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7"/>
        <w:gridCol w:w="484"/>
        <w:gridCol w:w="1560"/>
        <w:gridCol w:w="567"/>
        <w:gridCol w:w="2216"/>
        <w:gridCol w:w="108"/>
      </w:tblGrid>
      <w:tr w:rsidR="00DE3DBA" w:rsidRPr="00985DFA" w14:paraId="5ACE9560" w14:textId="77777777" w:rsidTr="004C68FC">
        <w:trPr>
          <w:cantSplit/>
          <w:trHeight w:val="296"/>
        </w:trPr>
        <w:bookmarkStart w:id="0" w:name="_GoBack" w:displacedByCustomXml="next"/>
        <w:bookmarkEnd w:id="0" w:displacedByCustomXml="next"/>
        <w:sdt>
          <w:sdtPr>
            <w:rPr>
              <w:rFonts w:ascii="Times New Roman" w:hAnsi="Times New Roman"/>
              <w:sz w:val="24"/>
              <w:szCs w:val="24"/>
            </w:rPr>
            <w:alias w:val="To"/>
            <w:tag w:val="To"/>
            <w:id w:val="1148090854"/>
            <w:lock w:val="sdtLocked"/>
            <w:placeholder>
              <w:docPart w:val="025A0B454D444782BE99A880684F012D"/>
            </w:placeholder>
            <w:text w:multiLine="1"/>
          </w:sdtPr>
          <w:sdtEndPr/>
          <w:sdtContent>
            <w:tc>
              <w:tcPr>
                <w:tcW w:w="4727" w:type="dxa"/>
                <w:vMerge w:val="restart"/>
                <w:tcBorders>
                  <w:top w:val="nil"/>
                  <w:left w:val="nil"/>
                  <w:right w:val="nil"/>
                </w:tcBorders>
              </w:tcPr>
              <w:p w14:paraId="1B97AF45" w14:textId="77777777" w:rsidR="00DE3DBA" w:rsidRPr="008C4672" w:rsidRDefault="0078299A" w:rsidP="0078299A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8C4672">
                  <w:rPr>
                    <w:rFonts w:ascii="Times New Roman" w:hAnsi="Times New Roman"/>
                    <w:sz w:val="24"/>
                    <w:szCs w:val="24"/>
                  </w:rPr>
                  <w:t>Lietuvos Respublikos finansų ministerijai</w:t>
                </w:r>
                <w:r w:rsidR="00FD1A02" w:rsidRPr="008C4672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3E555E" w:rsidRPr="008C4672">
                  <w:rPr>
                    <w:rFonts w:ascii="Times New Roman" w:hAnsi="Times New Roman"/>
                    <w:sz w:val="24"/>
                    <w:szCs w:val="24"/>
                  </w:rPr>
                  <w:br/>
                </w:r>
              </w:p>
            </w:tc>
          </w:sdtContent>
        </w:sdt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252BA2DD" w14:textId="77777777" w:rsidR="00DE3DBA" w:rsidRPr="008C4672" w:rsidRDefault="00DE3DBA" w:rsidP="00DE3DBA">
            <w:pPr>
              <w:spacing w:beforeLines="60" w:before="14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613C5FD" w14:textId="77777777" w:rsidR="00DE3DBA" w:rsidRPr="008C4672" w:rsidRDefault="00DE3DBA" w:rsidP="001D122D">
            <w:pPr>
              <w:spacing w:beforeLines="60" w:before="14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9F3C40" w14:textId="77777777" w:rsidR="00DE3DBA" w:rsidRPr="008C4672" w:rsidRDefault="00DE3DBA" w:rsidP="00DE3DBA">
            <w:pPr>
              <w:spacing w:beforeLines="60" w:before="1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4672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725B6" w14:textId="77777777" w:rsidR="00DE3DBA" w:rsidRPr="008C4672" w:rsidRDefault="00912A66" w:rsidP="00F04E4F">
            <w:pPr>
              <w:spacing w:beforeLines="60" w:before="144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Ref Number"/>
                <w:tag w:val="RefNr"/>
                <w:id w:val="-350021568"/>
                <w:placeholder>
                  <w:docPart w:val="D8712D032EBC46009524330BCD9084B0"/>
                </w:placeholder>
                <w:text/>
              </w:sdtPr>
              <w:sdtEndPr/>
              <w:sdtContent>
                <w:r w:rsidR="00F04E4F" w:rsidRPr="008C4672">
                  <w:rPr>
                    <w:rFonts w:ascii="Times New Roman" w:hAnsi="Times New Roman"/>
                    <w:sz w:val="24"/>
                    <w:szCs w:val="24"/>
                  </w:rPr>
                  <w:t>SDI-</w:t>
                </w:r>
              </w:sdtContent>
            </w:sdt>
          </w:p>
        </w:tc>
      </w:tr>
      <w:tr w:rsidR="00DE3DBA" w:rsidRPr="00985DFA" w14:paraId="47EA78FD" w14:textId="77777777" w:rsidTr="004C68FC">
        <w:trPr>
          <w:cantSplit/>
          <w:trHeight w:val="149"/>
        </w:trPr>
        <w:tc>
          <w:tcPr>
            <w:tcW w:w="4727" w:type="dxa"/>
            <w:vMerge/>
            <w:tcBorders>
              <w:left w:val="nil"/>
              <w:bottom w:val="nil"/>
              <w:right w:val="nil"/>
            </w:tcBorders>
          </w:tcPr>
          <w:p w14:paraId="42457132" w14:textId="77777777" w:rsidR="00DE3DBA" w:rsidRPr="008C4672" w:rsidRDefault="00DE3DBA" w:rsidP="00DE3DBA">
            <w:pPr>
              <w:spacing w:beforeLines="60" w:before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7D146586" w14:textId="77777777" w:rsidR="00DE3DBA" w:rsidRPr="008C4672" w:rsidRDefault="00DE3DBA" w:rsidP="00DE3DBA">
            <w:pPr>
              <w:spacing w:beforeLines="60" w:before="1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4672">
              <w:rPr>
                <w:rFonts w:ascii="Times New Roman" w:hAnsi="Times New Roman"/>
                <w:sz w:val="24"/>
                <w:szCs w:val="24"/>
              </w:rPr>
              <w:t>Į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287C822" w14:textId="77777777" w:rsidR="00DE3DBA" w:rsidRPr="008C4672" w:rsidRDefault="00912A66" w:rsidP="000D0EA2">
            <w:pPr>
              <w:spacing w:beforeLines="60" w:before="144"/>
              <w:jc w:val="right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en-US"/>
                </w:rPr>
                <w:alias w:val="Ext Date"/>
                <w:tag w:val="ExtDate"/>
                <w:id w:val="-1726052867"/>
                <w:placeholder>
                  <w:docPart w:val="BAAA1770A9F44EED876ABC994470D381"/>
                </w:placeholder>
                <w:text/>
              </w:sdtPr>
              <w:sdtEndPr/>
              <w:sdtContent>
                <w:r w:rsidR="00E31D6C" w:rsidRPr="008C4672">
                  <w:rPr>
                    <w:rFonts w:ascii="Times New Roman" w:hAnsi="Times New Roman"/>
                    <w:sz w:val="24"/>
                    <w:szCs w:val="24"/>
                    <w:lang w:val="en-GB"/>
                  </w:rPr>
                  <w:t>2020-05-11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157CF7" w14:textId="77777777" w:rsidR="00DE3DBA" w:rsidRPr="008C4672" w:rsidRDefault="00DE3DBA" w:rsidP="00DE3DBA">
            <w:pPr>
              <w:spacing w:beforeLines="60" w:before="1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4672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80DEA" w14:textId="77777777" w:rsidR="00DE3DBA" w:rsidRPr="008C4672" w:rsidRDefault="00912A66" w:rsidP="00FD1A02">
            <w:pPr>
              <w:spacing w:beforeLines="60" w:before="144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Ext Ref"/>
                <w:tag w:val="ExtRef"/>
                <w:id w:val="-370159508"/>
                <w:placeholder>
                  <w:docPart w:val="A1E42A33ABC4482DB3F3496A789E2A8A"/>
                </w:placeholder>
                <w:text/>
              </w:sdtPr>
              <w:sdtEndPr/>
              <w:sdtContent>
                <w:r w:rsidR="00E31D6C" w:rsidRPr="008C4672">
                  <w:rPr>
                    <w:rFonts w:ascii="Times New Roman" w:hAnsi="Times New Roman"/>
                    <w:sz w:val="24"/>
                    <w:szCs w:val="24"/>
                  </w:rPr>
                  <w:t>((27.18E-02)-5K-2007031)-6K-2002765</w:t>
                </w:r>
              </w:sdtContent>
            </w:sdt>
          </w:p>
        </w:tc>
      </w:tr>
      <w:tr w:rsidR="00985F50" w:rsidRPr="00985DFA" w14:paraId="1E98CDCC" w14:textId="77777777" w:rsidTr="00682C75">
        <w:trPr>
          <w:cantSplit/>
          <w:trHeight w:val="397"/>
        </w:trPr>
        <w:tc>
          <w:tcPr>
            <w:tcW w:w="96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30577B" w14:textId="77777777" w:rsidR="00EC1593" w:rsidRPr="00583BBF" w:rsidRDefault="00EC1593">
            <w:pPr>
              <w:rPr>
                <w:rFonts w:ascii="Arial" w:hAnsi="Arial" w:cs="Arial"/>
              </w:rPr>
            </w:pPr>
          </w:p>
        </w:tc>
      </w:tr>
      <w:tr w:rsidR="00B6103E" w:rsidRPr="00682C75" w14:paraId="73E9826A" w14:textId="77777777" w:rsidTr="00682C75">
        <w:trPr>
          <w:gridAfter w:val="1"/>
          <w:wAfter w:w="108" w:type="dxa"/>
          <w:cantSplit/>
        </w:trPr>
        <w:tc>
          <w:tcPr>
            <w:tcW w:w="9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1BC2DB" w14:textId="77777777" w:rsidR="0078299A" w:rsidRDefault="0078299A" w:rsidP="0078299A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DĖL ADMINISTRACINĖS PASKIRTIES VALSTYBĖS NEKILNOJAMOJO TURTO IR ŽEMĖS SKLYPŲ PERDAVIMO VALDYTI, NAUDOTI IR DISPONUOTI JAIS CENTRALIZUOTAI</w:t>
            </w:r>
          </w:p>
          <w:p w14:paraId="2F0F2ACB" w14:textId="77777777" w:rsidR="00B6103E" w:rsidRPr="00FD1A02" w:rsidRDefault="00B6103E" w:rsidP="00623A0B">
            <w:pPr>
              <w:pStyle w:val="Subject"/>
              <w:rPr>
                <w:rFonts w:ascii="Arial" w:hAnsi="Arial" w:cs="Arial"/>
              </w:rPr>
            </w:pPr>
          </w:p>
        </w:tc>
      </w:tr>
    </w:tbl>
    <w:p w14:paraId="603D0016" w14:textId="77777777" w:rsidR="00B6103E" w:rsidRPr="00682C75" w:rsidRDefault="00B6103E" w:rsidP="00B6103E">
      <w:pPr>
        <w:rPr>
          <w:rFonts w:ascii="Arial" w:hAnsi="Arial" w:cs="Arial"/>
        </w:rPr>
      </w:pPr>
    </w:p>
    <w:p w14:paraId="1F393545" w14:textId="2E9920DD" w:rsidR="005D2DC1" w:rsidRPr="005D2DC1" w:rsidRDefault="0078299A" w:rsidP="00565E54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31AB6">
        <w:rPr>
          <w:rFonts w:ascii="Times New Roman" w:hAnsi="Times New Roman"/>
          <w:color w:val="000000"/>
          <w:sz w:val="24"/>
          <w:szCs w:val="24"/>
        </w:rPr>
        <w:t xml:space="preserve">Kertinis valstybės telekomunikacijų centras </w:t>
      </w:r>
      <w:r w:rsidR="00A95C3B">
        <w:rPr>
          <w:rFonts w:ascii="Times New Roman" w:hAnsi="Times New Roman"/>
          <w:color w:val="000000"/>
          <w:sz w:val="24"/>
          <w:szCs w:val="24"/>
        </w:rPr>
        <w:t xml:space="preserve">(toliau – KVTC) </w:t>
      </w:r>
      <w:r w:rsidRPr="00931AB6">
        <w:rPr>
          <w:rFonts w:ascii="Times New Roman" w:hAnsi="Times New Roman"/>
          <w:color w:val="000000"/>
          <w:sz w:val="24"/>
          <w:szCs w:val="24"/>
        </w:rPr>
        <w:t>išnagrinėjo 2020 m. gegužės 11 d.  Lietuvos Respublikos finansų ministerijos raštu Nr. (27.18E-02)-5K-2007031)-6K-2002765 pateiktą derinti Lietuvos Respublikos Vyriausybės nutarimo „Dėl administracinės paskirties valstybės nekilnojamojo turto ir žemės sklypų perdavimo valdyti, naudoti ir disponuoti jais centralizuotai“ projektą (toliau – nutarimo projektas) ir informuoja, kad</w:t>
      </w:r>
      <w:r w:rsidR="0027543E">
        <w:rPr>
          <w:rFonts w:ascii="Times New Roman" w:hAnsi="Times New Roman"/>
          <w:color w:val="000000"/>
          <w:sz w:val="24"/>
          <w:szCs w:val="24"/>
        </w:rPr>
        <w:t xml:space="preserve">, vadovaudamasis </w:t>
      </w:r>
      <w:r w:rsidR="0027543E" w:rsidRPr="0027543E">
        <w:rPr>
          <w:rFonts w:ascii="Times New Roman" w:hAnsi="Times New Roman"/>
          <w:color w:val="000000"/>
          <w:sz w:val="24"/>
          <w:szCs w:val="24"/>
        </w:rPr>
        <w:t>Lietuvos Respublikos valstybės ir savivaldybių turto valdymo, naudojimo ir disponavimo juo įstatymo</w:t>
      </w:r>
      <w:r w:rsidR="002A441A">
        <w:rPr>
          <w:rFonts w:ascii="Times New Roman" w:hAnsi="Times New Roman"/>
          <w:color w:val="000000"/>
          <w:sz w:val="24"/>
          <w:szCs w:val="24"/>
        </w:rPr>
        <w:t xml:space="preserve"> (toliau – Įstatymas)</w:t>
      </w:r>
      <w:r w:rsidR="002754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441A">
        <w:rPr>
          <w:rFonts w:ascii="Times New Roman" w:hAnsi="Times New Roman"/>
          <w:color w:val="000000"/>
          <w:sz w:val="24"/>
          <w:szCs w:val="24"/>
        </w:rPr>
        <w:t>19 straipsnio 2 dalimi,</w:t>
      </w:r>
      <w:r w:rsidRPr="00931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95C3B">
        <w:rPr>
          <w:rFonts w:ascii="Times New Roman" w:hAnsi="Times New Roman"/>
          <w:color w:val="000000"/>
          <w:sz w:val="24"/>
          <w:szCs w:val="24"/>
        </w:rPr>
        <w:t xml:space="preserve">nesutinka perduoti centralizuotai valdyti </w:t>
      </w:r>
      <w:r w:rsidRPr="00931AB6">
        <w:rPr>
          <w:rFonts w:ascii="Times New Roman" w:hAnsi="Times New Roman"/>
          <w:color w:val="000000"/>
          <w:sz w:val="24"/>
          <w:szCs w:val="24"/>
        </w:rPr>
        <w:t xml:space="preserve">nutarimo projekto </w:t>
      </w:r>
      <w:r w:rsidRPr="00931AB6">
        <w:rPr>
          <w:rFonts w:ascii="Times New Roman" w:hAnsi="Times New Roman"/>
          <w:color w:val="000000"/>
          <w:sz w:val="24"/>
          <w:szCs w:val="24"/>
          <w:lang w:val="en-GB"/>
        </w:rPr>
        <w:t xml:space="preserve">1 </w:t>
      </w:r>
      <w:proofErr w:type="spellStart"/>
      <w:r w:rsidRPr="00931AB6">
        <w:rPr>
          <w:rFonts w:ascii="Times New Roman" w:hAnsi="Times New Roman"/>
          <w:color w:val="000000"/>
          <w:sz w:val="24"/>
          <w:szCs w:val="24"/>
          <w:lang w:val="en-GB"/>
        </w:rPr>
        <w:t>priedo</w:t>
      </w:r>
      <w:proofErr w:type="spellEnd"/>
      <w:r w:rsidR="00BE1949" w:rsidRPr="00931AB6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097EDC">
        <w:rPr>
          <w:rFonts w:ascii="Times New Roman" w:hAnsi="Times New Roman"/>
          <w:color w:val="000000"/>
          <w:sz w:val="24"/>
          <w:szCs w:val="24"/>
        </w:rPr>
        <w:t>„</w:t>
      </w:r>
      <w:r w:rsidR="00BE1949" w:rsidRPr="00097EDC">
        <w:rPr>
          <w:rFonts w:ascii="Times New Roman" w:hAnsi="Times New Roman"/>
          <w:bCs/>
          <w:color w:val="000000"/>
          <w:sz w:val="24"/>
          <w:szCs w:val="24"/>
        </w:rPr>
        <w:t>Administracinės paskirties valstybės nekilnojamojo turto, su juo funkciškai susijusio valstybės nekilnojamojo turto ir žemės sklypų, perduodamų valdyti, naudoti ir disponuoti jais centralizuotai, sąrašas“</w:t>
      </w:r>
      <w:r w:rsidRPr="00A95C3B">
        <w:rPr>
          <w:rFonts w:ascii="Times New Roman" w:hAnsi="Times New Roman"/>
          <w:color w:val="000000"/>
          <w:sz w:val="24"/>
          <w:szCs w:val="24"/>
        </w:rPr>
        <w:t xml:space="preserve"> 28 punkte </w:t>
      </w:r>
      <w:r w:rsidR="00A95C3B" w:rsidRPr="00A95C3B">
        <w:rPr>
          <w:rFonts w:ascii="Times New Roman" w:hAnsi="Times New Roman"/>
          <w:color w:val="000000"/>
          <w:sz w:val="24"/>
          <w:szCs w:val="24"/>
        </w:rPr>
        <w:t>nurodytas administracinės paskirties patalpas, esančias adresu Pilies g. 23-10 ir Šv. Jono g. 15</w:t>
      </w:r>
      <w:r w:rsidR="00376DF0">
        <w:rPr>
          <w:rFonts w:ascii="Times New Roman" w:hAnsi="Times New Roman"/>
          <w:color w:val="000000"/>
          <w:sz w:val="24"/>
          <w:szCs w:val="24"/>
        </w:rPr>
        <w:t xml:space="preserve"> (toliau – administracinės paskirties patalpos)</w:t>
      </w:r>
      <w:r w:rsidR="005D2DC1">
        <w:rPr>
          <w:rFonts w:ascii="Times New Roman" w:hAnsi="Times New Roman"/>
          <w:color w:val="000000"/>
          <w:sz w:val="24"/>
          <w:szCs w:val="24"/>
        </w:rPr>
        <w:t xml:space="preserve"> ir siūlo nutarimo projekto 1 priedo A</w:t>
      </w:r>
      <w:r w:rsidR="005D2DC1" w:rsidRPr="005D2DC1">
        <w:rPr>
          <w:rFonts w:ascii="Times New Roman" w:hAnsi="Times New Roman"/>
          <w:color w:val="000000"/>
          <w:sz w:val="24"/>
          <w:szCs w:val="24"/>
        </w:rPr>
        <w:t>dministracinės paskirties valstybės nekilnojamojo turto, su juo funkciškai susijusio valstybės nekilnojamojo turto ir žemės sklypų, perduodamų valdyti, naudoti ir disponuoti jais central</w:t>
      </w:r>
      <w:r w:rsidR="005D2DC1">
        <w:rPr>
          <w:rFonts w:ascii="Times New Roman" w:hAnsi="Times New Roman"/>
          <w:color w:val="000000"/>
          <w:sz w:val="24"/>
          <w:szCs w:val="24"/>
        </w:rPr>
        <w:t>izuotai, sąrašo 28 punkto atsisakyti.</w:t>
      </w:r>
    </w:p>
    <w:p w14:paraId="2A35B797" w14:textId="66971359" w:rsidR="005D2DC1" w:rsidRDefault="00AC7540" w:rsidP="00565E54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</w:t>
      </w:r>
      <w:r w:rsidR="0053073B">
        <w:rPr>
          <w:rFonts w:ascii="Times New Roman" w:hAnsi="Times New Roman"/>
          <w:color w:val="000000"/>
          <w:sz w:val="24"/>
          <w:szCs w:val="24"/>
        </w:rPr>
        <w:t>adovaujantis</w:t>
      </w:r>
      <w:r w:rsidR="000D18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073B" w:rsidRPr="00A72099">
        <w:rPr>
          <w:rFonts w:ascii="Times New Roman" w:hAnsi="Times New Roman"/>
          <w:color w:val="000000"/>
          <w:sz w:val="24"/>
          <w:szCs w:val="24"/>
        </w:rPr>
        <w:t>Įstatymo 19 straipsnio 1 dalies 6 punkt</w:t>
      </w:r>
      <w:r w:rsidR="0053073B">
        <w:rPr>
          <w:rFonts w:ascii="Times New Roman" w:hAnsi="Times New Roman"/>
          <w:color w:val="000000"/>
          <w:sz w:val="24"/>
          <w:szCs w:val="24"/>
        </w:rPr>
        <w:t xml:space="preserve">u,  </w:t>
      </w:r>
      <w:r w:rsidR="000D18AB">
        <w:rPr>
          <w:rFonts w:ascii="Times New Roman" w:hAnsi="Times New Roman"/>
          <w:color w:val="000000"/>
          <w:sz w:val="24"/>
          <w:szCs w:val="24"/>
        </w:rPr>
        <w:t>KVTC</w:t>
      </w:r>
      <w:r w:rsidR="000B2F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2099" w:rsidRPr="00A72099">
        <w:rPr>
          <w:rFonts w:ascii="Times New Roman" w:hAnsi="Times New Roman"/>
          <w:color w:val="000000"/>
          <w:sz w:val="24"/>
          <w:szCs w:val="24"/>
        </w:rPr>
        <w:t>patikėjimo teise valdomos administracinės paskirties patalpos</w:t>
      </w:r>
      <w:r w:rsidR="0053073B">
        <w:rPr>
          <w:rFonts w:ascii="Times New Roman" w:hAnsi="Times New Roman"/>
          <w:color w:val="000000"/>
          <w:sz w:val="24"/>
          <w:szCs w:val="24"/>
        </w:rPr>
        <w:t xml:space="preserve"> priskirtinos</w:t>
      </w:r>
      <w:r w:rsidR="00A72099" w:rsidRPr="00A720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073B">
        <w:rPr>
          <w:rFonts w:ascii="Times New Roman" w:hAnsi="Times New Roman"/>
          <w:color w:val="000000"/>
          <w:sz w:val="24"/>
          <w:szCs w:val="24"/>
        </w:rPr>
        <w:t>specialiosios paskirties turtui, nes yra naudojam</w:t>
      </w:r>
      <w:r w:rsidR="009C60A3">
        <w:rPr>
          <w:rFonts w:ascii="Times New Roman" w:hAnsi="Times New Roman"/>
          <w:color w:val="000000"/>
          <w:sz w:val="24"/>
          <w:szCs w:val="24"/>
        </w:rPr>
        <w:t>o</w:t>
      </w:r>
      <w:r w:rsidR="0053073B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="005D2DC1">
        <w:rPr>
          <w:rFonts w:ascii="Times New Roman" w:hAnsi="Times New Roman"/>
          <w:color w:val="000000"/>
          <w:sz w:val="24"/>
          <w:szCs w:val="24"/>
        </w:rPr>
        <w:t xml:space="preserve">valstybės saugumo ir gynybos tikslams ir reikalingos </w:t>
      </w:r>
      <w:r w:rsidR="000B2FE1" w:rsidRPr="000B2FE1">
        <w:rPr>
          <w:rFonts w:ascii="Times New Roman" w:hAnsi="Times New Roman"/>
          <w:color w:val="000000"/>
          <w:sz w:val="24"/>
          <w:szCs w:val="24"/>
        </w:rPr>
        <w:t>tvarkyti Saugųjį valstybinį duomenų perdavimo tinklą (toliau – Saugusis tinklas)</w:t>
      </w:r>
      <w:r w:rsidR="00376DF0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B2FE1" w:rsidRPr="000B2FE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9D0EA9A" w14:textId="438E986D" w:rsidR="00A72099" w:rsidRDefault="005D2DC1" w:rsidP="00565E54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Pažymėtina,</w:t>
      </w:r>
      <w:r w:rsidR="00864C55">
        <w:rPr>
          <w:rFonts w:ascii="Times New Roman" w:hAnsi="Times New Roman"/>
          <w:color w:val="000000"/>
          <w:sz w:val="24"/>
          <w:szCs w:val="24"/>
        </w:rPr>
        <w:t xml:space="preserve"> kad viena iš Lietuvos Respublikos Vyriausybės </w:t>
      </w:r>
      <w:r w:rsidR="00864C55" w:rsidRPr="00864C55">
        <w:rPr>
          <w:rFonts w:ascii="Times New Roman" w:hAnsi="Times New Roman"/>
          <w:color w:val="000000"/>
          <w:sz w:val="24"/>
          <w:szCs w:val="24"/>
        </w:rPr>
        <w:t xml:space="preserve">2010 m. kovo 24 d. </w:t>
      </w:r>
      <w:r w:rsidR="00864C55">
        <w:rPr>
          <w:rFonts w:ascii="Times New Roman" w:hAnsi="Times New Roman"/>
          <w:color w:val="000000"/>
          <w:sz w:val="24"/>
          <w:szCs w:val="24"/>
        </w:rPr>
        <w:t xml:space="preserve">nutarimu             </w:t>
      </w:r>
      <w:r w:rsidR="00864C55" w:rsidRPr="00864C55">
        <w:rPr>
          <w:rFonts w:ascii="Times New Roman" w:hAnsi="Times New Roman"/>
          <w:color w:val="000000"/>
          <w:sz w:val="24"/>
          <w:szCs w:val="24"/>
        </w:rPr>
        <w:t>Nr. 330</w:t>
      </w:r>
      <w:r w:rsidR="00864C55">
        <w:rPr>
          <w:rFonts w:ascii="Times New Roman" w:hAnsi="Times New Roman"/>
          <w:color w:val="000000"/>
          <w:sz w:val="24"/>
          <w:szCs w:val="24"/>
        </w:rPr>
        <w:t xml:space="preserve"> „Dėl ministrams pavedamų valdymo sričių“ krašto apsaugos ministrui pavedamų sričių  </w:t>
      </w:r>
      <w:r w:rsidR="00864C55" w:rsidRPr="00864C55">
        <w:rPr>
          <w:rFonts w:ascii="Times New Roman" w:hAnsi="Times New Roman"/>
          <w:color w:val="000000"/>
          <w:sz w:val="24"/>
          <w:szCs w:val="24"/>
        </w:rPr>
        <w:t>– valstybės informa</w:t>
      </w:r>
      <w:r w:rsidR="00864C55">
        <w:rPr>
          <w:rFonts w:ascii="Times New Roman" w:hAnsi="Times New Roman"/>
          <w:color w:val="000000"/>
          <w:sz w:val="24"/>
          <w:szCs w:val="24"/>
        </w:rPr>
        <w:t xml:space="preserve">cinių išteklių saugos politika, </w:t>
      </w:r>
      <w:r w:rsidR="00864C55" w:rsidRPr="00864C55">
        <w:rPr>
          <w:rFonts w:ascii="Times New Roman" w:hAnsi="Times New Roman"/>
          <w:color w:val="000000"/>
          <w:sz w:val="24"/>
          <w:szCs w:val="24"/>
        </w:rPr>
        <w:t>kibernetinio saugumo politika</w:t>
      </w:r>
      <w:r w:rsidR="00864C5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62F0D" w:rsidRPr="00E62F0D">
        <w:rPr>
          <w:rFonts w:ascii="Times New Roman" w:hAnsi="Times New Roman"/>
          <w:color w:val="000000"/>
          <w:sz w:val="24"/>
          <w:szCs w:val="24"/>
        </w:rPr>
        <w:t>Vadovaujantis Lietuvos Respublikos valstybės informacin</w:t>
      </w:r>
      <w:r w:rsidR="00E62F0D">
        <w:rPr>
          <w:rFonts w:ascii="Times New Roman" w:hAnsi="Times New Roman"/>
          <w:color w:val="000000"/>
          <w:sz w:val="24"/>
          <w:szCs w:val="24"/>
        </w:rPr>
        <w:t>ių išteklių valdymo įstatymo 43</w:t>
      </w:r>
      <w:r w:rsidR="00E62F0D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E62F0D" w:rsidRPr="00E62F0D">
        <w:rPr>
          <w:rFonts w:ascii="Times New Roman" w:hAnsi="Times New Roman"/>
          <w:color w:val="000000"/>
          <w:sz w:val="24"/>
          <w:szCs w:val="24"/>
        </w:rPr>
        <w:t xml:space="preserve"> straipsnio 3 dalimi, Biudžetinės įstaigos Kertinio valstybės telekomunikacijų centro nuostatų, patvirtintų krašto apsaugos ministro 2019 m. balandžio 30 d. įsakymo Nr. V-411 „Dėl  biudžetinės įstaigos Kertinio valstybės telekomunikacijų centro nuostatų ir organizacinės struktūros patvirtinimo“</w:t>
      </w:r>
      <w:r w:rsidR="00E62F0D">
        <w:rPr>
          <w:rFonts w:ascii="Times New Roman" w:hAnsi="Times New Roman"/>
          <w:color w:val="000000"/>
          <w:sz w:val="24"/>
          <w:szCs w:val="24"/>
        </w:rPr>
        <w:t xml:space="preserve"> 3 punktu, 9.1 papunkčiu</w:t>
      </w:r>
      <w:r w:rsidR="00E62F0D" w:rsidRPr="00E62F0D">
        <w:rPr>
          <w:rFonts w:ascii="Times New Roman" w:hAnsi="Times New Roman"/>
          <w:color w:val="000000"/>
          <w:sz w:val="24"/>
          <w:szCs w:val="24"/>
        </w:rPr>
        <w:t>, 10 punktu</w:t>
      </w:r>
      <w:r w:rsidR="00E62F0D">
        <w:rPr>
          <w:rFonts w:ascii="Times New Roman" w:hAnsi="Times New Roman"/>
          <w:color w:val="000000"/>
          <w:sz w:val="24"/>
          <w:szCs w:val="24"/>
        </w:rPr>
        <w:t>,</w:t>
      </w:r>
      <w:r w:rsidR="00E62F0D" w:rsidRPr="00E62F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2DC1">
        <w:rPr>
          <w:rFonts w:ascii="Times New Roman" w:hAnsi="Times New Roman"/>
          <w:color w:val="000000"/>
          <w:sz w:val="24"/>
          <w:szCs w:val="24"/>
        </w:rPr>
        <w:t xml:space="preserve">KVTC, valdantis minėtas </w:t>
      </w:r>
      <w:r w:rsidR="00376DF0">
        <w:rPr>
          <w:rFonts w:ascii="Times New Roman" w:hAnsi="Times New Roman"/>
          <w:color w:val="000000"/>
          <w:sz w:val="24"/>
          <w:szCs w:val="24"/>
        </w:rPr>
        <w:t xml:space="preserve">administracinės paskirties </w:t>
      </w:r>
      <w:r w:rsidRPr="005D2DC1">
        <w:rPr>
          <w:rFonts w:ascii="Times New Roman" w:hAnsi="Times New Roman"/>
          <w:color w:val="000000"/>
          <w:sz w:val="24"/>
          <w:szCs w:val="24"/>
        </w:rPr>
        <w:t xml:space="preserve">patalpas patikėjimo teise, yra </w:t>
      </w:r>
      <w:r w:rsidR="00864C55">
        <w:rPr>
          <w:rFonts w:ascii="Times New Roman" w:hAnsi="Times New Roman"/>
          <w:color w:val="000000"/>
          <w:sz w:val="24"/>
          <w:szCs w:val="24"/>
        </w:rPr>
        <w:t xml:space="preserve">krašto apsaugos ministro valdymo srities </w:t>
      </w:r>
      <w:r w:rsidRPr="005D2DC1">
        <w:rPr>
          <w:rFonts w:ascii="Times New Roman" w:hAnsi="Times New Roman"/>
          <w:color w:val="000000"/>
          <w:sz w:val="24"/>
          <w:szCs w:val="24"/>
        </w:rPr>
        <w:t>įstaiga</w:t>
      </w:r>
      <w:r w:rsidR="00864C55">
        <w:rPr>
          <w:rFonts w:ascii="Times New Roman" w:hAnsi="Times New Roman"/>
          <w:color w:val="000000"/>
          <w:sz w:val="24"/>
          <w:szCs w:val="24"/>
        </w:rPr>
        <w:t>,</w:t>
      </w:r>
      <w:r w:rsidR="00E62F0D">
        <w:rPr>
          <w:rFonts w:ascii="Times New Roman" w:hAnsi="Times New Roman"/>
          <w:color w:val="000000"/>
          <w:sz w:val="24"/>
          <w:szCs w:val="24"/>
        </w:rPr>
        <w:t xml:space="preserve"> kuri </w:t>
      </w:r>
      <w:r w:rsidR="00864C55">
        <w:rPr>
          <w:rFonts w:ascii="Times New Roman" w:hAnsi="Times New Roman"/>
          <w:color w:val="000000"/>
          <w:sz w:val="24"/>
          <w:szCs w:val="24"/>
        </w:rPr>
        <w:t>atsaki</w:t>
      </w:r>
      <w:r w:rsidR="00E7339F">
        <w:rPr>
          <w:rFonts w:ascii="Times New Roman" w:hAnsi="Times New Roman"/>
          <w:color w:val="000000"/>
          <w:sz w:val="24"/>
          <w:szCs w:val="24"/>
        </w:rPr>
        <w:t>nga už Saugiojo tinklo tvarkymą ir įgyvendina</w:t>
      </w:r>
      <w:r w:rsidR="00E62F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339F" w:rsidRPr="00E7339F">
        <w:rPr>
          <w:rFonts w:ascii="Times New Roman" w:hAnsi="Times New Roman"/>
          <w:color w:val="000000"/>
          <w:sz w:val="24"/>
          <w:szCs w:val="24"/>
        </w:rPr>
        <w:t>valstybės informacinių ištekli</w:t>
      </w:r>
      <w:r w:rsidR="00E7339F">
        <w:rPr>
          <w:rFonts w:ascii="Times New Roman" w:hAnsi="Times New Roman"/>
          <w:color w:val="000000"/>
          <w:sz w:val="24"/>
          <w:szCs w:val="24"/>
        </w:rPr>
        <w:t>ų saugos, kibernetinio saugumo politiką</w:t>
      </w:r>
      <w:r w:rsidR="00E62F0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B2FE1" w:rsidRPr="000B2FE1">
        <w:rPr>
          <w:rFonts w:ascii="Times New Roman" w:hAnsi="Times New Roman"/>
          <w:color w:val="000000"/>
          <w:sz w:val="24"/>
          <w:szCs w:val="24"/>
        </w:rPr>
        <w:t xml:space="preserve">Saugiojo tinklo tikslas – sudaryti sąlygas Saugiojo tinklo naudotojams, kurie užtikrina gyvybiškai svarbių ar nacionaliniam saugumui ir gynybai svarbių funkcijų atlikimą ir valstybinių mobilizacinių užduočių vykdymą </w:t>
      </w:r>
      <w:r w:rsidR="000B2FE1" w:rsidRPr="000B2FE1">
        <w:rPr>
          <w:rFonts w:ascii="Times New Roman" w:hAnsi="Times New Roman"/>
          <w:bCs/>
          <w:color w:val="000000"/>
          <w:sz w:val="24"/>
          <w:szCs w:val="24"/>
        </w:rPr>
        <w:t xml:space="preserve">ekstremalių situacijų, stichinių nelaimių, mobilizacijos, karo ir kitų kritinių </w:t>
      </w:r>
      <w:r w:rsidR="000B2FE1" w:rsidRPr="000B2FE1">
        <w:rPr>
          <w:rFonts w:ascii="Times New Roman" w:hAnsi="Times New Roman"/>
          <w:bCs/>
          <w:color w:val="000000"/>
          <w:sz w:val="24"/>
          <w:szCs w:val="24"/>
        </w:rPr>
        <w:lastRenderedPageBreak/>
        <w:t>atvejų metu</w:t>
      </w:r>
      <w:r w:rsidR="00113EF1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="00113EF1" w:rsidRPr="00FC47E0">
        <w:rPr>
          <w:rFonts w:ascii="Times New Roman" w:hAnsi="Times New Roman"/>
        </w:rPr>
        <w:t>Lietuvos Respublikos valstybės informacinių išteklių įstatymo 43</w:t>
      </w:r>
      <w:r w:rsidR="00113EF1" w:rsidRPr="00124F69">
        <w:rPr>
          <w:rFonts w:ascii="Times New Roman" w:hAnsi="Times New Roman"/>
          <w:vertAlign w:val="superscript"/>
        </w:rPr>
        <w:t>2</w:t>
      </w:r>
      <w:r w:rsidR="00113EF1" w:rsidRPr="00FC47E0">
        <w:rPr>
          <w:rFonts w:ascii="Times New Roman" w:hAnsi="Times New Roman"/>
        </w:rPr>
        <w:t xml:space="preserve"> straipsnio 2 dalis</w:t>
      </w:r>
      <w:r w:rsidR="00113EF1">
        <w:rPr>
          <w:rFonts w:ascii="Times New Roman" w:hAnsi="Times New Roman"/>
        </w:rPr>
        <w:t>)</w:t>
      </w:r>
      <w:r w:rsidR="000B2FE1" w:rsidRPr="000B2FE1">
        <w:rPr>
          <w:rFonts w:ascii="Times New Roman" w:hAnsi="Times New Roman"/>
          <w:color w:val="000000"/>
          <w:sz w:val="24"/>
          <w:szCs w:val="24"/>
        </w:rPr>
        <w:t>, nepriklausomai nuo viešųjų elektroninių ryšių tinklų, saugiai ir efektyviai keistis duomenimis tarpusavyje ir su Europos Sąjungos (ES) institucijomis, užtikrinant duomenų konfidencialumą, vientisumą ir prieinamumą.</w:t>
      </w:r>
      <w:r w:rsidR="000B2F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5E9F" w:rsidRPr="00DD5E9F">
        <w:rPr>
          <w:rFonts w:ascii="Times New Roman" w:hAnsi="Times New Roman"/>
          <w:color w:val="000000"/>
          <w:sz w:val="24"/>
          <w:szCs w:val="24"/>
        </w:rPr>
        <w:t xml:space="preserve">KVTC patikėjimo teise valdomose administracinės paskirties patalpose </w:t>
      </w:r>
      <w:r w:rsidR="00DD5E9F">
        <w:rPr>
          <w:rFonts w:ascii="Times New Roman" w:hAnsi="Times New Roman"/>
          <w:color w:val="000000"/>
          <w:sz w:val="24"/>
          <w:szCs w:val="24"/>
        </w:rPr>
        <w:t xml:space="preserve">yra </w:t>
      </w:r>
      <w:r w:rsidR="000B2FE1" w:rsidRPr="000B2FE1">
        <w:rPr>
          <w:rFonts w:ascii="Times New Roman" w:hAnsi="Times New Roman"/>
          <w:color w:val="000000"/>
          <w:sz w:val="24"/>
          <w:szCs w:val="24"/>
        </w:rPr>
        <w:t>Sa</w:t>
      </w:r>
      <w:r w:rsidR="00DD5E9F">
        <w:rPr>
          <w:rFonts w:ascii="Times New Roman" w:hAnsi="Times New Roman"/>
          <w:color w:val="000000"/>
          <w:sz w:val="24"/>
          <w:szCs w:val="24"/>
        </w:rPr>
        <w:t>ugiojo tinklo valdymo centras,</w:t>
      </w:r>
      <w:r w:rsidR="000B2FE1" w:rsidRPr="000B2FE1">
        <w:rPr>
          <w:rFonts w:ascii="Times New Roman" w:hAnsi="Times New Roman"/>
          <w:color w:val="000000"/>
          <w:sz w:val="24"/>
          <w:szCs w:val="24"/>
        </w:rPr>
        <w:t xml:space="preserve"> komutacinis </w:t>
      </w:r>
      <w:r w:rsidR="00097EDC">
        <w:rPr>
          <w:rFonts w:ascii="Times New Roman" w:hAnsi="Times New Roman"/>
          <w:color w:val="000000"/>
          <w:sz w:val="24"/>
          <w:szCs w:val="24"/>
        </w:rPr>
        <w:t>mazgas, per kurį vykdomas</w:t>
      </w:r>
      <w:r w:rsidR="000B2FE1" w:rsidRPr="000B2F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97EDC">
        <w:rPr>
          <w:rFonts w:ascii="Times New Roman" w:hAnsi="Times New Roman"/>
          <w:color w:val="000000"/>
          <w:sz w:val="24"/>
          <w:szCs w:val="24"/>
        </w:rPr>
        <w:t>duomenų perdavimas</w:t>
      </w:r>
      <w:r w:rsidR="00105DC6">
        <w:rPr>
          <w:rFonts w:ascii="Times New Roman" w:hAnsi="Times New Roman"/>
          <w:color w:val="000000"/>
          <w:sz w:val="24"/>
          <w:szCs w:val="24"/>
        </w:rPr>
        <w:t xml:space="preserve"> tarp ES institucijų </w:t>
      </w:r>
      <w:r w:rsidR="000B2FE1" w:rsidRPr="000B2FE1">
        <w:rPr>
          <w:rFonts w:ascii="Times New Roman" w:hAnsi="Times New Roman"/>
          <w:color w:val="000000"/>
          <w:sz w:val="24"/>
          <w:szCs w:val="24"/>
        </w:rPr>
        <w:t>i</w:t>
      </w:r>
      <w:r w:rsidR="00105DC6">
        <w:rPr>
          <w:rFonts w:ascii="Times New Roman" w:hAnsi="Times New Roman"/>
          <w:color w:val="000000"/>
          <w:sz w:val="24"/>
          <w:szCs w:val="24"/>
        </w:rPr>
        <w:t xml:space="preserve">r (ar) ES narių administracijų </w:t>
      </w:r>
      <w:r w:rsidR="000B2FE1" w:rsidRPr="000B2FE1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="000B2FE1" w:rsidRPr="000B2FE1">
        <w:rPr>
          <w:rFonts w:ascii="Times New Roman" w:hAnsi="Times New Roman"/>
          <w:iCs/>
          <w:color w:val="000000"/>
          <w:sz w:val="24"/>
          <w:szCs w:val="24"/>
        </w:rPr>
        <w:t>E</w:t>
      </w:r>
      <w:r w:rsidR="00203B87">
        <w:rPr>
          <w:rFonts w:ascii="Times New Roman" w:hAnsi="Times New Roman"/>
          <w:iCs/>
          <w:color w:val="000000"/>
          <w:sz w:val="24"/>
          <w:szCs w:val="24"/>
        </w:rPr>
        <w:t>urodomeno</w:t>
      </w:r>
      <w:proofErr w:type="spellEnd"/>
      <w:r w:rsidR="00203B8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0B2FE1" w:rsidRPr="000B2FE1">
        <w:rPr>
          <w:rFonts w:ascii="Times New Roman" w:hAnsi="Times New Roman"/>
          <w:iCs/>
          <w:color w:val="000000"/>
          <w:sz w:val="24"/>
          <w:szCs w:val="24"/>
        </w:rPr>
        <w:t>mazgas</w:t>
      </w:r>
      <w:r w:rsidR="000B2FE1" w:rsidRPr="000B2FE1">
        <w:rPr>
          <w:rFonts w:ascii="Times New Roman" w:hAnsi="Times New Roman"/>
          <w:color w:val="000000"/>
          <w:sz w:val="24"/>
          <w:szCs w:val="24"/>
        </w:rPr>
        <w:t>)</w:t>
      </w:r>
      <w:r w:rsidR="00DD5E9F">
        <w:rPr>
          <w:rFonts w:ascii="Times New Roman" w:hAnsi="Times New Roman"/>
          <w:color w:val="000000"/>
          <w:sz w:val="24"/>
          <w:szCs w:val="24"/>
        </w:rPr>
        <w:t xml:space="preserve"> bei kita Saugiojo tinklo funkcionavimui reikalinga infrastruktūra</w:t>
      </w:r>
      <w:r w:rsidR="000B2FE1" w:rsidRPr="000B2FE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EC5127B" w14:textId="38C2CD2A" w:rsidR="008A4ECA" w:rsidRDefault="009B62E3" w:rsidP="0027543E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C68FC">
        <w:rPr>
          <w:rFonts w:ascii="Times New Roman" w:hAnsi="Times New Roman"/>
        </w:rPr>
        <w:t xml:space="preserve"> </w:t>
      </w:r>
      <w:r w:rsidR="004C68FC" w:rsidRPr="004C68FC">
        <w:rPr>
          <w:rFonts w:ascii="Times New Roman" w:hAnsi="Times New Roman"/>
        </w:rPr>
        <w:t xml:space="preserve"> </w:t>
      </w:r>
      <w:r w:rsidR="00864C55">
        <w:rPr>
          <w:rFonts w:ascii="Times New Roman" w:hAnsi="Times New Roman"/>
        </w:rPr>
        <w:t>Svarbu atkreipti dėmesį ir į tai</w:t>
      </w:r>
      <w:r w:rsidR="004C68FC" w:rsidRPr="004C68FC">
        <w:rPr>
          <w:rFonts w:ascii="Times New Roman" w:hAnsi="Times New Roman"/>
        </w:rPr>
        <w:t>,</w:t>
      </w:r>
      <w:r w:rsidR="0053073B">
        <w:rPr>
          <w:rFonts w:ascii="Times New Roman" w:hAnsi="Times New Roman"/>
        </w:rPr>
        <w:t xml:space="preserve"> kad</w:t>
      </w:r>
      <w:r w:rsidR="00095299">
        <w:rPr>
          <w:rFonts w:ascii="Times New Roman" w:hAnsi="Times New Roman"/>
        </w:rPr>
        <w:t>,</w:t>
      </w:r>
      <w:r w:rsidR="004C68FC" w:rsidRPr="004C68FC">
        <w:rPr>
          <w:rFonts w:ascii="Times New Roman" w:hAnsi="Times New Roman"/>
        </w:rPr>
        <w:t xml:space="preserve"> </w:t>
      </w:r>
      <w:r w:rsidR="009C0B2C" w:rsidRPr="004C68FC">
        <w:rPr>
          <w:rFonts w:ascii="Times New Roman" w:hAnsi="Times New Roman"/>
          <w:color w:val="000000"/>
          <w:sz w:val="24"/>
          <w:szCs w:val="24"/>
        </w:rPr>
        <w:t>siekiant</w:t>
      </w:r>
      <w:r w:rsidR="009C0B2C" w:rsidRPr="004C68FC">
        <w:rPr>
          <w:rFonts w:ascii="Times New Roman" w:hAnsi="Times New Roman"/>
        </w:rPr>
        <w:t xml:space="preserve"> </w:t>
      </w:r>
      <w:r w:rsidR="009C0B2C" w:rsidRPr="004C68FC">
        <w:rPr>
          <w:rFonts w:ascii="Times New Roman" w:hAnsi="Times New Roman"/>
          <w:color w:val="000000"/>
          <w:sz w:val="24"/>
          <w:szCs w:val="24"/>
        </w:rPr>
        <w:t>apsaugoti subjektą</w:t>
      </w:r>
      <w:r w:rsidR="00A066D6">
        <w:rPr>
          <w:rFonts w:ascii="Times New Roman" w:hAnsi="Times New Roman"/>
          <w:color w:val="000000"/>
          <w:sz w:val="24"/>
          <w:szCs w:val="24"/>
        </w:rPr>
        <w:t xml:space="preserve"> (šiuo</w:t>
      </w:r>
      <w:r w:rsidR="00376DF0">
        <w:rPr>
          <w:rFonts w:ascii="Times New Roman" w:hAnsi="Times New Roman"/>
          <w:color w:val="000000"/>
          <w:sz w:val="24"/>
          <w:szCs w:val="24"/>
        </w:rPr>
        <w:t xml:space="preserve"> atveju – KVTC)</w:t>
      </w:r>
      <w:r w:rsidR="009C0B2C" w:rsidRPr="004C68FC">
        <w:rPr>
          <w:rFonts w:ascii="Times New Roman" w:hAnsi="Times New Roman"/>
          <w:color w:val="000000"/>
          <w:sz w:val="24"/>
          <w:szCs w:val="24"/>
        </w:rPr>
        <w:t xml:space="preserve"> ir jo turimą turtą nuo visų galinčių kelti grėsmę nacionalinio saugumo interesams rizikos</w:t>
      </w:r>
      <w:r w:rsidR="009C0B2C" w:rsidRPr="009C0B2C">
        <w:rPr>
          <w:rFonts w:ascii="Times New Roman" w:hAnsi="Times New Roman"/>
          <w:color w:val="000000"/>
          <w:sz w:val="24"/>
          <w:szCs w:val="24"/>
        </w:rPr>
        <w:t xml:space="preserve"> veiksnių, ir šalinti tokių veiksnių atsiradimo priežastis ir sąlygas</w:t>
      </w:r>
      <w:r w:rsidR="009C0B2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95299">
        <w:rPr>
          <w:rFonts w:ascii="Times New Roman" w:hAnsi="Times New Roman"/>
          <w:color w:val="000000"/>
          <w:sz w:val="24"/>
          <w:szCs w:val="24"/>
        </w:rPr>
        <w:t>KVTC</w:t>
      </w:r>
      <w:r w:rsidR="00A95C3B" w:rsidRPr="00A95C3B">
        <w:rPr>
          <w:rFonts w:ascii="Times New Roman" w:hAnsi="Times New Roman"/>
          <w:color w:val="000000"/>
          <w:sz w:val="24"/>
          <w:szCs w:val="24"/>
        </w:rPr>
        <w:t>, tvarkančiam Saugųjį tinklą,</w:t>
      </w:r>
      <w:r w:rsidR="00317DD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17DD5">
        <w:rPr>
          <w:rFonts w:ascii="Times New Roman" w:hAnsi="Times New Roman"/>
          <w:color w:val="000000"/>
          <w:sz w:val="24"/>
          <w:szCs w:val="24"/>
        </w:rPr>
        <w:t>taikom</w:t>
      </w:r>
      <w:r w:rsidR="00A95C3B" w:rsidRPr="00A95C3B">
        <w:rPr>
          <w:rFonts w:ascii="Times New Roman" w:hAnsi="Times New Roman"/>
          <w:color w:val="000000"/>
          <w:sz w:val="24"/>
          <w:szCs w:val="24"/>
        </w:rPr>
        <w:t>os Lietuvos Respublikos nacionaliniam saugumui užtikrinti svarbių obje</w:t>
      </w:r>
      <w:r w:rsidR="00DD5E9F">
        <w:rPr>
          <w:rFonts w:ascii="Times New Roman" w:hAnsi="Times New Roman"/>
          <w:color w:val="000000"/>
          <w:sz w:val="24"/>
          <w:szCs w:val="24"/>
        </w:rPr>
        <w:t>kt</w:t>
      </w:r>
      <w:r w:rsidR="00024F2E">
        <w:rPr>
          <w:rFonts w:ascii="Times New Roman" w:hAnsi="Times New Roman"/>
          <w:color w:val="000000"/>
          <w:sz w:val="24"/>
          <w:szCs w:val="24"/>
        </w:rPr>
        <w:t>ų apsaugos įstatymo, taip pat</w:t>
      </w:r>
      <w:r w:rsidR="009C0B2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0B2C" w:rsidRPr="009C0B2C">
        <w:rPr>
          <w:rFonts w:ascii="Times New Roman" w:hAnsi="Times New Roman"/>
          <w:color w:val="000000"/>
          <w:sz w:val="24"/>
          <w:szCs w:val="24"/>
        </w:rPr>
        <w:t xml:space="preserve">Lietuvos Respublikos valstybės ir tarnybos paslapčių įstatymo </w:t>
      </w:r>
      <w:r w:rsidR="009C0B2C">
        <w:rPr>
          <w:rFonts w:ascii="Times New Roman" w:hAnsi="Times New Roman"/>
          <w:color w:val="000000"/>
          <w:sz w:val="24"/>
          <w:szCs w:val="24"/>
        </w:rPr>
        <w:t xml:space="preserve">nuostatos. </w:t>
      </w:r>
      <w:r w:rsidR="00124F69">
        <w:rPr>
          <w:rFonts w:ascii="Times New Roman" w:hAnsi="Times New Roman"/>
          <w:color w:val="000000"/>
          <w:sz w:val="24"/>
          <w:szCs w:val="24"/>
        </w:rPr>
        <w:t xml:space="preserve">Dėl šios priežasties administracinės paskirties patalpų priežiūrai bei patekimui į jas taikomas </w:t>
      </w:r>
      <w:r w:rsidR="00B3732A">
        <w:rPr>
          <w:rFonts w:ascii="Times New Roman" w:hAnsi="Times New Roman"/>
          <w:color w:val="000000"/>
          <w:sz w:val="24"/>
          <w:szCs w:val="24"/>
        </w:rPr>
        <w:t>atitinkamas</w:t>
      </w:r>
      <w:r w:rsidR="00124F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0B2C">
        <w:rPr>
          <w:rFonts w:ascii="Times New Roman" w:hAnsi="Times New Roman"/>
          <w:color w:val="000000"/>
          <w:sz w:val="24"/>
          <w:szCs w:val="24"/>
        </w:rPr>
        <w:t xml:space="preserve">specialiai reglamentuotas </w:t>
      </w:r>
      <w:r w:rsidR="00124F69">
        <w:rPr>
          <w:rFonts w:ascii="Times New Roman" w:hAnsi="Times New Roman"/>
          <w:color w:val="000000"/>
          <w:sz w:val="24"/>
          <w:szCs w:val="24"/>
        </w:rPr>
        <w:t>režimas.</w:t>
      </w:r>
    </w:p>
    <w:p w14:paraId="18CCBA12" w14:textId="77777777" w:rsidR="0027543E" w:rsidRPr="00024F2E" w:rsidRDefault="0027543E" w:rsidP="00A95C3B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0B0069" w14:textId="77777777" w:rsidR="0027543E" w:rsidRDefault="0027543E" w:rsidP="00A95C3B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1B74A5" w14:textId="77777777" w:rsidR="0027543E" w:rsidRPr="00A95C3B" w:rsidRDefault="0027543E" w:rsidP="00A95C3B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  <w:sectPr w:rsidR="0027543E" w:rsidRPr="00A95C3B" w:rsidSect="00565E54">
          <w:head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567" w:bottom="1134" w:left="567" w:header="2268" w:footer="312" w:gutter="1134"/>
          <w:cols w:space="1296"/>
          <w:formProt w:val="0"/>
          <w:titlePg/>
          <w:docGrid w:linePitch="326"/>
        </w:sectPr>
      </w:pPr>
    </w:p>
    <w:p w14:paraId="1E568FC6" w14:textId="77777777" w:rsidR="00B266A8" w:rsidRDefault="00B266A8" w:rsidP="00E31D6C">
      <w:pPr>
        <w:pStyle w:val="Pagrindiniotekstopirmatrauka"/>
        <w:spacing w:before="0" w:line="240" w:lineRule="auto"/>
        <w:ind w:firstLine="0"/>
        <w:rPr>
          <w:rFonts w:ascii="Arial" w:hAnsi="Arial" w:cs="Arial"/>
          <w:bCs/>
        </w:rPr>
      </w:pPr>
    </w:p>
    <w:p w14:paraId="79D655E3" w14:textId="77777777" w:rsidR="00124F69" w:rsidRPr="00E31D6C" w:rsidRDefault="00124F69" w:rsidP="00E31D6C">
      <w:pPr>
        <w:pStyle w:val="Pagrindiniotekstopirmatrauka"/>
        <w:spacing w:before="0" w:line="240" w:lineRule="auto"/>
        <w:ind w:firstLine="0"/>
        <w:rPr>
          <w:rFonts w:ascii="Arial" w:hAnsi="Arial" w:cs="Arial"/>
          <w:bCs/>
        </w:rPr>
      </w:pPr>
    </w:p>
    <w:p w14:paraId="2EA9DB71" w14:textId="77777777" w:rsidR="00F04E4F" w:rsidRPr="0078299A" w:rsidRDefault="003E38B3" w:rsidP="00E31D6C">
      <w:pPr>
        <w:pStyle w:val="Pagrindiniotekstopirmatrauka"/>
        <w:tabs>
          <w:tab w:val="left" w:pos="804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8299A">
        <w:rPr>
          <w:rFonts w:ascii="Times New Roman" w:hAnsi="Times New Roman" w:cs="Times New Roman"/>
          <w:sz w:val="24"/>
          <w:szCs w:val="24"/>
        </w:rPr>
        <w:t xml:space="preserve">Direktorius                                                                                                                  Evaldas </w:t>
      </w:r>
      <w:proofErr w:type="spellStart"/>
      <w:r w:rsidRPr="0078299A">
        <w:rPr>
          <w:rFonts w:ascii="Times New Roman" w:hAnsi="Times New Roman" w:cs="Times New Roman"/>
          <w:sz w:val="24"/>
          <w:szCs w:val="24"/>
        </w:rPr>
        <w:t>Serbenta</w:t>
      </w:r>
      <w:proofErr w:type="spellEnd"/>
    </w:p>
    <w:p w14:paraId="4554448F" w14:textId="77777777" w:rsidR="00F04E4F" w:rsidRPr="00682C75" w:rsidRDefault="00F04E4F" w:rsidP="00B266A8">
      <w:pPr>
        <w:pStyle w:val="Pagrindiniotekstopirmatrauka"/>
        <w:spacing w:before="0" w:line="240" w:lineRule="auto"/>
        <w:ind w:firstLine="0"/>
        <w:rPr>
          <w:rFonts w:ascii="Arial" w:hAnsi="Arial" w:cs="Arial"/>
        </w:rPr>
      </w:pPr>
    </w:p>
    <w:p w14:paraId="4CD6F8DE" w14:textId="77777777" w:rsidR="00B266A8" w:rsidRPr="00682C75" w:rsidRDefault="00B266A8" w:rsidP="00B266A8">
      <w:pPr>
        <w:pStyle w:val="Pagrindiniotekstopirmatrauka"/>
        <w:spacing w:before="0" w:line="240" w:lineRule="auto"/>
        <w:ind w:firstLine="0"/>
        <w:rPr>
          <w:rFonts w:ascii="Arial" w:hAnsi="Arial" w:cs="Arial"/>
        </w:rPr>
      </w:pPr>
    </w:p>
    <w:p w14:paraId="6E162B19" w14:textId="77777777" w:rsidR="00B266A8" w:rsidRPr="00682C75" w:rsidRDefault="00B266A8" w:rsidP="00B266A8">
      <w:pPr>
        <w:pStyle w:val="Pagrindiniotekstopirmatrauka"/>
        <w:spacing w:before="0" w:line="240" w:lineRule="auto"/>
        <w:ind w:firstLine="0"/>
        <w:rPr>
          <w:rFonts w:ascii="Arial" w:hAnsi="Arial" w:cs="Arial"/>
        </w:rPr>
      </w:pPr>
    </w:p>
    <w:p w14:paraId="63803EBD" w14:textId="77777777" w:rsidR="008D60BB" w:rsidRDefault="008D60BB" w:rsidP="00B266A8">
      <w:pPr>
        <w:pStyle w:val="Pagrindiniotekstopirmatrauka"/>
        <w:spacing w:before="0" w:line="240" w:lineRule="auto"/>
        <w:ind w:firstLine="0"/>
        <w:rPr>
          <w:rFonts w:ascii="Arial" w:hAnsi="Arial" w:cs="Arial"/>
        </w:rPr>
      </w:pPr>
    </w:p>
    <w:p w14:paraId="49F3BECA" w14:textId="77777777" w:rsidR="008D60BB" w:rsidRDefault="008D60BB" w:rsidP="00B266A8">
      <w:pPr>
        <w:pStyle w:val="Pagrindiniotekstopirmatrauka"/>
        <w:spacing w:before="0" w:line="240" w:lineRule="auto"/>
        <w:ind w:firstLine="0"/>
        <w:rPr>
          <w:rFonts w:ascii="Arial" w:hAnsi="Arial" w:cs="Arial"/>
        </w:rPr>
      </w:pPr>
    </w:p>
    <w:p w14:paraId="26EB14F7" w14:textId="77777777" w:rsidR="008D60BB" w:rsidRDefault="008D60BB" w:rsidP="00B266A8">
      <w:pPr>
        <w:pStyle w:val="Pagrindiniotekstopirmatrauka"/>
        <w:spacing w:before="0" w:line="240" w:lineRule="auto"/>
        <w:ind w:firstLine="0"/>
        <w:rPr>
          <w:rFonts w:ascii="Arial" w:hAnsi="Arial" w:cs="Arial"/>
        </w:rPr>
      </w:pPr>
    </w:p>
    <w:p w14:paraId="23900972" w14:textId="77777777" w:rsidR="008D60BB" w:rsidRDefault="008D60BB" w:rsidP="00B266A8">
      <w:pPr>
        <w:pStyle w:val="Pagrindiniotekstopirmatrauka"/>
        <w:spacing w:before="0" w:line="240" w:lineRule="auto"/>
        <w:ind w:firstLine="0"/>
        <w:rPr>
          <w:rFonts w:ascii="Arial" w:hAnsi="Arial" w:cs="Arial"/>
        </w:rPr>
      </w:pPr>
    </w:p>
    <w:p w14:paraId="67C7195A" w14:textId="77777777" w:rsidR="008D60BB" w:rsidRDefault="008D60BB" w:rsidP="00B266A8">
      <w:pPr>
        <w:pStyle w:val="Pagrindiniotekstopirmatrauka"/>
        <w:spacing w:before="0" w:line="240" w:lineRule="auto"/>
        <w:ind w:firstLine="0"/>
        <w:rPr>
          <w:rFonts w:ascii="Arial" w:hAnsi="Arial" w:cs="Arial"/>
        </w:rPr>
      </w:pPr>
    </w:p>
    <w:p w14:paraId="5C2481B6" w14:textId="77777777" w:rsidR="008D60BB" w:rsidRDefault="008D60BB" w:rsidP="00B266A8">
      <w:pPr>
        <w:pStyle w:val="Pagrindiniotekstopirmatrauka"/>
        <w:spacing w:before="0" w:line="240" w:lineRule="auto"/>
        <w:ind w:firstLine="0"/>
        <w:rPr>
          <w:rFonts w:ascii="Arial" w:hAnsi="Arial" w:cs="Arial"/>
        </w:rPr>
      </w:pPr>
    </w:p>
    <w:p w14:paraId="7F911228" w14:textId="77777777" w:rsidR="00124F69" w:rsidRDefault="00124F69" w:rsidP="00B96C0E">
      <w:pPr>
        <w:pStyle w:val="Pagrindiniotekstopirmatrauka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B729013" w14:textId="77777777" w:rsidR="00124F69" w:rsidRDefault="00124F69" w:rsidP="00B96C0E">
      <w:pPr>
        <w:pStyle w:val="Pagrindiniotekstopirmatrauka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50E195E" w14:textId="77777777" w:rsidR="00124F69" w:rsidRDefault="00124F69" w:rsidP="00B96C0E">
      <w:pPr>
        <w:pStyle w:val="Pagrindiniotekstopirmatrauka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8F01DB7" w14:textId="77777777" w:rsidR="00124F69" w:rsidRDefault="00124F69" w:rsidP="00B96C0E">
      <w:pPr>
        <w:pStyle w:val="Pagrindiniotekstopirmatrauka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EB0C4FA" w14:textId="77777777" w:rsidR="00124F69" w:rsidRDefault="00124F69" w:rsidP="00B96C0E">
      <w:pPr>
        <w:pStyle w:val="Pagrindiniotekstopirmatrauka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E81A050" w14:textId="77777777" w:rsidR="00124F69" w:rsidRDefault="00124F69" w:rsidP="00B96C0E">
      <w:pPr>
        <w:pStyle w:val="Pagrindiniotekstopirmatrauka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DEFC959" w14:textId="77777777" w:rsidR="00124F69" w:rsidRDefault="00124F69" w:rsidP="00B96C0E">
      <w:pPr>
        <w:pStyle w:val="Pagrindiniotekstopirmatrauka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30C1C39" w14:textId="77777777" w:rsidR="00124F69" w:rsidRDefault="00124F69" w:rsidP="00B96C0E">
      <w:pPr>
        <w:pStyle w:val="Pagrindiniotekstopirmatrauka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2A375B9" w14:textId="77777777" w:rsidR="00124F69" w:rsidRDefault="00124F69" w:rsidP="00B96C0E">
      <w:pPr>
        <w:pStyle w:val="Pagrindiniotekstopirmatrauka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3E80AD4" w14:textId="77777777" w:rsidR="00124F69" w:rsidRDefault="00124F69" w:rsidP="00B96C0E">
      <w:pPr>
        <w:pStyle w:val="Pagrindiniotekstopirmatrauka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7F451F0" w14:textId="77777777" w:rsidR="00124F69" w:rsidRDefault="00124F69" w:rsidP="00B96C0E">
      <w:pPr>
        <w:pStyle w:val="Pagrindiniotekstopirmatrauka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2F845BE" w14:textId="77777777" w:rsidR="00124F69" w:rsidRDefault="00124F69" w:rsidP="00B96C0E">
      <w:pPr>
        <w:pStyle w:val="Pagrindiniotekstopirmatrauka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99876E6" w14:textId="77777777" w:rsidR="00124F69" w:rsidRDefault="00124F69" w:rsidP="00B96C0E">
      <w:pPr>
        <w:pStyle w:val="Pagrindiniotekstopirmatrauka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916061D" w14:textId="77777777" w:rsidR="00124F69" w:rsidRDefault="00124F69" w:rsidP="00B96C0E">
      <w:pPr>
        <w:pStyle w:val="Pagrindiniotekstopirmatrauka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CF52EA0" w14:textId="77777777" w:rsidR="00124F69" w:rsidRDefault="00124F69" w:rsidP="00B96C0E">
      <w:pPr>
        <w:pStyle w:val="Pagrindiniotekstopirmatrauka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D3DFF55" w14:textId="77777777" w:rsidR="00376DF0" w:rsidRDefault="00376DF0" w:rsidP="00124F69">
      <w:pPr>
        <w:pStyle w:val="Pagrindiniotekstopirmatrauka"/>
        <w:tabs>
          <w:tab w:val="left" w:pos="411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554D36D" w14:textId="77777777" w:rsidR="001726BA" w:rsidRDefault="001726BA" w:rsidP="00124F69">
      <w:pPr>
        <w:pStyle w:val="Pagrindiniotekstopirmatrauka"/>
        <w:tabs>
          <w:tab w:val="left" w:pos="411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CCEF41D" w14:textId="77777777" w:rsidR="001726BA" w:rsidRDefault="001726BA" w:rsidP="00124F69">
      <w:pPr>
        <w:pStyle w:val="Pagrindiniotekstopirmatrauka"/>
        <w:tabs>
          <w:tab w:val="left" w:pos="411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B7316D6" w14:textId="357FAB6C" w:rsidR="00583BBF" w:rsidRPr="0037015F" w:rsidRDefault="00113EF1" w:rsidP="00124F69">
      <w:pPr>
        <w:pStyle w:val="Pagrindiniotekstopirmatrauka"/>
        <w:tabs>
          <w:tab w:val="left" w:pos="411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82C75">
        <w:rPr>
          <w:rFonts w:ascii="Arial" w:hAnsi="Arial" w:cs="Arial"/>
          <w:noProof/>
        </w:rPr>
        <mc:AlternateContent>
          <mc:Choice Requires="wps">
            <w:drawing>
              <wp:anchor distT="71755" distB="71755" distL="114300" distR="114300" simplePos="0" relativeHeight="251661312" behindDoc="0" locked="0" layoutInCell="0" allowOverlap="1" wp14:anchorId="19400010" wp14:editId="1B644E2F">
                <wp:simplePos x="0" y="0"/>
                <wp:positionH relativeFrom="page">
                  <wp:align>right</wp:align>
                </wp:positionH>
                <wp:positionV relativeFrom="margin">
                  <wp:posOffset>9004935</wp:posOffset>
                </wp:positionV>
                <wp:extent cx="7315200" cy="1247775"/>
                <wp:effectExtent l="0" t="0" r="13335" b="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0C1BEC" w14:textId="77777777" w:rsidR="00F04E4F" w:rsidRDefault="00F04E4F" w:rsidP="00F04E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94000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4.8pt;margin-top:709.05pt;width:8in;height:98.25pt;z-index:251661312;visibility:visible;mso-wrap-style:square;mso-width-percent:1000;mso-height-percent:0;mso-wrap-distance-left:9pt;mso-wrap-distance-top:5.65pt;mso-wrap-distance-right:9pt;mso-wrap-distance-bottom:5.65pt;mso-position-horizontal:right;mso-position-horizontal-relative:page;mso-position-vertical:absolute;mso-position-vertical-relative:margin;mso-width-percent:100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tbJQLwIAAFgEAAAOAAAAZHJzL2Uyb0RvYy54bWysVMFu2zAMvQ/YPwi6L3bSpRmMOEXWIsOA oC2QDD0rshQbkERNUmJnXz9KttOi22nYRaFI+onke8zyrtOKnIXzDZiSTic5JcJwqBpzLOmP/ebT F0p8YKZiCowo6UV4erf6+GHZ2kLMoAZVCUcQxPiitSWtQ7BFlnleC838BKwwGJTgNAt4dcescqxF dK2yWZ7fZi24yjrgwnv0PvRBukr4UgoenqT0IhBVUqwtpNOl8xDPbLVkxdExWzd8KIP9QxWaNQYf vUI9sMDIyTV/QOmGO/Agw4SDzkDKhovUA3Yzzd91s6uZFakXHI631zH5/wfLH8/PjjRVSWeUGKaR or3oAvkKHZnF6bTWF5i0s5gWOnQjy6PfozM23Umn4y+2QzCOc75cZxvBODoXN9M5EkYJx9h09nmx WMwjTvb6uXU+fBOgSTRK6pC8NFN23vrQp44p8TUDm0apRKAypC3p7c08Tx9cIwiuTMwVSQoDTGyp Lz1aoTt0Q58HqC7YpoNeJt7yTYOlbJkPz8yhLrB81Hp4wkMqwCdhsCipwf36mz/mI10YpaRFnZXU /zwxJyhR3w0SGUWZjAVOBy9u9B7ees1J3wNKeIrbZHkyY25Qoykd6BdchXV8DUPMcHyzpGE070Ov elwlLtbrlIQStCxszc7yCB0HFQe8716YswMLAQl8hFGJrHhHRp/b07E+BZBNYioOtp8mMhwvKN/E 9bBqcT/e3lPW6x/C6jcAAAD//wMAUEsDBBQABgAIAAAAIQCOEVLk4QAAAAsBAAAPAAAAZHJzL2Rv d25yZXYueG1sTI8xT8MwEIV3JP6DdUhs1ElVQhXiVFUlQAwdaMPQzYmvSdT4HNluG/491wm2u/dO 775XrCY7iAv60DtSkM4SEEiNMz21Cqr929MSRIiajB4coYIfDLAq7+8KnRt3pS+87GIrOIRCrhV0 MY65lKHp0OowcyMSe0fnrY68+lYar68cbgc5T5JMWt0Tf+j0iJsOm9PubBV8bg4v9Tr7rqp3f4p0 OG79x36r1OPDtH4FEXGKf8dww2d0KJmpdmcyQQwKuEhkdZEuUxA3P32es1bzlKWLDGRZyP8dyl8A AAD//wMAUEsBAi0AFAAGAAgAAAAhALaDOJL+AAAA4QEAABMAAAAAAAAAAAAAAAAAAAAAAFtDb250 ZW50X1R5cGVzXS54bWxQSwECLQAUAAYACAAAACEAOP0h/9YAAACUAQAACwAAAAAAAAAAAAAAAAAv AQAAX3JlbHMvLnJlbHNQSwECLQAUAAYACAAAACEAarWyUC8CAABYBAAADgAAAAAAAAAAAAAAAAAu AgAAZHJzL2Uyb0RvYy54bWxQSwECLQAUAAYACAAAACEAjhFS5OEAAAALAQAADwAAAAAAAAAAAAAA AACJBAAAZHJzL2Rvd25yZXYueG1sUEsFBgAAAAAEAAQA8wAAAJcFAAAAAA== " o:allowincell="f" filled="f" stroked="f" strokeweight=".5pt">
                <v:textbox inset="0,2mm,0,2mm">
                  <w:txbxContent>
                    <w:p w14:paraId="410C1BEC" w14:textId="77777777" w:rsidR="00F04E4F" w:rsidRDefault="00F04E4F" w:rsidP="00F04E4F">
                      <w:pPr>
                        <w:jc w:val="center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8D60BB" w:rsidRPr="00E31D6C">
        <w:rPr>
          <w:rFonts w:ascii="Times New Roman" w:hAnsi="Times New Roman" w:cs="Times New Roman"/>
          <w:sz w:val="24"/>
          <w:szCs w:val="24"/>
        </w:rPr>
        <w:t xml:space="preserve">Aistė Raudoniūtė, tel. Nr. (8 5) 239 1762, el. paštas </w:t>
      </w:r>
      <w:hyperlink r:id="rId13" w:history="1">
        <w:r w:rsidR="008D60BB" w:rsidRPr="00E31D6C">
          <w:rPr>
            <w:rFonts w:ascii="Times New Roman" w:hAnsi="Times New Roman" w:cs="Times New Roman"/>
            <w:sz w:val="24"/>
            <w:szCs w:val="24"/>
          </w:rPr>
          <w:t>aiste.raudoniute@kvtc.gov.lt</w:t>
        </w:r>
      </w:hyperlink>
    </w:p>
    <w:sectPr w:rsidR="00583BBF" w:rsidRPr="0037015F" w:rsidSect="00151A88">
      <w:type w:val="continuous"/>
      <w:pgSz w:w="11907" w:h="16840" w:code="9"/>
      <w:pgMar w:top="1134" w:right="567" w:bottom="1134" w:left="567" w:header="2269" w:footer="312" w:gutter="1134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D5F58" w14:textId="77777777" w:rsidR="00137554" w:rsidRDefault="00137554">
      <w:r>
        <w:separator/>
      </w:r>
    </w:p>
  </w:endnote>
  <w:endnote w:type="continuationSeparator" w:id="0">
    <w:p w14:paraId="1E685471" w14:textId="77777777" w:rsidR="00137554" w:rsidRDefault="0013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D359D" w14:textId="77777777" w:rsidR="00F25AF9" w:rsidRDefault="00F25AF9" w:rsidP="00F25AF9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25D95" w14:textId="77777777" w:rsidR="00137554" w:rsidRDefault="00137554">
      <w:r>
        <w:separator/>
      </w:r>
    </w:p>
  </w:footnote>
  <w:footnote w:type="continuationSeparator" w:id="0">
    <w:p w14:paraId="16AF9825" w14:textId="77777777" w:rsidR="00137554" w:rsidRDefault="00137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1110117"/>
      <w:docPartObj>
        <w:docPartGallery w:val="Page Numbers (Top of Page)"/>
        <w:docPartUnique/>
      </w:docPartObj>
    </w:sdtPr>
    <w:sdtEndPr/>
    <w:sdtContent>
      <w:p w14:paraId="328C7664" w14:textId="67F26B07" w:rsidR="00EB41C4" w:rsidRDefault="00EB41C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A66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C22BC" w14:textId="77777777" w:rsidR="00E221AE" w:rsidRPr="00583BBF" w:rsidRDefault="00E221AE" w:rsidP="00151A88">
    <w:pPr>
      <w:pStyle w:val="Antrats"/>
      <w:spacing w:before="100"/>
      <w:ind w:left="1418"/>
      <w:rPr>
        <w:rFonts w:ascii="Arial" w:hAnsi="Arial" w:cs="Arial"/>
        <w:b/>
        <w:sz w:val="20"/>
        <w:szCs w:val="20"/>
      </w:rPr>
    </w:pPr>
    <w:r w:rsidRPr="00583BBF">
      <w:rPr>
        <w:rFonts w:ascii="Arial" w:hAnsi="Arial" w:cs="Arial"/>
        <w:sz w:val="20"/>
        <w:szCs w:val="20"/>
      </w:rPr>
      <w:t>Lietuvos Respublikos krašto apsaugos ministerija</w:t>
    </w:r>
    <w:r w:rsidR="00151A88" w:rsidRPr="00583BBF">
      <w:rPr>
        <w:rFonts w:ascii="Arial" w:hAnsi="Arial" w:cs="Arial"/>
        <w:sz w:val="20"/>
        <w:szCs w:val="20"/>
      </w:rPr>
      <w:br/>
    </w:r>
    <w:r w:rsidRPr="00583BBF">
      <w:rPr>
        <w:rFonts w:ascii="Arial" w:hAnsi="Arial" w:cs="Arial"/>
        <w:b/>
        <w:sz w:val="20"/>
        <w:szCs w:val="20"/>
      </w:rPr>
      <w:t>KERTINIS VALSTYBĖS TELEKOMUNIKACIJŲ CENTRAS</w:t>
    </w:r>
  </w:p>
  <w:p w14:paraId="00AD32BC" w14:textId="77777777" w:rsidR="00E221AE" w:rsidRPr="00583BBF" w:rsidRDefault="00E221AE" w:rsidP="00151A88">
    <w:pPr>
      <w:pStyle w:val="Antrats"/>
      <w:spacing w:before="100"/>
      <w:ind w:left="1418"/>
      <w:rPr>
        <w:rFonts w:ascii="Arial" w:hAnsi="Arial" w:cs="Arial"/>
        <w:sz w:val="18"/>
        <w:szCs w:val="18"/>
      </w:rPr>
    </w:pPr>
    <w:r w:rsidRPr="00583BBF">
      <w:rPr>
        <w:rFonts w:ascii="Arial" w:hAnsi="Arial" w:cs="Arial"/>
        <w:sz w:val="18"/>
        <w:szCs w:val="18"/>
      </w:rPr>
      <w:t>Biudžetinė įstaiga.</w:t>
    </w:r>
    <w:r w:rsidR="00151A88" w:rsidRPr="00583BBF">
      <w:rPr>
        <w:rFonts w:ascii="Arial" w:hAnsi="Arial" w:cs="Arial"/>
        <w:sz w:val="18"/>
        <w:szCs w:val="18"/>
      </w:rPr>
      <w:t xml:space="preserve"> Pilies g. 23, LT-01123 Vilnius</w:t>
    </w:r>
    <w:r w:rsidR="00151A88" w:rsidRPr="00583BBF">
      <w:rPr>
        <w:rFonts w:ascii="Arial" w:hAnsi="Arial" w:cs="Arial"/>
        <w:sz w:val="18"/>
        <w:szCs w:val="18"/>
      </w:rPr>
      <w:br/>
    </w:r>
    <w:r w:rsidRPr="00583BBF">
      <w:rPr>
        <w:rFonts w:ascii="Arial" w:hAnsi="Arial" w:cs="Arial"/>
        <w:sz w:val="18"/>
        <w:szCs w:val="18"/>
      </w:rPr>
      <w:t xml:space="preserve">Tel. (8 5) 239 17 08, faks. (8 5) 279 13 31, el. p.: </w:t>
    </w:r>
    <w:proofErr w:type="spellStart"/>
    <w:r w:rsidRPr="00583BBF">
      <w:rPr>
        <w:rFonts w:ascii="Arial" w:hAnsi="Arial" w:cs="Arial"/>
        <w:sz w:val="18"/>
        <w:szCs w:val="18"/>
      </w:rPr>
      <w:t>inf</w:t>
    </w:r>
    <w:r w:rsidR="00151A88" w:rsidRPr="00583BBF">
      <w:rPr>
        <w:rFonts w:ascii="Arial" w:hAnsi="Arial" w:cs="Arial"/>
        <w:sz w:val="18"/>
        <w:szCs w:val="18"/>
      </w:rPr>
      <w:t>o@kvtc.gov.lt</w:t>
    </w:r>
    <w:proofErr w:type="spellEnd"/>
    <w:r w:rsidR="00151A88" w:rsidRPr="00583BBF">
      <w:rPr>
        <w:rFonts w:ascii="Arial" w:hAnsi="Arial" w:cs="Arial"/>
        <w:sz w:val="18"/>
        <w:szCs w:val="18"/>
      </w:rPr>
      <w:t xml:space="preserve">, </w:t>
    </w:r>
    <w:proofErr w:type="spellStart"/>
    <w:r w:rsidR="00151A88" w:rsidRPr="00583BBF">
      <w:rPr>
        <w:rFonts w:ascii="Arial" w:hAnsi="Arial" w:cs="Arial"/>
        <w:sz w:val="18"/>
        <w:szCs w:val="18"/>
      </w:rPr>
      <w:t>www.kvtc.gov.lt</w:t>
    </w:r>
    <w:proofErr w:type="spellEnd"/>
    <w:r w:rsidR="00151A88" w:rsidRPr="00583BBF">
      <w:rPr>
        <w:rFonts w:ascii="Arial" w:hAnsi="Arial" w:cs="Arial"/>
        <w:sz w:val="18"/>
        <w:szCs w:val="18"/>
      </w:rPr>
      <w:t>.</w:t>
    </w:r>
    <w:r w:rsidR="00151A88" w:rsidRPr="00583BBF">
      <w:rPr>
        <w:rFonts w:ascii="Arial" w:hAnsi="Arial" w:cs="Arial"/>
        <w:sz w:val="18"/>
        <w:szCs w:val="18"/>
      </w:rPr>
      <w:br/>
    </w:r>
    <w:r w:rsidRPr="00583BBF">
      <w:rPr>
        <w:rFonts w:ascii="Arial" w:hAnsi="Arial" w:cs="Arial"/>
        <w:sz w:val="18"/>
        <w:szCs w:val="18"/>
      </w:rPr>
      <w:t>Duomenys kaupiami ir saugomi Juridinių asmenų registre, kodas 121738687</w:t>
    </w:r>
    <w:r w:rsidRPr="00583BBF">
      <w:rPr>
        <w:noProof/>
        <w:sz w:val="18"/>
        <w:szCs w:val="18"/>
        <w:lang w:eastAsia="lt-LT"/>
      </w:rPr>
      <w:drawing>
        <wp:anchor distT="0" distB="0" distL="114300" distR="114300" simplePos="0" relativeHeight="251658240" behindDoc="1" locked="0" layoutInCell="1" allowOverlap="1" wp14:anchorId="48665663" wp14:editId="190CE03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2340000"/>
          <wp:effectExtent l="0" t="0" r="0" b="317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TC_blankas_galva_s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7F8B0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3CC61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5C60F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8A1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78EA6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20F4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8AEA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B601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7E2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320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145BF1"/>
    <w:multiLevelType w:val="multilevel"/>
    <w:tmpl w:val="98C0696E"/>
    <w:name w:val="ListLT"/>
    <w:styleLink w:val="ListLT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Theme="minorHAnsi" w:hAnsiTheme="minorHAnsi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11">
    <w:nsid w:val="1A6F3C10"/>
    <w:multiLevelType w:val="multilevel"/>
    <w:tmpl w:val="0427001D"/>
    <w:styleLink w:val="ListLT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3980BE9"/>
    <w:multiLevelType w:val="multilevel"/>
    <w:tmpl w:val="98C0696E"/>
    <w:numStyleLink w:val="ListLT"/>
  </w:abstractNum>
  <w:abstractNum w:abstractNumId="13">
    <w:nsid w:val="35873B35"/>
    <w:multiLevelType w:val="multilevel"/>
    <w:tmpl w:val="98C0696E"/>
    <w:numStyleLink w:val="ListLT"/>
  </w:abstractNum>
  <w:abstractNum w:abstractNumId="14">
    <w:nsid w:val="6FFB2DA0"/>
    <w:multiLevelType w:val="hybridMultilevel"/>
    <w:tmpl w:val="4D4E3E0A"/>
    <w:lvl w:ilvl="0" w:tplc="5FD02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745BA6"/>
    <w:multiLevelType w:val="multilevel"/>
    <w:tmpl w:val="98C0696E"/>
    <w:numStyleLink w:val="ListLT"/>
  </w:abstractNum>
  <w:num w:numId="1">
    <w:abstractNumId w:val="14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396"/>
  <w:doNotHyphenateCaps/>
  <w:drawingGridHorizontalSpacing w:val="6"/>
  <w:drawingGridVerticalSpacing w:val="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93"/>
    <w:rsid w:val="00023417"/>
    <w:rsid w:val="00023FA0"/>
    <w:rsid w:val="00024B97"/>
    <w:rsid w:val="00024F2E"/>
    <w:rsid w:val="000278B9"/>
    <w:rsid w:val="000311D6"/>
    <w:rsid w:val="0003568B"/>
    <w:rsid w:val="00041010"/>
    <w:rsid w:val="00041B32"/>
    <w:rsid w:val="00066F62"/>
    <w:rsid w:val="00074C84"/>
    <w:rsid w:val="00086F63"/>
    <w:rsid w:val="0008715B"/>
    <w:rsid w:val="00093278"/>
    <w:rsid w:val="00095299"/>
    <w:rsid w:val="00097EDC"/>
    <w:rsid w:val="000A1290"/>
    <w:rsid w:val="000A3022"/>
    <w:rsid w:val="000A4094"/>
    <w:rsid w:val="000B1EC1"/>
    <w:rsid w:val="000B2FE1"/>
    <w:rsid w:val="000B35DC"/>
    <w:rsid w:val="000B3FFA"/>
    <w:rsid w:val="000C6FBC"/>
    <w:rsid w:val="000D0EA2"/>
    <w:rsid w:val="000D18AB"/>
    <w:rsid w:val="000E5B21"/>
    <w:rsid w:val="000F3CD5"/>
    <w:rsid w:val="00102411"/>
    <w:rsid w:val="00105DC6"/>
    <w:rsid w:val="00113EF1"/>
    <w:rsid w:val="00114C6B"/>
    <w:rsid w:val="00123216"/>
    <w:rsid w:val="00124F69"/>
    <w:rsid w:val="00127983"/>
    <w:rsid w:val="00137554"/>
    <w:rsid w:val="00146F14"/>
    <w:rsid w:val="001471C7"/>
    <w:rsid w:val="00150AA3"/>
    <w:rsid w:val="00151A88"/>
    <w:rsid w:val="00154F02"/>
    <w:rsid w:val="00160E24"/>
    <w:rsid w:val="00164043"/>
    <w:rsid w:val="001659B6"/>
    <w:rsid w:val="001726BA"/>
    <w:rsid w:val="00180EAF"/>
    <w:rsid w:val="00187E0C"/>
    <w:rsid w:val="00192D68"/>
    <w:rsid w:val="00196C74"/>
    <w:rsid w:val="001A1EA4"/>
    <w:rsid w:val="001A478B"/>
    <w:rsid w:val="001A5A28"/>
    <w:rsid w:val="001A640B"/>
    <w:rsid w:val="001B24E0"/>
    <w:rsid w:val="001B294F"/>
    <w:rsid w:val="001B7BA6"/>
    <w:rsid w:val="001C6B0D"/>
    <w:rsid w:val="001C72C0"/>
    <w:rsid w:val="001D122D"/>
    <w:rsid w:val="001D316B"/>
    <w:rsid w:val="001D530E"/>
    <w:rsid w:val="001E304E"/>
    <w:rsid w:val="001E54C9"/>
    <w:rsid w:val="001F7E66"/>
    <w:rsid w:val="00202B73"/>
    <w:rsid w:val="00203B87"/>
    <w:rsid w:val="00203C31"/>
    <w:rsid w:val="002064C9"/>
    <w:rsid w:val="00213999"/>
    <w:rsid w:val="00236733"/>
    <w:rsid w:val="0024012B"/>
    <w:rsid w:val="00242471"/>
    <w:rsid w:val="002574B5"/>
    <w:rsid w:val="00264245"/>
    <w:rsid w:val="00265577"/>
    <w:rsid w:val="0027543E"/>
    <w:rsid w:val="00276BA9"/>
    <w:rsid w:val="002853AD"/>
    <w:rsid w:val="00291770"/>
    <w:rsid w:val="0029385B"/>
    <w:rsid w:val="00293C33"/>
    <w:rsid w:val="002947EA"/>
    <w:rsid w:val="00295252"/>
    <w:rsid w:val="002956E9"/>
    <w:rsid w:val="002A2851"/>
    <w:rsid w:val="002A2BD2"/>
    <w:rsid w:val="002A441A"/>
    <w:rsid w:val="002A6B8B"/>
    <w:rsid w:val="002B3EE3"/>
    <w:rsid w:val="002B4D66"/>
    <w:rsid w:val="002C0947"/>
    <w:rsid w:val="002D1C66"/>
    <w:rsid w:val="002D6B81"/>
    <w:rsid w:val="002E30F9"/>
    <w:rsid w:val="002E41C1"/>
    <w:rsid w:val="002F13C1"/>
    <w:rsid w:val="003014AC"/>
    <w:rsid w:val="003015A6"/>
    <w:rsid w:val="00301981"/>
    <w:rsid w:val="003048F5"/>
    <w:rsid w:val="003106C1"/>
    <w:rsid w:val="00311063"/>
    <w:rsid w:val="00317DD5"/>
    <w:rsid w:val="003245D6"/>
    <w:rsid w:val="00334250"/>
    <w:rsid w:val="003359DB"/>
    <w:rsid w:val="00337ABC"/>
    <w:rsid w:val="00343659"/>
    <w:rsid w:val="00346D46"/>
    <w:rsid w:val="00350526"/>
    <w:rsid w:val="0035134D"/>
    <w:rsid w:val="003536F1"/>
    <w:rsid w:val="00354C2F"/>
    <w:rsid w:val="00356B2F"/>
    <w:rsid w:val="00357624"/>
    <w:rsid w:val="00364410"/>
    <w:rsid w:val="0037015F"/>
    <w:rsid w:val="0037078E"/>
    <w:rsid w:val="00374F73"/>
    <w:rsid w:val="00376DF0"/>
    <w:rsid w:val="00381031"/>
    <w:rsid w:val="00384D9E"/>
    <w:rsid w:val="00384ED3"/>
    <w:rsid w:val="00392DDB"/>
    <w:rsid w:val="00392ED5"/>
    <w:rsid w:val="00394F66"/>
    <w:rsid w:val="003A76DC"/>
    <w:rsid w:val="003B3B27"/>
    <w:rsid w:val="003D1C0E"/>
    <w:rsid w:val="003D2831"/>
    <w:rsid w:val="003D79EF"/>
    <w:rsid w:val="003E38B3"/>
    <w:rsid w:val="003E4117"/>
    <w:rsid w:val="003E555E"/>
    <w:rsid w:val="003F270C"/>
    <w:rsid w:val="003F7B2C"/>
    <w:rsid w:val="0041360E"/>
    <w:rsid w:val="0041429C"/>
    <w:rsid w:val="00417E81"/>
    <w:rsid w:val="00426AF2"/>
    <w:rsid w:val="00427C12"/>
    <w:rsid w:val="00432C26"/>
    <w:rsid w:val="00435151"/>
    <w:rsid w:val="004438D5"/>
    <w:rsid w:val="00455EC0"/>
    <w:rsid w:val="004726AF"/>
    <w:rsid w:val="004741B3"/>
    <w:rsid w:val="00476A4C"/>
    <w:rsid w:val="00482E5D"/>
    <w:rsid w:val="004845FA"/>
    <w:rsid w:val="00490599"/>
    <w:rsid w:val="004A7620"/>
    <w:rsid w:val="004B2554"/>
    <w:rsid w:val="004C02F4"/>
    <w:rsid w:val="004C43B7"/>
    <w:rsid w:val="004C5C5A"/>
    <w:rsid w:val="004C60F9"/>
    <w:rsid w:val="004C68FC"/>
    <w:rsid w:val="004C7894"/>
    <w:rsid w:val="004D60FE"/>
    <w:rsid w:val="004D6CDC"/>
    <w:rsid w:val="004D6D9B"/>
    <w:rsid w:val="004E2020"/>
    <w:rsid w:val="004F03FF"/>
    <w:rsid w:val="00501E13"/>
    <w:rsid w:val="00504F49"/>
    <w:rsid w:val="0051051E"/>
    <w:rsid w:val="0051599C"/>
    <w:rsid w:val="00515F14"/>
    <w:rsid w:val="005258EA"/>
    <w:rsid w:val="0052671A"/>
    <w:rsid w:val="00526BED"/>
    <w:rsid w:val="0052786C"/>
    <w:rsid w:val="0053073B"/>
    <w:rsid w:val="005314B3"/>
    <w:rsid w:val="005338EB"/>
    <w:rsid w:val="0054691C"/>
    <w:rsid w:val="00565E54"/>
    <w:rsid w:val="0056700E"/>
    <w:rsid w:val="0057021F"/>
    <w:rsid w:val="00576B02"/>
    <w:rsid w:val="00583BBF"/>
    <w:rsid w:val="00584850"/>
    <w:rsid w:val="0059155A"/>
    <w:rsid w:val="00592792"/>
    <w:rsid w:val="005A4A3E"/>
    <w:rsid w:val="005B1DB6"/>
    <w:rsid w:val="005D2A42"/>
    <w:rsid w:val="005D2DC1"/>
    <w:rsid w:val="005D5065"/>
    <w:rsid w:val="005F4A4B"/>
    <w:rsid w:val="005F6CC7"/>
    <w:rsid w:val="005F6F7F"/>
    <w:rsid w:val="005F7C48"/>
    <w:rsid w:val="00603B83"/>
    <w:rsid w:val="00604849"/>
    <w:rsid w:val="00614822"/>
    <w:rsid w:val="00623A0B"/>
    <w:rsid w:val="00624663"/>
    <w:rsid w:val="0062469D"/>
    <w:rsid w:val="00631694"/>
    <w:rsid w:val="00632483"/>
    <w:rsid w:val="00640D69"/>
    <w:rsid w:val="00640DF4"/>
    <w:rsid w:val="00642EAE"/>
    <w:rsid w:val="006669A9"/>
    <w:rsid w:val="00670930"/>
    <w:rsid w:val="00682C75"/>
    <w:rsid w:val="00684621"/>
    <w:rsid w:val="00684EE8"/>
    <w:rsid w:val="0068697D"/>
    <w:rsid w:val="00695D81"/>
    <w:rsid w:val="006A10D3"/>
    <w:rsid w:val="006A1E2B"/>
    <w:rsid w:val="006A61DD"/>
    <w:rsid w:val="006B7F7B"/>
    <w:rsid w:val="006D4228"/>
    <w:rsid w:val="006D633A"/>
    <w:rsid w:val="006E2D8B"/>
    <w:rsid w:val="006E646D"/>
    <w:rsid w:val="006E77E7"/>
    <w:rsid w:val="006F2804"/>
    <w:rsid w:val="006F6B0A"/>
    <w:rsid w:val="00710C07"/>
    <w:rsid w:val="00714641"/>
    <w:rsid w:val="0072668A"/>
    <w:rsid w:val="00737A4E"/>
    <w:rsid w:val="00744439"/>
    <w:rsid w:val="00744DE0"/>
    <w:rsid w:val="007466E6"/>
    <w:rsid w:val="00764535"/>
    <w:rsid w:val="00780BE6"/>
    <w:rsid w:val="0078299A"/>
    <w:rsid w:val="00794C6E"/>
    <w:rsid w:val="007960C1"/>
    <w:rsid w:val="007A3330"/>
    <w:rsid w:val="007A5D1E"/>
    <w:rsid w:val="007A72F1"/>
    <w:rsid w:val="007B68BA"/>
    <w:rsid w:val="007C0FE3"/>
    <w:rsid w:val="007C3775"/>
    <w:rsid w:val="007F0203"/>
    <w:rsid w:val="00800A66"/>
    <w:rsid w:val="00805FCC"/>
    <w:rsid w:val="008060D9"/>
    <w:rsid w:val="00813695"/>
    <w:rsid w:val="008226FE"/>
    <w:rsid w:val="00822BDE"/>
    <w:rsid w:val="00827142"/>
    <w:rsid w:val="00830ECF"/>
    <w:rsid w:val="00834F7F"/>
    <w:rsid w:val="0083734B"/>
    <w:rsid w:val="00851F2D"/>
    <w:rsid w:val="00857059"/>
    <w:rsid w:val="008638B6"/>
    <w:rsid w:val="00864C55"/>
    <w:rsid w:val="00865B3A"/>
    <w:rsid w:val="00880EFF"/>
    <w:rsid w:val="008904BB"/>
    <w:rsid w:val="00890EC2"/>
    <w:rsid w:val="008A273F"/>
    <w:rsid w:val="008A4ECA"/>
    <w:rsid w:val="008C06FF"/>
    <w:rsid w:val="008C4419"/>
    <w:rsid w:val="008C4672"/>
    <w:rsid w:val="008D0401"/>
    <w:rsid w:val="008D0869"/>
    <w:rsid w:val="008D60BB"/>
    <w:rsid w:val="008E1668"/>
    <w:rsid w:val="008E6080"/>
    <w:rsid w:val="008E64B3"/>
    <w:rsid w:val="008E67EB"/>
    <w:rsid w:val="008E69F3"/>
    <w:rsid w:val="008E79D1"/>
    <w:rsid w:val="008F1DEC"/>
    <w:rsid w:val="008F3915"/>
    <w:rsid w:val="008F6947"/>
    <w:rsid w:val="00900CF6"/>
    <w:rsid w:val="0090278F"/>
    <w:rsid w:val="00911BB7"/>
    <w:rsid w:val="00912A66"/>
    <w:rsid w:val="00931AB6"/>
    <w:rsid w:val="00945843"/>
    <w:rsid w:val="00954098"/>
    <w:rsid w:val="00956E3E"/>
    <w:rsid w:val="00956F57"/>
    <w:rsid w:val="009650B6"/>
    <w:rsid w:val="00973CAE"/>
    <w:rsid w:val="00975368"/>
    <w:rsid w:val="00985DFA"/>
    <w:rsid w:val="00985F50"/>
    <w:rsid w:val="009921C0"/>
    <w:rsid w:val="009A13AD"/>
    <w:rsid w:val="009A3AA4"/>
    <w:rsid w:val="009A4A4F"/>
    <w:rsid w:val="009A7566"/>
    <w:rsid w:val="009B1A98"/>
    <w:rsid w:val="009B5942"/>
    <w:rsid w:val="009B5A44"/>
    <w:rsid w:val="009B62E3"/>
    <w:rsid w:val="009B6E9D"/>
    <w:rsid w:val="009C0B2C"/>
    <w:rsid w:val="009C60A3"/>
    <w:rsid w:val="009C7717"/>
    <w:rsid w:val="009C7BF7"/>
    <w:rsid w:val="009D58F3"/>
    <w:rsid w:val="009D6AC2"/>
    <w:rsid w:val="00A041FD"/>
    <w:rsid w:val="00A066D6"/>
    <w:rsid w:val="00A150C6"/>
    <w:rsid w:val="00A22812"/>
    <w:rsid w:val="00A27D74"/>
    <w:rsid w:val="00A433E0"/>
    <w:rsid w:val="00A4406C"/>
    <w:rsid w:val="00A534E2"/>
    <w:rsid w:val="00A662BC"/>
    <w:rsid w:val="00A72099"/>
    <w:rsid w:val="00A7340B"/>
    <w:rsid w:val="00A77054"/>
    <w:rsid w:val="00A80A9D"/>
    <w:rsid w:val="00A86B9B"/>
    <w:rsid w:val="00A95C3B"/>
    <w:rsid w:val="00A96327"/>
    <w:rsid w:val="00AA7B85"/>
    <w:rsid w:val="00AB3540"/>
    <w:rsid w:val="00AB5B6A"/>
    <w:rsid w:val="00AB634F"/>
    <w:rsid w:val="00AC1BAD"/>
    <w:rsid w:val="00AC583D"/>
    <w:rsid w:val="00AC7540"/>
    <w:rsid w:val="00AD128A"/>
    <w:rsid w:val="00AD196C"/>
    <w:rsid w:val="00AD29E0"/>
    <w:rsid w:val="00AD3EAC"/>
    <w:rsid w:val="00AD5829"/>
    <w:rsid w:val="00AE7D83"/>
    <w:rsid w:val="00AF2F20"/>
    <w:rsid w:val="00AF7AE8"/>
    <w:rsid w:val="00B03F13"/>
    <w:rsid w:val="00B14C1C"/>
    <w:rsid w:val="00B2242F"/>
    <w:rsid w:val="00B266A8"/>
    <w:rsid w:val="00B318BC"/>
    <w:rsid w:val="00B3732A"/>
    <w:rsid w:val="00B43176"/>
    <w:rsid w:val="00B446AE"/>
    <w:rsid w:val="00B5005E"/>
    <w:rsid w:val="00B513CD"/>
    <w:rsid w:val="00B523E9"/>
    <w:rsid w:val="00B537DD"/>
    <w:rsid w:val="00B6103E"/>
    <w:rsid w:val="00B61593"/>
    <w:rsid w:val="00B67899"/>
    <w:rsid w:val="00B7131B"/>
    <w:rsid w:val="00B7444A"/>
    <w:rsid w:val="00B8359E"/>
    <w:rsid w:val="00B837E6"/>
    <w:rsid w:val="00B838FF"/>
    <w:rsid w:val="00B83D53"/>
    <w:rsid w:val="00B921EC"/>
    <w:rsid w:val="00B93F75"/>
    <w:rsid w:val="00B96C0E"/>
    <w:rsid w:val="00BB1005"/>
    <w:rsid w:val="00BD1325"/>
    <w:rsid w:val="00BD36D3"/>
    <w:rsid w:val="00BE1949"/>
    <w:rsid w:val="00BE48E5"/>
    <w:rsid w:val="00BE7154"/>
    <w:rsid w:val="00BF0A3B"/>
    <w:rsid w:val="00BF3E97"/>
    <w:rsid w:val="00BF4408"/>
    <w:rsid w:val="00C01D00"/>
    <w:rsid w:val="00C0541C"/>
    <w:rsid w:val="00C128E6"/>
    <w:rsid w:val="00C2182C"/>
    <w:rsid w:val="00C21BC1"/>
    <w:rsid w:val="00C3581F"/>
    <w:rsid w:val="00C60BAA"/>
    <w:rsid w:val="00C70140"/>
    <w:rsid w:val="00C8572C"/>
    <w:rsid w:val="00C953B0"/>
    <w:rsid w:val="00CA061E"/>
    <w:rsid w:val="00CA6474"/>
    <w:rsid w:val="00CA67E7"/>
    <w:rsid w:val="00CC4223"/>
    <w:rsid w:val="00CD2E12"/>
    <w:rsid w:val="00CD4FE7"/>
    <w:rsid w:val="00CE1EEF"/>
    <w:rsid w:val="00CF0467"/>
    <w:rsid w:val="00CF4DFF"/>
    <w:rsid w:val="00D1197E"/>
    <w:rsid w:val="00D11AD7"/>
    <w:rsid w:val="00D15B60"/>
    <w:rsid w:val="00D241AA"/>
    <w:rsid w:val="00D630E2"/>
    <w:rsid w:val="00D63DB2"/>
    <w:rsid w:val="00D64E06"/>
    <w:rsid w:val="00D663CC"/>
    <w:rsid w:val="00D76DF7"/>
    <w:rsid w:val="00D775AF"/>
    <w:rsid w:val="00D8081F"/>
    <w:rsid w:val="00D830E5"/>
    <w:rsid w:val="00D87D6A"/>
    <w:rsid w:val="00D9059E"/>
    <w:rsid w:val="00D92DE1"/>
    <w:rsid w:val="00DA05BC"/>
    <w:rsid w:val="00DA2DD5"/>
    <w:rsid w:val="00DB3E8A"/>
    <w:rsid w:val="00DB60ED"/>
    <w:rsid w:val="00DC1C52"/>
    <w:rsid w:val="00DC6D90"/>
    <w:rsid w:val="00DD5E9F"/>
    <w:rsid w:val="00DE3DBA"/>
    <w:rsid w:val="00DE48F7"/>
    <w:rsid w:val="00DE4CC0"/>
    <w:rsid w:val="00DF10A3"/>
    <w:rsid w:val="00E05F1E"/>
    <w:rsid w:val="00E2085E"/>
    <w:rsid w:val="00E221AE"/>
    <w:rsid w:val="00E245C8"/>
    <w:rsid w:val="00E24B6E"/>
    <w:rsid w:val="00E27FED"/>
    <w:rsid w:val="00E31D6C"/>
    <w:rsid w:val="00E34D2D"/>
    <w:rsid w:val="00E425FA"/>
    <w:rsid w:val="00E472FD"/>
    <w:rsid w:val="00E62F0D"/>
    <w:rsid w:val="00E64335"/>
    <w:rsid w:val="00E713F5"/>
    <w:rsid w:val="00E7339F"/>
    <w:rsid w:val="00E7384A"/>
    <w:rsid w:val="00E9374B"/>
    <w:rsid w:val="00E95E21"/>
    <w:rsid w:val="00E97834"/>
    <w:rsid w:val="00EA3DB6"/>
    <w:rsid w:val="00EB1929"/>
    <w:rsid w:val="00EB41C4"/>
    <w:rsid w:val="00EC1593"/>
    <w:rsid w:val="00ED03FD"/>
    <w:rsid w:val="00EE212F"/>
    <w:rsid w:val="00EE51CA"/>
    <w:rsid w:val="00EF0D0E"/>
    <w:rsid w:val="00F0039B"/>
    <w:rsid w:val="00F04E4F"/>
    <w:rsid w:val="00F25AF9"/>
    <w:rsid w:val="00F31858"/>
    <w:rsid w:val="00F358DA"/>
    <w:rsid w:val="00F42E40"/>
    <w:rsid w:val="00F4635C"/>
    <w:rsid w:val="00F7049E"/>
    <w:rsid w:val="00F70758"/>
    <w:rsid w:val="00F71989"/>
    <w:rsid w:val="00F748D5"/>
    <w:rsid w:val="00F74DB2"/>
    <w:rsid w:val="00F77CD8"/>
    <w:rsid w:val="00F96C91"/>
    <w:rsid w:val="00FA2C64"/>
    <w:rsid w:val="00FA38A6"/>
    <w:rsid w:val="00FB10CF"/>
    <w:rsid w:val="00FB4BBF"/>
    <w:rsid w:val="00FC2D00"/>
    <w:rsid w:val="00FC47E0"/>
    <w:rsid w:val="00FD186E"/>
    <w:rsid w:val="00FD1A02"/>
    <w:rsid w:val="00FD5DFE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84CF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29" w:qFormat="1"/>
    <w:lsdException w:name="heading 4" w:uiPriority="29" w:qFormat="1"/>
    <w:lsdException w:name="heading 5" w:uiPriority="29" w:qFormat="1"/>
    <w:lsdException w:name="heading 6" w:uiPriority="29" w:qFormat="1"/>
    <w:lsdException w:name="heading 7" w:uiPriority="29" w:qFormat="1"/>
    <w:lsdException w:name="heading 8" w:uiPriority="29" w:qFormat="1"/>
    <w:lsdException w:name="heading 9" w:uiPriority="2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17" w:qFormat="1"/>
    <w:lsdException w:name="Subtitle" w:semiHidden="0" w:uiPriority="11" w:unhideWhenUsed="0" w:qFormat="1"/>
    <w:lsdException w:name="Body Text First Indent" w:uiPriority="9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76A4C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29"/>
    <w:qFormat/>
    <w:rsid w:val="00213999"/>
    <w:pPr>
      <w:keepNext/>
      <w:outlineLvl w:val="0"/>
    </w:pPr>
    <w:rPr>
      <w:b/>
      <w:bCs/>
      <w:color w:val="000000"/>
    </w:rPr>
  </w:style>
  <w:style w:type="paragraph" w:styleId="Antrat2">
    <w:name w:val="heading 2"/>
    <w:basedOn w:val="HeadingBase"/>
    <w:next w:val="prastasis"/>
    <w:link w:val="Antrat2Diagrama"/>
    <w:uiPriority w:val="29"/>
    <w:semiHidden/>
    <w:unhideWhenUsed/>
    <w:qFormat/>
    <w:rsid w:val="008F3915"/>
    <w:pPr>
      <w:spacing w:before="240"/>
      <w:outlineLvl w:val="1"/>
    </w:pPr>
    <w:rPr>
      <w:rFonts w:eastAsiaTheme="majorEastAsia" w:cstheme="majorBidi"/>
      <w:bCs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29"/>
    <w:rsid w:val="00476A4C"/>
    <w:rPr>
      <w:b/>
      <w:bCs/>
      <w:color w:val="000000"/>
      <w:lang w:val="lt-LT"/>
    </w:rPr>
  </w:style>
  <w:style w:type="paragraph" w:styleId="Antrats">
    <w:name w:val="header"/>
    <w:basedOn w:val="prastasis"/>
    <w:link w:val="AntratsDiagrama"/>
    <w:uiPriority w:val="99"/>
    <w:rsid w:val="002139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265F"/>
    <w:rPr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rsid w:val="0021399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3265F"/>
    <w:rPr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rsid w:val="00945843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D63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633A"/>
    <w:rPr>
      <w:rFonts w:ascii="Tahoma" w:hAnsi="Tahoma" w:cs="Tahoma"/>
      <w:sz w:val="16"/>
      <w:szCs w:val="16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4D6CDC"/>
    <w:rPr>
      <w:color w:val="808080"/>
    </w:rPr>
  </w:style>
  <w:style w:type="paragraph" w:styleId="Pagrindinistekstas">
    <w:name w:val="Body Text"/>
    <w:basedOn w:val="prastasis"/>
    <w:link w:val="PagrindinistekstasDiagrama"/>
    <w:uiPriority w:val="17"/>
    <w:qFormat/>
    <w:rsid w:val="008F3915"/>
    <w:pPr>
      <w:spacing w:line="276" w:lineRule="auto"/>
      <w:jc w:val="both"/>
    </w:pPr>
    <w:rPr>
      <w:rFonts w:eastAsiaTheme="minorHAnsi" w:cstheme="minorBidi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7"/>
    <w:rsid w:val="008F3915"/>
    <w:rPr>
      <w:rFonts w:asciiTheme="minorHAnsi" w:eastAsiaTheme="minorHAnsi" w:hAnsiTheme="minorHAnsi" w:cstheme="minorBidi"/>
      <w:sz w:val="24"/>
      <w:szCs w:val="22"/>
      <w:lang w:val="lt-LT" w:eastAsia="lt-LT"/>
    </w:rPr>
  </w:style>
  <w:style w:type="paragraph" w:styleId="Pagrindiniotekstopirmatrauka">
    <w:name w:val="Body Text First Indent"/>
    <w:aliases w:val="Pastraipa"/>
    <w:basedOn w:val="Pagrindinistekstas"/>
    <w:link w:val="PagrindiniotekstopirmatraukaDiagrama"/>
    <w:uiPriority w:val="9"/>
    <w:qFormat/>
    <w:rsid w:val="008F3915"/>
    <w:pPr>
      <w:ind w:firstLine="567"/>
    </w:pPr>
  </w:style>
  <w:style w:type="character" w:customStyle="1" w:styleId="PagrindiniotekstopirmatraukaDiagrama">
    <w:name w:val="Pagrindinio teksto pirma įtrauka Diagrama"/>
    <w:aliases w:val="Pastraipa Diagrama"/>
    <w:basedOn w:val="PagrindinistekstasDiagrama"/>
    <w:link w:val="Pagrindiniotekstopirmatrauka"/>
    <w:uiPriority w:val="9"/>
    <w:rsid w:val="00476A4C"/>
    <w:rPr>
      <w:rFonts w:asciiTheme="minorHAnsi" w:eastAsiaTheme="minorHAnsi" w:hAnsiTheme="minorHAnsi" w:cstheme="minorBidi"/>
      <w:sz w:val="24"/>
      <w:szCs w:val="22"/>
      <w:lang w:val="lt-LT" w:eastAsia="lt-LT"/>
    </w:rPr>
  </w:style>
  <w:style w:type="paragraph" w:customStyle="1" w:styleId="HeadingBase">
    <w:name w:val="Heading Base"/>
    <w:basedOn w:val="prastasis"/>
    <w:next w:val="prastasis"/>
    <w:uiPriority w:val="99"/>
    <w:rsid w:val="008F3915"/>
    <w:pPr>
      <w:keepNext/>
      <w:keepLines/>
      <w:spacing w:after="240" w:line="276" w:lineRule="auto"/>
      <w:ind w:left="284" w:right="284"/>
      <w:contextualSpacing/>
      <w:jc w:val="center"/>
    </w:pPr>
    <w:rPr>
      <w:rFonts w:asciiTheme="majorHAnsi" w:eastAsiaTheme="minorHAnsi" w:hAnsiTheme="majorHAnsi" w:cstheme="minorBidi"/>
      <w:caps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29"/>
    <w:semiHidden/>
    <w:rsid w:val="00476A4C"/>
    <w:rPr>
      <w:rFonts w:asciiTheme="majorHAnsi" w:eastAsiaTheme="majorEastAsia" w:hAnsiTheme="majorHAnsi" w:cstheme="majorBidi"/>
      <w:bCs/>
      <w:caps/>
      <w:szCs w:val="26"/>
      <w:lang w:val="lt-LT" w:eastAsia="lt-LT"/>
    </w:rPr>
  </w:style>
  <w:style w:type="numbering" w:customStyle="1" w:styleId="ListLT0">
    <w:name w:val="List LT"/>
    <w:basedOn w:val="Sraonra"/>
    <w:uiPriority w:val="99"/>
    <w:rsid w:val="008F3915"/>
    <w:pPr>
      <w:numPr>
        <w:numId w:val="2"/>
      </w:numPr>
    </w:pPr>
  </w:style>
  <w:style w:type="numbering" w:customStyle="1" w:styleId="ListLT">
    <w:name w:val="ListLT"/>
    <w:uiPriority w:val="99"/>
    <w:rsid w:val="008F3915"/>
    <w:pPr>
      <w:numPr>
        <w:numId w:val="3"/>
      </w:numPr>
    </w:pPr>
  </w:style>
  <w:style w:type="paragraph" w:styleId="Antrinispavadinimas">
    <w:name w:val="Subtitle"/>
    <w:basedOn w:val="HeadingBase"/>
    <w:next w:val="prastasis"/>
    <w:link w:val="AntrinispavadinimasDiagrama"/>
    <w:uiPriority w:val="11"/>
    <w:qFormat/>
    <w:rsid w:val="008F3915"/>
    <w:pPr>
      <w:numPr>
        <w:ilvl w:val="1"/>
      </w:numPr>
      <w:suppressAutoHyphens/>
      <w:ind w:left="284"/>
    </w:pPr>
    <w:rPr>
      <w:rFonts w:eastAsiaTheme="majorEastAsia" w:cstheme="majorBidi"/>
      <w:iCs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8F3915"/>
    <w:rPr>
      <w:rFonts w:asciiTheme="majorHAnsi" w:eastAsiaTheme="majorEastAsia" w:hAnsiTheme="majorHAnsi" w:cstheme="majorBidi"/>
      <w:iCs/>
      <w:caps/>
      <w:sz w:val="24"/>
      <w:szCs w:val="24"/>
      <w:lang w:val="lt-LT" w:eastAsia="lt-LT"/>
    </w:rPr>
  </w:style>
  <w:style w:type="paragraph" w:styleId="Pavadinimas">
    <w:name w:val="Title"/>
    <w:aliases w:val="caption"/>
    <w:basedOn w:val="HeadingBase"/>
    <w:next w:val="prastasis"/>
    <w:link w:val="PavadinimasDiagrama"/>
    <w:uiPriority w:val="11"/>
    <w:qFormat/>
    <w:rsid w:val="008F3915"/>
    <w:rPr>
      <w:rFonts w:eastAsiaTheme="majorEastAsia" w:cstheme="majorBidi"/>
      <w:b/>
      <w:kern w:val="28"/>
      <w:szCs w:val="52"/>
    </w:rPr>
  </w:style>
  <w:style w:type="character" w:customStyle="1" w:styleId="PavadinimasDiagrama">
    <w:name w:val="Pavadinimas Diagrama"/>
    <w:aliases w:val="Antraštė Diagrama"/>
    <w:basedOn w:val="Numatytasispastraiposriftas"/>
    <w:link w:val="Pavadinimas"/>
    <w:uiPriority w:val="11"/>
    <w:rsid w:val="00E7384A"/>
    <w:rPr>
      <w:rFonts w:asciiTheme="majorHAnsi" w:eastAsiaTheme="majorEastAsia" w:hAnsiTheme="majorHAnsi" w:cstheme="majorBidi"/>
      <w:b/>
      <w:caps/>
      <w:kern w:val="28"/>
      <w:sz w:val="22"/>
      <w:szCs w:val="52"/>
      <w:lang w:val="lt-LT" w:eastAsia="lt-LT"/>
    </w:rPr>
  </w:style>
  <w:style w:type="paragraph" w:styleId="Paraas">
    <w:name w:val="Signature"/>
    <w:basedOn w:val="prastasis"/>
    <w:link w:val="ParaasDiagrama"/>
    <w:uiPriority w:val="99"/>
    <w:unhideWhenUsed/>
    <w:rsid w:val="00857059"/>
    <w:pPr>
      <w:tabs>
        <w:tab w:val="right" w:pos="9356"/>
      </w:tabs>
      <w:spacing w:before="360"/>
      <w:ind w:left="567"/>
    </w:pPr>
  </w:style>
  <w:style w:type="character" w:customStyle="1" w:styleId="ParaasDiagrama">
    <w:name w:val="Parašas Diagrama"/>
    <w:basedOn w:val="Numatytasispastraiposriftas"/>
    <w:link w:val="Paraas"/>
    <w:uiPriority w:val="99"/>
    <w:rsid w:val="00E7384A"/>
    <w:rPr>
      <w:rFonts w:asciiTheme="minorHAnsi" w:hAnsiTheme="minorHAnsi"/>
      <w:sz w:val="22"/>
      <w:szCs w:val="24"/>
      <w:lang w:val="lt-LT"/>
    </w:rPr>
  </w:style>
  <w:style w:type="paragraph" w:customStyle="1" w:styleId="Subject">
    <w:name w:val="Subject"/>
    <w:aliases w:val="Dėl"/>
    <w:basedOn w:val="prastasis"/>
    <w:uiPriority w:val="10"/>
    <w:qFormat/>
    <w:rsid w:val="00DE3DBA"/>
    <w:rPr>
      <w:rFonts w:asciiTheme="majorHAnsi" w:hAnsiTheme="majorHAnsi"/>
      <w:b/>
      <w:cap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F2804"/>
    <w:pPr>
      <w:spacing w:before="0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F2804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F2804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35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359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359E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35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359E"/>
    <w:rPr>
      <w:b/>
      <w:bCs/>
      <w:sz w:val="20"/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29" w:qFormat="1"/>
    <w:lsdException w:name="heading 4" w:uiPriority="29" w:qFormat="1"/>
    <w:lsdException w:name="heading 5" w:uiPriority="29" w:qFormat="1"/>
    <w:lsdException w:name="heading 6" w:uiPriority="29" w:qFormat="1"/>
    <w:lsdException w:name="heading 7" w:uiPriority="29" w:qFormat="1"/>
    <w:lsdException w:name="heading 8" w:uiPriority="29" w:qFormat="1"/>
    <w:lsdException w:name="heading 9" w:uiPriority="2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17" w:qFormat="1"/>
    <w:lsdException w:name="Subtitle" w:semiHidden="0" w:uiPriority="11" w:unhideWhenUsed="0" w:qFormat="1"/>
    <w:lsdException w:name="Body Text First Indent" w:uiPriority="9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76A4C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29"/>
    <w:qFormat/>
    <w:rsid w:val="00213999"/>
    <w:pPr>
      <w:keepNext/>
      <w:outlineLvl w:val="0"/>
    </w:pPr>
    <w:rPr>
      <w:b/>
      <w:bCs/>
      <w:color w:val="000000"/>
    </w:rPr>
  </w:style>
  <w:style w:type="paragraph" w:styleId="Antrat2">
    <w:name w:val="heading 2"/>
    <w:basedOn w:val="HeadingBase"/>
    <w:next w:val="prastasis"/>
    <w:link w:val="Antrat2Diagrama"/>
    <w:uiPriority w:val="29"/>
    <w:semiHidden/>
    <w:unhideWhenUsed/>
    <w:qFormat/>
    <w:rsid w:val="008F3915"/>
    <w:pPr>
      <w:spacing w:before="240"/>
      <w:outlineLvl w:val="1"/>
    </w:pPr>
    <w:rPr>
      <w:rFonts w:eastAsiaTheme="majorEastAsia" w:cstheme="majorBidi"/>
      <w:bCs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29"/>
    <w:rsid w:val="00476A4C"/>
    <w:rPr>
      <w:b/>
      <w:bCs/>
      <w:color w:val="000000"/>
      <w:lang w:val="lt-LT"/>
    </w:rPr>
  </w:style>
  <w:style w:type="paragraph" w:styleId="Antrats">
    <w:name w:val="header"/>
    <w:basedOn w:val="prastasis"/>
    <w:link w:val="AntratsDiagrama"/>
    <w:uiPriority w:val="99"/>
    <w:rsid w:val="002139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265F"/>
    <w:rPr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rsid w:val="0021399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3265F"/>
    <w:rPr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rsid w:val="00945843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D63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633A"/>
    <w:rPr>
      <w:rFonts w:ascii="Tahoma" w:hAnsi="Tahoma" w:cs="Tahoma"/>
      <w:sz w:val="16"/>
      <w:szCs w:val="16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4D6CDC"/>
    <w:rPr>
      <w:color w:val="808080"/>
    </w:rPr>
  </w:style>
  <w:style w:type="paragraph" w:styleId="Pagrindinistekstas">
    <w:name w:val="Body Text"/>
    <w:basedOn w:val="prastasis"/>
    <w:link w:val="PagrindinistekstasDiagrama"/>
    <w:uiPriority w:val="17"/>
    <w:qFormat/>
    <w:rsid w:val="008F3915"/>
    <w:pPr>
      <w:spacing w:line="276" w:lineRule="auto"/>
      <w:jc w:val="both"/>
    </w:pPr>
    <w:rPr>
      <w:rFonts w:eastAsiaTheme="minorHAnsi" w:cstheme="minorBidi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7"/>
    <w:rsid w:val="008F3915"/>
    <w:rPr>
      <w:rFonts w:asciiTheme="minorHAnsi" w:eastAsiaTheme="minorHAnsi" w:hAnsiTheme="minorHAnsi" w:cstheme="minorBidi"/>
      <w:sz w:val="24"/>
      <w:szCs w:val="22"/>
      <w:lang w:val="lt-LT" w:eastAsia="lt-LT"/>
    </w:rPr>
  </w:style>
  <w:style w:type="paragraph" w:styleId="Pagrindiniotekstopirmatrauka">
    <w:name w:val="Body Text First Indent"/>
    <w:aliases w:val="Pastraipa"/>
    <w:basedOn w:val="Pagrindinistekstas"/>
    <w:link w:val="PagrindiniotekstopirmatraukaDiagrama"/>
    <w:uiPriority w:val="9"/>
    <w:qFormat/>
    <w:rsid w:val="008F3915"/>
    <w:pPr>
      <w:ind w:firstLine="567"/>
    </w:pPr>
  </w:style>
  <w:style w:type="character" w:customStyle="1" w:styleId="PagrindiniotekstopirmatraukaDiagrama">
    <w:name w:val="Pagrindinio teksto pirma įtrauka Diagrama"/>
    <w:aliases w:val="Pastraipa Diagrama"/>
    <w:basedOn w:val="PagrindinistekstasDiagrama"/>
    <w:link w:val="Pagrindiniotekstopirmatrauka"/>
    <w:uiPriority w:val="9"/>
    <w:rsid w:val="00476A4C"/>
    <w:rPr>
      <w:rFonts w:asciiTheme="minorHAnsi" w:eastAsiaTheme="minorHAnsi" w:hAnsiTheme="minorHAnsi" w:cstheme="minorBidi"/>
      <w:sz w:val="24"/>
      <w:szCs w:val="22"/>
      <w:lang w:val="lt-LT" w:eastAsia="lt-LT"/>
    </w:rPr>
  </w:style>
  <w:style w:type="paragraph" w:customStyle="1" w:styleId="HeadingBase">
    <w:name w:val="Heading Base"/>
    <w:basedOn w:val="prastasis"/>
    <w:next w:val="prastasis"/>
    <w:uiPriority w:val="99"/>
    <w:rsid w:val="008F3915"/>
    <w:pPr>
      <w:keepNext/>
      <w:keepLines/>
      <w:spacing w:after="240" w:line="276" w:lineRule="auto"/>
      <w:ind w:left="284" w:right="284"/>
      <w:contextualSpacing/>
      <w:jc w:val="center"/>
    </w:pPr>
    <w:rPr>
      <w:rFonts w:asciiTheme="majorHAnsi" w:eastAsiaTheme="minorHAnsi" w:hAnsiTheme="majorHAnsi" w:cstheme="minorBidi"/>
      <w:caps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29"/>
    <w:semiHidden/>
    <w:rsid w:val="00476A4C"/>
    <w:rPr>
      <w:rFonts w:asciiTheme="majorHAnsi" w:eastAsiaTheme="majorEastAsia" w:hAnsiTheme="majorHAnsi" w:cstheme="majorBidi"/>
      <w:bCs/>
      <w:caps/>
      <w:szCs w:val="26"/>
      <w:lang w:val="lt-LT" w:eastAsia="lt-LT"/>
    </w:rPr>
  </w:style>
  <w:style w:type="numbering" w:customStyle="1" w:styleId="ListLT0">
    <w:name w:val="List LT"/>
    <w:basedOn w:val="Sraonra"/>
    <w:uiPriority w:val="99"/>
    <w:rsid w:val="008F3915"/>
    <w:pPr>
      <w:numPr>
        <w:numId w:val="2"/>
      </w:numPr>
    </w:pPr>
  </w:style>
  <w:style w:type="numbering" w:customStyle="1" w:styleId="ListLT">
    <w:name w:val="ListLT"/>
    <w:uiPriority w:val="99"/>
    <w:rsid w:val="008F3915"/>
    <w:pPr>
      <w:numPr>
        <w:numId w:val="3"/>
      </w:numPr>
    </w:pPr>
  </w:style>
  <w:style w:type="paragraph" w:styleId="Antrinispavadinimas">
    <w:name w:val="Subtitle"/>
    <w:basedOn w:val="HeadingBase"/>
    <w:next w:val="prastasis"/>
    <w:link w:val="AntrinispavadinimasDiagrama"/>
    <w:uiPriority w:val="11"/>
    <w:qFormat/>
    <w:rsid w:val="008F3915"/>
    <w:pPr>
      <w:numPr>
        <w:ilvl w:val="1"/>
      </w:numPr>
      <w:suppressAutoHyphens/>
      <w:ind w:left="284"/>
    </w:pPr>
    <w:rPr>
      <w:rFonts w:eastAsiaTheme="majorEastAsia" w:cstheme="majorBidi"/>
      <w:iCs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8F3915"/>
    <w:rPr>
      <w:rFonts w:asciiTheme="majorHAnsi" w:eastAsiaTheme="majorEastAsia" w:hAnsiTheme="majorHAnsi" w:cstheme="majorBidi"/>
      <w:iCs/>
      <w:caps/>
      <w:sz w:val="24"/>
      <w:szCs w:val="24"/>
      <w:lang w:val="lt-LT" w:eastAsia="lt-LT"/>
    </w:rPr>
  </w:style>
  <w:style w:type="paragraph" w:styleId="Pavadinimas">
    <w:name w:val="Title"/>
    <w:aliases w:val="caption"/>
    <w:basedOn w:val="HeadingBase"/>
    <w:next w:val="prastasis"/>
    <w:link w:val="PavadinimasDiagrama"/>
    <w:uiPriority w:val="11"/>
    <w:qFormat/>
    <w:rsid w:val="008F3915"/>
    <w:rPr>
      <w:rFonts w:eastAsiaTheme="majorEastAsia" w:cstheme="majorBidi"/>
      <w:b/>
      <w:kern w:val="28"/>
      <w:szCs w:val="52"/>
    </w:rPr>
  </w:style>
  <w:style w:type="character" w:customStyle="1" w:styleId="PavadinimasDiagrama">
    <w:name w:val="Pavadinimas Diagrama"/>
    <w:aliases w:val="Antraštė Diagrama"/>
    <w:basedOn w:val="Numatytasispastraiposriftas"/>
    <w:link w:val="Pavadinimas"/>
    <w:uiPriority w:val="11"/>
    <w:rsid w:val="00E7384A"/>
    <w:rPr>
      <w:rFonts w:asciiTheme="majorHAnsi" w:eastAsiaTheme="majorEastAsia" w:hAnsiTheme="majorHAnsi" w:cstheme="majorBidi"/>
      <w:b/>
      <w:caps/>
      <w:kern w:val="28"/>
      <w:sz w:val="22"/>
      <w:szCs w:val="52"/>
      <w:lang w:val="lt-LT" w:eastAsia="lt-LT"/>
    </w:rPr>
  </w:style>
  <w:style w:type="paragraph" w:styleId="Paraas">
    <w:name w:val="Signature"/>
    <w:basedOn w:val="prastasis"/>
    <w:link w:val="ParaasDiagrama"/>
    <w:uiPriority w:val="99"/>
    <w:unhideWhenUsed/>
    <w:rsid w:val="00857059"/>
    <w:pPr>
      <w:tabs>
        <w:tab w:val="right" w:pos="9356"/>
      </w:tabs>
      <w:spacing w:before="360"/>
      <w:ind w:left="567"/>
    </w:pPr>
  </w:style>
  <w:style w:type="character" w:customStyle="1" w:styleId="ParaasDiagrama">
    <w:name w:val="Parašas Diagrama"/>
    <w:basedOn w:val="Numatytasispastraiposriftas"/>
    <w:link w:val="Paraas"/>
    <w:uiPriority w:val="99"/>
    <w:rsid w:val="00E7384A"/>
    <w:rPr>
      <w:rFonts w:asciiTheme="minorHAnsi" w:hAnsiTheme="minorHAnsi"/>
      <w:sz w:val="22"/>
      <w:szCs w:val="24"/>
      <w:lang w:val="lt-LT"/>
    </w:rPr>
  </w:style>
  <w:style w:type="paragraph" w:customStyle="1" w:styleId="Subject">
    <w:name w:val="Subject"/>
    <w:aliases w:val="Dėl"/>
    <w:basedOn w:val="prastasis"/>
    <w:uiPriority w:val="10"/>
    <w:qFormat/>
    <w:rsid w:val="00DE3DBA"/>
    <w:rPr>
      <w:rFonts w:asciiTheme="majorHAnsi" w:hAnsiTheme="majorHAnsi"/>
      <w:b/>
      <w:cap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F2804"/>
    <w:pPr>
      <w:spacing w:before="0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F2804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F2804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35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359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359E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35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359E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iste.raudoniute@kvtc.gov.lt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5A0B454D444782BE99A880684F0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5FB43-F268-4715-98C1-F10F0E07A1A9}"/>
      </w:docPartPr>
      <w:docPartBody>
        <w:p w:rsidR="005E262E" w:rsidRDefault="00534E6D" w:rsidP="00534E6D">
          <w:pPr>
            <w:pStyle w:val="025A0B454D444782BE99A880684F012D1"/>
          </w:pPr>
          <w:r>
            <w:rPr>
              <w:rStyle w:val="Vietosrezervavimoenklotekstas"/>
            </w:rPr>
            <w:t>[Adresatai]</w:t>
          </w:r>
        </w:p>
      </w:docPartBody>
    </w:docPart>
    <w:docPart>
      <w:docPartPr>
        <w:name w:val="D8712D032EBC46009524330BCD908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37F6E-0E3C-413F-968C-8D4BF553F892}"/>
      </w:docPartPr>
      <w:docPartBody>
        <w:p w:rsidR="005E262E" w:rsidRDefault="00534E6D" w:rsidP="00534E6D">
          <w:pPr>
            <w:pStyle w:val="D8712D032EBC46009524330BCD9084B01"/>
          </w:pPr>
          <w:r>
            <w:rPr>
              <w:rStyle w:val="Vietosrezervavimoenklotekstas"/>
            </w:rPr>
            <w:t>[Dok. Nr.]</w:t>
          </w:r>
        </w:p>
      </w:docPartBody>
    </w:docPart>
    <w:docPart>
      <w:docPartPr>
        <w:name w:val="BAAA1770A9F44EED876ABC994470D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7469A-CFC5-45DE-80D1-2CFE39A2BB22}"/>
      </w:docPartPr>
      <w:docPartBody>
        <w:p w:rsidR="005E262E" w:rsidRDefault="00534E6D" w:rsidP="00534E6D">
          <w:pPr>
            <w:pStyle w:val="BAAA1770A9F44EED876ABC994470D3811"/>
          </w:pPr>
          <w:r>
            <w:rPr>
              <w:rStyle w:val="Vietosrezervavimoenklotekstas"/>
            </w:rPr>
            <w:t>[Data]</w:t>
          </w:r>
        </w:p>
      </w:docPartBody>
    </w:docPart>
    <w:docPart>
      <w:docPartPr>
        <w:name w:val="A1E42A33ABC4482DB3F3496A789E2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DEA6B-E9B5-4612-BEE6-1E67AE9E7936}"/>
      </w:docPartPr>
      <w:docPartBody>
        <w:p w:rsidR="005E262E" w:rsidRDefault="00534E6D" w:rsidP="00534E6D">
          <w:pPr>
            <w:pStyle w:val="A1E42A33ABC4482DB3F3496A789E2A8A1"/>
          </w:pPr>
          <w:r>
            <w:rPr>
              <w:rStyle w:val="Vietosrezervavimoenklotekstas"/>
              <w:lang w:val="en-US"/>
            </w:rPr>
            <w:t>[D</w:t>
          </w:r>
          <w:r>
            <w:rPr>
              <w:rStyle w:val="Vietosrezervavimoenklotekstas"/>
            </w:rPr>
            <w:t>ok. Nr.]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62E"/>
    <w:rsid w:val="0005263C"/>
    <w:rsid w:val="000F7F7C"/>
    <w:rsid w:val="00534E6D"/>
    <w:rsid w:val="00593E62"/>
    <w:rsid w:val="005E262E"/>
    <w:rsid w:val="00753E02"/>
    <w:rsid w:val="007620AF"/>
    <w:rsid w:val="00796F7D"/>
    <w:rsid w:val="007B1478"/>
    <w:rsid w:val="00833555"/>
    <w:rsid w:val="00866FA1"/>
    <w:rsid w:val="008F7B69"/>
    <w:rsid w:val="00A12A47"/>
    <w:rsid w:val="00A43201"/>
    <w:rsid w:val="00AA79F8"/>
    <w:rsid w:val="00CE7C25"/>
    <w:rsid w:val="00D35F00"/>
    <w:rsid w:val="00FD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66FA1"/>
    <w:rPr>
      <w:color w:val="808080"/>
    </w:rPr>
  </w:style>
  <w:style w:type="paragraph" w:customStyle="1" w:styleId="AC0F0EEE39B042DB820C6AEB1EFA440C">
    <w:name w:val="AC0F0EEE39B042DB820C6AEB1EFA440C"/>
  </w:style>
  <w:style w:type="paragraph" w:customStyle="1" w:styleId="025A0B454D444782BE99A880684F012D">
    <w:name w:val="025A0B454D444782BE99A880684F012D"/>
  </w:style>
  <w:style w:type="paragraph" w:customStyle="1" w:styleId="CF04B5AA7BCA4BABA36F49FBC9418E52">
    <w:name w:val="CF04B5AA7BCA4BABA36F49FBC9418E52"/>
  </w:style>
  <w:style w:type="paragraph" w:customStyle="1" w:styleId="D8712D032EBC46009524330BCD9084B0">
    <w:name w:val="D8712D032EBC46009524330BCD9084B0"/>
  </w:style>
  <w:style w:type="paragraph" w:customStyle="1" w:styleId="BAAA1770A9F44EED876ABC994470D381">
    <w:name w:val="BAAA1770A9F44EED876ABC994470D381"/>
  </w:style>
  <w:style w:type="paragraph" w:customStyle="1" w:styleId="A1E42A33ABC4482DB3F3496A789E2A8A">
    <w:name w:val="A1E42A33ABC4482DB3F3496A789E2A8A"/>
  </w:style>
  <w:style w:type="paragraph" w:customStyle="1" w:styleId="F5E65BE7369D4F37BE42B2FEA160ACD4">
    <w:name w:val="F5E65BE7369D4F37BE42B2FEA160ACD4"/>
  </w:style>
  <w:style w:type="paragraph" w:customStyle="1" w:styleId="9EA900901BC84EB184F1BFA1D9B97A3E">
    <w:name w:val="9EA900901BC84EB184F1BFA1D9B97A3E"/>
  </w:style>
  <w:style w:type="paragraph" w:customStyle="1" w:styleId="FC4486BB8A5942948555C166471C0E5F">
    <w:name w:val="FC4486BB8A5942948555C166471C0E5F"/>
  </w:style>
  <w:style w:type="paragraph" w:customStyle="1" w:styleId="F8AAB2145D0346E78B96542D59AFDF6E">
    <w:name w:val="F8AAB2145D0346E78B96542D59AFDF6E"/>
  </w:style>
  <w:style w:type="paragraph" w:customStyle="1" w:styleId="6BE210103E264467A97E9E4DAB62F4A3">
    <w:name w:val="6BE210103E264467A97E9E4DAB62F4A3"/>
  </w:style>
  <w:style w:type="paragraph" w:customStyle="1" w:styleId="025A0B454D444782BE99A880684F012D1">
    <w:name w:val="025A0B454D444782BE99A880684F012D1"/>
    <w:rsid w:val="00534E6D"/>
    <w:pPr>
      <w:spacing w:before="60" w:after="0" w:line="240" w:lineRule="auto"/>
    </w:pPr>
    <w:rPr>
      <w:rFonts w:eastAsia="Times New Roman" w:cs="Times New Roman"/>
      <w:lang w:val="lt-LT"/>
    </w:rPr>
  </w:style>
  <w:style w:type="paragraph" w:customStyle="1" w:styleId="CF04B5AA7BCA4BABA36F49FBC9418E521">
    <w:name w:val="CF04B5AA7BCA4BABA36F49FBC9418E521"/>
    <w:rsid w:val="00534E6D"/>
    <w:pPr>
      <w:spacing w:before="60" w:after="0" w:line="240" w:lineRule="auto"/>
    </w:pPr>
    <w:rPr>
      <w:rFonts w:eastAsia="Times New Roman" w:cs="Times New Roman"/>
      <w:lang w:val="lt-LT"/>
    </w:rPr>
  </w:style>
  <w:style w:type="paragraph" w:customStyle="1" w:styleId="D8712D032EBC46009524330BCD9084B01">
    <w:name w:val="D8712D032EBC46009524330BCD9084B01"/>
    <w:rsid w:val="00534E6D"/>
    <w:pPr>
      <w:spacing w:before="60" w:after="0" w:line="240" w:lineRule="auto"/>
    </w:pPr>
    <w:rPr>
      <w:rFonts w:eastAsia="Times New Roman" w:cs="Times New Roman"/>
      <w:lang w:val="lt-LT"/>
    </w:rPr>
  </w:style>
  <w:style w:type="paragraph" w:customStyle="1" w:styleId="BAAA1770A9F44EED876ABC994470D3811">
    <w:name w:val="BAAA1770A9F44EED876ABC994470D3811"/>
    <w:rsid w:val="00534E6D"/>
    <w:pPr>
      <w:spacing w:before="60" w:after="0" w:line="240" w:lineRule="auto"/>
    </w:pPr>
    <w:rPr>
      <w:rFonts w:eastAsia="Times New Roman" w:cs="Times New Roman"/>
      <w:lang w:val="lt-LT"/>
    </w:rPr>
  </w:style>
  <w:style w:type="paragraph" w:customStyle="1" w:styleId="A1E42A33ABC4482DB3F3496A789E2A8A1">
    <w:name w:val="A1E42A33ABC4482DB3F3496A789E2A8A1"/>
    <w:rsid w:val="00534E6D"/>
    <w:pPr>
      <w:spacing w:before="60" w:after="0" w:line="240" w:lineRule="auto"/>
    </w:pPr>
    <w:rPr>
      <w:rFonts w:eastAsia="Times New Roman" w:cs="Times New Roman"/>
      <w:lang w:val="lt-LT"/>
    </w:rPr>
  </w:style>
  <w:style w:type="paragraph" w:customStyle="1" w:styleId="F5E65BE7369D4F37BE42B2FEA160ACD41">
    <w:name w:val="F5E65BE7369D4F37BE42B2FEA160ACD41"/>
    <w:rsid w:val="00534E6D"/>
    <w:pPr>
      <w:spacing w:before="60" w:after="0" w:line="240" w:lineRule="auto"/>
    </w:pPr>
    <w:rPr>
      <w:rFonts w:asciiTheme="majorHAnsi" w:eastAsia="Times New Roman" w:hAnsiTheme="majorHAnsi" w:cs="Times New Roman"/>
      <w:b/>
      <w:caps/>
      <w:lang w:val="lt-LT"/>
    </w:rPr>
  </w:style>
  <w:style w:type="paragraph" w:customStyle="1" w:styleId="9EA900901BC84EB184F1BFA1D9B97A3E1">
    <w:name w:val="9EA900901BC84EB184F1BFA1D9B97A3E1"/>
    <w:rsid w:val="00534E6D"/>
    <w:pPr>
      <w:tabs>
        <w:tab w:val="right" w:pos="9356"/>
      </w:tabs>
      <w:spacing w:before="360" w:after="0" w:line="240" w:lineRule="auto"/>
      <w:ind w:left="567"/>
    </w:pPr>
    <w:rPr>
      <w:rFonts w:eastAsia="Times New Roman" w:cs="Times New Roman"/>
      <w:lang w:val="lt-LT"/>
    </w:rPr>
  </w:style>
  <w:style w:type="paragraph" w:customStyle="1" w:styleId="F8AAB2145D0346E78B96542D59AFDF6E1">
    <w:name w:val="F8AAB2145D0346E78B96542D59AFDF6E1"/>
    <w:rsid w:val="00534E6D"/>
    <w:pPr>
      <w:spacing w:before="60" w:after="0" w:line="240" w:lineRule="auto"/>
    </w:pPr>
    <w:rPr>
      <w:rFonts w:eastAsia="Times New Roman" w:cs="Times New Roman"/>
      <w:lang w:val="lt-LT"/>
    </w:rPr>
  </w:style>
  <w:style w:type="paragraph" w:customStyle="1" w:styleId="CCA77A58170147A0816A9E50812620C5">
    <w:name w:val="CCA77A58170147A0816A9E50812620C5"/>
    <w:rsid w:val="00534E6D"/>
    <w:pPr>
      <w:spacing w:before="60" w:after="0" w:line="240" w:lineRule="auto"/>
    </w:pPr>
    <w:rPr>
      <w:rFonts w:eastAsia="Times New Roman" w:cs="Times New Roman"/>
      <w:lang w:val="lt-LT"/>
    </w:rPr>
  </w:style>
  <w:style w:type="paragraph" w:customStyle="1" w:styleId="77B956FB0F39464688F11A3C0AE46C40">
    <w:name w:val="77B956FB0F39464688F11A3C0AE46C40"/>
    <w:rsid w:val="00FD782E"/>
  </w:style>
  <w:style w:type="paragraph" w:customStyle="1" w:styleId="DAA11CA58A4948FEB114F55E31CAC934">
    <w:name w:val="DAA11CA58A4948FEB114F55E31CAC934"/>
    <w:rsid w:val="00866FA1"/>
    <w:rPr>
      <w:lang w:val="lt-LT" w:eastAsia="lt-LT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66FA1"/>
    <w:rPr>
      <w:color w:val="808080"/>
    </w:rPr>
  </w:style>
  <w:style w:type="paragraph" w:customStyle="1" w:styleId="AC0F0EEE39B042DB820C6AEB1EFA440C">
    <w:name w:val="AC0F0EEE39B042DB820C6AEB1EFA440C"/>
  </w:style>
  <w:style w:type="paragraph" w:customStyle="1" w:styleId="025A0B454D444782BE99A880684F012D">
    <w:name w:val="025A0B454D444782BE99A880684F012D"/>
  </w:style>
  <w:style w:type="paragraph" w:customStyle="1" w:styleId="CF04B5AA7BCA4BABA36F49FBC9418E52">
    <w:name w:val="CF04B5AA7BCA4BABA36F49FBC9418E52"/>
  </w:style>
  <w:style w:type="paragraph" w:customStyle="1" w:styleId="D8712D032EBC46009524330BCD9084B0">
    <w:name w:val="D8712D032EBC46009524330BCD9084B0"/>
  </w:style>
  <w:style w:type="paragraph" w:customStyle="1" w:styleId="BAAA1770A9F44EED876ABC994470D381">
    <w:name w:val="BAAA1770A9F44EED876ABC994470D381"/>
  </w:style>
  <w:style w:type="paragraph" w:customStyle="1" w:styleId="A1E42A33ABC4482DB3F3496A789E2A8A">
    <w:name w:val="A1E42A33ABC4482DB3F3496A789E2A8A"/>
  </w:style>
  <w:style w:type="paragraph" w:customStyle="1" w:styleId="F5E65BE7369D4F37BE42B2FEA160ACD4">
    <w:name w:val="F5E65BE7369D4F37BE42B2FEA160ACD4"/>
  </w:style>
  <w:style w:type="paragraph" w:customStyle="1" w:styleId="9EA900901BC84EB184F1BFA1D9B97A3E">
    <w:name w:val="9EA900901BC84EB184F1BFA1D9B97A3E"/>
  </w:style>
  <w:style w:type="paragraph" w:customStyle="1" w:styleId="FC4486BB8A5942948555C166471C0E5F">
    <w:name w:val="FC4486BB8A5942948555C166471C0E5F"/>
  </w:style>
  <w:style w:type="paragraph" w:customStyle="1" w:styleId="F8AAB2145D0346E78B96542D59AFDF6E">
    <w:name w:val="F8AAB2145D0346E78B96542D59AFDF6E"/>
  </w:style>
  <w:style w:type="paragraph" w:customStyle="1" w:styleId="6BE210103E264467A97E9E4DAB62F4A3">
    <w:name w:val="6BE210103E264467A97E9E4DAB62F4A3"/>
  </w:style>
  <w:style w:type="paragraph" w:customStyle="1" w:styleId="025A0B454D444782BE99A880684F012D1">
    <w:name w:val="025A0B454D444782BE99A880684F012D1"/>
    <w:rsid w:val="00534E6D"/>
    <w:pPr>
      <w:spacing w:before="60" w:after="0" w:line="240" w:lineRule="auto"/>
    </w:pPr>
    <w:rPr>
      <w:rFonts w:eastAsia="Times New Roman" w:cs="Times New Roman"/>
      <w:lang w:val="lt-LT"/>
    </w:rPr>
  </w:style>
  <w:style w:type="paragraph" w:customStyle="1" w:styleId="CF04B5AA7BCA4BABA36F49FBC9418E521">
    <w:name w:val="CF04B5AA7BCA4BABA36F49FBC9418E521"/>
    <w:rsid w:val="00534E6D"/>
    <w:pPr>
      <w:spacing w:before="60" w:after="0" w:line="240" w:lineRule="auto"/>
    </w:pPr>
    <w:rPr>
      <w:rFonts w:eastAsia="Times New Roman" w:cs="Times New Roman"/>
      <w:lang w:val="lt-LT"/>
    </w:rPr>
  </w:style>
  <w:style w:type="paragraph" w:customStyle="1" w:styleId="D8712D032EBC46009524330BCD9084B01">
    <w:name w:val="D8712D032EBC46009524330BCD9084B01"/>
    <w:rsid w:val="00534E6D"/>
    <w:pPr>
      <w:spacing w:before="60" w:after="0" w:line="240" w:lineRule="auto"/>
    </w:pPr>
    <w:rPr>
      <w:rFonts w:eastAsia="Times New Roman" w:cs="Times New Roman"/>
      <w:lang w:val="lt-LT"/>
    </w:rPr>
  </w:style>
  <w:style w:type="paragraph" w:customStyle="1" w:styleId="BAAA1770A9F44EED876ABC994470D3811">
    <w:name w:val="BAAA1770A9F44EED876ABC994470D3811"/>
    <w:rsid w:val="00534E6D"/>
    <w:pPr>
      <w:spacing w:before="60" w:after="0" w:line="240" w:lineRule="auto"/>
    </w:pPr>
    <w:rPr>
      <w:rFonts w:eastAsia="Times New Roman" w:cs="Times New Roman"/>
      <w:lang w:val="lt-LT"/>
    </w:rPr>
  </w:style>
  <w:style w:type="paragraph" w:customStyle="1" w:styleId="A1E42A33ABC4482DB3F3496A789E2A8A1">
    <w:name w:val="A1E42A33ABC4482DB3F3496A789E2A8A1"/>
    <w:rsid w:val="00534E6D"/>
    <w:pPr>
      <w:spacing w:before="60" w:after="0" w:line="240" w:lineRule="auto"/>
    </w:pPr>
    <w:rPr>
      <w:rFonts w:eastAsia="Times New Roman" w:cs="Times New Roman"/>
      <w:lang w:val="lt-LT"/>
    </w:rPr>
  </w:style>
  <w:style w:type="paragraph" w:customStyle="1" w:styleId="F5E65BE7369D4F37BE42B2FEA160ACD41">
    <w:name w:val="F5E65BE7369D4F37BE42B2FEA160ACD41"/>
    <w:rsid w:val="00534E6D"/>
    <w:pPr>
      <w:spacing w:before="60" w:after="0" w:line="240" w:lineRule="auto"/>
    </w:pPr>
    <w:rPr>
      <w:rFonts w:asciiTheme="majorHAnsi" w:eastAsia="Times New Roman" w:hAnsiTheme="majorHAnsi" w:cs="Times New Roman"/>
      <w:b/>
      <w:caps/>
      <w:lang w:val="lt-LT"/>
    </w:rPr>
  </w:style>
  <w:style w:type="paragraph" w:customStyle="1" w:styleId="9EA900901BC84EB184F1BFA1D9B97A3E1">
    <w:name w:val="9EA900901BC84EB184F1BFA1D9B97A3E1"/>
    <w:rsid w:val="00534E6D"/>
    <w:pPr>
      <w:tabs>
        <w:tab w:val="right" w:pos="9356"/>
      </w:tabs>
      <w:spacing w:before="360" w:after="0" w:line="240" w:lineRule="auto"/>
      <w:ind w:left="567"/>
    </w:pPr>
    <w:rPr>
      <w:rFonts w:eastAsia="Times New Roman" w:cs="Times New Roman"/>
      <w:lang w:val="lt-LT"/>
    </w:rPr>
  </w:style>
  <w:style w:type="paragraph" w:customStyle="1" w:styleId="F8AAB2145D0346E78B96542D59AFDF6E1">
    <w:name w:val="F8AAB2145D0346E78B96542D59AFDF6E1"/>
    <w:rsid w:val="00534E6D"/>
    <w:pPr>
      <w:spacing w:before="60" w:after="0" w:line="240" w:lineRule="auto"/>
    </w:pPr>
    <w:rPr>
      <w:rFonts w:eastAsia="Times New Roman" w:cs="Times New Roman"/>
      <w:lang w:val="lt-LT"/>
    </w:rPr>
  </w:style>
  <w:style w:type="paragraph" w:customStyle="1" w:styleId="CCA77A58170147A0816A9E50812620C5">
    <w:name w:val="CCA77A58170147A0816A9E50812620C5"/>
    <w:rsid w:val="00534E6D"/>
    <w:pPr>
      <w:spacing w:before="60" w:after="0" w:line="240" w:lineRule="auto"/>
    </w:pPr>
    <w:rPr>
      <w:rFonts w:eastAsia="Times New Roman" w:cs="Times New Roman"/>
      <w:lang w:val="lt-LT"/>
    </w:rPr>
  </w:style>
  <w:style w:type="paragraph" w:customStyle="1" w:styleId="77B956FB0F39464688F11A3C0AE46C40">
    <w:name w:val="77B956FB0F39464688F11A3C0AE46C40"/>
    <w:rsid w:val="00FD782E"/>
  </w:style>
  <w:style w:type="paragraph" w:customStyle="1" w:styleId="DAA11CA58A4948FEB114F55E31CAC934">
    <w:name w:val="DAA11CA58A4948FEB114F55E31CAC934"/>
    <w:rsid w:val="00866FA1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S std L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A0775D-AA1A-4B70-ABC7-0AE84FCA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4140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Raštas</vt:lpstr>
      <vt:lpstr>Raštas</vt:lpstr>
    </vt:vector>
  </TitlesOfParts>
  <Company>Valstybės įmonė „Infostruktūra"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Raštas</dc:title>
  <dc:subject>PAŽYMA APIE ĮVYKDYTAS SUTARTIS</dc:subject>
  <dc:creator>Vardas Pavardė</dc:creator>
  <cp:lastModifiedBy>Laimutė Raibienė</cp:lastModifiedBy>
  <cp:revision>2</cp:revision>
  <cp:lastPrinted>2013-07-19T08:43:00Z</cp:lastPrinted>
  <dcterms:created xsi:type="dcterms:W3CDTF">2020-06-12T07:17:00Z</dcterms:created>
  <dcterms:modified xsi:type="dcterms:W3CDTF">2020-06-12T07:17:00Z</dcterms:modified>
</cp:coreProperties>
</file>