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a41357922ae46b9b3f634ea8ac38f69"/>
        <w:lock w:val="sdtLocked"/>
        <w:richText/>
      </w:sdtPr>
      <w:sdtContent>
        <w:p>
          <w:pPr>
            <w:spacing w:line="276" w:lineRule="auto"/>
            <w:jc w:val="right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spacing w:line="276" w:lineRule="auto"/>
            <w:jc w:val="center"/>
            <w:rPr>
              <w:b/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widowControl w:val="0"/>
            <w:shd w:val="clear" w:color="auto" w:fill="FFFFFF"/>
            <w:spacing w:line="562" w:lineRule="exact"/>
            <w:ind w:right="10"/>
            <w:jc w:val="center"/>
            <w:rPr>
              <w:szCs w:val="24"/>
              <w:lang w:eastAsia="lt-LT"/>
            </w:rPr>
          </w:pPr>
          <w:r>
            <w:rPr>
              <w:b/>
              <w:bCs/>
              <w:color w:val="000000"/>
              <w:spacing w:val="-1"/>
              <w:szCs w:val="24"/>
              <w:lang w:val="en-US" w:eastAsia="lt-LT"/>
            </w:rPr>
            <w:t>NUTARIMAS</w:t>
          </w:r>
        </w:p>
        <w:p>
          <w:pPr>
            <w:widowControl w:val="0"/>
            <w:shd w:val="clear" w:color="auto" w:fill="FFFFFF"/>
            <w:tabs>
              <w:tab w:val="left" w:pos="8647"/>
            </w:tabs>
            <w:spacing w:line="278" w:lineRule="exact"/>
            <w:ind w:right="175" w:firstLine="9"/>
            <w:jc w:val="center"/>
            <w:rPr>
              <w:b/>
              <w:bCs/>
              <w:spacing w:val="-1"/>
              <w:szCs w:val="24"/>
              <w:lang w:eastAsia="lt-LT"/>
            </w:rPr>
          </w:pPr>
          <w:r>
            <w:rPr>
              <w:b/>
              <w:bCs/>
              <w:spacing w:val="-1"/>
              <w:szCs w:val="24"/>
              <w:lang w:eastAsia="lt-LT"/>
            </w:rPr>
            <w:t>DĖL LIETUVOS RESPUBLIKOS DOKUMENTŲ IR ARCHYVŲ ĮSTATYMO NR. I-1115 10 STRAIPSNIO PAKEITIMO ĮSTATYMO PROJEKTO PATEIKIMO LIETUVOS RESPUBLIKOS SEIMUI</w:t>
          </w:r>
        </w:p>
        <w:p>
          <w:pPr>
            <w:widowControl w:val="0"/>
            <w:shd w:val="clear" w:color="auto" w:fill="FFFFFF"/>
            <w:tabs>
              <w:tab w:val="left" w:pos="8647"/>
            </w:tabs>
            <w:spacing w:line="278" w:lineRule="exact"/>
            <w:ind w:right="175" w:firstLine="9"/>
            <w:jc w:val="center"/>
            <w:rPr>
              <w:b/>
              <w:bCs/>
              <w:spacing w:val="-1"/>
              <w:szCs w:val="24"/>
              <w:lang w:eastAsia="lt-LT"/>
            </w:rPr>
          </w:pPr>
        </w:p>
        <w:p>
          <w:pPr>
            <w:rPr>
              <w:sz w:val="22"/>
              <w:szCs w:val="22"/>
            </w:rPr>
          </w:pPr>
        </w:p>
        <w:p>
          <w:pPr>
            <w:widowControl w:val="0"/>
            <w:shd w:val="clear" w:color="auto" w:fill="FFFFFF"/>
            <w:tabs>
              <w:tab w:val="left" w:pos="3619"/>
            </w:tabs>
            <w:ind w:right="24"/>
            <w:jc w:val="center"/>
            <w:rPr>
              <w:szCs w:val="24"/>
              <w:lang w:eastAsia="lt-LT"/>
            </w:rPr>
          </w:pPr>
          <w:r>
            <w:rPr>
              <w:spacing w:val="-2"/>
              <w:szCs w:val="24"/>
              <w:lang w:eastAsia="lt-LT"/>
            </w:rPr>
            <w:t>2020 m.</w:t>
          </w:r>
          <w:r>
            <w:rPr>
              <w:szCs w:val="24"/>
              <w:lang w:eastAsia="lt-LT"/>
            </w:rPr>
            <w:t xml:space="preserve">                          </w:t>
          </w:r>
          <w:r>
            <w:rPr>
              <w:spacing w:val="-3"/>
              <w:szCs w:val="24"/>
              <w:lang w:eastAsia="lt-LT"/>
            </w:rPr>
            <w:t>d. Nr.</w:t>
          </w:r>
        </w:p>
        <w:p>
          <w:pPr>
            <w:widowControl w:val="0"/>
            <w:shd w:val="clear" w:color="auto" w:fill="FFFFFF"/>
            <w:ind w:right="14"/>
            <w:jc w:val="center"/>
            <w:rPr>
              <w:szCs w:val="24"/>
              <w:lang w:eastAsia="lt-LT"/>
            </w:rPr>
          </w:pPr>
          <w:r>
            <w:rPr>
              <w:spacing w:val="-2"/>
              <w:szCs w:val="24"/>
              <w:lang w:val="en-US" w:eastAsia="lt-LT"/>
            </w:rPr>
            <w:t>Vilnius</w:t>
          </w:r>
        </w:p>
        <w:p>
          <w:pPr>
            <w:widowControl w:val="0"/>
            <w:shd w:val="clear" w:color="auto" w:fill="FFFFFF"/>
            <w:tabs>
              <w:tab w:val="left" w:pos="1171"/>
            </w:tabs>
            <w:jc w:val="both"/>
            <w:rPr>
              <w:szCs w:val="24"/>
              <w:lang w:eastAsia="lt-LT"/>
            </w:rPr>
          </w:pPr>
        </w:p>
        <w:p>
          <w:pPr>
            <w:widowControl w:val="0"/>
            <w:shd w:val="clear" w:color="auto" w:fill="FFFFFF"/>
            <w:tabs>
              <w:tab w:val="left" w:pos="1171"/>
            </w:tabs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03298d91c25a4566b316e7284f5c1f67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tabs>
                  <w:tab w:val="left" w:pos="1171"/>
                </w:tabs>
                <w:spacing w:line="360" w:lineRule="auto"/>
                <w:ind w:firstLine="726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1 p."/>
            <w:tag w:val="part_d9d082fc925d480d96847ef2bcfdfd68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tabs>
                  <w:tab w:val="left" w:pos="1171"/>
                </w:tabs>
                <w:spacing w:line="360" w:lineRule="auto"/>
                <w:ind w:firstLine="726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9d082fc925d480d96847ef2bcfdfd6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Lietuvos Respublikos dokumentų ir archyvų įstatymo Nr. I-1115 10 straipsnio pakeitimo įstatymo projektui ir pateikti jį Lietuvos Respublikos Seimui. </w:t>
              </w:r>
            </w:p>
          </w:sdtContent>
        </w:sdt>
        <w:sdt>
          <w:sdtPr>
            <w:alias w:val="2 p."/>
            <w:tag w:val="part_b4644d115b634e169863112431a5ea0d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tabs>
                  <w:tab w:val="left" w:pos="1171"/>
                </w:tabs>
                <w:spacing w:line="360" w:lineRule="auto"/>
                <w:ind w:firstLine="726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4644d115b634e169863112431a5ea0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Įgalioti Lietuvos Respublikos vidaus reikalų ministrę Ritą Tamašunienę, o jai negalint dalyvauti – Lietuvos Respublikos vidaus reikalų viceministrę Beatą Maliušicką atstovauti Lietuvos Respublikos Vyriausybei, svarstant nurodytą įstatymo projektą Lietuvos Respublikos Seime. </w:t>
              </w:r>
            </w:p>
            <w:p>
              <w:pPr>
                <w:widowControl w:val="0"/>
                <w:shd w:val="clear" w:color="auto" w:fill="FFFFFF"/>
                <w:tabs>
                  <w:tab w:val="left" w:pos="1171"/>
                </w:tabs>
                <w:ind w:firstLine="726"/>
                <w:jc w:val="both"/>
                <w:rPr>
                  <w:szCs w:val="24"/>
                  <w:lang w:eastAsia="lt-LT"/>
                </w:rPr>
              </w:pPr>
            </w:p>
            <w:p>
              <w:pPr>
                <w:widowControl w:val="0"/>
                <w:shd w:val="clear" w:color="auto" w:fill="FFFFFF"/>
                <w:tabs>
                  <w:tab w:val="left" w:pos="1171"/>
                </w:tabs>
                <w:ind w:firstLine="726"/>
                <w:jc w:val="both"/>
                <w:rPr>
                  <w:szCs w:val="24"/>
                  <w:lang w:eastAsia="lt-LT"/>
                </w:rPr>
              </w:pPr>
            </w:p>
            <w:p>
              <w:pPr>
                <w:widowControl w:val="0"/>
                <w:shd w:val="clear" w:color="auto" w:fill="FFFFFF"/>
                <w:tabs>
                  <w:tab w:val="left" w:pos="1171"/>
                </w:tabs>
                <w:ind w:firstLine="726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80a38aae84d441d8933144c821267d88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tabs>
                  <w:tab w:val="left" w:pos="1358"/>
                </w:tabs>
                <w:spacing w:line="274" w:lineRule="exact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Ministras Pirmininkas</w:t>
              </w:r>
            </w:p>
            <w:p>
              <w:pPr>
                <w:widowControl w:val="0"/>
                <w:shd w:val="clear" w:color="auto" w:fill="FFFFFF"/>
                <w:tabs>
                  <w:tab w:val="left" w:pos="1358"/>
                </w:tabs>
                <w:spacing w:line="274" w:lineRule="exact"/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widowControl w:val="0"/>
                <w:shd w:val="clear" w:color="auto" w:fill="FFFFFF"/>
                <w:tabs>
                  <w:tab w:val="left" w:pos="1358"/>
                </w:tabs>
                <w:spacing w:line="274" w:lineRule="exact"/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widowControl w:val="0"/>
                <w:shd w:val="clear" w:color="auto" w:fill="FFFFFF"/>
                <w:tabs>
                  <w:tab w:val="left" w:pos="1358"/>
                </w:tabs>
                <w:spacing w:line="274" w:lineRule="exact"/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widowControl w:val="0"/>
                <w:shd w:val="clear" w:color="auto" w:fill="FFFFFF"/>
                <w:tabs>
                  <w:tab w:val="left" w:pos="1358"/>
                </w:tabs>
                <w:spacing w:line="274" w:lineRule="exact"/>
                <w:jc w:val="both"/>
                <w:rPr>
                  <w:color w:val="000000"/>
                  <w:spacing w:val="-12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Vidaus reikalų ministrė</w:t>
              </w:r>
            </w:p>
            <w:p>
              <w:pPr>
                <w:spacing w:line="276" w:lineRule="auto"/>
                <w:rPr>
                  <w:rFonts w:ascii="Calibri" w:eastAsia="Calibri" w:hAnsi="Calibri"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spacing w:line="276" w:lineRule="auto"/>
                <w:rPr>
                  <w:rFonts w:ascii="Calibri" w:eastAsia="Calibri" w:hAnsi="Calibri"/>
                  <w:szCs w:val="24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../customXml/item2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85aaee1c60144f00af568e5f35cdd373" PartId="0a41357922ae46b9b3f634ea8ac38f69">
    <Part Type="preambule" DocPartId="c60a645afa05413aadfc8019f17cb416" PartId="03298d91c25a4566b316e7284f5c1f67"/>
    <Part Type="punktas" Nr="1" Abbr="1 p." DocPartId="b59995b6da984508b3bed819987ba9a9" PartId="d9d082fc925d480d96847ef2bcfdfd68"/>
    <Part Type="punktas" Nr="2" Abbr="2 p." DocPartId="39f3140e595e44d58dacc444e98a6b1b" PartId="b4644d115b634e169863112431a5ea0d"/>
    <Part Type="signatura" DocPartId="84f3e2c05ebb457594178d20a6d170d2" PartId="80a38aae84d441d8933144c821267d88"/>
  </Part>
</Parts>
</file>

<file path=customXml/itemProps1.xml><?xml version="1.0" encoding="utf-8"?>
<ds:datastoreItem xmlns:ds="http://schemas.openxmlformats.org/officeDocument/2006/customXml" ds:itemID="{769F3ABB-60FD-4A00-BD6F-33E682DB1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E094C-5511-4EFE-BD21-DA24D04AFCC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694</Characters>
  <Application>Microsoft Office Word</Application>
  <DocSecurity>4</DocSecurity>
  <Lines>31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2020-05-04T12:21:00Z</dcterms:created>
  <dc:creator>Vilija Motiekiene</dc:creator>
  <cp:lastModifiedBy>Asseco</cp:lastModifiedBy>
  <cp:lastPrinted>2017-08-08T08:13:00Z</cp:lastPrinted>
  <dcterms:modified xsi:type="dcterms:W3CDTF">2020-05-04T12:21:00Z</dcterms:modified>
  <cp:revision>2</cp:revision>
</cp:coreProperties>
</file>