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3D61EE" w14:paraId="2CF92D90" w14:textId="77777777" w:rsidTr="000432BE">
        <w:trPr>
          <w:jc w:val="center"/>
        </w:trPr>
        <w:tc>
          <w:tcPr>
            <w:tcW w:w="3284" w:type="dxa"/>
          </w:tcPr>
          <w:p w14:paraId="3ECB6D77" w14:textId="77777777" w:rsidR="003D61EE" w:rsidRPr="0043717A" w:rsidRDefault="003D61EE" w:rsidP="000432BE">
            <w:pPr>
              <w:jc w:val="center"/>
              <w:rPr>
                <w:lang w:val="en-US"/>
              </w:rPr>
            </w:pPr>
          </w:p>
        </w:tc>
        <w:tc>
          <w:tcPr>
            <w:tcW w:w="2919" w:type="dxa"/>
          </w:tcPr>
          <w:p w14:paraId="1D3334D1" w14:textId="77777777" w:rsidR="003D61EE" w:rsidRDefault="003D61EE" w:rsidP="000432BE">
            <w:pPr>
              <w:jc w:val="center"/>
            </w:pPr>
          </w:p>
        </w:tc>
        <w:tc>
          <w:tcPr>
            <w:tcW w:w="3649" w:type="dxa"/>
          </w:tcPr>
          <w:p w14:paraId="507DED72" w14:textId="77777777" w:rsidR="003D61EE" w:rsidRPr="003D61EE" w:rsidRDefault="003D61EE" w:rsidP="003D61EE">
            <w:pPr>
              <w:rPr>
                <w:b/>
                <w:sz w:val="24"/>
              </w:rPr>
            </w:pPr>
            <w:r w:rsidRPr="003D61EE">
              <w:rPr>
                <w:b/>
                <w:sz w:val="24"/>
              </w:rPr>
              <w:t>Projekto</w:t>
            </w:r>
          </w:p>
          <w:p w14:paraId="0A0B1F1C" w14:textId="77777777" w:rsidR="003D61EE" w:rsidRPr="003D61EE" w:rsidRDefault="003D61EE" w:rsidP="003D61EE">
            <w:pPr>
              <w:rPr>
                <w:b/>
                <w:sz w:val="24"/>
              </w:rPr>
            </w:pPr>
            <w:r w:rsidRPr="003D61EE">
              <w:rPr>
                <w:b/>
                <w:sz w:val="24"/>
              </w:rPr>
              <w:t>lyginamasis variantas</w:t>
            </w:r>
          </w:p>
          <w:p w14:paraId="67B52FD7" w14:textId="77777777" w:rsidR="003D61EE" w:rsidRDefault="003D61EE" w:rsidP="000432BE">
            <w:pPr>
              <w:jc w:val="center"/>
              <w:rPr>
                <w:b/>
                <w:sz w:val="24"/>
              </w:rPr>
            </w:pPr>
          </w:p>
        </w:tc>
      </w:tr>
      <w:tr w:rsidR="003D61EE" w14:paraId="571995B4" w14:textId="77777777" w:rsidTr="000432BE">
        <w:trPr>
          <w:jc w:val="center"/>
        </w:trPr>
        <w:tc>
          <w:tcPr>
            <w:tcW w:w="3284" w:type="dxa"/>
          </w:tcPr>
          <w:p w14:paraId="6E55BAB6" w14:textId="77777777" w:rsidR="003D61EE" w:rsidRDefault="003D61EE" w:rsidP="000432BE">
            <w:pPr>
              <w:jc w:val="center"/>
            </w:pPr>
          </w:p>
        </w:tc>
        <w:tc>
          <w:tcPr>
            <w:tcW w:w="2919" w:type="dxa"/>
          </w:tcPr>
          <w:p w14:paraId="69E8CA4E" w14:textId="77777777" w:rsidR="003D61EE" w:rsidRDefault="003D61EE" w:rsidP="000432BE">
            <w:pPr>
              <w:jc w:val="center"/>
            </w:pPr>
            <w:r>
              <w:object w:dxaOrig="753" w:dyaOrig="830" w14:anchorId="32CAD3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2pt" o:ole="" fillcolor="window">
                  <v:imagedata r:id="rId7" o:title="" gain="2147483647f" blacklevel=".5"/>
                </v:shape>
                <o:OLEObject Type="Embed" ProgID="Word.Picture.8" ShapeID="_x0000_i1025" DrawAspect="Content" ObjectID="_1654073076" r:id="rId8"/>
              </w:object>
            </w:r>
          </w:p>
        </w:tc>
        <w:tc>
          <w:tcPr>
            <w:tcW w:w="3649" w:type="dxa"/>
          </w:tcPr>
          <w:p w14:paraId="22A60BA6" w14:textId="77777777" w:rsidR="003D61EE" w:rsidRDefault="003D61EE" w:rsidP="000432BE">
            <w:pPr>
              <w:jc w:val="center"/>
            </w:pPr>
          </w:p>
        </w:tc>
      </w:tr>
    </w:tbl>
    <w:p w14:paraId="0B90EF4A" w14:textId="77777777" w:rsidR="003D61EE" w:rsidRDefault="003D61EE" w:rsidP="00D470FE">
      <w:pPr>
        <w:rPr>
          <w:b/>
          <w:sz w:val="26"/>
        </w:rPr>
      </w:pPr>
    </w:p>
    <w:p w14:paraId="523895A4" w14:textId="77777777" w:rsidR="003D61EE" w:rsidRDefault="003D61EE" w:rsidP="003D61EE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0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0"/>
    </w:p>
    <w:p w14:paraId="5FD1916A" w14:textId="77777777" w:rsidR="003D61EE" w:rsidRDefault="003D61EE" w:rsidP="003D61EE">
      <w:pPr>
        <w:jc w:val="center"/>
        <w:rPr>
          <w:b/>
          <w:sz w:val="26"/>
        </w:rPr>
      </w:pPr>
    </w:p>
    <w:p w14:paraId="05C46B60" w14:textId="77777777" w:rsidR="003D61EE" w:rsidRPr="008544CB" w:rsidRDefault="003D61EE" w:rsidP="003D61EE">
      <w:pPr>
        <w:jc w:val="center"/>
        <w:rPr>
          <w:b/>
          <w:sz w:val="28"/>
          <w:szCs w:val="28"/>
        </w:rPr>
      </w:pPr>
      <w:r w:rsidRPr="008544CB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" w:name="r08"/>
      <w:r w:rsidRPr="008544CB">
        <w:rPr>
          <w:b/>
          <w:sz w:val="28"/>
          <w:szCs w:val="28"/>
        </w:rPr>
        <w:instrText xml:space="preserve"> FORMTEXT </w:instrText>
      </w:r>
      <w:r w:rsidRPr="008544CB">
        <w:rPr>
          <w:b/>
          <w:sz w:val="28"/>
          <w:szCs w:val="28"/>
        </w:rPr>
      </w:r>
      <w:r w:rsidRPr="008544CB">
        <w:rPr>
          <w:b/>
          <w:sz w:val="28"/>
          <w:szCs w:val="28"/>
        </w:rPr>
        <w:fldChar w:fldCharType="separate"/>
      </w:r>
      <w:r w:rsidRPr="008544CB">
        <w:rPr>
          <w:b/>
          <w:noProof/>
          <w:sz w:val="28"/>
          <w:szCs w:val="28"/>
        </w:rPr>
        <w:t>NUTARIMAS</w:t>
      </w:r>
      <w:r w:rsidRPr="008544CB">
        <w:rPr>
          <w:b/>
          <w:sz w:val="28"/>
          <w:szCs w:val="28"/>
        </w:rPr>
        <w:fldChar w:fldCharType="end"/>
      </w:r>
      <w:bookmarkEnd w:id="1"/>
    </w:p>
    <w:p w14:paraId="5B57E983" w14:textId="77777777" w:rsidR="003D61EE" w:rsidRDefault="00DD48D1" w:rsidP="003D61E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DĖL </w:t>
      </w:r>
      <w:r w:rsidR="003D61EE" w:rsidRPr="007C2D9B">
        <w:rPr>
          <w:b/>
          <w:color w:val="000000"/>
          <w:sz w:val="28"/>
          <w:szCs w:val="28"/>
        </w:rPr>
        <w:t xml:space="preserve">LIETUVOS RESPUBLIKOS VYRIAUSYBĖS </w:t>
      </w:r>
    </w:p>
    <w:p w14:paraId="56A623CD" w14:textId="77777777" w:rsidR="003D61EE" w:rsidRDefault="003D61EE" w:rsidP="003D61EE">
      <w:pPr>
        <w:jc w:val="center"/>
        <w:rPr>
          <w:b/>
          <w:color w:val="000000"/>
          <w:sz w:val="28"/>
          <w:szCs w:val="28"/>
        </w:rPr>
      </w:pPr>
      <w:r w:rsidRPr="007C2D9B">
        <w:rPr>
          <w:b/>
          <w:color w:val="000000"/>
          <w:sz w:val="28"/>
          <w:szCs w:val="28"/>
        </w:rPr>
        <w:t xml:space="preserve">2015 M. BIRŽELIO 17 D. NUTARIMO NR. 631 „DĖL KANDIDATŲ </w:t>
      </w:r>
    </w:p>
    <w:p w14:paraId="3EB847D0" w14:textId="77777777" w:rsidR="003D61EE" w:rsidRPr="009B04EE" w:rsidRDefault="003D61EE" w:rsidP="00DE6018">
      <w:pPr>
        <w:jc w:val="center"/>
        <w:rPr>
          <w:b/>
          <w:color w:val="000000"/>
          <w:sz w:val="24"/>
          <w:szCs w:val="24"/>
        </w:rPr>
      </w:pPr>
      <w:r w:rsidRPr="007C2D9B">
        <w:rPr>
          <w:b/>
          <w:color w:val="000000"/>
          <w:sz w:val="28"/>
          <w:szCs w:val="28"/>
        </w:rPr>
        <w:t xml:space="preserve">Į </w:t>
      </w:r>
      <w:r w:rsidRPr="005C4DF0">
        <w:rPr>
          <w:b/>
          <w:color w:val="000000"/>
          <w:sz w:val="28"/>
          <w:szCs w:val="28"/>
        </w:rPr>
        <w:t>VALSTYBĖS AR SAVIVALDYBĖS ĮMONĖS, VALSTYBĖS AR SAVIVALDYBĖS VALDOMOS BENDROVĖS AR JOS DUKTERINĖS BENDROVĖS KOLEGIALŲ PRIEŽIŪROS AR VALDYMO ORGANĄ ATRANKOS APRAŠO PATVIRTINIMO“ PAKEITIMO</w:t>
      </w:r>
    </w:p>
    <w:p w14:paraId="3EA7D652" w14:textId="77777777" w:rsidR="003D61EE" w:rsidRPr="009B04EE" w:rsidRDefault="003D61EE" w:rsidP="003D61EE">
      <w:pPr>
        <w:jc w:val="center"/>
        <w:rPr>
          <w:b/>
          <w:caps/>
          <w:sz w:val="24"/>
          <w:szCs w:val="24"/>
        </w:rPr>
      </w:pPr>
    </w:p>
    <w:bookmarkStart w:id="2" w:name="r09a"/>
    <w:p w14:paraId="47D5E6DF" w14:textId="77777777" w:rsidR="003D61EE" w:rsidRPr="009B04EE" w:rsidRDefault="003D61EE" w:rsidP="003D61EE">
      <w:pPr>
        <w:jc w:val="center"/>
        <w:rPr>
          <w:sz w:val="24"/>
          <w:szCs w:val="24"/>
        </w:rPr>
      </w:pPr>
      <w:r w:rsidRPr="009B04EE">
        <w:rPr>
          <w:sz w:val="24"/>
          <w:szCs w:val="24"/>
        </w:rPr>
        <w:fldChar w:fldCharType="begin">
          <w:ffData>
            <w:name w:val="r09a"/>
            <w:enabled/>
            <w:calcOnExit w:val="0"/>
            <w:statusText w:type="text" w:val="Įrašykite datą"/>
            <w:textInput>
              <w:default w:val="2012 m."/>
            </w:textInput>
          </w:ffData>
        </w:fldChar>
      </w:r>
      <w:r w:rsidRPr="009B04EE">
        <w:rPr>
          <w:sz w:val="24"/>
          <w:szCs w:val="24"/>
        </w:rPr>
        <w:instrText xml:space="preserve"> FORMTEXT </w:instrText>
      </w:r>
      <w:r w:rsidRPr="009B04EE">
        <w:rPr>
          <w:sz w:val="24"/>
          <w:szCs w:val="24"/>
        </w:rPr>
      </w:r>
      <w:r w:rsidRPr="009B04EE">
        <w:rPr>
          <w:sz w:val="24"/>
          <w:szCs w:val="24"/>
        </w:rPr>
        <w:fldChar w:fldCharType="separate"/>
      </w:r>
      <w:r w:rsidRPr="009B04EE">
        <w:rPr>
          <w:noProof/>
          <w:sz w:val="24"/>
          <w:szCs w:val="24"/>
        </w:rPr>
        <w:t>2020 m.</w:t>
      </w:r>
      <w:r w:rsidRPr="009B04EE">
        <w:rPr>
          <w:sz w:val="24"/>
          <w:szCs w:val="24"/>
        </w:rPr>
        <w:fldChar w:fldCharType="end"/>
      </w:r>
      <w:bookmarkEnd w:id="2"/>
      <w:r w:rsidRPr="009B04EE">
        <w:rPr>
          <w:sz w:val="24"/>
          <w:szCs w:val="24"/>
        </w:rPr>
        <w:t xml:space="preserve"> </w:t>
      </w:r>
      <w:bookmarkStart w:id="3" w:name="r09"/>
      <w:r w:rsidRPr="009B04EE">
        <w:rPr>
          <w:sz w:val="24"/>
          <w:szCs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_________ __"/>
            </w:textInput>
          </w:ffData>
        </w:fldChar>
      </w:r>
      <w:r w:rsidRPr="009B04EE">
        <w:rPr>
          <w:sz w:val="24"/>
          <w:szCs w:val="24"/>
        </w:rPr>
        <w:instrText xml:space="preserve"> FORMTEXT </w:instrText>
      </w:r>
      <w:r w:rsidRPr="009B04EE">
        <w:rPr>
          <w:sz w:val="24"/>
          <w:szCs w:val="24"/>
        </w:rPr>
      </w:r>
      <w:r w:rsidRPr="009B04EE">
        <w:rPr>
          <w:sz w:val="24"/>
          <w:szCs w:val="24"/>
        </w:rPr>
        <w:fldChar w:fldCharType="separate"/>
      </w:r>
      <w:r w:rsidRPr="009B04EE">
        <w:rPr>
          <w:noProof/>
          <w:sz w:val="24"/>
          <w:szCs w:val="24"/>
        </w:rPr>
        <w:t>_________ __</w:t>
      </w:r>
      <w:r w:rsidRPr="009B04EE">
        <w:rPr>
          <w:sz w:val="24"/>
          <w:szCs w:val="24"/>
        </w:rPr>
        <w:fldChar w:fldCharType="end"/>
      </w:r>
      <w:bookmarkEnd w:id="3"/>
      <w:r w:rsidRPr="009B04EE">
        <w:rPr>
          <w:sz w:val="24"/>
          <w:szCs w:val="24"/>
        </w:rPr>
        <w:t xml:space="preserve"> d. Nr. </w:t>
      </w:r>
      <w:r w:rsidRPr="009B04EE">
        <w:rPr>
          <w:sz w:val="24"/>
          <w:szCs w:val="24"/>
        </w:rPr>
        <w:fldChar w:fldCharType="begin">
          <w:ffData>
            <w:name w:val="r10"/>
            <w:enabled/>
            <w:calcOnExit w:val="0"/>
            <w:textInput>
              <w:default w:val="____"/>
            </w:textInput>
          </w:ffData>
        </w:fldChar>
      </w:r>
      <w:bookmarkStart w:id="4" w:name="r10"/>
      <w:r w:rsidRPr="009B04EE">
        <w:rPr>
          <w:sz w:val="24"/>
          <w:szCs w:val="24"/>
        </w:rPr>
        <w:instrText xml:space="preserve"> FORMTEXT </w:instrText>
      </w:r>
      <w:r w:rsidRPr="009B04EE">
        <w:rPr>
          <w:sz w:val="24"/>
          <w:szCs w:val="24"/>
        </w:rPr>
      </w:r>
      <w:r w:rsidRPr="009B04EE">
        <w:rPr>
          <w:sz w:val="24"/>
          <w:szCs w:val="24"/>
        </w:rPr>
        <w:fldChar w:fldCharType="separate"/>
      </w:r>
      <w:r w:rsidRPr="009B04EE">
        <w:rPr>
          <w:noProof/>
          <w:sz w:val="24"/>
          <w:szCs w:val="24"/>
        </w:rPr>
        <w:t>____</w:t>
      </w:r>
      <w:r w:rsidRPr="009B04EE">
        <w:rPr>
          <w:sz w:val="24"/>
          <w:szCs w:val="24"/>
        </w:rPr>
        <w:fldChar w:fldCharType="end"/>
      </w:r>
      <w:bookmarkEnd w:id="4"/>
    </w:p>
    <w:p w14:paraId="7406E61B" w14:textId="77777777" w:rsidR="003D61EE" w:rsidRPr="009B04EE" w:rsidRDefault="003D61EE" w:rsidP="003D61EE">
      <w:pPr>
        <w:jc w:val="center"/>
        <w:rPr>
          <w:sz w:val="24"/>
          <w:szCs w:val="24"/>
        </w:rPr>
      </w:pPr>
      <w:r w:rsidRPr="009B04EE">
        <w:rPr>
          <w:sz w:val="24"/>
          <w:szCs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5" w:name="r12"/>
      <w:r w:rsidRPr="009B04EE">
        <w:rPr>
          <w:sz w:val="24"/>
          <w:szCs w:val="24"/>
        </w:rPr>
        <w:instrText xml:space="preserve"> FORMTEXT </w:instrText>
      </w:r>
      <w:r w:rsidRPr="009B04EE">
        <w:rPr>
          <w:sz w:val="24"/>
          <w:szCs w:val="24"/>
        </w:rPr>
      </w:r>
      <w:r w:rsidRPr="009B04EE">
        <w:rPr>
          <w:sz w:val="24"/>
          <w:szCs w:val="24"/>
        </w:rPr>
        <w:fldChar w:fldCharType="separate"/>
      </w:r>
      <w:r w:rsidRPr="009B04EE">
        <w:rPr>
          <w:noProof/>
          <w:sz w:val="24"/>
          <w:szCs w:val="24"/>
        </w:rPr>
        <w:t>Vilnius</w:t>
      </w:r>
      <w:r w:rsidRPr="009B04EE">
        <w:rPr>
          <w:sz w:val="24"/>
          <w:szCs w:val="24"/>
        </w:rPr>
        <w:fldChar w:fldCharType="end"/>
      </w:r>
      <w:bookmarkEnd w:id="5"/>
    </w:p>
    <w:p w14:paraId="47B685A1" w14:textId="77777777" w:rsidR="003D61EE" w:rsidRPr="009B04EE" w:rsidRDefault="003D61EE" w:rsidP="003D61EE">
      <w:pPr>
        <w:rPr>
          <w:sz w:val="24"/>
          <w:szCs w:val="24"/>
        </w:rPr>
      </w:pPr>
    </w:p>
    <w:p w14:paraId="40315A03" w14:textId="77777777" w:rsidR="003D61EE" w:rsidRPr="009B04EE" w:rsidRDefault="003D61EE" w:rsidP="003D61EE">
      <w:pPr>
        <w:ind w:firstLine="630"/>
        <w:jc w:val="both"/>
        <w:rPr>
          <w:sz w:val="24"/>
          <w:szCs w:val="24"/>
          <w:lang w:val="en-US" w:eastAsia="en-US"/>
        </w:rPr>
      </w:pPr>
      <w:r w:rsidRPr="009B04EE">
        <w:rPr>
          <w:sz w:val="24"/>
          <w:szCs w:val="24"/>
          <w:lang w:eastAsia="en-US"/>
        </w:rPr>
        <w:t>Lietuvos Respublikos Vyriausybė n</w:t>
      </w:r>
      <w:r w:rsidR="00802C5E" w:rsidRPr="009B04EE">
        <w:rPr>
          <w:sz w:val="24"/>
          <w:szCs w:val="24"/>
          <w:lang w:eastAsia="en-US"/>
        </w:rPr>
        <w:t xml:space="preserve"> </w:t>
      </w:r>
      <w:r w:rsidRPr="009B04EE">
        <w:rPr>
          <w:sz w:val="24"/>
          <w:szCs w:val="24"/>
          <w:lang w:eastAsia="en-US"/>
        </w:rPr>
        <w:t>u</w:t>
      </w:r>
      <w:r w:rsidR="00802C5E" w:rsidRPr="009B04EE">
        <w:rPr>
          <w:sz w:val="24"/>
          <w:szCs w:val="24"/>
          <w:lang w:eastAsia="en-US"/>
        </w:rPr>
        <w:t xml:space="preserve"> </w:t>
      </w:r>
      <w:r w:rsidRPr="009B04EE">
        <w:rPr>
          <w:sz w:val="24"/>
          <w:szCs w:val="24"/>
          <w:lang w:eastAsia="en-US"/>
        </w:rPr>
        <w:t>t</w:t>
      </w:r>
      <w:r w:rsidR="00802C5E" w:rsidRPr="009B04EE">
        <w:rPr>
          <w:sz w:val="24"/>
          <w:szCs w:val="24"/>
          <w:lang w:eastAsia="en-US"/>
        </w:rPr>
        <w:t xml:space="preserve"> </w:t>
      </w:r>
      <w:r w:rsidRPr="009B04EE">
        <w:rPr>
          <w:sz w:val="24"/>
          <w:szCs w:val="24"/>
          <w:lang w:eastAsia="en-US"/>
        </w:rPr>
        <w:t>a</w:t>
      </w:r>
      <w:r w:rsidR="00802C5E" w:rsidRPr="009B04EE">
        <w:rPr>
          <w:sz w:val="24"/>
          <w:szCs w:val="24"/>
          <w:lang w:eastAsia="en-US"/>
        </w:rPr>
        <w:t xml:space="preserve"> r i </w:t>
      </w:r>
      <w:r w:rsidRPr="009B04EE">
        <w:rPr>
          <w:sz w:val="24"/>
          <w:szCs w:val="24"/>
          <w:lang w:eastAsia="en-US"/>
        </w:rPr>
        <w:t>a:</w:t>
      </w:r>
    </w:p>
    <w:p w14:paraId="40570DD7" w14:textId="77777777" w:rsidR="00F61CF2" w:rsidRPr="009B04EE" w:rsidRDefault="003D61EE" w:rsidP="009B04EE">
      <w:pPr>
        <w:ind w:firstLine="630"/>
        <w:jc w:val="both"/>
        <w:rPr>
          <w:color w:val="000000"/>
          <w:sz w:val="24"/>
          <w:szCs w:val="24"/>
        </w:rPr>
      </w:pPr>
      <w:r w:rsidRPr="009B04EE">
        <w:rPr>
          <w:sz w:val="24"/>
          <w:szCs w:val="24"/>
          <w:lang w:val="en-US" w:eastAsia="en-US"/>
        </w:rPr>
        <w:t xml:space="preserve">Pakeisti </w:t>
      </w:r>
      <w:r w:rsidRPr="009B04EE">
        <w:rPr>
          <w:color w:val="000000"/>
          <w:sz w:val="24"/>
          <w:szCs w:val="24"/>
        </w:rPr>
        <w:t xml:space="preserve">Kandidatų į valstybės ar savivaldybės įmonės, valstybės ar savivaldybės valdomos bendrovės ar jos dukterinės bendrovės kolegialų priežiūros ar valdymo </w:t>
      </w:r>
      <w:r w:rsidRPr="009B04EE">
        <w:rPr>
          <w:sz w:val="24"/>
          <w:szCs w:val="24"/>
          <w:lang w:val="en-US" w:eastAsia="en-US"/>
        </w:rPr>
        <w:t>o</w:t>
      </w:r>
      <w:r w:rsidRPr="009B04EE">
        <w:rPr>
          <w:color w:val="000000"/>
          <w:sz w:val="24"/>
          <w:szCs w:val="24"/>
        </w:rPr>
        <w:t xml:space="preserve">rganą atrankos aprašą, patvirtintą Lietuvos Respublikos Vyriausybės 2015 m. birželio 17 d. nutarimu Nr. </w:t>
      </w:r>
      <w:bookmarkStart w:id="6" w:name="_Hlk43456562"/>
      <w:r w:rsidRPr="009B04EE">
        <w:rPr>
          <w:color w:val="000000"/>
          <w:sz w:val="24"/>
          <w:szCs w:val="24"/>
        </w:rPr>
        <w:t>631</w:t>
      </w:r>
      <w:bookmarkEnd w:id="6"/>
      <w:r w:rsidRPr="009B04EE">
        <w:rPr>
          <w:color w:val="000000"/>
          <w:sz w:val="24"/>
          <w:szCs w:val="24"/>
        </w:rPr>
        <w:t xml:space="preserve"> „Dėl Kandidatų į valstybės ar savivaldybės įmonės, valstybės ar savivaldybės valdomos bendrovės ar jos dukterinės bendrovės kolegialų priežiūros ar valdymo </w:t>
      </w:r>
      <w:r w:rsidRPr="009B04EE">
        <w:rPr>
          <w:sz w:val="24"/>
          <w:szCs w:val="24"/>
          <w:lang w:eastAsia="en-US"/>
        </w:rPr>
        <w:t>o</w:t>
      </w:r>
      <w:r w:rsidRPr="009B04EE">
        <w:rPr>
          <w:color w:val="000000"/>
          <w:sz w:val="24"/>
          <w:szCs w:val="24"/>
        </w:rPr>
        <w:t>rganą atrankos aprašo patvirtinimo“</w:t>
      </w:r>
      <w:r w:rsidR="00F61CF2" w:rsidRPr="009B04EE">
        <w:rPr>
          <w:color w:val="000000"/>
          <w:sz w:val="24"/>
          <w:szCs w:val="24"/>
        </w:rPr>
        <w:t>:</w:t>
      </w:r>
    </w:p>
    <w:p w14:paraId="66BAC865" w14:textId="77777777" w:rsidR="00F61CF2" w:rsidRPr="009B04EE" w:rsidRDefault="009B04EE" w:rsidP="009B04EE">
      <w:pPr>
        <w:ind w:firstLine="630"/>
        <w:jc w:val="both"/>
        <w:rPr>
          <w:color w:val="000000"/>
          <w:sz w:val="24"/>
          <w:szCs w:val="24"/>
        </w:rPr>
      </w:pPr>
      <w:r w:rsidRPr="009B04EE">
        <w:rPr>
          <w:color w:val="000000"/>
          <w:sz w:val="24"/>
          <w:szCs w:val="24"/>
        </w:rPr>
        <w:t xml:space="preserve">1. </w:t>
      </w:r>
      <w:r w:rsidR="00F61CF2" w:rsidRPr="009B04EE">
        <w:rPr>
          <w:color w:val="000000"/>
          <w:sz w:val="24"/>
          <w:szCs w:val="24"/>
        </w:rPr>
        <w:t>Pakeisti 7</w:t>
      </w:r>
      <w:r w:rsidR="001D7E32">
        <w:rPr>
          <w:color w:val="000000"/>
          <w:sz w:val="24"/>
          <w:szCs w:val="24"/>
        </w:rPr>
        <w:t>.</w:t>
      </w:r>
      <w:r w:rsidR="001D7E32">
        <w:rPr>
          <w:color w:val="000000"/>
          <w:sz w:val="24"/>
          <w:szCs w:val="24"/>
          <w:lang w:val="en-US"/>
        </w:rPr>
        <w:t>1</w:t>
      </w:r>
      <w:r w:rsidR="001D7E32">
        <w:rPr>
          <w:color w:val="000000"/>
          <w:sz w:val="24"/>
          <w:szCs w:val="24"/>
        </w:rPr>
        <w:t xml:space="preserve"> pa</w:t>
      </w:r>
      <w:r w:rsidR="00F61CF2" w:rsidRPr="009B04EE">
        <w:rPr>
          <w:color w:val="000000"/>
          <w:sz w:val="24"/>
          <w:szCs w:val="24"/>
        </w:rPr>
        <w:t>punkt</w:t>
      </w:r>
      <w:r w:rsidR="001D7E32">
        <w:rPr>
          <w:color w:val="000000"/>
          <w:sz w:val="24"/>
          <w:szCs w:val="24"/>
        </w:rPr>
        <w:t>į</w:t>
      </w:r>
      <w:r w:rsidR="00F61CF2" w:rsidRPr="009B04EE">
        <w:rPr>
          <w:color w:val="000000"/>
          <w:sz w:val="24"/>
          <w:szCs w:val="24"/>
        </w:rPr>
        <w:t xml:space="preserve"> ir jį išdėstyti taip:</w:t>
      </w:r>
    </w:p>
    <w:p w14:paraId="26A6BBFC" w14:textId="77777777" w:rsidR="00814F81" w:rsidRDefault="009B04EE" w:rsidP="00814F81">
      <w:pPr>
        <w:pStyle w:val="tajtip"/>
        <w:spacing w:after="0"/>
        <w:ind w:firstLine="630"/>
        <w:jc w:val="both"/>
        <w:rPr>
          <w:color w:val="000000"/>
          <w:lang w:val="lt-LT"/>
        </w:rPr>
      </w:pPr>
      <w:r>
        <w:rPr>
          <w:color w:val="000000"/>
          <w:lang w:val="lt-LT"/>
        </w:rPr>
        <w:t>„</w:t>
      </w:r>
      <w:r w:rsidRPr="009B04EE">
        <w:rPr>
          <w:color w:val="000000"/>
          <w:lang w:val="lt-LT"/>
        </w:rPr>
        <w:t xml:space="preserve">7.1. nepriklausomų narių skaičius sudarytų ne mažiau kaip 1/2 valstybės ar savivaldybės valdomos įmonės įstatuose nurodyto kolegialaus organo narių skaičiaus, o valstybės ar savivaldybės valdomos bendrovės dukterinės bendrovės kolegialiame organe – ne mažiau kaip 1/3 įstatuose nurodyto kolegialaus organo narių </w:t>
      </w:r>
      <w:r w:rsidRPr="007D2E19">
        <w:rPr>
          <w:lang w:val="lt-LT"/>
        </w:rPr>
        <w:t>skaičiaus</w:t>
      </w:r>
      <w:r w:rsidR="007D2E19" w:rsidRPr="007D13E8">
        <w:rPr>
          <w:b/>
          <w:bCs/>
          <w:lang w:val="lt-LT"/>
        </w:rPr>
        <w:t xml:space="preserve">, išskyrus Aprašo </w:t>
      </w:r>
      <w:r w:rsidR="007D2E19" w:rsidRPr="007D13E8">
        <w:rPr>
          <w:b/>
          <w:bCs/>
          <w:lang w:val="en-US"/>
        </w:rPr>
        <w:t>7</w:t>
      </w:r>
      <w:r w:rsidR="007D2E19" w:rsidRPr="007D13E8">
        <w:rPr>
          <w:b/>
          <w:bCs/>
          <w:vertAlign w:val="superscript"/>
          <w:lang w:val="en-US"/>
        </w:rPr>
        <w:t>1</w:t>
      </w:r>
      <w:r w:rsidR="007D2E19" w:rsidRPr="007D13E8">
        <w:rPr>
          <w:b/>
          <w:bCs/>
          <w:lang w:val="lt-LT"/>
        </w:rPr>
        <w:t xml:space="preserve"> punkte nurodytą atvejį</w:t>
      </w:r>
      <w:r w:rsidR="007D2E19">
        <w:rPr>
          <w:lang w:val="lt-LT"/>
        </w:rPr>
        <w:t>;</w:t>
      </w:r>
      <w:r>
        <w:rPr>
          <w:color w:val="000000"/>
          <w:lang w:val="lt-LT"/>
        </w:rPr>
        <w:t>“</w:t>
      </w:r>
      <w:r w:rsidR="00487526" w:rsidRPr="00401513">
        <w:rPr>
          <w:color w:val="000000"/>
          <w:lang w:val="lt-LT"/>
        </w:rPr>
        <w:t>.</w:t>
      </w:r>
    </w:p>
    <w:p w14:paraId="65867E99" w14:textId="2D0D1821" w:rsidR="003D61EE" w:rsidRPr="00814F81" w:rsidRDefault="00F61CF2" w:rsidP="00814F81">
      <w:pPr>
        <w:pStyle w:val="tajtip"/>
        <w:spacing w:after="0"/>
        <w:ind w:firstLine="630"/>
        <w:jc w:val="both"/>
        <w:rPr>
          <w:color w:val="000000"/>
          <w:lang w:val="lt-LT"/>
        </w:rPr>
      </w:pPr>
      <w:r w:rsidRPr="009B04EE">
        <w:rPr>
          <w:color w:val="000000"/>
        </w:rPr>
        <w:t>2. P</w:t>
      </w:r>
      <w:r w:rsidR="003D61EE" w:rsidRPr="009B04EE">
        <w:rPr>
          <w:color w:val="000000"/>
        </w:rPr>
        <w:t>apildyti 7</w:t>
      </w:r>
      <w:r w:rsidR="003D61EE" w:rsidRPr="009B04EE">
        <w:rPr>
          <w:color w:val="000000"/>
          <w:vertAlign w:val="superscript"/>
        </w:rPr>
        <w:t>1</w:t>
      </w:r>
      <w:r w:rsidR="003D61EE" w:rsidRPr="009B04EE">
        <w:rPr>
          <w:color w:val="000000"/>
        </w:rPr>
        <w:t xml:space="preserve"> punktu:</w:t>
      </w:r>
    </w:p>
    <w:p w14:paraId="73B39B6E" w14:textId="77777777" w:rsidR="003D61EE" w:rsidRDefault="003D61EE" w:rsidP="009B04EE">
      <w:pPr>
        <w:ind w:firstLine="630"/>
        <w:jc w:val="both"/>
        <w:rPr>
          <w:sz w:val="24"/>
          <w:szCs w:val="24"/>
        </w:rPr>
      </w:pPr>
      <w:r w:rsidRPr="009B04EE">
        <w:rPr>
          <w:sz w:val="24"/>
          <w:szCs w:val="24"/>
        </w:rPr>
        <w:t>„</w:t>
      </w:r>
      <w:r w:rsidRPr="009B04EE">
        <w:rPr>
          <w:b/>
          <w:bCs/>
          <w:sz w:val="24"/>
          <w:szCs w:val="24"/>
        </w:rPr>
        <w:t>7</w:t>
      </w:r>
      <w:r w:rsidRPr="009B04EE">
        <w:rPr>
          <w:b/>
          <w:bCs/>
          <w:sz w:val="24"/>
          <w:szCs w:val="24"/>
          <w:vertAlign w:val="superscript"/>
        </w:rPr>
        <w:t>1</w:t>
      </w:r>
      <w:r w:rsidRPr="009B04EE">
        <w:rPr>
          <w:b/>
          <w:bCs/>
          <w:sz w:val="24"/>
          <w:szCs w:val="24"/>
        </w:rPr>
        <w:t>.</w:t>
      </w:r>
      <w:r w:rsidRPr="009B04EE">
        <w:rPr>
          <w:b/>
          <w:bCs/>
          <w:sz w:val="24"/>
          <w:szCs w:val="24"/>
          <w:vertAlign w:val="superscript"/>
        </w:rPr>
        <w:t xml:space="preserve"> </w:t>
      </w:r>
      <w:r w:rsidRPr="009B04EE">
        <w:rPr>
          <w:b/>
          <w:bCs/>
          <w:sz w:val="24"/>
          <w:szCs w:val="24"/>
        </w:rPr>
        <w:t xml:space="preserve">Tais atvejais, kai atsilaisvina </w:t>
      </w:r>
      <w:bookmarkStart w:id="7" w:name="_Hlk42521278"/>
      <w:r w:rsidRPr="009B04EE">
        <w:rPr>
          <w:b/>
          <w:bCs/>
          <w:color w:val="000000"/>
          <w:sz w:val="24"/>
          <w:szCs w:val="24"/>
        </w:rPr>
        <w:t>valstybės</w:t>
      </w:r>
      <w:r w:rsidRPr="00D470FE">
        <w:rPr>
          <w:b/>
          <w:bCs/>
          <w:color w:val="000000"/>
          <w:sz w:val="24"/>
          <w:szCs w:val="24"/>
        </w:rPr>
        <w:t xml:space="preserve"> ar savivaldybės valdomos bendrovės ar jos dukterinės bendrovės</w:t>
      </w:r>
      <w:bookmarkEnd w:id="7"/>
      <w:r w:rsidR="009B04EE" w:rsidRPr="007D13E8">
        <w:rPr>
          <w:b/>
          <w:bCs/>
          <w:sz w:val="24"/>
          <w:szCs w:val="24"/>
        </w:rPr>
        <w:t>, išskyrus t</w:t>
      </w:r>
      <w:r w:rsidR="002E3175" w:rsidRPr="007D13E8">
        <w:rPr>
          <w:b/>
          <w:bCs/>
          <w:sz w:val="24"/>
          <w:szCs w:val="24"/>
        </w:rPr>
        <w:t>as valstybės ar savivaldybės valdomas bendroves ar jų dukterines bendroves</w:t>
      </w:r>
      <w:r w:rsidR="009B04EE" w:rsidRPr="007D13E8">
        <w:rPr>
          <w:b/>
          <w:bCs/>
          <w:sz w:val="24"/>
          <w:szCs w:val="24"/>
        </w:rPr>
        <w:t>, kurių akcijomis leista prekiauti reguliuojamoje rinkoje,</w:t>
      </w:r>
      <w:r w:rsidR="007C1905" w:rsidRPr="007D13E8">
        <w:rPr>
          <w:b/>
          <w:bCs/>
          <w:sz w:val="24"/>
          <w:szCs w:val="24"/>
        </w:rPr>
        <w:t xml:space="preserve"> </w:t>
      </w:r>
      <w:r w:rsidRPr="00D470FE">
        <w:rPr>
          <w:b/>
          <w:bCs/>
          <w:sz w:val="24"/>
          <w:szCs w:val="24"/>
        </w:rPr>
        <w:t xml:space="preserve">kolegialaus organo nepriklausomų narių pareigos ir dėl to kolegialus organas negali priimti sprendimų, nes neužtikrinamas sprendimams priimti nustatytas minimalus dalyvaujančiųjų posėdyje kolegialaus organo narių skaičius, į atsilaisvinusias </w:t>
      </w:r>
      <w:r w:rsidRPr="00D470FE">
        <w:rPr>
          <w:b/>
          <w:bCs/>
          <w:color w:val="000000"/>
          <w:sz w:val="24"/>
          <w:szCs w:val="24"/>
        </w:rPr>
        <w:t xml:space="preserve">valstybės ar savivaldybės valdomos bendrovės ar jos dukterinės bendrovės </w:t>
      </w:r>
      <w:r w:rsidRPr="00D470FE">
        <w:rPr>
          <w:b/>
          <w:bCs/>
          <w:sz w:val="24"/>
          <w:szCs w:val="24"/>
        </w:rPr>
        <w:t xml:space="preserve">kolegialaus organo nepriklausomų narių pareigas atranką inicijuojantis subjektas Aprašo 4 punkte nustatyta tvarka išrenka, bet ne ilgiau kaip </w:t>
      </w:r>
      <w:r w:rsidR="00E35DCC">
        <w:rPr>
          <w:b/>
          <w:bCs/>
          <w:sz w:val="24"/>
          <w:szCs w:val="24"/>
        </w:rPr>
        <w:t xml:space="preserve">4 </w:t>
      </w:r>
      <w:r w:rsidRPr="00D470FE">
        <w:rPr>
          <w:b/>
          <w:bCs/>
          <w:sz w:val="24"/>
          <w:szCs w:val="24"/>
        </w:rPr>
        <w:t xml:space="preserve">mėnesiams, valstybės tarnautojus arba kitus atranką inicijuojančio subjekto pasirinktus asmenis, kol bus išrinkti </w:t>
      </w:r>
      <w:r w:rsidRPr="00D470FE">
        <w:rPr>
          <w:b/>
          <w:bCs/>
          <w:color w:val="000000"/>
          <w:sz w:val="24"/>
          <w:szCs w:val="24"/>
        </w:rPr>
        <w:t xml:space="preserve">valstybės ar savivaldybės valdomos bendrovės ar jos dukterinės bendrovės </w:t>
      </w:r>
      <w:r w:rsidRPr="00D470FE">
        <w:rPr>
          <w:b/>
          <w:bCs/>
          <w:sz w:val="24"/>
          <w:szCs w:val="24"/>
        </w:rPr>
        <w:t>kolegialaus organo nepriklausomi nariai.</w:t>
      </w:r>
      <w:r w:rsidRPr="00DA515C">
        <w:rPr>
          <w:sz w:val="24"/>
          <w:szCs w:val="24"/>
        </w:rPr>
        <w:t>“</w:t>
      </w:r>
    </w:p>
    <w:p w14:paraId="4C5EC1B9" w14:textId="77777777" w:rsidR="004A6E63" w:rsidRDefault="004A6E63" w:rsidP="009B04EE">
      <w:pPr>
        <w:ind w:firstLine="630"/>
        <w:jc w:val="both"/>
        <w:rPr>
          <w:sz w:val="24"/>
          <w:szCs w:val="24"/>
        </w:rPr>
      </w:pPr>
      <w:r>
        <w:rPr>
          <w:sz w:val="24"/>
          <w:szCs w:val="24"/>
        </w:rPr>
        <w:t>3. Pakeisti 18 punktą ir jį išdėstyti taip:</w:t>
      </w:r>
    </w:p>
    <w:p w14:paraId="6A3AAC4C" w14:textId="046E91A0" w:rsidR="00FC25BA" w:rsidRPr="00401513" w:rsidRDefault="00FC25BA" w:rsidP="00FC25BA">
      <w:pPr>
        <w:ind w:firstLine="567"/>
        <w:jc w:val="both"/>
        <w:rPr>
          <w:b/>
          <w:bCs/>
          <w:sz w:val="24"/>
          <w:szCs w:val="24"/>
        </w:rPr>
      </w:pPr>
      <w:r w:rsidRPr="00401513">
        <w:rPr>
          <w:sz w:val="24"/>
          <w:szCs w:val="24"/>
        </w:rPr>
        <w:t xml:space="preserve">„18. Atrankos agentūros paslaugas atranką inicijuojantis subjektas ar jo įgaliota perkančioji organizacija įsigyja Lietuvos Respublikos viešųjų pirkimų įstatymo nustatyta tvarka. Paslaugų </w:t>
      </w:r>
      <w:r w:rsidRPr="001B003A">
        <w:rPr>
          <w:sz w:val="24"/>
          <w:szCs w:val="24"/>
        </w:rPr>
        <w:t>sutartis sudaroma tarp atrankos agentūros, atranką inicijuojančio subjekto ir įmonės. Atrankos agentūros paslaugas apmoka įmonė, į kurios kolegialų organą atliekama atranka.</w:t>
      </w:r>
      <w:r w:rsidRPr="001B003A">
        <w:rPr>
          <w:b/>
          <w:bCs/>
          <w:sz w:val="24"/>
          <w:szCs w:val="24"/>
        </w:rPr>
        <w:t xml:space="preserve"> </w:t>
      </w:r>
      <w:r w:rsidR="002E6C9C" w:rsidRPr="001B003A">
        <w:rPr>
          <w:b/>
          <w:bCs/>
          <w:sz w:val="24"/>
          <w:szCs w:val="24"/>
        </w:rPr>
        <w:t>K</w:t>
      </w:r>
      <w:r w:rsidRPr="001B003A">
        <w:rPr>
          <w:b/>
          <w:bCs/>
          <w:sz w:val="24"/>
          <w:szCs w:val="24"/>
        </w:rPr>
        <w:t xml:space="preserve">ai </w:t>
      </w:r>
      <w:r w:rsidR="00EF2176" w:rsidRPr="001B003A">
        <w:rPr>
          <w:b/>
          <w:bCs/>
          <w:sz w:val="24"/>
          <w:szCs w:val="24"/>
        </w:rPr>
        <w:t>steigiama nauja įmonė (ar viešasis juridinis asmuo pertvarkomas į įmonę), paslaugų sutartis sudaroma tarp atrankos agentūros ir atranką inicijuojančio subjekto. Atrankos agentūros paslaugas apmoka atranką inicijuojantis</w:t>
      </w:r>
      <w:r w:rsidR="00EF2176" w:rsidRPr="00401513">
        <w:rPr>
          <w:b/>
          <w:bCs/>
          <w:sz w:val="24"/>
          <w:szCs w:val="24"/>
        </w:rPr>
        <w:t xml:space="preserve"> subjektas. </w:t>
      </w:r>
    </w:p>
    <w:p w14:paraId="67F0D47F" w14:textId="77777777" w:rsidR="00E35DCC" w:rsidRPr="00153E3E" w:rsidRDefault="004A6E63" w:rsidP="003368AC">
      <w:pPr>
        <w:jc w:val="both"/>
        <w:rPr>
          <w:b/>
          <w:bCs/>
          <w:sz w:val="24"/>
          <w:szCs w:val="24"/>
        </w:rPr>
      </w:pPr>
      <w:r w:rsidRPr="00401513">
        <w:rPr>
          <w:b/>
          <w:bCs/>
          <w:sz w:val="24"/>
          <w:szCs w:val="24"/>
        </w:rPr>
        <w:lastRenderedPageBreak/>
        <w:tab/>
      </w:r>
      <w:r w:rsidR="00E35DCC" w:rsidRPr="00401513">
        <w:rPr>
          <w:b/>
          <w:bCs/>
          <w:sz w:val="24"/>
          <w:szCs w:val="24"/>
        </w:rPr>
        <w:t>Vykdydamas viešųjų pirkimų procedūras atrankos agentūros paslaugoms</w:t>
      </w:r>
      <w:r w:rsidR="00E35DCC">
        <w:rPr>
          <w:b/>
          <w:bCs/>
          <w:sz w:val="24"/>
          <w:szCs w:val="24"/>
        </w:rPr>
        <w:t xml:space="preserve"> įsigyti, </w:t>
      </w:r>
      <w:r w:rsidR="00E35DCC" w:rsidRPr="00153E3E">
        <w:rPr>
          <w:b/>
          <w:bCs/>
          <w:sz w:val="24"/>
          <w:szCs w:val="24"/>
        </w:rPr>
        <w:t>atranką inicijuojantis subjektas</w:t>
      </w:r>
      <w:r w:rsidR="00E35DCC">
        <w:rPr>
          <w:b/>
          <w:bCs/>
          <w:sz w:val="24"/>
          <w:szCs w:val="24"/>
        </w:rPr>
        <w:t xml:space="preserve">, gavęs iš </w:t>
      </w:r>
      <w:r w:rsidR="003368AC">
        <w:rPr>
          <w:b/>
          <w:bCs/>
          <w:sz w:val="24"/>
          <w:szCs w:val="24"/>
        </w:rPr>
        <w:t>kompetentingų</w:t>
      </w:r>
      <w:r w:rsidR="00E35DCC">
        <w:rPr>
          <w:b/>
          <w:bCs/>
          <w:sz w:val="24"/>
          <w:szCs w:val="24"/>
        </w:rPr>
        <w:t xml:space="preserve"> institucijų informaciją dėl konkretaus pirkimuose dalyvaujančio subjekto tinkamumo </w:t>
      </w:r>
      <w:r w:rsidR="00E35DCC" w:rsidRPr="00153E3E">
        <w:rPr>
          <w:b/>
          <w:bCs/>
          <w:sz w:val="24"/>
          <w:szCs w:val="24"/>
        </w:rPr>
        <w:t xml:space="preserve">atrinkti nacionaliniam saugumui </w:t>
      </w:r>
      <w:r w:rsidR="00FC25BA">
        <w:rPr>
          <w:b/>
          <w:bCs/>
          <w:sz w:val="24"/>
          <w:szCs w:val="24"/>
        </w:rPr>
        <w:t xml:space="preserve">užtikrinti </w:t>
      </w:r>
      <w:r w:rsidR="00E35DCC" w:rsidRPr="00153E3E">
        <w:rPr>
          <w:b/>
          <w:bCs/>
          <w:sz w:val="24"/>
          <w:szCs w:val="24"/>
        </w:rPr>
        <w:t xml:space="preserve">svarbios įmonės </w:t>
      </w:r>
      <w:r w:rsidR="00E35DCC">
        <w:rPr>
          <w:b/>
          <w:bCs/>
          <w:sz w:val="24"/>
          <w:szCs w:val="24"/>
        </w:rPr>
        <w:t>kolegialaus organo</w:t>
      </w:r>
      <w:r w:rsidR="00E35DCC" w:rsidRPr="00153E3E">
        <w:rPr>
          <w:b/>
          <w:bCs/>
          <w:sz w:val="24"/>
          <w:szCs w:val="24"/>
        </w:rPr>
        <w:t xml:space="preserve"> </w:t>
      </w:r>
      <w:r w:rsidR="00E35DCC">
        <w:rPr>
          <w:b/>
          <w:bCs/>
          <w:sz w:val="24"/>
          <w:szCs w:val="24"/>
        </w:rPr>
        <w:t xml:space="preserve">nepriklausomus </w:t>
      </w:r>
      <w:r w:rsidR="00E35DCC" w:rsidRPr="00153E3E">
        <w:rPr>
          <w:b/>
          <w:bCs/>
          <w:sz w:val="24"/>
          <w:szCs w:val="24"/>
        </w:rPr>
        <w:t>narius</w:t>
      </w:r>
      <w:r w:rsidR="00E35DCC">
        <w:rPr>
          <w:b/>
          <w:bCs/>
          <w:sz w:val="24"/>
          <w:szCs w:val="24"/>
        </w:rPr>
        <w:t xml:space="preserve">, </w:t>
      </w:r>
      <w:r w:rsidR="00E35DCC" w:rsidRPr="00153E3E">
        <w:rPr>
          <w:b/>
          <w:bCs/>
          <w:sz w:val="24"/>
          <w:szCs w:val="24"/>
        </w:rPr>
        <w:t>turi teisę</w:t>
      </w:r>
      <w:r w:rsidR="00E35DCC" w:rsidRPr="00153E3E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35DCC">
        <w:rPr>
          <w:b/>
          <w:bCs/>
          <w:color w:val="000000"/>
          <w:sz w:val="24"/>
          <w:szCs w:val="24"/>
          <w:shd w:val="clear" w:color="auto" w:fill="FFFFFF"/>
        </w:rPr>
        <w:t>pašalinti tokį subjektą iš pirkimo nenutraukdamas</w:t>
      </w:r>
      <w:r w:rsidR="00E35DCC" w:rsidRPr="00153E3E">
        <w:rPr>
          <w:b/>
          <w:bCs/>
          <w:color w:val="000000"/>
          <w:sz w:val="24"/>
          <w:szCs w:val="24"/>
          <w:shd w:val="clear" w:color="auto" w:fill="FFFFFF"/>
        </w:rPr>
        <w:t xml:space="preserve"> viešųjų pirkimų procedūr</w:t>
      </w:r>
      <w:r w:rsidR="00E35DCC">
        <w:rPr>
          <w:b/>
          <w:bCs/>
          <w:color w:val="000000"/>
          <w:sz w:val="24"/>
          <w:szCs w:val="24"/>
          <w:shd w:val="clear" w:color="auto" w:fill="FFFFFF"/>
        </w:rPr>
        <w:t>o</w:t>
      </w:r>
      <w:r w:rsidR="00E35DCC" w:rsidRPr="00153E3E">
        <w:rPr>
          <w:b/>
          <w:bCs/>
          <w:color w:val="000000"/>
          <w:sz w:val="24"/>
          <w:szCs w:val="24"/>
          <w:shd w:val="clear" w:color="auto" w:fill="FFFFFF"/>
        </w:rPr>
        <w:t>s</w:t>
      </w:r>
      <w:r w:rsidR="00E35DCC">
        <w:rPr>
          <w:b/>
          <w:bCs/>
          <w:color w:val="000000"/>
          <w:sz w:val="24"/>
          <w:szCs w:val="24"/>
          <w:shd w:val="clear" w:color="auto" w:fill="FFFFFF"/>
        </w:rPr>
        <w:t>.</w:t>
      </w:r>
      <w:r w:rsidR="00A32AAE" w:rsidRPr="00401513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32AAE" w:rsidRPr="00401513">
        <w:rPr>
          <w:b/>
          <w:bCs/>
          <w:sz w:val="24"/>
          <w:szCs w:val="24"/>
        </w:rPr>
        <w:t>Atranką inicijuojantis subjektas neprivalo nurodyti šiame punkte nurodyto sprendimo priėmimo priežasčių ir atskleisti kompetentingos institucijos pateiktos informacijos</w:t>
      </w:r>
      <w:r w:rsidR="00A32AAE">
        <w:rPr>
          <w:b/>
          <w:bCs/>
          <w:color w:val="000000"/>
          <w:sz w:val="24"/>
          <w:szCs w:val="24"/>
          <w:shd w:val="clear" w:color="auto" w:fill="FFFFFF"/>
        </w:rPr>
        <w:t>.</w:t>
      </w:r>
      <w:r w:rsidR="00E35DCC" w:rsidRPr="00153E3E">
        <w:rPr>
          <w:b/>
          <w:bCs/>
          <w:color w:val="000000"/>
          <w:sz w:val="24"/>
          <w:szCs w:val="24"/>
          <w:shd w:val="clear" w:color="auto" w:fill="FFFFFF"/>
        </w:rPr>
        <w:t>“</w:t>
      </w:r>
    </w:p>
    <w:p w14:paraId="1D14F3C4" w14:textId="77777777" w:rsidR="004A6E63" w:rsidRPr="00DA515C" w:rsidRDefault="004A6E63" w:rsidP="009B04EE">
      <w:pPr>
        <w:ind w:firstLine="630"/>
        <w:jc w:val="both"/>
        <w:rPr>
          <w:sz w:val="24"/>
          <w:szCs w:val="24"/>
        </w:rPr>
      </w:pPr>
    </w:p>
    <w:p w14:paraId="47D861B2" w14:textId="77777777" w:rsidR="003D61EE" w:rsidRDefault="003D61EE" w:rsidP="003D61EE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3D61EE" w14:paraId="76048C3B" w14:textId="77777777" w:rsidTr="000432BE">
        <w:trPr>
          <w:trHeight w:val="240"/>
        </w:trPr>
        <w:tc>
          <w:tcPr>
            <w:tcW w:w="5070" w:type="dxa"/>
          </w:tcPr>
          <w:p w14:paraId="5328CC0B" w14:textId="77777777" w:rsidR="003D61EE" w:rsidRDefault="003D61EE" w:rsidP="000432BE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5F28AECA" w14:textId="77777777" w:rsidR="003D61EE" w:rsidRDefault="003D61EE" w:rsidP="000432BE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36C671B2" w14:textId="77777777" w:rsidR="003D61EE" w:rsidRDefault="003D61EE" w:rsidP="000432BE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a"/>
                  <w:enabled/>
                  <w:calcOnExit w:val="0"/>
                  <w:textInput/>
                </w:ffData>
              </w:fldChar>
            </w:r>
            <w:bookmarkStart w:id="8" w:name="r20_1a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9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</w:tr>
      <w:tr w:rsidR="003D61EE" w14:paraId="055E711E" w14:textId="77777777" w:rsidTr="000432BE">
        <w:trPr>
          <w:trHeight w:val="240"/>
        </w:trPr>
        <w:tc>
          <w:tcPr>
            <w:tcW w:w="5070" w:type="dxa"/>
          </w:tcPr>
          <w:p w14:paraId="2784BA15" w14:textId="77777777" w:rsidR="003D61EE" w:rsidRPr="001E480F" w:rsidRDefault="003D61EE" w:rsidP="000432BE">
            <w:pPr>
              <w:spacing w:before="480"/>
              <w:rPr>
                <w:sz w:val="24"/>
                <w:szCs w:val="24"/>
              </w:rPr>
            </w:pPr>
            <w:r w:rsidRPr="001E480F">
              <w:rPr>
                <w:sz w:val="24"/>
                <w:szCs w:val="24"/>
              </w:rPr>
              <w:fldChar w:fldCharType="begin">
                <w:ffData>
                  <w:name w:val="r20_2"/>
                  <w:enabled/>
                  <w:calcOnExit w:val="0"/>
                  <w:textInput>
                    <w:default w:val="Susisiekimo ministras"/>
                  </w:textInput>
                </w:ffData>
              </w:fldChar>
            </w:r>
            <w:bookmarkStart w:id="10" w:name="r20_2"/>
            <w:r w:rsidRPr="001E480F">
              <w:rPr>
                <w:sz w:val="24"/>
                <w:szCs w:val="24"/>
              </w:rPr>
              <w:instrText xml:space="preserve"> FORMTEXT </w:instrText>
            </w:r>
            <w:r w:rsidRPr="001E480F">
              <w:rPr>
                <w:sz w:val="24"/>
                <w:szCs w:val="24"/>
              </w:rPr>
            </w:r>
            <w:r w:rsidRPr="001E480F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 xml:space="preserve">Ekonomikos ir inovacijų </w:t>
            </w:r>
            <w:r w:rsidRPr="001E480F">
              <w:rPr>
                <w:noProof/>
                <w:sz w:val="24"/>
                <w:szCs w:val="24"/>
              </w:rPr>
              <w:t>ministras</w:t>
            </w:r>
            <w:r w:rsidRPr="001E480F"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567" w:type="dxa"/>
          </w:tcPr>
          <w:p w14:paraId="29E37AD7" w14:textId="77777777" w:rsidR="003D61EE" w:rsidRDefault="003D61EE" w:rsidP="000432BE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16EC6153" w14:textId="77777777" w:rsidR="003D61EE" w:rsidRDefault="003D61EE" w:rsidP="000432BE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a"/>
                  <w:enabled/>
                  <w:calcOnExit w:val="0"/>
                  <w:textInput/>
                </w:ffData>
              </w:fldChar>
            </w:r>
            <w:bookmarkStart w:id="11" w:name="r20_2a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2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</w:tr>
    </w:tbl>
    <w:p w14:paraId="132635B6" w14:textId="77777777" w:rsidR="003D61EE" w:rsidRDefault="003D61EE" w:rsidP="003D61EE">
      <w:pPr>
        <w:rPr>
          <w:sz w:val="24"/>
        </w:rPr>
        <w:sectPr w:rsidR="003D61EE" w:rsidSect="00B403ED">
          <w:headerReference w:type="even" r:id="rId9"/>
          <w:headerReference w:type="default" r:id="rId10"/>
          <w:footerReference w:type="first" r:id="rId11"/>
          <w:pgSz w:w="11906" w:h="16838" w:code="9"/>
          <w:pgMar w:top="1134" w:right="567" w:bottom="1134" w:left="1701" w:header="567" w:footer="567" w:gutter="0"/>
          <w:cols w:space="1296"/>
          <w:titlePg/>
          <w:docGrid w:linePitch="272"/>
        </w:sectPr>
      </w:pPr>
    </w:p>
    <w:p w14:paraId="3BE7483B" w14:textId="77777777" w:rsidR="00F2574C" w:rsidRDefault="00F2574C"/>
    <w:sectPr w:rsidR="00F2574C" w:rsidSect="00B403ED">
      <w:headerReference w:type="even" r:id="rId12"/>
      <w:headerReference w:type="default" r:id="rId13"/>
      <w:footerReference w:type="first" r:id="rId14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20B68" w14:textId="77777777" w:rsidR="005F7A0C" w:rsidRDefault="005F7A0C">
      <w:r>
        <w:separator/>
      </w:r>
    </w:p>
  </w:endnote>
  <w:endnote w:type="continuationSeparator" w:id="0">
    <w:p w14:paraId="241A9F84" w14:textId="77777777" w:rsidR="005F7A0C" w:rsidRDefault="005F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05BF5" w14:textId="77777777" w:rsidR="00B25FB0" w:rsidRDefault="005F7A0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D61DA" w14:textId="77777777" w:rsidR="009105BC" w:rsidRDefault="005F7A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BD6CD" w14:textId="77777777" w:rsidR="005F7A0C" w:rsidRDefault="005F7A0C">
      <w:r>
        <w:separator/>
      </w:r>
    </w:p>
  </w:footnote>
  <w:footnote w:type="continuationSeparator" w:id="0">
    <w:p w14:paraId="3E4DA903" w14:textId="77777777" w:rsidR="005F7A0C" w:rsidRDefault="005F7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E62EC" w14:textId="77777777" w:rsidR="00B25FB0" w:rsidRDefault="00D470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65E4E8" w14:textId="77777777" w:rsidR="00B25FB0" w:rsidRDefault="005F7A0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1551646"/>
      <w:docPartObj>
        <w:docPartGallery w:val="Page Numbers (Top of Page)"/>
        <w:docPartUnique/>
      </w:docPartObj>
    </w:sdtPr>
    <w:sdtEndPr/>
    <w:sdtContent>
      <w:p w14:paraId="4C235815" w14:textId="77777777" w:rsidR="00B25FB0" w:rsidRDefault="00D470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2F6FFCA" w14:textId="77777777" w:rsidR="00B25FB0" w:rsidRDefault="005F7A0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579EC" w14:textId="77777777" w:rsidR="009105BC" w:rsidRDefault="00D470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8132E26" w14:textId="77777777" w:rsidR="009105BC" w:rsidRDefault="005F7A0C">
    <w:pPr>
      <w:pStyle w:val="Antrats"/>
    </w:pPr>
  </w:p>
  <w:p w14:paraId="22DE325C" w14:textId="77777777" w:rsidR="00D803F6" w:rsidRDefault="005F7A0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B86BB" w14:textId="77777777" w:rsidR="009105BC" w:rsidRDefault="00D470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DFC8275" w14:textId="77777777" w:rsidR="009105BC" w:rsidRDefault="005F7A0C">
    <w:pPr>
      <w:pStyle w:val="Antrats"/>
    </w:pPr>
  </w:p>
  <w:p w14:paraId="3B25AA21" w14:textId="77777777" w:rsidR="00D803F6" w:rsidRDefault="005F7A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4747C"/>
    <w:multiLevelType w:val="hybridMultilevel"/>
    <w:tmpl w:val="03E01B00"/>
    <w:lvl w:ilvl="0" w:tplc="61A6B6E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BAA2355"/>
    <w:multiLevelType w:val="hybridMultilevel"/>
    <w:tmpl w:val="0FA44474"/>
    <w:lvl w:ilvl="0" w:tplc="6C6AB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372056"/>
    <w:multiLevelType w:val="hybridMultilevel"/>
    <w:tmpl w:val="B3101B24"/>
    <w:lvl w:ilvl="0" w:tplc="CD0607C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EE"/>
    <w:rsid w:val="000800C8"/>
    <w:rsid w:val="00153E3E"/>
    <w:rsid w:val="00185C97"/>
    <w:rsid w:val="001B003A"/>
    <w:rsid w:val="001D7E32"/>
    <w:rsid w:val="00237A5C"/>
    <w:rsid w:val="002E3175"/>
    <w:rsid w:val="002E6C9C"/>
    <w:rsid w:val="003368AC"/>
    <w:rsid w:val="003D61EE"/>
    <w:rsid w:val="00401513"/>
    <w:rsid w:val="00487526"/>
    <w:rsid w:val="004A6E63"/>
    <w:rsid w:val="005072EF"/>
    <w:rsid w:val="00517F02"/>
    <w:rsid w:val="005C4DF0"/>
    <w:rsid w:val="005F7A0C"/>
    <w:rsid w:val="00731411"/>
    <w:rsid w:val="007C1905"/>
    <w:rsid w:val="007D13E8"/>
    <w:rsid w:val="007D2E19"/>
    <w:rsid w:val="00802C5E"/>
    <w:rsid w:val="00814F81"/>
    <w:rsid w:val="009B04EE"/>
    <w:rsid w:val="00A04BEE"/>
    <w:rsid w:val="00A32AAE"/>
    <w:rsid w:val="00A8286C"/>
    <w:rsid w:val="00C27C0B"/>
    <w:rsid w:val="00C36B6C"/>
    <w:rsid w:val="00CA2528"/>
    <w:rsid w:val="00CB1086"/>
    <w:rsid w:val="00D470FE"/>
    <w:rsid w:val="00D7615D"/>
    <w:rsid w:val="00DD48D1"/>
    <w:rsid w:val="00DE6018"/>
    <w:rsid w:val="00E35DCC"/>
    <w:rsid w:val="00ED3417"/>
    <w:rsid w:val="00EF2176"/>
    <w:rsid w:val="00F22C90"/>
    <w:rsid w:val="00F2574C"/>
    <w:rsid w:val="00F61CF2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E942"/>
  <w15:chartTrackingRefBased/>
  <w15:docId w15:val="{25923BD0-4505-4F86-A0C2-A043013B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D61E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61EE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Puslapionumeris">
    <w:name w:val="page number"/>
    <w:basedOn w:val="Numatytasispastraiposriftas"/>
    <w:rsid w:val="003D61EE"/>
  </w:style>
  <w:style w:type="paragraph" w:styleId="Porat">
    <w:name w:val="footer"/>
    <w:basedOn w:val="prastasis"/>
    <w:link w:val="PoratDiagrama"/>
    <w:rsid w:val="003D61E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3D61EE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61CF2"/>
    <w:pPr>
      <w:ind w:left="720"/>
      <w:contextualSpacing/>
    </w:pPr>
  </w:style>
  <w:style w:type="paragraph" w:customStyle="1" w:styleId="tajtip">
    <w:name w:val="tajtip"/>
    <w:basedOn w:val="prastasis"/>
    <w:rsid w:val="009B04EE"/>
    <w:pPr>
      <w:spacing w:after="150"/>
    </w:pPr>
    <w:rPr>
      <w:sz w:val="24"/>
      <w:szCs w:val="24"/>
      <w:lang w:val="en-GB" w:eastAsia="en-GB"/>
    </w:rPr>
  </w:style>
  <w:style w:type="character" w:styleId="Hipersaitas">
    <w:name w:val="Hyperlink"/>
    <w:basedOn w:val="Numatytasispastraiposriftas"/>
    <w:uiPriority w:val="99"/>
    <w:semiHidden/>
    <w:unhideWhenUsed/>
    <w:rsid w:val="007D2E19"/>
    <w:rPr>
      <w:strike w:val="0"/>
      <w:dstrike w:val="0"/>
      <w:color w:val="6E717F"/>
      <w:u w:val="none"/>
      <w:effect w:val="none"/>
      <w:shd w:val="clear" w:color="auto" w:fill="auto"/>
    </w:rPr>
  </w:style>
  <w:style w:type="character" w:customStyle="1" w:styleId="position-relative">
    <w:name w:val="position-relative"/>
    <w:basedOn w:val="Numatytasispastraiposriftas"/>
    <w:rsid w:val="007D2E1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5D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5DCC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875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7526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7526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75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752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5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8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header4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2422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2020-06-19T08:50:00Z</dcterms:created>
  <dc:creator>Indrė Bernotaitė</dc:creator>
  <cp:lastModifiedBy>Liutauras Šlajus</cp:lastModifiedBy>
  <cp:lastPrinted>2020-06-19T08:00:00Z</cp:lastPrinted>
  <dcterms:modified xsi:type="dcterms:W3CDTF">2020-06-19T08:58:00Z</dcterms:modified>
  <cp:revision>5</cp:revision>
</cp:coreProperties>
</file>