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857" w:rsidRPr="007D14CC" w:rsidRDefault="00214674" w:rsidP="007D14CC">
      <w:pPr>
        <w:pStyle w:val="TechnicalBlock"/>
        <w:ind w:left="-1134" w:right="-1134"/>
      </w:pPr>
      <w:bookmarkStart w:id="0" w:name="DW_BM_COVERPAGE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ocument Cover Page.&#10;Document Number: CM 1011/19.&#10;Subject Codes: PTS A.&#10;Heading: NOTICE OF MEETING AND PROVISIONAL AGENDA.&#10;Subject: COUNCIL OF THE EUROPEAN UNION (Economic and Financial Affairs).&#10;Location: Brussels.&#10;Date: 7 January 2019.&#10;Institutional Framework: Council of the European Union General Secretariat.&#10;Language: EN.&#10;Distribution Code: PUBLIC.&#10;GUID: 5338329884561327643_0" style="width:568.4pt;height:260.05pt">
            <v:imagedata r:id="rId8" o:title=""/>
          </v:shape>
        </w:pict>
      </w:r>
      <w:bookmarkEnd w:id="0"/>
    </w:p>
    <w:tbl>
      <w:tblPr>
        <w:tblStyle w:val="Lentelstinklelis"/>
        <w:tblW w:w="9865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0B7ABA" w:rsidRPr="00FC1FD6" w:rsidTr="000B7ABA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0B7ABA" w:rsidRPr="00FC1FD6" w:rsidRDefault="000B7ABA">
            <w:pPr>
              <w:rPr>
                <w:lang w:val="en-US"/>
              </w:rPr>
            </w:pPr>
            <w:r w:rsidRPr="00FC1FD6">
              <w:rPr>
                <w:lang w:val="en-US"/>
              </w:rPr>
              <w:t>Adoption of the agenda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0B7ABA" w:rsidRPr="00FC1FD6" w:rsidRDefault="000B7ABA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0B7ABA" w:rsidRPr="00FC1FD6" w:rsidRDefault="000B7ABA">
            <w:pPr>
              <w:rPr>
                <w:lang w:val="en-US"/>
              </w:rPr>
            </w:pPr>
          </w:p>
        </w:tc>
      </w:tr>
      <w:tr w:rsidR="000B7ABA" w:rsidRPr="00FC1FD6" w:rsidTr="000B7ABA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:rsidR="000B7ABA" w:rsidRPr="00FC1FD6" w:rsidRDefault="000B7ABA">
            <w:pPr>
              <w:rPr>
                <w:lang w:val="en-US"/>
              </w:rPr>
            </w:pPr>
            <w:r w:rsidRPr="00A5075F">
              <w:rPr>
                <w:lang w:val="en-US"/>
              </w:rPr>
              <w:t>(poss.) Approval of</w:t>
            </w:r>
            <w:r w:rsidRPr="00FC1FD6">
              <w:rPr>
                <w:lang w:val="en-US"/>
              </w:rPr>
              <w:t xml:space="preserve"> "A" items</w:t>
            </w:r>
          </w:p>
          <w:p w:rsidR="000B7ABA" w:rsidRPr="00FC1FD6" w:rsidRDefault="000B7ABA">
            <w:pPr>
              <w:pStyle w:val="PointManual"/>
              <w:rPr>
                <w:lang w:val="en-US"/>
              </w:rPr>
            </w:pPr>
            <w:r w:rsidRPr="00FC1FD6">
              <w:rPr>
                <w:lang w:val="en-US"/>
              </w:rPr>
              <w:t>a)</w:t>
            </w:r>
            <w:r w:rsidRPr="00FC1FD6">
              <w:rPr>
                <w:lang w:val="en-US"/>
              </w:rPr>
              <w:tab/>
              <w:t>Non-legislative list</w:t>
            </w:r>
          </w:p>
          <w:p w:rsidR="000B7ABA" w:rsidRPr="00FC1FD6" w:rsidRDefault="000B7ABA">
            <w:pPr>
              <w:pStyle w:val="PointManual"/>
              <w:rPr>
                <w:lang w:val="en-US"/>
              </w:rPr>
            </w:pPr>
            <w:r w:rsidRPr="00FC1FD6">
              <w:rPr>
                <w:lang w:val="en-US"/>
              </w:rPr>
              <w:t>b)</w:t>
            </w:r>
            <w:r w:rsidRPr="00FC1FD6">
              <w:rPr>
                <w:lang w:val="en-US"/>
              </w:rPr>
              <w:tab/>
              <w:t>Legislative list (Public deliberation in accordance with Article 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:rsidR="000B7ABA" w:rsidRPr="00FC1FD6" w:rsidRDefault="000B7ABA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:rsidR="000B7ABA" w:rsidRPr="00FC1FD6" w:rsidRDefault="000B7ABA">
            <w:pPr>
              <w:rPr>
                <w:lang w:val="en-US"/>
              </w:rPr>
            </w:pPr>
          </w:p>
        </w:tc>
      </w:tr>
    </w:tbl>
    <w:p w:rsidR="00F90BDB" w:rsidRPr="00FC1FD6" w:rsidRDefault="00F90BDB" w:rsidP="00FA3201">
      <w:pPr>
        <w:tabs>
          <w:tab w:val="left" w:pos="567"/>
        </w:tabs>
        <w:spacing w:before="360"/>
        <w:jc w:val="center"/>
        <w:rPr>
          <w:b/>
          <w:bCs/>
          <w:u w:val="single"/>
        </w:rPr>
      </w:pPr>
      <w:r w:rsidRPr="00FC1FD6">
        <w:rPr>
          <w:b/>
          <w:bCs/>
          <w:u w:val="single"/>
        </w:rPr>
        <w:t>Legislative deliberations</w:t>
      </w:r>
    </w:p>
    <w:p w:rsidR="00F90BDB" w:rsidRPr="00FC1FD6" w:rsidRDefault="00F90BDB" w:rsidP="009F0B9A">
      <w:pPr>
        <w:pStyle w:val="NormalCentered"/>
        <w:spacing w:after="120"/>
        <w:rPr>
          <w:b/>
          <w:bCs/>
        </w:rPr>
      </w:pPr>
      <w:r w:rsidRPr="00FC1FD6">
        <w:rPr>
          <w:b/>
          <w:bCs/>
        </w:rPr>
        <w:t>(Public deliberation in accordance with Article 16(8) of the Treaty on European Union)</w:t>
      </w:r>
    </w:p>
    <w:tbl>
      <w:tblPr>
        <w:tblStyle w:val="Lentelstinklelis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2479F1" w:rsidRPr="002479F1" w:rsidTr="00C10056">
        <w:trPr>
          <w:trHeight w:val="412"/>
        </w:trPr>
        <w:tc>
          <w:tcPr>
            <w:tcW w:w="7030" w:type="dxa"/>
            <w:tcMar>
              <w:top w:w="284" w:type="dxa"/>
            </w:tcMar>
          </w:tcPr>
          <w:p w:rsidR="002479F1" w:rsidRPr="002479F1" w:rsidRDefault="002479F1" w:rsidP="002479F1">
            <w:pPr>
              <w:rPr>
                <w:bCs/>
                <w:szCs w:val="24"/>
              </w:rPr>
            </w:pPr>
            <w:proofErr w:type="spellStart"/>
            <w:r w:rsidRPr="002479F1">
              <w:rPr>
                <w:bCs/>
                <w:szCs w:val="24"/>
              </w:rPr>
              <w:t>InvestEU</w:t>
            </w:r>
            <w:proofErr w:type="spellEnd"/>
          </w:p>
          <w:p w:rsidR="002C0456" w:rsidRPr="002479F1" w:rsidRDefault="002479F1" w:rsidP="002479F1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2479F1">
              <w:rPr>
                <w:bCs/>
                <w:i/>
                <w:iCs/>
                <w:szCs w:val="24"/>
              </w:rPr>
              <w:t>Policy debate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:rsidR="002C0456" w:rsidRPr="002479F1" w:rsidRDefault="00BC500B" w:rsidP="00D82F86">
            <w:pPr>
              <w:pStyle w:val="NormalRight"/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3BBEEC2B" wp14:editId="2676FA59">
                  <wp:extent cx="168910" cy="168910"/>
                  <wp:effectExtent l="0" t="0" r="2540" b="2540"/>
                  <wp:docPr id="2" name="Picture 2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rst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lt-LT" w:eastAsia="lt-LT"/>
              </w:rPr>
              <w:drawing>
                <wp:inline distT="0" distB="0" distL="0" distR="0" wp14:anchorId="3D6F022C" wp14:editId="66B323A7">
                  <wp:extent cx="168910" cy="168910"/>
                  <wp:effectExtent l="0" t="0" r="2540" b="2540"/>
                  <wp:docPr id="5" name="Picture 5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tem based on a Commission propo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:rsidR="002C0456" w:rsidRPr="002479F1" w:rsidRDefault="002C0456" w:rsidP="00D82F86"/>
        </w:tc>
      </w:tr>
      <w:tr w:rsidR="00BC500B" w:rsidRPr="002479F1" w:rsidTr="00C10056">
        <w:trPr>
          <w:trHeight w:val="412"/>
        </w:trPr>
        <w:tc>
          <w:tcPr>
            <w:tcW w:w="7030" w:type="dxa"/>
            <w:tcMar>
              <w:top w:w="284" w:type="dxa"/>
            </w:tcMar>
          </w:tcPr>
          <w:p w:rsidR="00BC500B" w:rsidRDefault="00BC500B" w:rsidP="00BC500B">
            <w:pPr>
              <w:spacing w:before="200"/>
              <w:rPr>
                <w:rFonts w:eastAsiaTheme="minorHAnsi"/>
                <w:szCs w:val="24"/>
              </w:rPr>
            </w:pPr>
            <w:r>
              <w:t>(poss.) European system of financial supervision review</w:t>
            </w:r>
          </w:p>
          <w:p w:rsidR="00BC500B" w:rsidRPr="002479F1" w:rsidRDefault="00BC500B" w:rsidP="00BC500B">
            <w:pPr>
              <w:rPr>
                <w:bCs/>
                <w:szCs w:val="24"/>
              </w:rPr>
            </w:pPr>
            <w:r>
              <w:rPr>
                <w:i/>
                <w:iCs/>
              </w:rPr>
              <w:t>Policy debate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:rsidR="00BC500B" w:rsidRDefault="00BC500B" w:rsidP="00D82F86">
            <w:pPr>
              <w:pStyle w:val="NormalRight"/>
              <w:rPr>
                <w:noProof/>
                <w:lang w:eastAsia="en-GB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70B35209" wp14:editId="2A5F1A1C">
                  <wp:extent cx="168910" cy="168910"/>
                  <wp:effectExtent l="0" t="0" r="2540" b="2540"/>
                  <wp:docPr id="1" name="Picture 1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rst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lt-LT" w:eastAsia="lt-LT"/>
              </w:rPr>
              <w:drawing>
                <wp:inline distT="0" distB="0" distL="0" distR="0" wp14:anchorId="1D795AF2" wp14:editId="53A2C749">
                  <wp:extent cx="168910" cy="168910"/>
                  <wp:effectExtent l="0" t="0" r="2540" b="2540"/>
                  <wp:docPr id="3" name="Picture 3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tem based on a Commission propo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:rsidR="00BC500B" w:rsidRPr="002479F1" w:rsidRDefault="00BC500B" w:rsidP="00D82F86"/>
        </w:tc>
      </w:tr>
      <w:tr w:rsidR="002479F1" w:rsidRPr="002479F1" w:rsidTr="00D82F86">
        <w:tc>
          <w:tcPr>
            <w:tcW w:w="7030" w:type="dxa"/>
            <w:tcMar>
              <w:top w:w="284" w:type="dxa"/>
            </w:tcMar>
          </w:tcPr>
          <w:p w:rsidR="002479F1" w:rsidRPr="002479F1" w:rsidRDefault="002479F1" w:rsidP="002479F1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2479F1">
              <w:rPr>
                <w:rFonts w:asciiTheme="majorBidi" w:hAnsiTheme="majorBidi" w:cstheme="majorBidi"/>
                <w:bCs/>
                <w:szCs w:val="24"/>
              </w:rPr>
              <w:t>Any other business</w:t>
            </w:r>
          </w:p>
          <w:p w:rsidR="002479F1" w:rsidRPr="002479F1" w:rsidRDefault="002479F1" w:rsidP="002479F1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2479F1">
              <w:rPr>
                <w:rFonts w:asciiTheme="majorBidi" w:hAnsiTheme="majorBidi" w:cstheme="majorBidi"/>
                <w:bCs/>
                <w:szCs w:val="24"/>
              </w:rPr>
              <w:t>Current financial services legislative proposals</w:t>
            </w:r>
          </w:p>
          <w:p w:rsidR="00F90BDB" w:rsidRPr="002479F1" w:rsidRDefault="00C10056" w:rsidP="002479F1">
            <w:pPr>
              <w:rPr>
                <w:bCs/>
              </w:rPr>
            </w:pPr>
            <w:r>
              <w:rPr>
                <w:rFonts w:asciiTheme="majorBidi" w:hAnsiTheme="majorBidi" w:cstheme="majorBidi"/>
                <w:bCs/>
                <w:i/>
                <w:iCs/>
                <w:szCs w:val="24"/>
              </w:rPr>
              <w:t>Information from the P</w:t>
            </w:r>
            <w:r w:rsidR="002479F1" w:rsidRPr="002479F1">
              <w:rPr>
                <w:rFonts w:asciiTheme="majorBidi" w:hAnsiTheme="majorBidi" w:cstheme="majorBidi"/>
                <w:bCs/>
                <w:i/>
                <w:iCs/>
                <w:szCs w:val="24"/>
              </w:rPr>
              <w:t>residency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:rsidR="00F90BDB" w:rsidRPr="002479F1" w:rsidRDefault="00F90BDB" w:rsidP="00D82F86">
            <w:pPr>
              <w:pStyle w:val="NormalRight"/>
              <w:rPr>
                <w:bCs/>
              </w:rPr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:rsidR="00F90BDB" w:rsidRPr="002479F1" w:rsidRDefault="00F90BDB" w:rsidP="00D82F86">
            <w:pPr>
              <w:rPr>
                <w:bCs/>
              </w:rPr>
            </w:pPr>
          </w:p>
        </w:tc>
      </w:tr>
    </w:tbl>
    <w:p w:rsidR="00F90BDB" w:rsidRPr="002479F1" w:rsidRDefault="00F90BDB" w:rsidP="00BC500B">
      <w:pPr>
        <w:pageBreakBefore/>
        <w:tabs>
          <w:tab w:val="left" w:pos="567"/>
        </w:tabs>
        <w:spacing w:before="360" w:after="120"/>
        <w:jc w:val="center"/>
        <w:rPr>
          <w:b/>
          <w:bCs/>
          <w:u w:val="single"/>
        </w:rPr>
      </w:pPr>
      <w:r w:rsidRPr="002479F1">
        <w:rPr>
          <w:b/>
          <w:bCs/>
          <w:u w:val="single"/>
        </w:rPr>
        <w:lastRenderedPageBreak/>
        <w:t>Non-legislative activities</w:t>
      </w:r>
    </w:p>
    <w:tbl>
      <w:tblPr>
        <w:tblStyle w:val="Lentelstinklelis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2479F1" w:rsidRPr="002479F1" w:rsidTr="00D82F86">
        <w:tc>
          <w:tcPr>
            <w:tcW w:w="7030" w:type="dxa"/>
            <w:tcMar>
              <w:top w:w="284" w:type="dxa"/>
            </w:tcMar>
          </w:tcPr>
          <w:p w:rsidR="002479F1" w:rsidRPr="002479F1" w:rsidRDefault="00C10056" w:rsidP="002479F1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Presentation of the P</w:t>
            </w:r>
            <w:r w:rsidR="002479F1" w:rsidRPr="002479F1">
              <w:rPr>
                <w:rFonts w:asciiTheme="majorBidi" w:hAnsiTheme="majorBidi" w:cstheme="majorBidi"/>
                <w:szCs w:val="24"/>
              </w:rPr>
              <w:t>residency work programme</w:t>
            </w:r>
          </w:p>
          <w:p w:rsidR="002479F1" w:rsidRPr="002479F1" w:rsidRDefault="002479F1" w:rsidP="002479F1">
            <w:pPr>
              <w:rPr>
                <w:rFonts w:asciiTheme="majorBidi" w:hAnsiTheme="majorBidi" w:cstheme="majorBidi"/>
                <w:szCs w:val="24"/>
              </w:rPr>
            </w:pPr>
            <w:r w:rsidRPr="002479F1">
              <w:rPr>
                <w:rFonts w:asciiTheme="majorBidi" w:hAnsiTheme="majorBidi" w:cstheme="majorBidi"/>
                <w:i/>
                <w:iCs/>
                <w:szCs w:val="24"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:rsidR="002479F1" w:rsidRPr="002479F1" w:rsidRDefault="002479F1" w:rsidP="002479F1">
            <w:pPr>
              <w:pStyle w:val="NormalRight"/>
              <w:rPr>
                <w:rFonts w:asciiTheme="majorBidi" w:hAnsiTheme="majorBidi" w:cstheme="majorBidi"/>
                <w:szCs w:val="24"/>
              </w:rPr>
            </w:pPr>
            <w:r w:rsidRPr="002479F1">
              <w:rPr>
                <w:rFonts w:asciiTheme="majorBidi" w:hAnsiTheme="majorBidi" w:cstheme="majorBidi"/>
                <w:noProof/>
                <w:szCs w:val="24"/>
                <w:lang w:val="lt-LT" w:eastAsia="lt-LT"/>
              </w:rPr>
              <w:drawing>
                <wp:inline distT="0" distB="0" distL="0" distR="0" wp14:anchorId="7BE9578B" wp14:editId="41D060F0">
                  <wp:extent cx="172442" cy="172442"/>
                  <wp:effectExtent l="0" t="0" r="0" b="0"/>
                  <wp:docPr id="41" name="Picture 41" descr="Public debate (Article 8(3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:rsidR="002479F1" w:rsidRPr="002479F1" w:rsidRDefault="002479F1" w:rsidP="002479F1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2479F1" w:rsidRPr="002479F1" w:rsidTr="00D82F86">
        <w:tc>
          <w:tcPr>
            <w:tcW w:w="7030" w:type="dxa"/>
            <w:tcMar>
              <w:top w:w="284" w:type="dxa"/>
            </w:tcMar>
          </w:tcPr>
          <w:p w:rsidR="00C54950" w:rsidRPr="00C54950" w:rsidRDefault="00C54950" w:rsidP="00BC500B">
            <w:p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C54950">
              <w:rPr>
                <w:rFonts w:asciiTheme="majorBidi" w:hAnsiTheme="majorBidi" w:cstheme="majorBidi"/>
                <w:szCs w:val="24"/>
              </w:rPr>
              <w:t>European semester 2019</w:t>
            </w:r>
          </w:p>
          <w:p w:rsidR="00C54950" w:rsidRPr="00C54950" w:rsidRDefault="00C54950" w:rsidP="00C54950">
            <w:pPr>
              <w:numPr>
                <w:ilvl w:val="0"/>
                <w:numId w:val="20"/>
              </w:num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C54950">
              <w:rPr>
                <w:rFonts w:asciiTheme="majorBidi" w:hAnsiTheme="majorBidi" w:cstheme="majorBidi"/>
                <w:szCs w:val="24"/>
              </w:rPr>
              <w:t>Conclusions on the annual growth survey</w:t>
            </w:r>
            <w:r w:rsidRPr="00C54950">
              <w:rPr>
                <w:rFonts w:asciiTheme="majorBidi" w:hAnsiTheme="majorBidi" w:cstheme="majorBidi"/>
                <w:szCs w:val="24"/>
              </w:rPr>
              <w:br/>
            </w:r>
            <w:r w:rsidRPr="00C54950">
              <w:rPr>
                <w:rFonts w:asciiTheme="majorBidi" w:hAnsiTheme="majorBidi" w:cstheme="majorBidi"/>
                <w:i/>
                <w:iCs/>
                <w:szCs w:val="24"/>
              </w:rPr>
              <w:t>Adoption</w:t>
            </w:r>
          </w:p>
          <w:p w:rsidR="00C54950" w:rsidRPr="00C54950" w:rsidRDefault="00C54950" w:rsidP="00C54950">
            <w:pPr>
              <w:numPr>
                <w:ilvl w:val="0"/>
                <w:numId w:val="20"/>
              </w:num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C54950">
              <w:rPr>
                <w:rFonts w:asciiTheme="majorBidi" w:hAnsiTheme="majorBidi" w:cstheme="majorBidi"/>
                <w:szCs w:val="24"/>
              </w:rPr>
              <w:t>Conclusions on the alert mechanism report</w:t>
            </w:r>
            <w:r w:rsidRPr="00C54950">
              <w:rPr>
                <w:rFonts w:asciiTheme="majorBidi" w:hAnsiTheme="majorBidi" w:cstheme="majorBidi"/>
                <w:szCs w:val="24"/>
              </w:rPr>
              <w:br/>
            </w:r>
            <w:r w:rsidRPr="00C54950">
              <w:rPr>
                <w:rFonts w:asciiTheme="majorBidi" w:hAnsiTheme="majorBidi" w:cstheme="majorBidi"/>
                <w:i/>
                <w:iCs/>
                <w:szCs w:val="24"/>
              </w:rPr>
              <w:t>Adoption</w:t>
            </w:r>
          </w:p>
          <w:p w:rsidR="00C54950" w:rsidRPr="00C54950" w:rsidRDefault="00C54950" w:rsidP="00C54950">
            <w:pPr>
              <w:numPr>
                <w:ilvl w:val="0"/>
                <w:numId w:val="20"/>
              </w:numPr>
              <w:ind w:left="567" w:hanging="567"/>
              <w:rPr>
                <w:rFonts w:asciiTheme="majorBidi" w:hAnsiTheme="majorBidi" w:cstheme="majorBidi"/>
                <w:szCs w:val="24"/>
              </w:rPr>
            </w:pPr>
            <w:r w:rsidRPr="00C54950">
              <w:rPr>
                <w:rFonts w:asciiTheme="majorBidi" w:hAnsiTheme="majorBidi" w:cstheme="majorBidi"/>
                <w:szCs w:val="24"/>
              </w:rPr>
              <w:t>Recommendation on the economic policy of the euro area</w:t>
            </w:r>
          </w:p>
          <w:p w:rsidR="00210DBE" w:rsidRPr="002479F1" w:rsidRDefault="00C54950" w:rsidP="00C54950">
            <w:r w:rsidRPr="00C54950">
              <w:rPr>
                <w:rFonts w:asciiTheme="majorBidi" w:hAnsiTheme="majorBidi" w:cstheme="majorBidi"/>
                <w:i/>
                <w:iCs/>
                <w:szCs w:val="24"/>
              </w:rPr>
              <w:tab/>
              <w:t>Approval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:rsidR="00210DBE" w:rsidRPr="002479F1" w:rsidRDefault="00210DBE" w:rsidP="00210DBE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:rsidR="00210DBE" w:rsidRPr="002479F1" w:rsidRDefault="00210DBE" w:rsidP="00210DBE"/>
        </w:tc>
      </w:tr>
      <w:tr w:rsidR="00C54950" w:rsidRPr="002479F1" w:rsidTr="00D82F86">
        <w:tc>
          <w:tcPr>
            <w:tcW w:w="7030" w:type="dxa"/>
            <w:tcMar>
              <w:top w:w="284" w:type="dxa"/>
            </w:tcMar>
          </w:tcPr>
          <w:p w:rsidR="00C54950" w:rsidRPr="004346C2" w:rsidRDefault="00C54950" w:rsidP="00C54950">
            <w:pPr>
              <w:rPr>
                <w:rFonts w:asciiTheme="majorBidi" w:hAnsiTheme="majorBidi" w:cstheme="majorBidi"/>
                <w:szCs w:val="24"/>
              </w:rPr>
            </w:pPr>
            <w:r w:rsidRPr="004346C2">
              <w:rPr>
                <w:rFonts w:asciiTheme="majorBidi" w:hAnsiTheme="majorBidi" w:cstheme="majorBidi"/>
                <w:szCs w:val="24"/>
              </w:rPr>
              <w:t>Economic and monetary union - Follow-up of the December European Council</w:t>
            </w:r>
          </w:p>
          <w:p w:rsidR="00C54950" w:rsidRPr="00C54950" w:rsidRDefault="00C54950" w:rsidP="00C54950">
            <w:pPr>
              <w:ind w:left="567" w:hanging="567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4346C2">
              <w:rPr>
                <w:rFonts w:asciiTheme="majorBidi" w:hAnsiTheme="majorBidi" w:cstheme="majorBidi"/>
                <w:i/>
                <w:iCs/>
                <w:szCs w:val="24"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:rsidR="00C54950" w:rsidRPr="002479F1" w:rsidRDefault="00C54950" w:rsidP="00210DBE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:rsidR="00C54950" w:rsidRPr="002479F1" w:rsidRDefault="00C54950" w:rsidP="00210DBE"/>
        </w:tc>
      </w:tr>
      <w:tr w:rsidR="002479F1" w:rsidRPr="002479F1" w:rsidTr="00D82F86">
        <w:tc>
          <w:tcPr>
            <w:tcW w:w="7030" w:type="dxa"/>
            <w:tcMar>
              <w:top w:w="284" w:type="dxa"/>
            </w:tcMar>
          </w:tcPr>
          <w:p w:rsidR="00210DBE" w:rsidRPr="002479F1" w:rsidRDefault="00210DBE" w:rsidP="00210DBE">
            <w:pPr>
              <w:pStyle w:val="Dash"/>
              <w:numPr>
                <w:ilvl w:val="0"/>
                <w:numId w:val="0"/>
              </w:numPr>
            </w:pPr>
            <w:r w:rsidRPr="002479F1"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right w:w="113" w:type="dxa"/>
            </w:tcMar>
          </w:tcPr>
          <w:p w:rsidR="00210DBE" w:rsidRPr="002479F1" w:rsidRDefault="00210DBE" w:rsidP="00210DBE">
            <w:pPr>
              <w:pStyle w:val="NormalRight"/>
            </w:pPr>
          </w:p>
        </w:tc>
        <w:tc>
          <w:tcPr>
            <w:tcW w:w="2098" w:type="dxa"/>
            <w:tcMar>
              <w:top w:w="284" w:type="dxa"/>
              <w:right w:w="0" w:type="dxa"/>
            </w:tcMar>
          </w:tcPr>
          <w:p w:rsidR="00210DBE" w:rsidRPr="002479F1" w:rsidRDefault="00210DBE" w:rsidP="00210DBE"/>
        </w:tc>
      </w:tr>
    </w:tbl>
    <w:p w:rsidR="00C57E89" w:rsidRPr="00FC1FD6" w:rsidRDefault="00C57E89" w:rsidP="00C57E89">
      <w:pPr>
        <w:pStyle w:val="Jardin"/>
      </w:pPr>
      <w:proofErr w:type="gramStart"/>
      <w:r w:rsidRPr="00FC1FD6">
        <w:t>o</w:t>
      </w:r>
      <w:proofErr w:type="gramEnd"/>
    </w:p>
    <w:p w:rsidR="00C57E89" w:rsidRPr="00FC1FD6" w:rsidRDefault="00C57E89" w:rsidP="00C57E89">
      <w:pPr>
        <w:pStyle w:val="Jardin"/>
      </w:pPr>
      <w:proofErr w:type="gramStart"/>
      <w:r w:rsidRPr="00FC1FD6">
        <w:t>o</w:t>
      </w:r>
      <w:proofErr w:type="gramEnd"/>
      <w:r w:rsidRPr="00FC1FD6">
        <w:tab/>
      </w:r>
      <w:proofErr w:type="spellStart"/>
      <w:r w:rsidRPr="00FC1FD6">
        <w:t>o</w:t>
      </w:r>
      <w:proofErr w:type="spellEnd"/>
    </w:p>
    <w:p w:rsidR="00210DBE" w:rsidRPr="00FC1FD6" w:rsidRDefault="00210DBE" w:rsidP="00C57E89">
      <w:pPr>
        <w:spacing w:before="240"/>
        <w:rPr>
          <w:b/>
          <w:bCs/>
        </w:rPr>
      </w:pPr>
      <w:r w:rsidRPr="00FC1FD6">
        <w:rPr>
          <w:b/>
          <w:bCs/>
          <w:u w:val="single"/>
        </w:rPr>
        <w:t>p.m.</w:t>
      </w:r>
      <w:r w:rsidRPr="00FC1FD6">
        <w:rPr>
          <w:b/>
          <w:bCs/>
        </w:rPr>
        <w:t>:</w:t>
      </w:r>
    </w:p>
    <w:p w:rsidR="00210DBE" w:rsidRPr="00FC1FD6" w:rsidRDefault="00210DBE" w:rsidP="00210DBE">
      <w:pPr>
        <w:tabs>
          <w:tab w:val="left" w:pos="851"/>
        </w:tabs>
        <w:rPr>
          <w:b/>
          <w:bCs/>
          <w:u w:val="single"/>
        </w:rPr>
      </w:pPr>
    </w:p>
    <w:p w:rsidR="00210DBE" w:rsidRPr="00FC1FD6" w:rsidRDefault="00C54950" w:rsidP="00210DBE">
      <w:pPr>
        <w:tabs>
          <w:tab w:val="left" w:pos="851"/>
        </w:tabs>
        <w:rPr>
          <w:b/>
          <w:bCs/>
          <w:u w:val="single"/>
        </w:rPr>
      </w:pPr>
      <w:r>
        <w:rPr>
          <w:b/>
          <w:bCs/>
          <w:u w:val="single"/>
        </w:rPr>
        <w:t>Monday 21 January</w:t>
      </w:r>
      <w:r w:rsidR="00C10056">
        <w:rPr>
          <w:b/>
          <w:bCs/>
          <w:u w:val="single"/>
        </w:rPr>
        <w:t xml:space="preserve"> 2019</w:t>
      </w:r>
    </w:p>
    <w:p w:rsidR="00210DBE" w:rsidRPr="00FC1FD6" w:rsidRDefault="00210DBE" w:rsidP="00210DBE">
      <w:pPr>
        <w:tabs>
          <w:tab w:val="left" w:pos="851"/>
        </w:tabs>
      </w:pPr>
    </w:p>
    <w:p w:rsidR="00210DBE" w:rsidRDefault="00210DBE" w:rsidP="00210DBE">
      <w:pPr>
        <w:tabs>
          <w:tab w:val="left" w:pos="851"/>
        </w:tabs>
        <w:rPr>
          <w:rFonts w:asciiTheme="majorBidi" w:hAnsiTheme="majorBidi" w:cstheme="majorBidi"/>
          <w:szCs w:val="24"/>
        </w:rPr>
      </w:pPr>
      <w:r w:rsidRPr="00FC1FD6">
        <w:rPr>
          <w:rFonts w:asciiTheme="majorBidi" w:hAnsiTheme="majorBidi" w:cstheme="majorBidi"/>
          <w:szCs w:val="24"/>
        </w:rPr>
        <w:t>15.00</w:t>
      </w:r>
      <w:r w:rsidRPr="00FC1FD6">
        <w:rPr>
          <w:rFonts w:asciiTheme="majorBidi" w:hAnsiTheme="majorBidi" w:cstheme="majorBidi"/>
          <w:szCs w:val="24"/>
        </w:rPr>
        <w:tab/>
      </w:r>
      <w:proofErr w:type="spellStart"/>
      <w:r w:rsidRPr="00FC1FD6">
        <w:rPr>
          <w:rFonts w:asciiTheme="majorBidi" w:hAnsiTheme="majorBidi" w:cstheme="majorBidi"/>
          <w:szCs w:val="24"/>
        </w:rPr>
        <w:t>Eurogroup</w:t>
      </w:r>
      <w:proofErr w:type="spellEnd"/>
    </w:p>
    <w:p w:rsidR="00C54950" w:rsidRDefault="00C54950" w:rsidP="00210DBE">
      <w:pPr>
        <w:tabs>
          <w:tab w:val="left" w:pos="851"/>
        </w:tabs>
        <w:rPr>
          <w:rFonts w:asciiTheme="majorBidi" w:hAnsiTheme="majorBidi" w:cstheme="majorBidi"/>
          <w:szCs w:val="24"/>
        </w:rPr>
      </w:pPr>
    </w:p>
    <w:p w:rsidR="00C54950" w:rsidRPr="00FC1FD6" w:rsidRDefault="00BC500B" w:rsidP="00BC500B">
      <w:pPr>
        <w:tabs>
          <w:tab w:val="left" w:pos="851"/>
        </w:tabs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17.30</w:t>
      </w:r>
      <w:r>
        <w:rPr>
          <w:rFonts w:asciiTheme="majorBidi" w:hAnsiTheme="majorBidi" w:cstheme="majorBidi"/>
          <w:szCs w:val="24"/>
        </w:rPr>
        <w:tab/>
      </w:r>
      <w:r w:rsidR="006C5DA6" w:rsidRPr="00181D71">
        <w:rPr>
          <w:rFonts w:asciiTheme="majorBidi" w:hAnsiTheme="majorBidi" w:cstheme="majorBidi"/>
          <w:szCs w:val="24"/>
        </w:rPr>
        <w:t>(poss.)</w:t>
      </w:r>
      <w:r w:rsidR="006C5DA6">
        <w:rPr>
          <w:rFonts w:asciiTheme="majorBidi" w:hAnsiTheme="majorBidi" w:cstheme="majorBidi"/>
          <w:szCs w:val="24"/>
        </w:rPr>
        <w:t xml:space="preserve"> </w:t>
      </w:r>
      <w:proofErr w:type="spellStart"/>
      <w:r w:rsidR="00C54950">
        <w:rPr>
          <w:rFonts w:asciiTheme="majorBidi" w:hAnsiTheme="majorBidi" w:cstheme="majorBidi"/>
          <w:szCs w:val="24"/>
        </w:rPr>
        <w:t>Eurogroup</w:t>
      </w:r>
      <w:proofErr w:type="spellEnd"/>
      <w:r w:rsidR="00C54950">
        <w:rPr>
          <w:rFonts w:asciiTheme="majorBidi" w:hAnsiTheme="majorBidi" w:cstheme="majorBidi"/>
          <w:szCs w:val="24"/>
        </w:rPr>
        <w:t xml:space="preserve"> in inclusive format</w:t>
      </w:r>
    </w:p>
    <w:p w:rsidR="00210DBE" w:rsidRPr="00FC1FD6" w:rsidRDefault="00210DBE" w:rsidP="00210DBE">
      <w:pPr>
        <w:tabs>
          <w:tab w:val="left" w:pos="851"/>
        </w:tabs>
        <w:rPr>
          <w:rFonts w:asciiTheme="majorBidi" w:hAnsiTheme="majorBidi" w:cstheme="majorBidi"/>
          <w:szCs w:val="24"/>
        </w:rPr>
      </w:pPr>
    </w:p>
    <w:p w:rsidR="00210DBE" w:rsidRPr="00FC1FD6" w:rsidRDefault="00C54950" w:rsidP="00210DBE">
      <w:pPr>
        <w:tabs>
          <w:tab w:val="left" w:pos="851"/>
        </w:tabs>
        <w:rPr>
          <w:b/>
          <w:bCs/>
          <w:u w:val="single"/>
        </w:rPr>
      </w:pPr>
      <w:r>
        <w:rPr>
          <w:b/>
          <w:bCs/>
          <w:u w:val="single"/>
        </w:rPr>
        <w:t>Tuesday 22 January</w:t>
      </w:r>
      <w:r w:rsidR="00C10056">
        <w:rPr>
          <w:b/>
          <w:bCs/>
          <w:u w:val="single"/>
        </w:rPr>
        <w:t xml:space="preserve"> 2019</w:t>
      </w:r>
    </w:p>
    <w:p w:rsidR="00210DBE" w:rsidRPr="00FC1FD6" w:rsidRDefault="00210DBE" w:rsidP="00210DBE">
      <w:pPr>
        <w:tabs>
          <w:tab w:val="left" w:pos="851"/>
        </w:tabs>
      </w:pPr>
    </w:p>
    <w:p w:rsidR="00210DBE" w:rsidRPr="00FC1FD6" w:rsidRDefault="00210DBE" w:rsidP="00210DBE">
      <w:pPr>
        <w:tabs>
          <w:tab w:val="left" w:pos="851"/>
        </w:tabs>
      </w:pPr>
      <w:r w:rsidRPr="00FC1FD6">
        <w:t>09.00</w:t>
      </w:r>
      <w:r w:rsidRPr="00FC1FD6">
        <w:tab/>
        <w:t>Breakfast</w:t>
      </w:r>
    </w:p>
    <w:p w:rsidR="00F90BDB" w:rsidRPr="00FC1FD6" w:rsidRDefault="00F90BDB" w:rsidP="00210DBE">
      <w:pPr>
        <w:pStyle w:val="ImageLine"/>
      </w:pPr>
    </w:p>
    <w:p w:rsidR="00BC500B" w:rsidRDefault="00BC500B" w:rsidP="00BC500B">
      <w:pPr>
        <w:pStyle w:val="Image"/>
      </w:pPr>
      <w:r>
        <w:rPr>
          <w:noProof/>
          <w:lang w:val="lt-LT" w:eastAsia="lt-LT"/>
        </w:rPr>
        <w:drawing>
          <wp:inline distT="0" distB="0" distL="0" distR="0" wp14:anchorId="1884785E" wp14:editId="2D0A71F6">
            <wp:extent cx="172442" cy="172442"/>
            <wp:effectExtent l="0" t="0" r="0" b="0"/>
            <wp:docPr id="4" name="Picture 4" descr="First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7AE6">
        <w:tab/>
        <w:t>First reading</w:t>
      </w:r>
    </w:p>
    <w:p w:rsidR="00B72573" w:rsidRDefault="00B72573" w:rsidP="00B72573">
      <w:pPr>
        <w:pStyle w:val="Image"/>
      </w:pPr>
      <w:r w:rsidRPr="00FC1FD6">
        <w:rPr>
          <w:noProof/>
          <w:lang w:val="lt-LT" w:eastAsia="lt-LT"/>
        </w:rPr>
        <w:drawing>
          <wp:inline distT="0" distB="0" distL="0" distR="0">
            <wp:extent cx="167005" cy="167005"/>
            <wp:effectExtent l="0" t="0" r="4445" b="4445"/>
            <wp:docPr id="29" name="Picture 29" descr="Public debate (Article 8(3) of the Council's Rules of Procedu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ublic debate (Article 8(3) of the Council's Rules of Procedure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1FD6">
        <w:tab/>
        <w:t>Public debate (Article 8(3) of the Council's Rules of Procedure)</w:t>
      </w:r>
    </w:p>
    <w:p w:rsidR="00BC500B" w:rsidRDefault="00BC500B" w:rsidP="00BC500B">
      <w:pPr>
        <w:pStyle w:val="Image"/>
      </w:pPr>
      <w:r>
        <w:rPr>
          <w:noProof/>
          <w:lang w:val="lt-LT" w:eastAsia="lt-LT"/>
        </w:rPr>
        <w:drawing>
          <wp:inline distT="0" distB="0" distL="0" distR="0" wp14:anchorId="3B647FAA" wp14:editId="19826FEE">
            <wp:extent cx="172442" cy="172442"/>
            <wp:effectExtent l="0" t="0" r="0" b="0"/>
            <wp:docPr id="10" name="Picture 10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7AE6">
        <w:tab/>
        <w:t>Item based on a Commission proposal</w:t>
      </w:r>
    </w:p>
    <w:p w:rsidR="00D66857" w:rsidRDefault="00D66857" w:rsidP="00D66857">
      <w:pPr>
        <w:pStyle w:val="FinalLine"/>
      </w:pPr>
    </w:p>
    <w:sectPr w:rsidR="00D66857" w:rsidSect="00181D7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857" w:rsidRDefault="00D66857" w:rsidP="002578A2">
      <w:r>
        <w:separator/>
      </w:r>
    </w:p>
  </w:endnote>
  <w:endnote w:type="continuationSeparator" w:id="0">
    <w:p w:rsidR="00D66857" w:rsidRDefault="00D66857" w:rsidP="0025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4FD" w:rsidRDefault="00CF24F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181D71" w:rsidRPr="00D94637" w:rsidTr="00181D71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181D71" w:rsidRPr="00D94637" w:rsidRDefault="00181D71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181D71" w:rsidRPr="00B310DC" w:rsidTr="00181D71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181D71" w:rsidRPr="00AD7BF2" w:rsidRDefault="00181D71" w:rsidP="004F54B2">
          <w:pPr>
            <w:pStyle w:val="FooterText"/>
          </w:pPr>
          <w:r>
            <w:t>CM 1011/19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181D71" w:rsidRPr="00AD7BF2" w:rsidRDefault="00181D71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="00181D71" w:rsidRPr="002511D8" w:rsidRDefault="00181D71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181D71" w:rsidRPr="00B310DC" w:rsidRDefault="00181D71" w:rsidP="00181D71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214674">
            <w:rPr>
              <w:noProof/>
            </w:rPr>
            <w:t>2</w:t>
          </w:r>
          <w:r>
            <w:fldChar w:fldCharType="end"/>
          </w:r>
        </w:p>
      </w:tc>
    </w:tr>
    <w:tr w:rsidR="00181D71" w:rsidRPr="00D94637" w:rsidTr="00181D71">
      <w:trPr>
        <w:jc w:val="center"/>
      </w:trPr>
      <w:tc>
        <w:tcPr>
          <w:tcW w:w="1774" w:type="pct"/>
          <w:shd w:val="clear" w:color="auto" w:fill="auto"/>
        </w:tcPr>
        <w:p w:rsidR="00181D71" w:rsidRPr="00AD7BF2" w:rsidRDefault="00181D71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181D71" w:rsidRPr="00AD7BF2" w:rsidRDefault="00181D71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:rsidR="00181D71" w:rsidRPr="00D94637" w:rsidRDefault="00181D71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181D71" w:rsidRPr="000310C2" w:rsidRDefault="00181D71" w:rsidP="00D94637">
          <w:pPr>
            <w:pStyle w:val="FooterText"/>
            <w:jc w:val="right"/>
            <w:rPr>
              <w:spacing w:val="-20"/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2"/>
  </w:tbl>
  <w:p w:rsidR="00D66857" w:rsidRPr="00181D71" w:rsidRDefault="00D66857" w:rsidP="00181D71"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181D71" w:rsidRPr="00D94637" w:rsidTr="00181D71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:rsidR="00181D71" w:rsidRPr="00D94637" w:rsidRDefault="00181D71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3" w:name="FOOTER_COREPER_COUNCIL"/>
        </w:p>
      </w:tc>
    </w:tr>
    <w:tr w:rsidR="00181D71" w:rsidRPr="00B310DC" w:rsidTr="00181D71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:rsidR="00181D71" w:rsidRPr="00AD7BF2" w:rsidRDefault="00181D71" w:rsidP="00965E25">
          <w:pPr>
            <w:pStyle w:val="FooterText"/>
          </w:pPr>
          <w:r>
            <w:t>CM 1011/19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181D71" w:rsidRPr="00AD7BF2" w:rsidRDefault="00181D71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:rsidR="00181D71" w:rsidRPr="002511D8" w:rsidRDefault="00181D71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="00181D71" w:rsidRPr="00B310DC" w:rsidRDefault="00181D71" w:rsidP="00181D71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214674">
            <w:rPr>
              <w:noProof/>
            </w:rPr>
            <w:t>1</w:t>
          </w:r>
          <w:r>
            <w:fldChar w:fldCharType="end"/>
          </w:r>
        </w:p>
      </w:tc>
    </w:tr>
    <w:tr w:rsidR="00181D71" w:rsidRPr="00D94637" w:rsidTr="00181D71">
      <w:trPr>
        <w:jc w:val="center"/>
      </w:trPr>
      <w:tc>
        <w:tcPr>
          <w:tcW w:w="3230" w:type="pct"/>
          <w:gridSpan w:val="3"/>
          <w:shd w:val="clear" w:color="auto" w:fill="auto"/>
        </w:tcPr>
        <w:p w:rsidR="00181D71" w:rsidRPr="00E37908" w:rsidRDefault="00181D71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alda.silveirareis@consilium.europa.eu</w:t>
          </w:r>
        </w:p>
      </w:tc>
      <w:tc>
        <w:tcPr>
          <w:tcW w:w="742" w:type="pct"/>
          <w:shd w:val="clear" w:color="auto" w:fill="auto"/>
        </w:tcPr>
        <w:p w:rsidR="00181D71" w:rsidRPr="00D94637" w:rsidRDefault="00181D71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="00181D71" w:rsidRPr="00D94637" w:rsidRDefault="00181D71" w:rsidP="00965E25">
          <w:pPr>
            <w:pStyle w:val="FooterText"/>
            <w:jc w:val="right"/>
            <w:rPr>
              <w:sz w:val="16"/>
            </w:rPr>
          </w:pPr>
          <w:r>
            <w:rPr>
              <w:b/>
              <w:spacing w:val="-20"/>
              <w:position w:val="-4"/>
              <w:sz w:val="36"/>
            </w:rPr>
            <w:t>EN</w:t>
          </w:r>
        </w:p>
      </w:tc>
    </w:tr>
    <w:bookmarkEnd w:id="3"/>
  </w:tbl>
  <w:p w:rsidR="00D66857" w:rsidRPr="00181D71" w:rsidRDefault="00D66857" w:rsidP="00181D71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857" w:rsidRDefault="00D66857" w:rsidP="002578A2">
      <w:r>
        <w:separator/>
      </w:r>
    </w:p>
  </w:footnote>
  <w:footnote w:type="continuationSeparator" w:id="0">
    <w:p w:rsidR="00D66857" w:rsidRDefault="00D66857" w:rsidP="00257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4FD" w:rsidRDefault="00CF24F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857" w:rsidRPr="00181D71" w:rsidRDefault="00181D71" w:rsidP="00181D71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857" w:rsidRPr="00181D71" w:rsidRDefault="00181D71" w:rsidP="00181D71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>
    <w:nsid w:val="13E442AF"/>
    <w:multiLevelType w:val="hybridMultilevel"/>
    <w:tmpl w:val="D902CB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5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6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7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8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9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1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2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3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4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5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6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7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8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9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21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13"/>
  </w:num>
  <w:num w:numId="5">
    <w:abstractNumId w:val="2"/>
  </w:num>
  <w:num w:numId="6">
    <w:abstractNumId w:val="19"/>
  </w:num>
  <w:num w:numId="7">
    <w:abstractNumId w:val="21"/>
  </w:num>
  <w:num w:numId="8">
    <w:abstractNumId w:val="10"/>
  </w:num>
  <w:num w:numId="9">
    <w:abstractNumId w:val="18"/>
  </w:num>
  <w:num w:numId="10">
    <w:abstractNumId w:val="14"/>
  </w:num>
  <w:num w:numId="11">
    <w:abstractNumId w:val="8"/>
  </w:num>
  <w:num w:numId="12">
    <w:abstractNumId w:val="6"/>
  </w:num>
  <w:num w:numId="13">
    <w:abstractNumId w:val="5"/>
  </w:num>
  <w:num w:numId="14">
    <w:abstractNumId w:val="15"/>
  </w:num>
  <w:num w:numId="15">
    <w:abstractNumId w:val="20"/>
  </w:num>
  <w:num w:numId="16">
    <w:abstractNumId w:val="0"/>
  </w:num>
  <w:num w:numId="17">
    <w:abstractNumId w:val="7"/>
  </w:num>
  <w:num w:numId="18">
    <w:abstractNumId w:val="4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defaultTabStop w:val="567"/>
  <w:hyphenationZone w:val="396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uncil" w:val="true"/>
    <w:docVar w:name="DocuWriteMetaData" w:val="&lt;metadataset docuwriteversion=&quot;4.2.5&quot; technicalblockguid=&quot;5338329884561327643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 /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19-01-07&lt;/text&gt;_x000d__x000a_  &lt;/metadata&gt;_x000d__x000a_  &lt;metadata key=&quot;md_Prefix&quot;&gt;_x000d__x000a_    &lt;text&gt;CM&lt;/text&gt;_x000d__x000a_  &lt;/metadata&gt;_x000d__x000a_  &lt;metadata key=&quot;md_DocumentNumber&quot;&gt;_x000d__x000a_    &lt;text&gt;1011&lt;/text&gt;_x000d__x000a_  &lt;/metadata&gt;_x000d__x000a_  &lt;metadata key=&quot;md_YearDocumentNumber&quot;&gt;_x000d__x000a_    &lt;text&gt;2019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PTS A&lt;/text&gt;_x000d__x000a_    &lt;/textlist&gt;_x000d__x000a_  &lt;/metadata&gt;_x000d__x000a_  &lt;metadata key=&quot;md_Contact&quot;&gt;_x000d__x000a_    &lt;text&gt;alda.silveirareis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3669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&quot;&gt;_x000d__x000a_    &lt;xaml text=&quot;COUNCIL OF THE EUROPEAN UNION (Economic and Financial Affairs)&quot;&gt;&amp;lt;FlowDocument FontFamily=&quot;Arial Unicode MS&quot; FontSize=&quot;12&quot; LineHeight=&quot;6&quot; PageWidth=&quot;329&quot; PagePadding=&quot;5,0,5,0&quot; AllowDrop=&quot;False&quot; xmlns=&quot;http://schemas.microsoft.com/winfx/2006/xaml/presentation&quot;&amp;gt;&amp;lt;Paragraph&amp;gt;COUNCIL OF THE EUROPEAN UNION&amp;lt;LineBreak /&amp;gt;(Economic and Financial Affair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8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 /&gt;_x000d__x000a_  &lt;metadata key=&quot;md_Meetings&quot;&gt;_x000d__x000a_    &lt;meetings&gt;_x000d__x000a_      &lt;meeting date=&quot;2019-01-22T10:0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Arial Unicode MS&quot; FontSize=&quot;1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Caveat&quot;&gt;_x000d__x000a_    &lt;text&gt;&lt;/text&gt;_x000d__x000a_  &lt;/metadata&gt;_x000d__x000a_&lt;/metadataset&gt;"/>
    <w:docVar w:name="DW_AutoOpen" w:val="True"/>
    <w:docVar w:name="DW_DocType" w:val="DW_AGENDA2"/>
  </w:docVars>
  <w:rsids>
    <w:rsidRoot w:val="00D66857"/>
    <w:rsid w:val="000004EC"/>
    <w:rsid w:val="000013DC"/>
    <w:rsid w:val="0000542F"/>
    <w:rsid w:val="00007C5D"/>
    <w:rsid w:val="00041BDE"/>
    <w:rsid w:val="00056BFF"/>
    <w:rsid w:val="0009455D"/>
    <w:rsid w:val="000B7ABA"/>
    <w:rsid w:val="000E0837"/>
    <w:rsid w:val="00117E3E"/>
    <w:rsid w:val="00181D71"/>
    <w:rsid w:val="001B7904"/>
    <w:rsid w:val="00210DBE"/>
    <w:rsid w:val="00214674"/>
    <w:rsid w:val="00231F79"/>
    <w:rsid w:val="002479F1"/>
    <w:rsid w:val="002536CC"/>
    <w:rsid w:val="002578A2"/>
    <w:rsid w:val="00277E41"/>
    <w:rsid w:val="002813A6"/>
    <w:rsid w:val="002856EF"/>
    <w:rsid w:val="002C0456"/>
    <w:rsid w:val="002C3ACD"/>
    <w:rsid w:val="0031451C"/>
    <w:rsid w:val="003450B2"/>
    <w:rsid w:val="003464C8"/>
    <w:rsid w:val="003812C9"/>
    <w:rsid w:val="00387D6F"/>
    <w:rsid w:val="00391FA7"/>
    <w:rsid w:val="003A5671"/>
    <w:rsid w:val="003B4A15"/>
    <w:rsid w:val="003C050C"/>
    <w:rsid w:val="003D33B5"/>
    <w:rsid w:val="00404F0B"/>
    <w:rsid w:val="0041192B"/>
    <w:rsid w:val="004124B4"/>
    <w:rsid w:val="00474093"/>
    <w:rsid w:val="004A019E"/>
    <w:rsid w:val="004A3FA7"/>
    <w:rsid w:val="004C473B"/>
    <w:rsid w:val="00520B4A"/>
    <w:rsid w:val="00534F74"/>
    <w:rsid w:val="00535B97"/>
    <w:rsid w:val="00536167"/>
    <w:rsid w:val="0053702D"/>
    <w:rsid w:val="0057766F"/>
    <w:rsid w:val="00581835"/>
    <w:rsid w:val="005C3637"/>
    <w:rsid w:val="005F5C6A"/>
    <w:rsid w:val="006509F1"/>
    <w:rsid w:val="0069302D"/>
    <w:rsid w:val="006B6169"/>
    <w:rsid w:val="006C5DA6"/>
    <w:rsid w:val="00707204"/>
    <w:rsid w:val="00772954"/>
    <w:rsid w:val="00782384"/>
    <w:rsid w:val="007B560E"/>
    <w:rsid w:val="007B7370"/>
    <w:rsid w:val="007C02A8"/>
    <w:rsid w:val="007D14CC"/>
    <w:rsid w:val="0080755F"/>
    <w:rsid w:val="00842D46"/>
    <w:rsid w:val="00850F49"/>
    <w:rsid w:val="008510B4"/>
    <w:rsid w:val="008743D8"/>
    <w:rsid w:val="00880071"/>
    <w:rsid w:val="008829D8"/>
    <w:rsid w:val="008A60DE"/>
    <w:rsid w:val="008B1D24"/>
    <w:rsid w:val="008B3280"/>
    <w:rsid w:val="008B3CDE"/>
    <w:rsid w:val="008E01D7"/>
    <w:rsid w:val="0091150A"/>
    <w:rsid w:val="009803C5"/>
    <w:rsid w:val="009878D0"/>
    <w:rsid w:val="009B7492"/>
    <w:rsid w:val="009D5D34"/>
    <w:rsid w:val="009F0B9A"/>
    <w:rsid w:val="009F1EFF"/>
    <w:rsid w:val="00A17999"/>
    <w:rsid w:val="00A22470"/>
    <w:rsid w:val="00A5075F"/>
    <w:rsid w:val="00A91B35"/>
    <w:rsid w:val="00AA4220"/>
    <w:rsid w:val="00AB4547"/>
    <w:rsid w:val="00AF2425"/>
    <w:rsid w:val="00B03103"/>
    <w:rsid w:val="00B31E1C"/>
    <w:rsid w:val="00B327DE"/>
    <w:rsid w:val="00B35C83"/>
    <w:rsid w:val="00B46186"/>
    <w:rsid w:val="00B65CBC"/>
    <w:rsid w:val="00B6715A"/>
    <w:rsid w:val="00B72573"/>
    <w:rsid w:val="00B83527"/>
    <w:rsid w:val="00B95C7C"/>
    <w:rsid w:val="00BB3A19"/>
    <w:rsid w:val="00BB5BEC"/>
    <w:rsid w:val="00BC500B"/>
    <w:rsid w:val="00BC615B"/>
    <w:rsid w:val="00BE1C1C"/>
    <w:rsid w:val="00C10056"/>
    <w:rsid w:val="00C406F9"/>
    <w:rsid w:val="00C54950"/>
    <w:rsid w:val="00C57E89"/>
    <w:rsid w:val="00C66429"/>
    <w:rsid w:val="00CA4D5F"/>
    <w:rsid w:val="00CA50D5"/>
    <w:rsid w:val="00CA79DE"/>
    <w:rsid w:val="00CB092D"/>
    <w:rsid w:val="00CC2EDD"/>
    <w:rsid w:val="00CD2E7D"/>
    <w:rsid w:val="00CD6C9E"/>
    <w:rsid w:val="00CF24FD"/>
    <w:rsid w:val="00D13D69"/>
    <w:rsid w:val="00D43B04"/>
    <w:rsid w:val="00D65754"/>
    <w:rsid w:val="00D66857"/>
    <w:rsid w:val="00DB026B"/>
    <w:rsid w:val="00DE6BAE"/>
    <w:rsid w:val="00E058D3"/>
    <w:rsid w:val="00E95F8B"/>
    <w:rsid w:val="00EA01C9"/>
    <w:rsid w:val="00EA3279"/>
    <w:rsid w:val="00ED6665"/>
    <w:rsid w:val="00ED7A7F"/>
    <w:rsid w:val="00F15C8F"/>
    <w:rsid w:val="00F6352E"/>
    <w:rsid w:val="00F90BB4"/>
    <w:rsid w:val="00F90BDB"/>
    <w:rsid w:val="00FA3201"/>
    <w:rsid w:val="00FC1FD6"/>
    <w:rsid w:val="00FE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 New Roman" w:hAnsi="Times New Roman"/>
      <w:sz w:val="24"/>
      <w:szCs w:val="22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31E1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31E1C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1E1C"/>
    <w:rPr>
      <w:rFonts w:ascii="Times New Roman" w:hAnsi="Times New Roman"/>
      <w:sz w:val="24"/>
      <w:szCs w:val="22"/>
      <w:bdr w:val="none" w:sz="0" w:space="0" w:color="auto"/>
      <w:shd w:val="clear" w:color="auto" w:fill="auto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31E1C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31E1C"/>
    <w:rPr>
      <w:rFonts w:ascii="Times New Roman" w:hAnsi="Times New Roman"/>
      <w:sz w:val="24"/>
      <w:szCs w:val="22"/>
      <w:bdr w:val="none" w:sz="0" w:space="0" w:color="auto"/>
      <w:shd w:val="clear" w:color="auto" w:fill="auto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B31E1C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31E1C"/>
    <w:rPr>
      <w:rFonts w:ascii="Times New Roman" w:hAnsi="Times New Roman"/>
      <w:sz w:val="24"/>
      <w:bdr w:val="none" w:sz="0" w:space="0" w:color="auto"/>
      <w:shd w:val="clear" w:color="auto" w:fill="auto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B31E1C"/>
    <w:pPr>
      <w:spacing w:before="480" w:after="240"/>
      <w:jc w:val="center"/>
    </w:pPr>
    <w:rPr>
      <w:rFonts w:eastAsiaTheme="majorEastAsia"/>
      <w:b/>
      <w:bCs/>
      <w:i/>
      <w:szCs w:val="3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31E1C"/>
    <w:rPr>
      <w:rFonts w:ascii="Times New Roman" w:eastAsiaTheme="majorEastAsia" w:hAnsi="Times New Roman"/>
      <w:b/>
      <w:bCs/>
      <w:i/>
      <w:sz w:val="24"/>
      <w:szCs w:val="32"/>
      <w:u w:val="single"/>
      <w:bdr w:val="none" w:sz="0" w:space="0" w:color="auto"/>
      <w:shd w:val="clear" w:color="auto" w:fill="auto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31E1C"/>
    <w:rPr>
      <w:rFonts w:asciiTheme="majorHAnsi" w:eastAsiaTheme="majorEastAsia" w:hAnsiTheme="majorHAnsi" w:cstheme="majorBidi"/>
      <w:b/>
      <w:bCs/>
      <w:kern w:val="32"/>
      <w:sz w:val="32"/>
      <w:szCs w:val="32"/>
      <w:bdr w:val="none" w:sz="0" w:space="0" w:color="auto"/>
      <w:shd w:val="clear" w:color="auto" w:fill="auto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B31E1C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B31E1C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B31E1C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B31E1C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B31E1C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B31E1C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B31E1C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B31E1C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B31E1C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B31E1C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EA01C9"/>
    <w:pPr>
      <w:jc w:val="center"/>
    </w:pPr>
  </w:style>
  <w:style w:type="paragraph" w:customStyle="1" w:styleId="NormalRight">
    <w:name w:val="Normal Right"/>
    <w:basedOn w:val="prastasis"/>
    <w:rsid w:val="00EA01C9"/>
    <w:pPr>
      <w:jc w:val="right"/>
    </w:pPr>
  </w:style>
  <w:style w:type="paragraph" w:customStyle="1" w:styleId="NormalJustified">
    <w:name w:val="Normal Justified"/>
    <w:basedOn w:val="prastasis"/>
    <w:rsid w:val="00EA01C9"/>
    <w:pPr>
      <w:jc w:val="both"/>
    </w:pPr>
  </w:style>
  <w:style w:type="paragraph" w:customStyle="1" w:styleId="HeaderLandscape">
    <w:name w:val="HeaderLandscape"/>
    <w:basedOn w:val="prastasis"/>
    <w:rsid w:val="00B31E1C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B31E1C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B31E1C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B31E1C"/>
    <w:rPr>
      <w:sz w:val="2"/>
    </w:rPr>
  </w:style>
  <w:style w:type="paragraph" w:customStyle="1" w:styleId="FooterCouncil">
    <w:name w:val="Footer Council"/>
    <w:basedOn w:val="prastasis"/>
    <w:rsid w:val="00B31E1C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7D14CC"/>
    <w:pPr>
      <w:spacing w:after="240"/>
      <w:jc w:val="center"/>
    </w:pPr>
    <w:rPr>
      <w:rFonts w:eastAsiaTheme="minorHAnsi"/>
    </w:rPr>
  </w:style>
  <w:style w:type="paragraph" w:customStyle="1" w:styleId="FinalLine">
    <w:name w:val="Final Line"/>
    <w:basedOn w:val="prastasis"/>
    <w:next w:val="prastasis"/>
    <w:rsid w:val="00B31E1C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B31E1C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B31E1C"/>
    <w:pPr>
      <w:ind w:left="567"/>
    </w:pPr>
  </w:style>
  <w:style w:type="paragraph" w:customStyle="1" w:styleId="Text2">
    <w:name w:val="Text 2"/>
    <w:basedOn w:val="prastasis"/>
    <w:rsid w:val="00B31E1C"/>
    <w:pPr>
      <w:ind w:left="1134"/>
    </w:pPr>
  </w:style>
  <w:style w:type="paragraph" w:customStyle="1" w:styleId="Text3">
    <w:name w:val="Text 3"/>
    <w:basedOn w:val="prastasis"/>
    <w:rsid w:val="00B31E1C"/>
    <w:pPr>
      <w:ind w:left="1701"/>
    </w:pPr>
  </w:style>
  <w:style w:type="paragraph" w:customStyle="1" w:styleId="Text4">
    <w:name w:val="Text 4"/>
    <w:basedOn w:val="prastasis"/>
    <w:rsid w:val="00B31E1C"/>
    <w:pPr>
      <w:ind w:left="2268"/>
    </w:pPr>
  </w:style>
  <w:style w:type="paragraph" w:customStyle="1" w:styleId="Text5">
    <w:name w:val="Text 5"/>
    <w:basedOn w:val="prastasis"/>
    <w:rsid w:val="00B31E1C"/>
    <w:pPr>
      <w:ind w:left="2835"/>
    </w:pPr>
  </w:style>
  <w:style w:type="paragraph" w:customStyle="1" w:styleId="Text6">
    <w:name w:val="Text 6"/>
    <w:basedOn w:val="prastasis"/>
    <w:rsid w:val="00B31E1C"/>
    <w:pPr>
      <w:ind w:left="3402"/>
    </w:pPr>
  </w:style>
  <w:style w:type="paragraph" w:customStyle="1" w:styleId="PointManual">
    <w:name w:val="Point Manual"/>
    <w:basedOn w:val="prastasis"/>
    <w:rsid w:val="00B31E1C"/>
    <w:pPr>
      <w:ind w:left="567" w:hanging="567"/>
    </w:pPr>
  </w:style>
  <w:style w:type="paragraph" w:customStyle="1" w:styleId="PointManual1">
    <w:name w:val="Point Manual (1)"/>
    <w:basedOn w:val="prastasis"/>
    <w:rsid w:val="00B31E1C"/>
    <w:pPr>
      <w:ind w:left="1134" w:hanging="567"/>
    </w:pPr>
  </w:style>
  <w:style w:type="paragraph" w:customStyle="1" w:styleId="PointManual2">
    <w:name w:val="Point Manual (2)"/>
    <w:basedOn w:val="prastasis"/>
    <w:rsid w:val="00B31E1C"/>
    <w:pPr>
      <w:ind w:left="1701" w:hanging="567"/>
    </w:pPr>
  </w:style>
  <w:style w:type="paragraph" w:customStyle="1" w:styleId="PointManual3">
    <w:name w:val="Point Manual (3)"/>
    <w:basedOn w:val="prastasis"/>
    <w:rsid w:val="00B31E1C"/>
    <w:pPr>
      <w:ind w:left="2268" w:hanging="567"/>
    </w:pPr>
  </w:style>
  <w:style w:type="paragraph" w:customStyle="1" w:styleId="PointManual4">
    <w:name w:val="Point Manual (4)"/>
    <w:basedOn w:val="prastasis"/>
    <w:rsid w:val="00B31E1C"/>
    <w:pPr>
      <w:ind w:left="2835" w:hanging="567"/>
    </w:pPr>
  </w:style>
  <w:style w:type="paragraph" w:customStyle="1" w:styleId="PointDoubleManual">
    <w:name w:val="Point Double Manual"/>
    <w:basedOn w:val="prastasis"/>
    <w:rsid w:val="00B31E1C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B31E1C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B31E1C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B31E1C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B31E1C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B31E1C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B31E1C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B31E1C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B31E1C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B31E1C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B31E1C"/>
    <w:pPr>
      <w:numPr>
        <w:numId w:val="16"/>
      </w:numPr>
    </w:pPr>
  </w:style>
  <w:style w:type="paragraph" w:customStyle="1" w:styleId="Point1231">
    <w:name w:val="Point 123 (1)"/>
    <w:basedOn w:val="prastasis"/>
    <w:rsid w:val="00B31E1C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B31E1C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B31E1C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B31E1C"/>
    <w:pPr>
      <w:numPr>
        <w:numId w:val="17"/>
      </w:numPr>
    </w:pPr>
  </w:style>
  <w:style w:type="paragraph" w:customStyle="1" w:styleId="Pointivx1">
    <w:name w:val="Point ivx (1)"/>
    <w:basedOn w:val="prastasis"/>
    <w:rsid w:val="00B31E1C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B31E1C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B31E1C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B31E1C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B31E1C"/>
    <w:pPr>
      <w:numPr>
        <w:numId w:val="11"/>
      </w:numPr>
    </w:pPr>
  </w:style>
  <w:style w:type="paragraph" w:customStyle="1" w:styleId="Bullet1">
    <w:name w:val="Bullet 1"/>
    <w:basedOn w:val="prastasis"/>
    <w:rsid w:val="00B31E1C"/>
    <w:pPr>
      <w:numPr>
        <w:numId w:val="12"/>
      </w:numPr>
    </w:pPr>
  </w:style>
  <w:style w:type="paragraph" w:customStyle="1" w:styleId="Bullet2">
    <w:name w:val="Bullet 2"/>
    <w:basedOn w:val="prastasis"/>
    <w:rsid w:val="00B31E1C"/>
    <w:pPr>
      <w:numPr>
        <w:numId w:val="13"/>
      </w:numPr>
    </w:pPr>
  </w:style>
  <w:style w:type="paragraph" w:customStyle="1" w:styleId="Bullet3">
    <w:name w:val="Bullet 3"/>
    <w:basedOn w:val="prastasis"/>
    <w:rsid w:val="00B31E1C"/>
    <w:pPr>
      <w:numPr>
        <w:numId w:val="14"/>
      </w:numPr>
    </w:pPr>
  </w:style>
  <w:style w:type="paragraph" w:customStyle="1" w:styleId="Bullet4">
    <w:name w:val="Bullet 4"/>
    <w:basedOn w:val="prastasis"/>
    <w:rsid w:val="00B31E1C"/>
    <w:pPr>
      <w:numPr>
        <w:numId w:val="15"/>
      </w:numPr>
    </w:pPr>
  </w:style>
  <w:style w:type="paragraph" w:customStyle="1" w:styleId="Dash">
    <w:name w:val="Dash"/>
    <w:basedOn w:val="prastasis"/>
    <w:rsid w:val="00B31E1C"/>
    <w:pPr>
      <w:numPr>
        <w:numId w:val="1"/>
      </w:numPr>
    </w:pPr>
  </w:style>
  <w:style w:type="paragraph" w:customStyle="1" w:styleId="Dash1">
    <w:name w:val="Dash 1"/>
    <w:basedOn w:val="prastasis"/>
    <w:rsid w:val="00B31E1C"/>
    <w:pPr>
      <w:numPr>
        <w:numId w:val="2"/>
      </w:numPr>
    </w:pPr>
  </w:style>
  <w:style w:type="paragraph" w:customStyle="1" w:styleId="Dash2">
    <w:name w:val="Dash 2"/>
    <w:basedOn w:val="prastasis"/>
    <w:rsid w:val="00B31E1C"/>
    <w:pPr>
      <w:numPr>
        <w:numId w:val="3"/>
      </w:numPr>
    </w:pPr>
  </w:style>
  <w:style w:type="paragraph" w:customStyle="1" w:styleId="Dash3">
    <w:name w:val="Dash 3"/>
    <w:basedOn w:val="prastasis"/>
    <w:rsid w:val="00B31E1C"/>
    <w:pPr>
      <w:numPr>
        <w:numId w:val="4"/>
      </w:numPr>
    </w:pPr>
  </w:style>
  <w:style w:type="paragraph" w:customStyle="1" w:styleId="Dash4">
    <w:name w:val="Dash 4"/>
    <w:basedOn w:val="prastasis"/>
    <w:rsid w:val="00B31E1C"/>
    <w:pPr>
      <w:numPr>
        <w:numId w:val="5"/>
      </w:numPr>
    </w:pPr>
  </w:style>
  <w:style w:type="paragraph" w:customStyle="1" w:styleId="DashEqual">
    <w:name w:val="Dash Equal"/>
    <w:basedOn w:val="Dash"/>
    <w:rsid w:val="00B31E1C"/>
    <w:pPr>
      <w:numPr>
        <w:numId w:val="6"/>
      </w:numPr>
    </w:pPr>
  </w:style>
  <w:style w:type="paragraph" w:customStyle="1" w:styleId="DashEqual1">
    <w:name w:val="Dash Equal 1"/>
    <w:basedOn w:val="Dash1"/>
    <w:rsid w:val="00B31E1C"/>
    <w:pPr>
      <w:numPr>
        <w:numId w:val="7"/>
      </w:numPr>
    </w:pPr>
  </w:style>
  <w:style w:type="paragraph" w:customStyle="1" w:styleId="DashEqual2">
    <w:name w:val="Dash Equal 2"/>
    <w:basedOn w:val="Dash2"/>
    <w:rsid w:val="00B31E1C"/>
    <w:pPr>
      <w:numPr>
        <w:numId w:val="8"/>
      </w:numPr>
    </w:pPr>
  </w:style>
  <w:style w:type="paragraph" w:customStyle="1" w:styleId="DashEqual3">
    <w:name w:val="Dash Equal 3"/>
    <w:basedOn w:val="Dash3"/>
    <w:rsid w:val="00B31E1C"/>
    <w:pPr>
      <w:numPr>
        <w:numId w:val="9"/>
      </w:numPr>
    </w:pPr>
  </w:style>
  <w:style w:type="paragraph" w:customStyle="1" w:styleId="DashEqual4">
    <w:name w:val="Dash Equal 4"/>
    <w:basedOn w:val="Dash4"/>
    <w:rsid w:val="00B31E1C"/>
    <w:pPr>
      <w:numPr>
        <w:numId w:val="10"/>
      </w:numPr>
    </w:pPr>
  </w:style>
  <w:style w:type="character" w:customStyle="1" w:styleId="Marker">
    <w:name w:val="Marker"/>
    <w:basedOn w:val="Numatytasispastraiposriftas"/>
    <w:rsid w:val="00B31E1C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B31E1C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B31E1C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B31E1C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B31E1C"/>
    <w:pPr>
      <w:jc w:val="center"/>
    </w:pPr>
  </w:style>
  <w:style w:type="paragraph" w:customStyle="1" w:styleId="HeadingIVX">
    <w:name w:val="Heading IVX"/>
    <w:basedOn w:val="HeadingLeft"/>
    <w:next w:val="prastasis"/>
    <w:rsid w:val="00B31E1C"/>
    <w:pPr>
      <w:numPr>
        <w:numId w:val="19"/>
      </w:numPr>
    </w:pPr>
  </w:style>
  <w:style w:type="paragraph" w:customStyle="1" w:styleId="Image">
    <w:name w:val="Image"/>
    <w:basedOn w:val="prastasis"/>
    <w:qFormat/>
    <w:rsid w:val="00B31E1C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qFormat/>
    <w:rsid w:val="00B31E1C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B31E1C"/>
    <w:pPr>
      <w:spacing w:before="200"/>
      <w:jc w:val="center"/>
    </w:pPr>
  </w:style>
  <w:style w:type="paragraph" w:customStyle="1" w:styleId="NB">
    <w:name w:val="NB"/>
    <w:basedOn w:val="PointManual"/>
    <w:rsid w:val="00B31E1C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B31E1C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B31E1C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B31E1C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B31E1C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B31E1C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25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0013D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13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13DC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prastasis"/>
    <w:link w:val="HeaderCouncilLargeChar"/>
    <w:rsid w:val="00D66857"/>
    <w:pPr>
      <w:spacing w:after="440"/>
      <w:ind w:left="-1134" w:right="-1134"/>
    </w:pPr>
    <w:rPr>
      <w:rFonts w:eastAsiaTheme="minorHAnsi"/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D66857"/>
    <w:rPr>
      <w:rFonts w:ascii="Times New Roman" w:eastAsiaTheme="minorHAnsi" w:hAnsi="Times New Roman"/>
      <w:sz w:val="24"/>
      <w:szCs w:val="22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D66857"/>
    <w:rPr>
      <w:rFonts w:ascii="Times New Roman" w:eastAsiaTheme="minorHAnsi" w:hAnsi="Times New Roman"/>
      <w:sz w:val="2"/>
      <w:szCs w:val="22"/>
      <w:lang w:val="en-GB"/>
    </w:rPr>
  </w:style>
  <w:style w:type="paragraph" w:customStyle="1" w:styleId="FooterText">
    <w:name w:val="Footer Text"/>
    <w:basedOn w:val="prastasis"/>
    <w:rsid w:val="00D66857"/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 New Roman" w:hAnsi="Times New Roman"/>
      <w:sz w:val="24"/>
      <w:szCs w:val="22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31E1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31E1C"/>
    <w:pPr>
      <w:tabs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1E1C"/>
    <w:rPr>
      <w:rFonts w:ascii="Times New Roman" w:hAnsi="Times New Roman"/>
      <w:sz w:val="24"/>
      <w:szCs w:val="22"/>
      <w:bdr w:val="none" w:sz="0" w:space="0" w:color="auto"/>
      <w:shd w:val="clear" w:color="auto" w:fill="auto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B31E1C"/>
    <w:pPr>
      <w:tabs>
        <w:tab w:val="center" w:pos="4819"/>
        <w:tab w:val="center" w:pos="7370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31E1C"/>
    <w:rPr>
      <w:rFonts w:ascii="Times New Roman" w:hAnsi="Times New Roman"/>
      <w:sz w:val="24"/>
      <w:szCs w:val="22"/>
      <w:bdr w:val="none" w:sz="0" w:space="0" w:color="auto"/>
      <w:shd w:val="clear" w:color="auto" w:fill="auto"/>
      <w:lang w:val="en-GB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B31E1C"/>
    <w:pPr>
      <w:ind w:left="720" w:hanging="720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31E1C"/>
    <w:rPr>
      <w:rFonts w:ascii="Times New Roman" w:hAnsi="Times New Roman"/>
      <w:sz w:val="24"/>
      <w:bdr w:val="none" w:sz="0" w:space="0" w:color="auto"/>
      <w:shd w:val="clear" w:color="auto" w:fill="auto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B31E1C"/>
    <w:pPr>
      <w:spacing w:before="480" w:after="240"/>
      <w:jc w:val="center"/>
    </w:pPr>
    <w:rPr>
      <w:rFonts w:eastAsiaTheme="majorEastAsia"/>
      <w:b/>
      <w:bCs/>
      <w:i/>
      <w:szCs w:val="32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31E1C"/>
    <w:rPr>
      <w:rFonts w:ascii="Times New Roman" w:eastAsiaTheme="majorEastAsia" w:hAnsi="Times New Roman"/>
      <w:b/>
      <w:bCs/>
      <w:i/>
      <w:sz w:val="24"/>
      <w:szCs w:val="32"/>
      <w:u w:val="single"/>
      <w:bdr w:val="none" w:sz="0" w:space="0" w:color="auto"/>
      <w:shd w:val="clear" w:color="auto" w:fill="auto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31E1C"/>
    <w:rPr>
      <w:rFonts w:asciiTheme="majorHAnsi" w:eastAsiaTheme="majorEastAsia" w:hAnsiTheme="majorHAnsi" w:cstheme="majorBidi"/>
      <w:b/>
      <w:bCs/>
      <w:kern w:val="32"/>
      <w:sz w:val="32"/>
      <w:szCs w:val="32"/>
      <w:bdr w:val="none" w:sz="0" w:space="0" w:color="auto"/>
      <w:shd w:val="clear" w:color="auto" w:fill="auto"/>
    </w:rPr>
  </w:style>
  <w:style w:type="paragraph" w:styleId="Turinioantrat">
    <w:name w:val="TOC Heading"/>
    <w:basedOn w:val="prastasis"/>
    <w:next w:val="prastasis"/>
    <w:uiPriority w:val="39"/>
    <w:semiHidden/>
    <w:unhideWhenUsed/>
    <w:qFormat/>
    <w:rsid w:val="00B31E1C"/>
    <w:pPr>
      <w:spacing w:after="360"/>
      <w:jc w:val="center"/>
    </w:pPr>
    <w:rPr>
      <w:b/>
      <w:caps/>
      <w:sz w:val="28"/>
      <w:u w:val="single"/>
    </w:rPr>
  </w:style>
  <w:style w:type="paragraph" w:styleId="Turinys1">
    <w:name w:val="toc 1"/>
    <w:basedOn w:val="prastasis"/>
    <w:next w:val="prastasis"/>
    <w:uiPriority w:val="39"/>
    <w:semiHidden/>
    <w:unhideWhenUsed/>
    <w:rsid w:val="00B31E1C"/>
    <w:pPr>
      <w:spacing w:before="180"/>
    </w:pPr>
    <w:rPr>
      <w:b/>
    </w:rPr>
  </w:style>
  <w:style w:type="paragraph" w:styleId="Turinys2">
    <w:name w:val="toc 2"/>
    <w:basedOn w:val="prastasis"/>
    <w:next w:val="prastasis"/>
    <w:uiPriority w:val="39"/>
    <w:semiHidden/>
    <w:unhideWhenUsed/>
    <w:rsid w:val="00B31E1C"/>
    <w:pPr>
      <w:tabs>
        <w:tab w:val="right" w:leader="dot" w:pos="9071"/>
      </w:tabs>
      <w:spacing w:before="180"/>
      <w:ind w:left="567" w:hanging="567"/>
    </w:pPr>
  </w:style>
  <w:style w:type="paragraph" w:styleId="Turinys3">
    <w:name w:val="toc 3"/>
    <w:basedOn w:val="prastasis"/>
    <w:next w:val="prastasis"/>
    <w:uiPriority w:val="39"/>
    <w:semiHidden/>
    <w:unhideWhenUsed/>
    <w:rsid w:val="00B31E1C"/>
    <w:pPr>
      <w:tabs>
        <w:tab w:val="right" w:leader="dot" w:pos="9071"/>
      </w:tabs>
      <w:spacing w:before="180"/>
      <w:ind w:left="1134" w:hanging="1134"/>
    </w:pPr>
  </w:style>
  <w:style w:type="paragraph" w:styleId="Turinys4">
    <w:name w:val="toc 4"/>
    <w:basedOn w:val="prastasis"/>
    <w:next w:val="prastasis"/>
    <w:uiPriority w:val="39"/>
    <w:semiHidden/>
    <w:unhideWhenUsed/>
    <w:rsid w:val="00B31E1C"/>
    <w:pPr>
      <w:tabs>
        <w:tab w:val="right" w:leader="dot" w:pos="9071"/>
      </w:tabs>
      <w:spacing w:before="60"/>
      <w:ind w:left="850" w:hanging="850"/>
    </w:pPr>
  </w:style>
  <w:style w:type="paragraph" w:styleId="Turinys5">
    <w:name w:val="toc 5"/>
    <w:basedOn w:val="prastasis"/>
    <w:next w:val="prastasis"/>
    <w:uiPriority w:val="39"/>
    <w:semiHidden/>
    <w:unhideWhenUsed/>
    <w:rsid w:val="00B31E1C"/>
    <w:pPr>
      <w:tabs>
        <w:tab w:val="right" w:leader="dot" w:pos="9071"/>
      </w:tabs>
      <w:spacing w:before="300"/>
    </w:pPr>
  </w:style>
  <w:style w:type="paragraph" w:styleId="Turinys6">
    <w:name w:val="toc 6"/>
    <w:basedOn w:val="prastasis"/>
    <w:next w:val="prastasis"/>
    <w:uiPriority w:val="39"/>
    <w:semiHidden/>
    <w:unhideWhenUsed/>
    <w:rsid w:val="00B31E1C"/>
    <w:pPr>
      <w:tabs>
        <w:tab w:val="right" w:leader="dot" w:pos="9071"/>
      </w:tabs>
      <w:spacing w:before="240"/>
    </w:pPr>
  </w:style>
  <w:style w:type="paragraph" w:styleId="Turinys7">
    <w:name w:val="toc 7"/>
    <w:basedOn w:val="prastasis"/>
    <w:next w:val="prastasis"/>
    <w:uiPriority w:val="39"/>
    <w:semiHidden/>
    <w:unhideWhenUsed/>
    <w:rsid w:val="00B31E1C"/>
    <w:pPr>
      <w:tabs>
        <w:tab w:val="right" w:leader="dot" w:pos="9071"/>
      </w:tabs>
      <w:spacing w:before="180"/>
    </w:pPr>
  </w:style>
  <w:style w:type="paragraph" w:styleId="Turinys8">
    <w:name w:val="toc 8"/>
    <w:basedOn w:val="prastasis"/>
    <w:next w:val="prastasis"/>
    <w:uiPriority w:val="39"/>
    <w:semiHidden/>
    <w:unhideWhenUsed/>
    <w:rsid w:val="00B31E1C"/>
    <w:pPr>
      <w:tabs>
        <w:tab w:val="right" w:leader="dot" w:pos="9071"/>
      </w:tabs>
    </w:pPr>
  </w:style>
  <w:style w:type="paragraph" w:styleId="Turinys9">
    <w:name w:val="toc 9"/>
    <w:basedOn w:val="prastasis"/>
    <w:next w:val="prastasis"/>
    <w:uiPriority w:val="39"/>
    <w:semiHidden/>
    <w:unhideWhenUsed/>
    <w:rsid w:val="00B31E1C"/>
    <w:pPr>
      <w:tabs>
        <w:tab w:val="right" w:leader="dot" w:pos="9071"/>
      </w:tabs>
    </w:pPr>
  </w:style>
  <w:style w:type="paragraph" w:customStyle="1" w:styleId="NormalCentered">
    <w:name w:val="Normal Centered"/>
    <w:basedOn w:val="prastasis"/>
    <w:rsid w:val="00EA01C9"/>
    <w:pPr>
      <w:jc w:val="center"/>
    </w:pPr>
  </w:style>
  <w:style w:type="paragraph" w:customStyle="1" w:styleId="NormalRight">
    <w:name w:val="Normal Right"/>
    <w:basedOn w:val="prastasis"/>
    <w:rsid w:val="00EA01C9"/>
    <w:pPr>
      <w:jc w:val="right"/>
    </w:pPr>
  </w:style>
  <w:style w:type="paragraph" w:customStyle="1" w:styleId="NormalJustified">
    <w:name w:val="Normal Justified"/>
    <w:basedOn w:val="prastasis"/>
    <w:rsid w:val="00EA01C9"/>
    <w:pPr>
      <w:jc w:val="both"/>
    </w:pPr>
  </w:style>
  <w:style w:type="paragraph" w:customStyle="1" w:styleId="HeaderLandscape">
    <w:name w:val="HeaderLandscape"/>
    <w:basedOn w:val="prastasis"/>
    <w:rsid w:val="00B31E1C"/>
    <w:pPr>
      <w:tabs>
        <w:tab w:val="right" w:pos="14570"/>
      </w:tabs>
    </w:pPr>
  </w:style>
  <w:style w:type="paragraph" w:customStyle="1" w:styleId="FooterLandscape">
    <w:name w:val="FooterLandscape"/>
    <w:basedOn w:val="prastasis"/>
    <w:rsid w:val="00B31E1C"/>
    <w:pPr>
      <w:tabs>
        <w:tab w:val="center" w:pos="7285"/>
        <w:tab w:val="center" w:pos="10930"/>
        <w:tab w:val="right" w:pos="14570"/>
      </w:tabs>
    </w:pPr>
  </w:style>
  <w:style w:type="character" w:styleId="Puslapioinaosnuoroda">
    <w:name w:val="footnote reference"/>
    <w:basedOn w:val="Numatytasispastraiposriftas"/>
    <w:uiPriority w:val="99"/>
    <w:unhideWhenUsed/>
    <w:rsid w:val="00B31E1C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prastasis"/>
    <w:rsid w:val="00B31E1C"/>
    <w:rPr>
      <w:sz w:val="2"/>
    </w:rPr>
  </w:style>
  <w:style w:type="paragraph" w:customStyle="1" w:styleId="FooterCouncil">
    <w:name w:val="Footer Council"/>
    <w:basedOn w:val="prastasis"/>
    <w:rsid w:val="00B31E1C"/>
    <w:rPr>
      <w:sz w:val="2"/>
    </w:rPr>
  </w:style>
  <w:style w:type="paragraph" w:customStyle="1" w:styleId="TechnicalBlock">
    <w:name w:val="Technical Block"/>
    <w:basedOn w:val="prastasis"/>
    <w:next w:val="prastasis"/>
    <w:link w:val="TechnicalBlockChar"/>
    <w:rsid w:val="007D14CC"/>
    <w:pPr>
      <w:spacing w:after="240"/>
      <w:jc w:val="center"/>
    </w:pPr>
    <w:rPr>
      <w:rFonts w:eastAsiaTheme="minorHAnsi"/>
    </w:rPr>
  </w:style>
  <w:style w:type="paragraph" w:customStyle="1" w:styleId="FinalLine">
    <w:name w:val="Final Line"/>
    <w:basedOn w:val="prastasis"/>
    <w:next w:val="prastasis"/>
    <w:rsid w:val="00B31E1C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prastasis"/>
    <w:next w:val="prastasis"/>
    <w:rsid w:val="00B31E1C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prastasis"/>
    <w:rsid w:val="00B31E1C"/>
    <w:pPr>
      <w:ind w:left="567"/>
    </w:pPr>
  </w:style>
  <w:style w:type="paragraph" w:customStyle="1" w:styleId="Text2">
    <w:name w:val="Text 2"/>
    <w:basedOn w:val="prastasis"/>
    <w:rsid w:val="00B31E1C"/>
    <w:pPr>
      <w:ind w:left="1134"/>
    </w:pPr>
  </w:style>
  <w:style w:type="paragraph" w:customStyle="1" w:styleId="Text3">
    <w:name w:val="Text 3"/>
    <w:basedOn w:val="prastasis"/>
    <w:rsid w:val="00B31E1C"/>
    <w:pPr>
      <w:ind w:left="1701"/>
    </w:pPr>
  </w:style>
  <w:style w:type="paragraph" w:customStyle="1" w:styleId="Text4">
    <w:name w:val="Text 4"/>
    <w:basedOn w:val="prastasis"/>
    <w:rsid w:val="00B31E1C"/>
    <w:pPr>
      <w:ind w:left="2268"/>
    </w:pPr>
  </w:style>
  <w:style w:type="paragraph" w:customStyle="1" w:styleId="Text5">
    <w:name w:val="Text 5"/>
    <w:basedOn w:val="prastasis"/>
    <w:rsid w:val="00B31E1C"/>
    <w:pPr>
      <w:ind w:left="2835"/>
    </w:pPr>
  </w:style>
  <w:style w:type="paragraph" w:customStyle="1" w:styleId="Text6">
    <w:name w:val="Text 6"/>
    <w:basedOn w:val="prastasis"/>
    <w:rsid w:val="00B31E1C"/>
    <w:pPr>
      <w:ind w:left="3402"/>
    </w:pPr>
  </w:style>
  <w:style w:type="paragraph" w:customStyle="1" w:styleId="PointManual">
    <w:name w:val="Point Manual"/>
    <w:basedOn w:val="prastasis"/>
    <w:rsid w:val="00B31E1C"/>
    <w:pPr>
      <w:ind w:left="567" w:hanging="567"/>
    </w:pPr>
  </w:style>
  <w:style w:type="paragraph" w:customStyle="1" w:styleId="PointManual1">
    <w:name w:val="Point Manual (1)"/>
    <w:basedOn w:val="prastasis"/>
    <w:rsid w:val="00B31E1C"/>
    <w:pPr>
      <w:ind w:left="1134" w:hanging="567"/>
    </w:pPr>
  </w:style>
  <w:style w:type="paragraph" w:customStyle="1" w:styleId="PointManual2">
    <w:name w:val="Point Manual (2)"/>
    <w:basedOn w:val="prastasis"/>
    <w:rsid w:val="00B31E1C"/>
    <w:pPr>
      <w:ind w:left="1701" w:hanging="567"/>
    </w:pPr>
  </w:style>
  <w:style w:type="paragraph" w:customStyle="1" w:styleId="PointManual3">
    <w:name w:val="Point Manual (3)"/>
    <w:basedOn w:val="prastasis"/>
    <w:rsid w:val="00B31E1C"/>
    <w:pPr>
      <w:ind w:left="2268" w:hanging="567"/>
    </w:pPr>
  </w:style>
  <w:style w:type="paragraph" w:customStyle="1" w:styleId="PointManual4">
    <w:name w:val="Point Manual (4)"/>
    <w:basedOn w:val="prastasis"/>
    <w:rsid w:val="00B31E1C"/>
    <w:pPr>
      <w:ind w:left="2835" w:hanging="567"/>
    </w:pPr>
  </w:style>
  <w:style w:type="paragraph" w:customStyle="1" w:styleId="PointDoubleManual">
    <w:name w:val="Point Double Manual"/>
    <w:basedOn w:val="prastasis"/>
    <w:rsid w:val="00B31E1C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prastasis"/>
    <w:rsid w:val="00B31E1C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prastasis"/>
    <w:rsid w:val="00B31E1C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prastasis"/>
    <w:rsid w:val="00B31E1C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prastasis"/>
    <w:rsid w:val="00B31E1C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prastasis"/>
    <w:rsid w:val="00B31E1C"/>
    <w:pPr>
      <w:numPr>
        <w:ilvl w:val="1"/>
        <w:numId w:val="16"/>
      </w:numPr>
    </w:pPr>
  </w:style>
  <w:style w:type="paragraph" w:customStyle="1" w:styleId="Pointabc1">
    <w:name w:val="Point abc (1)"/>
    <w:basedOn w:val="prastasis"/>
    <w:rsid w:val="00B31E1C"/>
    <w:pPr>
      <w:numPr>
        <w:ilvl w:val="3"/>
        <w:numId w:val="16"/>
      </w:numPr>
    </w:pPr>
  </w:style>
  <w:style w:type="paragraph" w:customStyle="1" w:styleId="Pointabc2">
    <w:name w:val="Point abc (2)"/>
    <w:basedOn w:val="prastasis"/>
    <w:rsid w:val="00B31E1C"/>
    <w:pPr>
      <w:numPr>
        <w:ilvl w:val="5"/>
        <w:numId w:val="16"/>
      </w:numPr>
    </w:pPr>
  </w:style>
  <w:style w:type="paragraph" w:customStyle="1" w:styleId="Pointabc3">
    <w:name w:val="Point abc (3)"/>
    <w:basedOn w:val="prastasis"/>
    <w:rsid w:val="00B31E1C"/>
    <w:pPr>
      <w:numPr>
        <w:ilvl w:val="7"/>
        <w:numId w:val="16"/>
      </w:numPr>
    </w:pPr>
  </w:style>
  <w:style w:type="paragraph" w:customStyle="1" w:styleId="Pointabc4">
    <w:name w:val="Point abc (4)"/>
    <w:basedOn w:val="prastasis"/>
    <w:rsid w:val="00B31E1C"/>
    <w:pPr>
      <w:numPr>
        <w:ilvl w:val="8"/>
        <w:numId w:val="16"/>
      </w:numPr>
    </w:pPr>
  </w:style>
  <w:style w:type="paragraph" w:customStyle="1" w:styleId="Point123">
    <w:name w:val="Point 123"/>
    <w:basedOn w:val="prastasis"/>
    <w:rsid w:val="00B31E1C"/>
    <w:pPr>
      <w:numPr>
        <w:numId w:val="16"/>
      </w:numPr>
    </w:pPr>
  </w:style>
  <w:style w:type="paragraph" w:customStyle="1" w:styleId="Point1231">
    <w:name w:val="Point 123 (1)"/>
    <w:basedOn w:val="prastasis"/>
    <w:rsid w:val="00B31E1C"/>
    <w:pPr>
      <w:numPr>
        <w:ilvl w:val="2"/>
        <w:numId w:val="16"/>
      </w:numPr>
    </w:pPr>
  </w:style>
  <w:style w:type="paragraph" w:customStyle="1" w:styleId="Point1232">
    <w:name w:val="Point 123 (2)"/>
    <w:basedOn w:val="prastasis"/>
    <w:rsid w:val="00B31E1C"/>
    <w:pPr>
      <w:numPr>
        <w:ilvl w:val="4"/>
        <w:numId w:val="16"/>
      </w:numPr>
    </w:pPr>
  </w:style>
  <w:style w:type="paragraph" w:customStyle="1" w:styleId="Point1233">
    <w:name w:val="Point 123 (3)"/>
    <w:basedOn w:val="prastasis"/>
    <w:rsid w:val="00B31E1C"/>
    <w:pPr>
      <w:numPr>
        <w:ilvl w:val="6"/>
        <w:numId w:val="16"/>
      </w:numPr>
    </w:pPr>
  </w:style>
  <w:style w:type="paragraph" w:customStyle="1" w:styleId="Pointivx">
    <w:name w:val="Point ivx"/>
    <w:basedOn w:val="prastasis"/>
    <w:rsid w:val="00B31E1C"/>
    <w:pPr>
      <w:numPr>
        <w:numId w:val="17"/>
      </w:numPr>
    </w:pPr>
  </w:style>
  <w:style w:type="paragraph" w:customStyle="1" w:styleId="Pointivx1">
    <w:name w:val="Point ivx (1)"/>
    <w:basedOn w:val="prastasis"/>
    <w:rsid w:val="00B31E1C"/>
    <w:pPr>
      <w:numPr>
        <w:ilvl w:val="1"/>
        <w:numId w:val="17"/>
      </w:numPr>
    </w:pPr>
  </w:style>
  <w:style w:type="paragraph" w:customStyle="1" w:styleId="Pointivx2">
    <w:name w:val="Point ivx (2)"/>
    <w:basedOn w:val="prastasis"/>
    <w:rsid w:val="00B31E1C"/>
    <w:pPr>
      <w:numPr>
        <w:ilvl w:val="2"/>
        <w:numId w:val="17"/>
      </w:numPr>
    </w:pPr>
  </w:style>
  <w:style w:type="paragraph" w:customStyle="1" w:styleId="Pointivx3">
    <w:name w:val="Point ivx (3)"/>
    <w:basedOn w:val="prastasis"/>
    <w:rsid w:val="00B31E1C"/>
    <w:pPr>
      <w:numPr>
        <w:ilvl w:val="3"/>
        <w:numId w:val="17"/>
      </w:numPr>
    </w:pPr>
  </w:style>
  <w:style w:type="paragraph" w:customStyle="1" w:styleId="Pointivx4">
    <w:name w:val="Point ivx (4)"/>
    <w:basedOn w:val="prastasis"/>
    <w:rsid w:val="00B31E1C"/>
    <w:pPr>
      <w:numPr>
        <w:ilvl w:val="4"/>
        <w:numId w:val="17"/>
      </w:numPr>
    </w:pPr>
  </w:style>
  <w:style w:type="paragraph" w:customStyle="1" w:styleId="Bullet">
    <w:name w:val="Bullet"/>
    <w:basedOn w:val="prastasis"/>
    <w:rsid w:val="00B31E1C"/>
    <w:pPr>
      <w:numPr>
        <w:numId w:val="11"/>
      </w:numPr>
    </w:pPr>
  </w:style>
  <w:style w:type="paragraph" w:customStyle="1" w:styleId="Bullet1">
    <w:name w:val="Bullet 1"/>
    <w:basedOn w:val="prastasis"/>
    <w:rsid w:val="00B31E1C"/>
    <w:pPr>
      <w:numPr>
        <w:numId w:val="12"/>
      </w:numPr>
    </w:pPr>
  </w:style>
  <w:style w:type="paragraph" w:customStyle="1" w:styleId="Bullet2">
    <w:name w:val="Bullet 2"/>
    <w:basedOn w:val="prastasis"/>
    <w:rsid w:val="00B31E1C"/>
    <w:pPr>
      <w:numPr>
        <w:numId w:val="13"/>
      </w:numPr>
    </w:pPr>
  </w:style>
  <w:style w:type="paragraph" w:customStyle="1" w:styleId="Bullet3">
    <w:name w:val="Bullet 3"/>
    <w:basedOn w:val="prastasis"/>
    <w:rsid w:val="00B31E1C"/>
    <w:pPr>
      <w:numPr>
        <w:numId w:val="14"/>
      </w:numPr>
    </w:pPr>
  </w:style>
  <w:style w:type="paragraph" w:customStyle="1" w:styleId="Bullet4">
    <w:name w:val="Bullet 4"/>
    <w:basedOn w:val="prastasis"/>
    <w:rsid w:val="00B31E1C"/>
    <w:pPr>
      <w:numPr>
        <w:numId w:val="15"/>
      </w:numPr>
    </w:pPr>
  </w:style>
  <w:style w:type="paragraph" w:customStyle="1" w:styleId="Dash">
    <w:name w:val="Dash"/>
    <w:basedOn w:val="prastasis"/>
    <w:rsid w:val="00B31E1C"/>
    <w:pPr>
      <w:numPr>
        <w:numId w:val="1"/>
      </w:numPr>
    </w:pPr>
  </w:style>
  <w:style w:type="paragraph" w:customStyle="1" w:styleId="Dash1">
    <w:name w:val="Dash 1"/>
    <w:basedOn w:val="prastasis"/>
    <w:rsid w:val="00B31E1C"/>
    <w:pPr>
      <w:numPr>
        <w:numId w:val="2"/>
      </w:numPr>
    </w:pPr>
  </w:style>
  <w:style w:type="paragraph" w:customStyle="1" w:styleId="Dash2">
    <w:name w:val="Dash 2"/>
    <w:basedOn w:val="prastasis"/>
    <w:rsid w:val="00B31E1C"/>
    <w:pPr>
      <w:numPr>
        <w:numId w:val="3"/>
      </w:numPr>
    </w:pPr>
  </w:style>
  <w:style w:type="paragraph" w:customStyle="1" w:styleId="Dash3">
    <w:name w:val="Dash 3"/>
    <w:basedOn w:val="prastasis"/>
    <w:rsid w:val="00B31E1C"/>
    <w:pPr>
      <w:numPr>
        <w:numId w:val="4"/>
      </w:numPr>
    </w:pPr>
  </w:style>
  <w:style w:type="paragraph" w:customStyle="1" w:styleId="Dash4">
    <w:name w:val="Dash 4"/>
    <w:basedOn w:val="prastasis"/>
    <w:rsid w:val="00B31E1C"/>
    <w:pPr>
      <w:numPr>
        <w:numId w:val="5"/>
      </w:numPr>
    </w:pPr>
  </w:style>
  <w:style w:type="paragraph" w:customStyle="1" w:styleId="DashEqual">
    <w:name w:val="Dash Equal"/>
    <w:basedOn w:val="Dash"/>
    <w:rsid w:val="00B31E1C"/>
    <w:pPr>
      <w:numPr>
        <w:numId w:val="6"/>
      </w:numPr>
    </w:pPr>
  </w:style>
  <w:style w:type="paragraph" w:customStyle="1" w:styleId="DashEqual1">
    <w:name w:val="Dash Equal 1"/>
    <w:basedOn w:val="Dash1"/>
    <w:rsid w:val="00B31E1C"/>
    <w:pPr>
      <w:numPr>
        <w:numId w:val="7"/>
      </w:numPr>
    </w:pPr>
  </w:style>
  <w:style w:type="paragraph" w:customStyle="1" w:styleId="DashEqual2">
    <w:name w:val="Dash Equal 2"/>
    <w:basedOn w:val="Dash2"/>
    <w:rsid w:val="00B31E1C"/>
    <w:pPr>
      <w:numPr>
        <w:numId w:val="8"/>
      </w:numPr>
    </w:pPr>
  </w:style>
  <w:style w:type="paragraph" w:customStyle="1" w:styleId="DashEqual3">
    <w:name w:val="Dash Equal 3"/>
    <w:basedOn w:val="Dash3"/>
    <w:rsid w:val="00B31E1C"/>
    <w:pPr>
      <w:numPr>
        <w:numId w:val="9"/>
      </w:numPr>
    </w:pPr>
  </w:style>
  <w:style w:type="paragraph" w:customStyle="1" w:styleId="DashEqual4">
    <w:name w:val="Dash Equal 4"/>
    <w:basedOn w:val="Dash4"/>
    <w:rsid w:val="00B31E1C"/>
    <w:pPr>
      <w:numPr>
        <w:numId w:val="10"/>
      </w:numPr>
    </w:pPr>
  </w:style>
  <w:style w:type="character" w:customStyle="1" w:styleId="Marker">
    <w:name w:val="Marker"/>
    <w:basedOn w:val="Numatytasispastraiposriftas"/>
    <w:rsid w:val="00B31E1C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Numatytasispastraiposriftas"/>
    <w:rsid w:val="00B31E1C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prastasis"/>
    <w:next w:val="prastasis"/>
    <w:rsid w:val="00B31E1C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prastasis"/>
    <w:rsid w:val="00B31E1C"/>
    <w:pPr>
      <w:numPr>
        <w:numId w:val="18"/>
      </w:numPr>
    </w:pPr>
  </w:style>
  <w:style w:type="paragraph" w:customStyle="1" w:styleId="HeadingCentered">
    <w:name w:val="Heading Centered"/>
    <w:basedOn w:val="HeadingLeft"/>
    <w:next w:val="prastasis"/>
    <w:rsid w:val="00B31E1C"/>
    <w:pPr>
      <w:jc w:val="center"/>
    </w:pPr>
  </w:style>
  <w:style w:type="paragraph" w:customStyle="1" w:styleId="HeadingIVX">
    <w:name w:val="Heading IVX"/>
    <w:basedOn w:val="HeadingLeft"/>
    <w:next w:val="prastasis"/>
    <w:rsid w:val="00B31E1C"/>
    <w:pPr>
      <w:numPr>
        <w:numId w:val="19"/>
      </w:numPr>
    </w:pPr>
  </w:style>
  <w:style w:type="paragraph" w:customStyle="1" w:styleId="Image">
    <w:name w:val="Image"/>
    <w:basedOn w:val="prastasis"/>
    <w:qFormat/>
    <w:rsid w:val="00B31E1C"/>
    <w:pPr>
      <w:spacing w:after="120"/>
      <w:ind w:left="850" w:hanging="850"/>
    </w:pPr>
  </w:style>
  <w:style w:type="paragraph" w:customStyle="1" w:styleId="ImageLine">
    <w:name w:val="Image Line"/>
    <w:basedOn w:val="prastasis"/>
    <w:next w:val="prastasis"/>
    <w:qFormat/>
    <w:rsid w:val="00B31E1C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prastasis"/>
    <w:rsid w:val="00B31E1C"/>
    <w:pPr>
      <w:spacing w:before="200"/>
      <w:jc w:val="center"/>
    </w:pPr>
  </w:style>
  <w:style w:type="paragraph" w:customStyle="1" w:styleId="NB">
    <w:name w:val="NB"/>
    <w:basedOn w:val="PointManual"/>
    <w:rsid w:val="00B31E1C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prastasis"/>
    <w:next w:val="prastasis"/>
    <w:rsid w:val="00B31E1C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prastasis"/>
    <w:next w:val="prastasis"/>
    <w:rsid w:val="00B31E1C"/>
    <w:pPr>
      <w:jc w:val="right"/>
    </w:pPr>
    <w:rPr>
      <w:b/>
      <w:u w:val="single"/>
    </w:rPr>
  </w:style>
  <w:style w:type="paragraph" w:customStyle="1" w:styleId="CoverPageText">
    <w:name w:val="Cover Page Text"/>
    <w:basedOn w:val="prastasis"/>
    <w:rsid w:val="00B31E1C"/>
    <w:pPr>
      <w:spacing w:before="120" w:after="120" w:line="360" w:lineRule="auto"/>
    </w:pPr>
  </w:style>
  <w:style w:type="paragraph" w:customStyle="1" w:styleId="ReplyBold">
    <w:name w:val="Reply Bold"/>
    <w:basedOn w:val="prastasis"/>
    <w:next w:val="prastasis"/>
    <w:rsid w:val="00B31E1C"/>
    <w:pPr>
      <w:spacing w:after="480"/>
      <w:contextualSpacing/>
    </w:pPr>
    <w:rPr>
      <w:b/>
    </w:rPr>
  </w:style>
  <w:style w:type="paragraph" w:customStyle="1" w:styleId="TableTitle">
    <w:name w:val="Table Title"/>
    <w:basedOn w:val="prastasis"/>
    <w:next w:val="prastasis"/>
    <w:qFormat/>
    <w:rsid w:val="00B31E1C"/>
    <w:pPr>
      <w:spacing w:before="240"/>
    </w:pPr>
    <w:rPr>
      <w:b/>
      <w:u w:val="single"/>
    </w:rPr>
  </w:style>
  <w:style w:type="table" w:styleId="Lentelstinklelis">
    <w:name w:val="Table Grid"/>
    <w:basedOn w:val="prastojilentel"/>
    <w:uiPriority w:val="59"/>
    <w:rsid w:val="0025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0013D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13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13DC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prastasis"/>
    <w:link w:val="HeaderCouncilLargeChar"/>
    <w:rsid w:val="00D66857"/>
    <w:pPr>
      <w:spacing w:after="440"/>
      <w:ind w:left="-1134" w:right="-1134"/>
    </w:pPr>
    <w:rPr>
      <w:rFonts w:eastAsiaTheme="minorHAnsi"/>
      <w:sz w:val="2"/>
    </w:rPr>
  </w:style>
  <w:style w:type="character" w:customStyle="1" w:styleId="TechnicalBlockChar">
    <w:name w:val="Technical Block Char"/>
    <w:basedOn w:val="Numatytasispastraiposriftas"/>
    <w:link w:val="TechnicalBlock"/>
    <w:rsid w:val="00D66857"/>
    <w:rPr>
      <w:rFonts w:ascii="Times New Roman" w:eastAsiaTheme="minorHAnsi" w:hAnsi="Times New Roman"/>
      <w:sz w:val="24"/>
      <w:szCs w:val="22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D66857"/>
    <w:rPr>
      <w:rFonts w:ascii="Times New Roman" w:eastAsiaTheme="minorHAnsi" w:hAnsi="Times New Roman"/>
      <w:sz w:val="2"/>
      <w:szCs w:val="22"/>
      <w:lang w:val="en-GB"/>
    </w:rPr>
  </w:style>
  <w:style w:type="paragraph" w:customStyle="1" w:styleId="FooterText">
    <w:name w:val="Footer Text"/>
    <w:basedOn w:val="prastasis"/>
    <w:rsid w:val="00D66857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cid:image004.png@01D497B3.1CB2B14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cid:image003.png@01D497B3.1CB2B14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DW_AGENDA2</Template>
  <TotalTime>1</TotalTime>
  <Pages>2</Pages>
  <Words>749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BILIRAKI Stiliani</dc:creator>
  <cp:lastModifiedBy>Audronė Pavlovičienė</cp:lastModifiedBy>
  <cp:revision>2</cp:revision>
  <cp:lastPrinted>2019-01-08T05:16:00Z</cp:lastPrinted>
  <dcterms:created xsi:type="dcterms:W3CDTF">2019-01-08T05:17:00Z</dcterms:created>
  <dcterms:modified xsi:type="dcterms:W3CDTF">2019-01-08T05:17:00Z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4.1.9.0</vt:lpwstr>
  </property>
  <property fmtid="{D5CDD505-2E9C-101B-9397-08002B2CF9AE}" pid="3" name="Created using">
    <vt:lpwstr>DocuWrite 4.1.12, Build 20180110</vt:lpwstr>
  </property>
  <property fmtid="{D5CDD505-2E9C-101B-9397-08002B2CF9AE}" pid="4" name="Last edited using">
    <vt:lpwstr>DocuWrite 4.2.5, Build 20181212</vt:lpwstr>
  </property>
  <property fmtid="{D5CDD505-2E9C-101B-9397-08002B2CF9AE}" pid="5" name="Meeting Number">
    <vt:lpwstr>3669</vt:lpwstr>
  </property>
</Properties>
</file>