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7A49DB02" w14:textId="77777777" w:rsidR="00B72166" w:rsidRPr="00B72166" w:rsidRDefault="007955BC" w:rsidP="00B72166">
      <w:pPr>
        <w:jc w:val="center"/>
        <w:rPr>
          <w:b/>
          <w:sz w:val="24"/>
          <w:szCs w:val="24"/>
        </w:rPr>
      </w:pPr>
      <w:r w:rsidRPr="00B72166">
        <w:rPr>
          <w:b/>
          <w:caps/>
          <w:sz w:val="24"/>
          <w:szCs w:val="24"/>
        </w:rPr>
        <w:t xml:space="preserve">DĖL </w:t>
      </w:r>
      <w:r w:rsidR="00B72166" w:rsidRPr="00B72166">
        <w:rPr>
          <w:b/>
          <w:sz w:val="24"/>
          <w:szCs w:val="24"/>
        </w:rPr>
        <w:t>LIETUVOS RESPUBLIKOS VYRIAUSYBĖS NUTARIMO</w:t>
      </w:r>
    </w:p>
    <w:p w14:paraId="754BF52D" w14:textId="77777777" w:rsidR="00B72166" w:rsidRDefault="00B72166" w:rsidP="00B72166">
      <w:pPr>
        <w:jc w:val="center"/>
        <w:rPr>
          <w:b/>
          <w:sz w:val="24"/>
          <w:szCs w:val="24"/>
        </w:rPr>
      </w:pPr>
      <w:r w:rsidRPr="00B72166">
        <w:rPr>
          <w:b/>
          <w:sz w:val="24"/>
          <w:szCs w:val="24"/>
        </w:rPr>
        <w:t xml:space="preserve"> „DĖL LIETUVOS RESPUBLIKOS </w:t>
      </w:r>
      <w:r w:rsidRPr="00B72166">
        <w:rPr>
          <w:b/>
          <w:sz w:val="24"/>
          <w:szCs w:val="24"/>
        </w:rPr>
        <w:t>VALSTYBĖS POLITIKŲ IR VALSTYBĖS PAREIGŪNŲ DARBO APMOKĖJIMO ĮSTATYMO NR. VIII-1904 PRIEDĖLIO PAKEITIMO ĮSTATYMO PROJEKTO NR. XIIIP-3514</w:t>
      </w:r>
      <w:r w:rsidRPr="00B72166">
        <w:rPr>
          <w:b/>
          <w:sz w:val="24"/>
          <w:szCs w:val="24"/>
        </w:rPr>
        <w:t xml:space="preserve">“ PROJEKTO </w:t>
      </w:r>
    </w:p>
    <w:p w14:paraId="027B19C6" w14:textId="77777777" w:rsidR="00C42A23" w:rsidRDefault="00B72166" w:rsidP="00B72166">
      <w:pPr>
        <w:jc w:val="center"/>
        <w:rPr>
          <w:b/>
          <w:sz w:val="24"/>
          <w:szCs w:val="24"/>
        </w:rPr>
      </w:pPr>
      <w:r w:rsidRPr="00B72166">
        <w:rPr>
          <w:b/>
          <w:sz w:val="24"/>
          <w:szCs w:val="24"/>
        </w:rPr>
        <w:t>(toliau – Projektas)</w:t>
      </w:r>
    </w:p>
    <w:p w14:paraId="779C6D23" w14:textId="3D47B1C1" w:rsidR="00B72166" w:rsidRPr="00B72166" w:rsidRDefault="00B72166" w:rsidP="00B72166">
      <w:pPr>
        <w:jc w:val="center"/>
        <w:rPr>
          <w:b/>
          <w:bCs/>
          <w:caps/>
          <w:sz w:val="24"/>
          <w:szCs w:val="24"/>
        </w:rPr>
      </w:pPr>
      <w:r w:rsidRPr="00B72166">
        <w:rPr>
          <w:b/>
          <w:sz w:val="24"/>
          <w:szCs w:val="24"/>
        </w:rPr>
        <w:t xml:space="preserve"> (TAP-19-2011)(</w:t>
      </w:r>
      <w:r w:rsidRPr="00B72166">
        <w:rPr>
          <w:b/>
          <w:bCs/>
          <w:sz w:val="24"/>
          <w:szCs w:val="24"/>
        </w:rPr>
        <w:t>19-14154)</w:t>
      </w:r>
    </w:p>
    <w:p w14:paraId="3C95C38C" w14:textId="7210379A" w:rsidR="008D6157" w:rsidRPr="00B63FD0" w:rsidRDefault="008D6157" w:rsidP="00B72166">
      <w:pPr>
        <w:ind w:right="-1"/>
        <w:rPr>
          <w:b/>
          <w:bCs/>
          <w:sz w:val="24"/>
          <w:szCs w:val="24"/>
          <w:lang w:eastAsia="lt-LT"/>
        </w:rPr>
      </w:pPr>
    </w:p>
    <w:tbl>
      <w:tblPr>
        <w:tblStyle w:val="Lentelstinklelis"/>
        <w:tblW w:w="0" w:type="auto"/>
        <w:tblInd w:w="2518" w:type="dxa"/>
        <w:tblLook w:val="04A0" w:firstRow="1" w:lastRow="0" w:firstColumn="1" w:lastColumn="0" w:noHBand="0" w:noVBand="1"/>
      </w:tblPr>
      <w:tblGrid>
        <w:gridCol w:w="3604"/>
        <w:gridCol w:w="3516"/>
      </w:tblGrid>
      <w:tr w:rsidR="008D6157" w14:paraId="2BA4A670" w14:textId="56401C34" w:rsidTr="008D6157">
        <w:tc>
          <w:tcPr>
            <w:tcW w:w="3604" w:type="dxa"/>
            <w:tcBorders>
              <w:top w:val="nil"/>
              <w:left w:val="nil"/>
              <w:bottom w:val="nil"/>
              <w:right w:val="nil"/>
            </w:tcBorders>
          </w:tcPr>
          <w:p w14:paraId="2D5B8907" w14:textId="57D0EA26" w:rsidR="008D6157" w:rsidRPr="00A15F3A" w:rsidRDefault="00887DDE" w:rsidP="00EF1B95">
            <w:pPr>
              <w:pStyle w:val="Preformatted"/>
              <w:spacing w:before="60" w:after="60"/>
              <w:jc w:val="center"/>
              <w:rPr>
                <w:rFonts w:ascii="Times New Roman" w:hAnsi="Times New Roman"/>
                <w:sz w:val="24"/>
              </w:rPr>
            </w:pPr>
            <w:sdt>
              <w:sdtPr>
                <w:rPr>
                  <w:rStyle w:val="Emfaz"/>
                </w:rPr>
                <w:tag w:val="registravimoData"/>
                <w:id w:val="11981025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Nr.</w:t>
            </w:r>
            <w:sdt>
              <w:sdtPr>
                <w:rPr>
                  <w:rStyle w:val="Emfaz"/>
                </w:rPr>
                <w:tag w:val="registravimoNr"/>
                <w:id w:val="-95678873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w:t>
            </w:r>
          </w:p>
        </w:tc>
        <w:tc>
          <w:tcPr>
            <w:tcW w:w="3516" w:type="dxa"/>
            <w:tcBorders>
              <w:top w:val="nil"/>
              <w:left w:val="nil"/>
              <w:bottom w:val="nil"/>
              <w:right w:val="nil"/>
            </w:tcBorders>
          </w:tcPr>
          <w:p w14:paraId="7486C843" w14:textId="77777777" w:rsidR="008D6157" w:rsidRDefault="008D6157" w:rsidP="00EF1B95">
            <w:pPr>
              <w:pStyle w:val="Preformatted"/>
              <w:spacing w:before="60" w:after="60"/>
              <w:jc w:val="center"/>
              <w:rPr>
                <w:rStyle w:val="Emfaz"/>
              </w:rPr>
            </w:pPr>
          </w:p>
        </w:tc>
      </w:tr>
    </w:tbl>
    <w:p w14:paraId="7FFB7D61" w14:textId="4A9C7B0C" w:rsidR="00AF5693" w:rsidRDefault="00016F71" w:rsidP="00EF1B95">
      <w:pPr>
        <w:pStyle w:val="Preformatted"/>
        <w:jc w:val="center"/>
        <w:rPr>
          <w:rFonts w:ascii="Times New Roman" w:hAnsi="Times New Roman"/>
          <w:sz w:val="24"/>
        </w:rPr>
      </w:pPr>
      <w:r>
        <w:rPr>
          <w:rFonts w:ascii="Times New Roman" w:hAnsi="Times New Roman"/>
          <w:sz w:val="24"/>
        </w:rPr>
        <w:t>Vilnius</w:t>
      </w:r>
    </w:p>
    <w:p w14:paraId="126378D2" w14:textId="77777777" w:rsidR="003F675D" w:rsidRDefault="003F675D" w:rsidP="00EF1B95">
      <w:pPr>
        <w:pStyle w:val="Preformatted"/>
        <w:spacing w:line="312" w:lineRule="auto"/>
        <w:rPr>
          <w:rFonts w:ascii="Times New Roman" w:hAnsi="Times New Roman"/>
          <w:sz w:val="24"/>
        </w:rPr>
      </w:pPr>
    </w:p>
    <w:p w14:paraId="79E600DD" w14:textId="4798808B" w:rsidR="00376581" w:rsidRDefault="007A0410" w:rsidP="002A0799">
      <w:pPr>
        <w:tabs>
          <w:tab w:val="left" w:pos="567"/>
        </w:tabs>
        <w:spacing w:line="312" w:lineRule="auto"/>
        <w:ind w:firstLine="284"/>
        <w:jc w:val="both"/>
        <w:rPr>
          <w:sz w:val="24"/>
          <w:szCs w:val="24"/>
        </w:rPr>
      </w:pPr>
      <w:r w:rsidRPr="006E4179">
        <w:rPr>
          <w:sz w:val="24"/>
          <w:szCs w:val="24"/>
        </w:rPr>
        <w:t xml:space="preserve">       </w:t>
      </w:r>
      <w:r w:rsidR="00214898" w:rsidRPr="006E4179">
        <w:rPr>
          <w:sz w:val="24"/>
          <w:szCs w:val="24"/>
        </w:rPr>
        <w:t xml:space="preserve"> </w:t>
      </w:r>
      <w:r w:rsidR="00824415" w:rsidRPr="006E4179">
        <w:rPr>
          <w:sz w:val="24"/>
          <w:szCs w:val="24"/>
        </w:rPr>
        <w:t xml:space="preserve">Įvertinę </w:t>
      </w:r>
      <w:r w:rsidR="008D6157" w:rsidRPr="006E4179">
        <w:rPr>
          <w:sz w:val="24"/>
          <w:szCs w:val="24"/>
        </w:rPr>
        <w:t>Projekt</w:t>
      </w:r>
      <w:r w:rsidR="00585D30" w:rsidRPr="006E4179">
        <w:rPr>
          <w:sz w:val="24"/>
          <w:szCs w:val="24"/>
        </w:rPr>
        <w:t>o</w:t>
      </w:r>
      <w:r w:rsidR="008D6157" w:rsidRPr="006E4179">
        <w:rPr>
          <w:sz w:val="24"/>
          <w:szCs w:val="24"/>
        </w:rPr>
        <w:t xml:space="preserve"> atitiktį įstatymams</w:t>
      </w:r>
      <w:r w:rsidR="00B72166">
        <w:rPr>
          <w:sz w:val="24"/>
          <w:szCs w:val="24"/>
        </w:rPr>
        <w:t>,</w:t>
      </w:r>
      <w:r w:rsidR="00376581">
        <w:rPr>
          <w:sz w:val="24"/>
          <w:szCs w:val="24"/>
        </w:rPr>
        <w:t xml:space="preserve"> </w:t>
      </w:r>
      <w:r w:rsidR="00B72166">
        <w:rPr>
          <w:sz w:val="24"/>
          <w:szCs w:val="24"/>
        </w:rPr>
        <w:t>Vyriausybės nutarimams</w:t>
      </w:r>
      <w:r w:rsidR="007955BC" w:rsidRPr="006E4179">
        <w:rPr>
          <w:sz w:val="24"/>
          <w:szCs w:val="24"/>
        </w:rPr>
        <w:t xml:space="preserve"> </w:t>
      </w:r>
      <w:r w:rsidR="008D6157" w:rsidRPr="006E4179">
        <w:rPr>
          <w:sz w:val="24"/>
          <w:szCs w:val="24"/>
        </w:rPr>
        <w:t>bei teisės technikos reikalavimams</w:t>
      </w:r>
      <w:r w:rsidR="00D37B1E" w:rsidRPr="006E4179">
        <w:rPr>
          <w:sz w:val="24"/>
          <w:szCs w:val="24"/>
        </w:rPr>
        <w:t xml:space="preserve">, </w:t>
      </w:r>
      <w:r w:rsidR="00376581">
        <w:rPr>
          <w:sz w:val="24"/>
          <w:szCs w:val="24"/>
        </w:rPr>
        <w:t xml:space="preserve"> teik</w:t>
      </w:r>
      <w:r w:rsidR="00493997">
        <w:rPr>
          <w:sz w:val="24"/>
          <w:szCs w:val="24"/>
        </w:rPr>
        <w:t>iame</w:t>
      </w:r>
      <w:r w:rsidR="00376581">
        <w:rPr>
          <w:sz w:val="24"/>
          <w:szCs w:val="24"/>
        </w:rPr>
        <w:t xml:space="preserve"> š</w:t>
      </w:r>
      <w:r w:rsidR="00493997">
        <w:rPr>
          <w:sz w:val="24"/>
          <w:szCs w:val="24"/>
        </w:rPr>
        <w:t>į</w:t>
      </w:r>
      <w:r w:rsidR="00376581">
        <w:rPr>
          <w:sz w:val="24"/>
          <w:szCs w:val="24"/>
        </w:rPr>
        <w:t xml:space="preserve"> pasiūlym</w:t>
      </w:r>
      <w:r w:rsidR="00493997">
        <w:rPr>
          <w:sz w:val="24"/>
          <w:szCs w:val="24"/>
        </w:rPr>
        <w:t>ą</w:t>
      </w:r>
      <w:r w:rsidR="00376581">
        <w:rPr>
          <w:sz w:val="24"/>
          <w:szCs w:val="24"/>
        </w:rPr>
        <w:t>:</w:t>
      </w:r>
    </w:p>
    <w:p w14:paraId="4DC7A57E" w14:textId="449FD3D2" w:rsidR="00493997" w:rsidRDefault="00376581" w:rsidP="002A0799">
      <w:pPr>
        <w:tabs>
          <w:tab w:val="left" w:pos="567"/>
          <w:tab w:val="left" w:pos="851"/>
        </w:tabs>
        <w:spacing w:line="360" w:lineRule="atLeast"/>
        <w:ind w:firstLine="720"/>
        <w:jc w:val="both"/>
        <w:rPr>
          <w:sz w:val="24"/>
          <w:szCs w:val="24"/>
          <w:lang w:eastAsia="lt-LT"/>
        </w:rPr>
      </w:pPr>
      <w:r w:rsidRPr="00493997">
        <w:rPr>
          <w:sz w:val="24"/>
          <w:szCs w:val="24"/>
        </w:rPr>
        <w:t xml:space="preserve">Siekiant Vyriausybės pozicijos dėl </w:t>
      </w:r>
      <w:r w:rsidRPr="00493997">
        <w:rPr>
          <w:sz w:val="24"/>
          <w:szCs w:val="24"/>
        </w:rPr>
        <w:t>Lietuvos Respublikos valstybės politikų ir valstybės pareigūnų darbo apmokėjimo įstatym</w:t>
      </w:r>
      <w:r w:rsidRPr="00493997">
        <w:rPr>
          <w:sz w:val="24"/>
          <w:szCs w:val="24"/>
        </w:rPr>
        <w:t xml:space="preserve">o pakeitimų nuoseklumo, siūlome įvertinti galimybę Projekte  atsisakyti nuorodos į </w:t>
      </w:r>
      <w:r w:rsidRPr="00493997">
        <w:rPr>
          <w:sz w:val="24"/>
          <w:szCs w:val="24"/>
        </w:rPr>
        <w:t>Lietuvos Respublikos Seimo nutarimo „Dėl Ilgalaikio tvaraus viešojo sektoriaus darbuotojų darbo užmokesčio finansavimo iki 2025 metų strategijos patvirtinimo“ projekt</w:t>
      </w:r>
      <w:r w:rsidRPr="00493997">
        <w:rPr>
          <w:sz w:val="24"/>
          <w:szCs w:val="24"/>
        </w:rPr>
        <w:t>ą</w:t>
      </w:r>
      <w:r w:rsidRPr="00493997">
        <w:rPr>
          <w:sz w:val="24"/>
          <w:szCs w:val="24"/>
        </w:rPr>
        <w:t xml:space="preserve"> Nr. XIIIP</w:t>
      </w:r>
      <w:r w:rsidRPr="00493997">
        <w:rPr>
          <w:sz w:val="24"/>
          <w:szCs w:val="24"/>
        </w:rPr>
        <w:noBreakHyphen/>
        <w:t xml:space="preserve">3464, </w:t>
      </w:r>
      <w:r w:rsidRPr="00493997">
        <w:rPr>
          <w:sz w:val="24"/>
          <w:szCs w:val="24"/>
        </w:rPr>
        <w:t>pateiktą</w:t>
      </w:r>
      <w:r w:rsidRPr="00493997">
        <w:rPr>
          <w:sz w:val="24"/>
          <w:szCs w:val="24"/>
        </w:rPr>
        <w:t xml:space="preserve"> Lietuvos Respublikos Vyriausybės 2019 m. gegužės 8 d. nutarimu Nr. 462 „Dėl Lietuvos Respublikos Seimo nutarimo „Dėl Ilgalaikio tvaraus viešojo sektoriaus darbuotojų darbo užmokesčio finansavimo iki 2025 metų strategijos patvirtinimo“ projekto pateikimo Lietuvos Respublikos Seimui“,</w:t>
      </w:r>
      <w:r w:rsidRPr="00493997">
        <w:rPr>
          <w:sz w:val="24"/>
          <w:szCs w:val="24"/>
        </w:rPr>
        <w:t xml:space="preserve"> ir</w:t>
      </w:r>
      <w:r w:rsidR="00493997" w:rsidRPr="00493997">
        <w:rPr>
          <w:sz w:val="24"/>
          <w:szCs w:val="24"/>
        </w:rPr>
        <w:t xml:space="preserve"> Projekte </w:t>
      </w:r>
      <w:r w:rsidRPr="00493997">
        <w:rPr>
          <w:sz w:val="24"/>
          <w:szCs w:val="24"/>
        </w:rPr>
        <w:t xml:space="preserve">pateikti nuorodą į </w:t>
      </w:r>
      <w:r w:rsidRPr="00493997">
        <w:rPr>
          <w:sz w:val="24"/>
          <w:szCs w:val="24"/>
        </w:rPr>
        <w:t>Lietuvos Respublikos Vyriausybės 2019 m. spalio 16 d. nutarimu Nr. 1031 „Dėl Lietuvos Respublikos 2020 metų valstybės biudžeto ir savivaldybių biudžetų finansinių rodiklių patvirtinimo įstatymo ir su juo susijusių teisės aktų projektų pateikimo Lietuvos Respublikos Seimui“ Seimui pateikt</w:t>
      </w:r>
      <w:r w:rsidRPr="00493997">
        <w:rPr>
          <w:sz w:val="24"/>
          <w:szCs w:val="24"/>
        </w:rPr>
        <w:t>ą</w:t>
      </w:r>
      <w:r w:rsidR="00493997" w:rsidRPr="00493997">
        <w:rPr>
          <w:sz w:val="24"/>
          <w:szCs w:val="24"/>
        </w:rPr>
        <w:t xml:space="preserve"> naujos redakcijos </w:t>
      </w:r>
      <w:r w:rsidR="00493997" w:rsidRPr="00493997">
        <w:rPr>
          <w:sz w:val="24"/>
          <w:szCs w:val="24"/>
          <w:lang w:eastAsia="lt-LT"/>
        </w:rPr>
        <w:t>Lietuvos Respublikos valstybės politikų ir valstybės pareigūnų darbo apmokėjimo įstatymo Nr. VIII-1904 pakeitimo įstatymo projekt</w:t>
      </w:r>
      <w:r w:rsidR="00493997" w:rsidRPr="00493997">
        <w:rPr>
          <w:sz w:val="24"/>
          <w:szCs w:val="24"/>
          <w:lang w:eastAsia="lt-LT"/>
        </w:rPr>
        <w:t>ą</w:t>
      </w:r>
      <w:r w:rsidR="00493997" w:rsidRPr="00493997">
        <w:rPr>
          <w:sz w:val="24"/>
          <w:szCs w:val="24"/>
          <w:lang w:eastAsia="lt-LT"/>
        </w:rPr>
        <w:t xml:space="preserve"> Nr. XIIIP-4026, </w:t>
      </w:r>
      <w:r w:rsidR="00493997" w:rsidRPr="00493997">
        <w:rPr>
          <w:sz w:val="24"/>
          <w:szCs w:val="24"/>
          <w:lang w:eastAsia="lt-LT"/>
        </w:rPr>
        <w:t>kuriame ir buvo siūlomas konkretus reguliavimas</w:t>
      </w:r>
      <w:r w:rsidR="002A0799">
        <w:rPr>
          <w:sz w:val="24"/>
          <w:szCs w:val="24"/>
          <w:lang w:eastAsia="lt-LT"/>
        </w:rPr>
        <w:t xml:space="preserve"> dėl pareiginės algos koeficientų didinimo</w:t>
      </w:r>
      <w:r w:rsidR="00493997" w:rsidRPr="00493997">
        <w:rPr>
          <w:sz w:val="24"/>
          <w:szCs w:val="24"/>
          <w:lang w:eastAsia="lt-LT"/>
        </w:rPr>
        <w:t xml:space="preserve"> </w:t>
      </w:r>
      <w:r w:rsidR="00493997" w:rsidRPr="00493997">
        <w:rPr>
          <w:sz w:val="24"/>
          <w:szCs w:val="24"/>
          <w:lang w:eastAsia="lt-LT"/>
        </w:rPr>
        <w:t xml:space="preserve">sistemiškai </w:t>
      </w:r>
      <w:r w:rsidR="00493997" w:rsidRPr="00493997">
        <w:rPr>
          <w:sz w:val="24"/>
          <w:szCs w:val="24"/>
          <w:lang w:eastAsia="lt-LT"/>
        </w:rPr>
        <w:t>peržiūr</w:t>
      </w:r>
      <w:r w:rsidR="00493997" w:rsidRPr="00493997">
        <w:rPr>
          <w:sz w:val="24"/>
          <w:szCs w:val="24"/>
          <w:lang w:eastAsia="lt-LT"/>
        </w:rPr>
        <w:t>int</w:t>
      </w:r>
      <w:r w:rsidR="00493997" w:rsidRPr="00493997">
        <w:rPr>
          <w:sz w:val="24"/>
          <w:szCs w:val="24"/>
          <w:lang w:eastAsia="lt-LT"/>
        </w:rPr>
        <w:t xml:space="preserve"> ir </w:t>
      </w:r>
      <w:proofErr w:type="spellStart"/>
      <w:r w:rsidR="00493997" w:rsidRPr="00493997">
        <w:rPr>
          <w:sz w:val="24"/>
          <w:szCs w:val="24"/>
          <w:lang w:eastAsia="lt-LT"/>
        </w:rPr>
        <w:t>spr</w:t>
      </w:r>
      <w:r w:rsidR="002A0799">
        <w:rPr>
          <w:sz w:val="24"/>
          <w:szCs w:val="24"/>
          <w:lang w:eastAsia="lt-LT"/>
        </w:rPr>
        <w:t>e</w:t>
      </w:r>
      <w:r w:rsidR="00493997" w:rsidRPr="00493997">
        <w:rPr>
          <w:sz w:val="24"/>
          <w:szCs w:val="24"/>
          <w:lang w:eastAsia="lt-LT"/>
        </w:rPr>
        <w:t>ndžiant</w:t>
      </w:r>
      <w:proofErr w:type="spellEnd"/>
      <w:r w:rsidR="00493997" w:rsidRPr="00493997">
        <w:rPr>
          <w:sz w:val="24"/>
          <w:szCs w:val="24"/>
          <w:lang w:eastAsia="lt-LT"/>
        </w:rPr>
        <w:t xml:space="preserve"> </w:t>
      </w:r>
      <w:r w:rsidR="00493997" w:rsidRPr="00493997">
        <w:rPr>
          <w:sz w:val="24"/>
          <w:szCs w:val="24"/>
          <w:lang w:eastAsia="lt-LT"/>
        </w:rPr>
        <w:t xml:space="preserve">visų </w:t>
      </w:r>
      <w:r w:rsidR="00493997" w:rsidRPr="00493997">
        <w:rPr>
          <w:sz w:val="24"/>
          <w:szCs w:val="24"/>
          <w:lang w:eastAsia="lt-LT"/>
        </w:rPr>
        <w:t>valstybės pareigūnų darbo apmokėjimo problem</w:t>
      </w:r>
      <w:r w:rsidR="00493997" w:rsidRPr="00493997">
        <w:rPr>
          <w:sz w:val="24"/>
          <w:szCs w:val="24"/>
          <w:lang w:eastAsia="lt-LT"/>
        </w:rPr>
        <w:t>ą</w:t>
      </w:r>
      <w:r w:rsidR="00493997" w:rsidRPr="00493997">
        <w:rPr>
          <w:sz w:val="24"/>
          <w:szCs w:val="24"/>
          <w:lang w:eastAsia="lt-LT"/>
        </w:rPr>
        <w:t>.</w:t>
      </w:r>
      <w:r w:rsidR="00493997" w:rsidRPr="00493997">
        <w:rPr>
          <w:sz w:val="24"/>
          <w:szCs w:val="24"/>
          <w:lang w:eastAsia="lt-LT"/>
        </w:rPr>
        <w:t xml:space="preserve"> </w:t>
      </w:r>
      <w:bookmarkStart w:id="0" w:name="_GoBack"/>
      <w:bookmarkEnd w:id="0"/>
    </w:p>
    <w:p w14:paraId="61143D47" w14:textId="607FB6D1" w:rsidR="00585D30" w:rsidRDefault="00585D30" w:rsidP="002A0799">
      <w:pPr>
        <w:pStyle w:val="Preformatted"/>
        <w:tabs>
          <w:tab w:val="clear" w:pos="959"/>
          <w:tab w:val="left" w:pos="567"/>
          <w:tab w:val="left" w:pos="851"/>
        </w:tabs>
        <w:spacing w:line="360" w:lineRule="auto"/>
        <w:jc w:val="both"/>
        <w:rPr>
          <w:rFonts w:ascii="Times New Roman" w:hAnsi="Times New Roman"/>
          <w:sz w:val="24"/>
        </w:rPr>
      </w:pPr>
    </w:p>
    <w:p w14:paraId="1E954A97" w14:textId="605B5473" w:rsidR="00585D30" w:rsidRDefault="00585D30" w:rsidP="002610F4">
      <w:pPr>
        <w:pStyle w:val="Preformatted"/>
        <w:tabs>
          <w:tab w:val="clear" w:pos="959"/>
          <w:tab w:val="left" w:pos="851"/>
        </w:tabs>
        <w:spacing w:line="360" w:lineRule="auto"/>
        <w:jc w:val="both"/>
        <w:rPr>
          <w:rFonts w:ascii="Times New Roman" w:hAnsi="Times New Roman"/>
          <w:sz w:val="24"/>
        </w:rPr>
      </w:pPr>
    </w:p>
    <w:p w14:paraId="2AC3B890" w14:textId="77777777" w:rsidR="00585D30" w:rsidRDefault="00585D30" w:rsidP="002610F4">
      <w:pPr>
        <w:pStyle w:val="Preformatted"/>
        <w:tabs>
          <w:tab w:val="clear" w:pos="959"/>
          <w:tab w:val="left" w:pos="851"/>
        </w:tabs>
        <w:spacing w:line="360" w:lineRule="auto"/>
        <w:jc w:val="both"/>
        <w:rPr>
          <w:rFonts w:ascii="Times New Roman" w:hAnsi="Times New Roman"/>
          <w:sz w:val="24"/>
        </w:rPr>
      </w:pPr>
    </w:p>
    <w:p w14:paraId="250BE5DD" w14:textId="34A7AF5F" w:rsidR="003D376A" w:rsidRDefault="00C930F2"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B04897">
        <w:rPr>
          <w:rFonts w:ascii="Times New Roman" w:hAnsi="Times New Roman"/>
          <w:sz w:val="24"/>
          <w:szCs w:val="24"/>
        </w:rPr>
        <w:t>patarėja</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t>Tatjana Knyzienė</w:t>
      </w:r>
    </w:p>
    <w:p w14:paraId="40CB1B92" w14:textId="4AED8887" w:rsidR="00FF436F" w:rsidRDefault="00FF436F" w:rsidP="00BF4A67">
      <w:pPr>
        <w:pStyle w:val="Preformatted"/>
        <w:spacing w:line="288" w:lineRule="auto"/>
        <w:rPr>
          <w:rFonts w:ascii="Times New Roman" w:hAnsi="Times New Roman"/>
          <w:sz w:val="24"/>
          <w:szCs w:val="24"/>
        </w:rPr>
      </w:pPr>
    </w:p>
    <w:p w14:paraId="159B90BE" w14:textId="0C0C7981" w:rsidR="00FF436F" w:rsidRDefault="00FF436F" w:rsidP="00BF4A67">
      <w:pPr>
        <w:pStyle w:val="Preformatted"/>
        <w:spacing w:line="288" w:lineRule="auto"/>
        <w:rPr>
          <w:rFonts w:ascii="Times New Roman" w:hAnsi="Times New Roman"/>
          <w:sz w:val="24"/>
          <w:szCs w:val="24"/>
        </w:rPr>
      </w:pPr>
    </w:p>
    <w:p w14:paraId="559E1158" w14:textId="2C0C41C0" w:rsidR="00FF436F" w:rsidRDefault="00FF436F" w:rsidP="00BF4A67">
      <w:pPr>
        <w:pStyle w:val="Preformatted"/>
        <w:spacing w:line="288" w:lineRule="auto"/>
        <w:rPr>
          <w:rFonts w:ascii="Times New Roman" w:hAnsi="Times New Roman"/>
          <w:sz w:val="24"/>
          <w:szCs w:val="24"/>
        </w:rPr>
      </w:pPr>
    </w:p>
    <w:p w14:paraId="25354906" w14:textId="083F3909" w:rsidR="00FF436F" w:rsidRDefault="00FF436F" w:rsidP="00BF4A67">
      <w:pPr>
        <w:pStyle w:val="Preformatted"/>
        <w:spacing w:line="288" w:lineRule="auto"/>
        <w:rPr>
          <w:rFonts w:ascii="Times New Roman" w:hAnsi="Times New Roman"/>
          <w:sz w:val="24"/>
          <w:szCs w:val="24"/>
        </w:rPr>
      </w:pPr>
    </w:p>
    <w:p w14:paraId="7C7BB72D" w14:textId="312F404B" w:rsidR="00FF436F" w:rsidRDefault="00FF436F" w:rsidP="00BF4A67">
      <w:pPr>
        <w:pStyle w:val="Preformatted"/>
        <w:spacing w:line="288" w:lineRule="auto"/>
        <w:rPr>
          <w:rFonts w:ascii="Times New Roman" w:hAnsi="Times New Roman"/>
          <w:sz w:val="24"/>
          <w:szCs w:val="24"/>
        </w:rPr>
      </w:pPr>
    </w:p>
    <w:p w14:paraId="7CC25C54" w14:textId="77777777" w:rsidR="00FF436F" w:rsidRDefault="00FF436F" w:rsidP="00BF4A67">
      <w:pPr>
        <w:pStyle w:val="Preformatted"/>
        <w:spacing w:line="288"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887DDE"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Pr="00F03F29" w:rsidRDefault="000A629A" w:rsidP="00691E90">
      <w:pPr>
        <w:pStyle w:val="Preformatted"/>
        <w:spacing w:line="360" w:lineRule="auto"/>
        <w:rPr>
          <w:rFonts w:ascii="Times New Roman" w:hAnsi="Times New Roman"/>
          <w:sz w:val="24"/>
        </w:rPr>
      </w:pPr>
    </w:p>
    <w:sectPr w:rsidR="000A629A" w:rsidRPr="00F03F29" w:rsidSect="00AE5FE4">
      <w:headerReference w:type="even" r:id="rId8"/>
      <w:headerReference w:type="default" r:id="rId9"/>
      <w:footerReference w:type="even" r:id="rId10"/>
      <w:type w:val="continuous"/>
      <w:pgSz w:w="11907" w:h="16840" w:code="9"/>
      <w:pgMar w:top="993" w:right="851" w:bottom="568"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F0948" w14:textId="77777777" w:rsidR="00887DDE" w:rsidRDefault="00887DDE">
      <w:r>
        <w:separator/>
      </w:r>
    </w:p>
  </w:endnote>
  <w:endnote w:type="continuationSeparator" w:id="0">
    <w:p w14:paraId="51F942DC" w14:textId="77777777" w:rsidR="00887DDE" w:rsidRDefault="0088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042EC0" w:rsidRDefault="00042E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83ADA" w14:textId="77777777" w:rsidR="00887DDE" w:rsidRDefault="00887DDE">
      <w:r>
        <w:separator/>
      </w:r>
    </w:p>
  </w:footnote>
  <w:footnote w:type="continuationSeparator" w:id="0">
    <w:p w14:paraId="48FCCBC7" w14:textId="77777777" w:rsidR="00887DDE" w:rsidRDefault="00887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4553">
      <w:rPr>
        <w:rStyle w:val="Puslapionumeris"/>
        <w:noProof/>
      </w:rPr>
      <w:t>3</w:t>
    </w:r>
    <w:r>
      <w:rPr>
        <w:rStyle w:val="Puslapionumeris"/>
      </w:rPr>
      <w:fldChar w:fldCharType="end"/>
    </w:r>
  </w:p>
  <w:p w14:paraId="14C6D76E" w14:textId="77777777" w:rsidR="00042EC0" w:rsidRDefault="00042E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F1019">
      <w:rPr>
        <w:rStyle w:val="Puslapionumeris"/>
        <w:noProof/>
      </w:rPr>
      <w:t>2</w:t>
    </w:r>
    <w:r>
      <w:rPr>
        <w:rStyle w:val="Puslapionumeris"/>
      </w:rPr>
      <w:fldChar w:fldCharType="end"/>
    </w:r>
  </w:p>
  <w:p w14:paraId="14C6D770" w14:textId="77777777" w:rsidR="00042EC0" w:rsidRDefault="00042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2DF55BE6"/>
    <w:multiLevelType w:val="hybridMultilevel"/>
    <w:tmpl w:val="7F8A7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8"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5840BB8"/>
    <w:multiLevelType w:val="hybridMultilevel"/>
    <w:tmpl w:val="24D43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BD0868"/>
    <w:multiLevelType w:val="hybridMultilevel"/>
    <w:tmpl w:val="85C8E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2"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54C269C1"/>
    <w:multiLevelType w:val="hybridMultilevel"/>
    <w:tmpl w:val="70FE2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E62F6A"/>
    <w:multiLevelType w:val="hybridMultilevel"/>
    <w:tmpl w:val="9C8A0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9"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D65A5D"/>
    <w:multiLevelType w:val="hybridMultilevel"/>
    <w:tmpl w:val="E6C01AE0"/>
    <w:lvl w:ilvl="0" w:tplc="7A0A2E7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4" w15:restartNumberingAfterBreak="0">
    <w:nsid w:val="6ADF4A39"/>
    <w:multiLevelType w:val="hybridMultilevel"/>
    <w:tmpl w:val="187EF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6"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9"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38"/>
  </w:num>
  <w:num w:numId="3">
    <w:abstractNumId w:val="28"/>
  </w:num>
  <w:num w:numId="4">
    <w:abstractNumId w:val="7"/>
  </w:num>
  <w:num w:numId="5">
    <w:abstractNumId w:val="16"/>
  </w:num>
  <w:num w:numId="6">
    <w:abstractNumId w:val="32"/>
  </w:num>
  <w:num w:numId="7">
    <w:abstractNumId w:val="21"/>
  </w:num>
  <w:num w:numId="8">
    <w:abstractNumId w:val="36"/>
  </w:num>
  <w:num w:numId="9">
    <w:abstractNumId w:val="29"/>
  </w:num>
  <w:num w:numId="10">
    <w:abstractNumId w:val="8"/>
  </w:num>
  <w:num w:numId="11">
    <w:abstractNumId w:val="2"/>
  </w:num>
  <w:num w:numId="12">
    <w:abstractNumId w:val="14"/>
  </w:num>
  <w:num w:numId="13">
    <w:abstractNumId w:val="39"/>
  </w:num>
  <w:num w:numId="14">
    <w:abstractNumId w:val="26"/>
  </w:num>
  <w:num w:numId="15">
    <w:abstractNumId w:val="4"/>
  </w:num>
  <w:num w:numId="16">
    <w:abstractNumId w:val="12"/>
  </w:num>
  <w:num w:numId="17">
    <w:abstractNumId w:val="6"/>
  </w:num>
  <w:num w:numId="18">
    <w:abstractNumId w:val="23"/>
  </w:num>
  <w:num w:numId="19">
    <w:abstractNumId w:val="9"/>
  </w:num>
  <w:num w:numId="20">
    <w:abstractNumId w:val="5"/>
  </w:num>
  <w:num w:numId="21">
    <w:abstractNumId w:val="22"/>
  </w:num>
  <w:num w:numId="22">
    <w:abstractNumId w:val="35"/>
  </w:num>
  <w:num w:numId="23">
    <w:abstractNumId w:val="33"/>
  </w:num>
  <w:num w:numId="24">
    <w:abstractNumId w:val="3"/>
  </w:num>
  <w:num w:numId="25">
    <w:abstractNumId w:val="17"/>
  </w:num>
  <w:num w:numId="26">
    <w:abstractNumId w:val="1"/>
  </w:num>
  <w:num w:numId="27">
    <w:abstractNumId w:val="27"/>
  </w:num>
  <w:num w:numId="28">
    <w:abstractNumId w:val="13"/>
  </w:num>
  <w:num w:numId="29">
    <w:abstractNumId w:val="18"/>
  </w:num>
  <w:num w:numId="30">
    <w:abstractNumId w:val="31"/>
  </w:num>
  <w:num w:numId="31">
    <w:abstractNumId w:val="11"/>
  </w:num>
  <w:num w:numId="32">
    <w:abstractNumId w:val="0"/>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0"/>
  </w:num>
  <w:num w:numId="36">
    <w:abstractNumId w:val="24"/>
  </w:num>
  <w:num w:numId="37">
    <w:abstractNumId w:val="25"/>
  </w:num>
  <w:num w:numId="38">
    <w:abstractNumId w:val="34"/>
  </w:num>
  <w:num w:numId="39">
    <w:abstractNumId w:val="1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6DB6"/>
    <w:rsid w:val="0000748C"/>
    <w:rsid w:val="0001209E"/>
    <w:rsid w:val="000140FC"/>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346"/>
    <w:rsid w:val="00045481"/>
    <w:rsid w:val="00050440"/>
    <w:rsid w:val="00050612"/>
    <w:rsid w:val="00056FDE"/>
    <w:rsid w:val="000662C8"/>
    <w:rsid w:val="000672C9"/>
    <w:rsid w:val="00074B0C"/>
    <w:rsid w:val="00075410"/>
    <w:rsid w:val="00075588"/>
    <w:rsid w:val="0008118C"/>
    <w:rsid w:val="00081CAB"/>
    <w:rsid w:val="00084CB0"/>
    <w:rsid w:val="00085A33"/>
    <w:rsid w:val="0009099A"/>
    <w:rsid w:val="00092E4B"/>
    <w:rsid w:val="000953F5"/>
    <w:rsid w:val="000955EF"/>
    <w:rsid w:val="000A629A"/>
    <w:rsid w:val="000B2BDE"/>
    <w:rsid w:val="000B3F2A"/>
    <w:rsid w:val="000C2979"/>
    <w:rsid w:val="000C58DB"/>
    <w:rsid w:val="000D1B65"/>
    <w:rsid w:val="000D3FCC"/>
    <w:rsid w:val="000D4C32"/>
    <w:rsid w:val="000E1347"/>
    <w:rsid w:val="000E1E8F"/>
    <w:rsid w:val="000E4554"/>
    <w:rsid w:val="000E4DE9"/>
    <w:rsid w:val="000F02D4"/>
    <w:rsid w:val="00104E24"/>
    <w:rsid w:val="00114699"/>
    <w:rsid w:val="00114CF3"/>
    <w:rsid w:val="00121F28"/>
    <w:rsid w:val="001248A5"/>
    <w:rsid w:val="0012490F"/>
    <w:rsid w:val="001256CD"/>
    <w:rsid w:val="001261AB"/>
    <w:rsid w:val="00132255"/>
    <w:rsid w:val="001324E4"/>
    <w:rsid w:val="00133C13"/>
    <w:rsid w:val="00134A40"/>
    <w:rsid w:val="00135A24"/>
    <w:rsid w:val="0013792D"/>
    <w:rsid w:val="001416D4"/>
    <w:rsid w:val="00142E7B"/>
    <w:rsid w:val="00143FA3"/>
    <w:rsid w:val="001443E5"/>
    <w:rsid w:val="00144411"/>
    <w:rsid w:val="00146B5D"/>
    <w:rsid w:val="00146FE9"/>
    <w:rsid w:val="00150042"/>
    <w:rsid w:val="0015254E"/>
    <w:rsid w:val="00152C57"/>
    <w:rsid w:val="001546FF"/>
    <w:rsid w:val="0016109E"/>
    <w:rsid w:val="0016116A"/>
    <w:rsid w:val="00162B72"/>
    <w:rsid w:val="0016635A"/>
    <w:rsid w:val="001771C8"/>
    <w:rsid w:val="00177FE0"/>
    <w:rsid w:val="001823E3"/>
    <w:rsid w:val="001871F9"/>
    <w:rsid w:val="00192DBD"/>
    <w:rsid w:val="00195133"/>
    <w:rsid w:val="001A0942"/>
    <w:rsid w:val="001A0A98"/>
    <w:rsid w:val="001A1C9E"/>
    <w:rsid w:val="001A3604"/>
    <w:rsid w:val="001A3BF3"/>
    <w:rsid w:val="001A5826"/>
    <w:rsid w:val="001C085F"/>
    <w:rsid w:val="001C0FDA"/>
    <w:rsid w:val="001C1E46"/>
    <w:rsid w:val="001C282A"/>
    <w:rsid w:val="001C4347"/>
    <w:rsid w:val="001C4740"/>
    <w:rsid w:val="001D158D"/>
    <w:rsid w:val="001D3BFC"/>
    <w:rsid w:val="001D58E7"/>
    <w:rsid w:val="001D7B72"/>
    <w:rsid w:val="001E068A"/>
    <w:rsid w:val="001E4E86"/>
    <w:rsid w:val="001E54BD"/>
    <w:rsid w:val="001E5572"/>
    <w:rsid w:val="001E5D2D"/>
    <w:rsid w:val="001E5FDF"/>
    <w:rsid w:val="001E66D1"/>
    <w:rsid w:val="001F0334"/>
    <w:rsid w:val="001F3899"/>
    <w:rsid w:val="001F70FF"/>
    <w:rsid w:val="002005E6"/>
    <w:rsid w:val="00200F85"/>
    <w:rsid w:val="002024EE"/>
    <w:rsid w:val="00205F4B"/>
    <w:rsid w:val="0020756B"/>
    <w:rsid w:val="002107D1"/>
    <w:rsid w:val="00211505"/>
    <w:rsid w:val="00214898"/>
    <w:rsid w:val="0021659F"/>
    <w:rsid w:val="00216DC2"/>
    <w:rsid w:val="00217959"/>
    <w:rsid w:val="00220C37"/>
    <w:rsid w:val="00222E2A"/>
    <w:rsid w:val="00222E2B"/>
    <w:rsid w:val="00224CCF"/>
    <w:rsid w:val="00224CD4"/>
    <w:rsid w:val="0022603D"/>
    <w:rsid w:val="0023002C"/>
    <w:rsid w:val="002342FD"/>
    <w:rsid w:val="00237D3F"/>
    <w:rsid w:val="0024153E"/>
    <w:rsid w:val="00242267"/>
    <w:rsid w:val="00242FA9"/>
    <w:rsid w:val="00244A4F"/>
    <w:rsid w:val="00245BB2"/>
    <w:rsid w:val="00251405"/>
    <w:rsid w:val="00253749"/>
    <w:rsid w:val="00255507"/>
    <w:rsid w:val="00256841"/>
    <w:rsid w:val="00257F2D"/>
    <w:rsid w:val="002610F4"/>
    <w:rsid w:val="00263754"/>
    <w:rsid w:val="002643F4"/>
    <w:rsid w:val="00264654"/>
    <w:rsid w:val="00265AFA"/>
    <w:rsid w:val="0027224D"/>
    <w:rsid w:val="00274BBA"/>
    <w:rsid w:val="00275283"/>
    <w:rsid w:val="0027558B"/>
    <w:rsid w:val="00277FF0"/>
    <w:rsid w:val="002809F4"/>
    <w:rsid w:val="00282B69"/>
    <w:rsid w:val="00282BC6"/>
    <w:rsid w:val="00285CA3"/>
    <w:rsid w:val="00286CF0"/>
    <w:rsid w:val="002903A1"/>
    <w:rsid w:val="0029227B"/>
    <w:rsid w:val="002931F9"/>
    <w:rsid w:val="00296A46"/>
    <w:rsid w:val="002A0799"/>
    <w:rsid w:val="002A1DBA"/>
    <w:rsid w:val="002B4652"/>
    <w:rsid w:val="002C09A4"/>
    <w:rsid w:val="002C10CD"/>
    <w:rsid w:val="002C262C"/>
    <w:rsid w:val="002C3221"/>
    <w:rsid w:val="002C7091"/>
    <w:rsid w:val="002D2B83"/>
    <w:rsid w:val="002D2F4F"/>
    <w:rsid w:val="002D32DE"/>
    <w:rsid w:val="002D4143"/>
    <w:rsid w:val="002D46E1"/>
    <w:rsid w:val="002D55C0"/>
    <w:rsid w:val="002E0C6A"/>
    <w:rsid w:val="002E2581"/>
    <w:rsid w:val="002E4DDD"/>
    <w:rsid w:val="002E52D7"/>
    <w:rsid w:val="002E709C"/>
    <w:rsid w:val="002F0F06"/>
    <w:rsid w:val="002F2265"/>
    <w:rsid w:val="002F6433"/>
    <w:rsid w:val="003001BC"/>
    <w:rsid w:val="00305B94"/>
    <w:rsid w:val="00306AE5"/>
    <w:rsid w:val="00307286"/>
    <w:rsid w:val="003169BB"/>
    <w:rsid w:val="00316B3C"/>
    <w:rsid w:val="00317F57"/>
    <w:rsid w:val="003277C6"/>
    <w:rsid w:val="003306C6"/>
    <w:rsid w:val="003328D8"/>
    <w:rsid w:val="00332E4F"/>
    <w:rsid w:val="0033349B"/>
    <w:rsid w:val="0034323F"/>
    <w:rsid w:val="00345A5E"/>
    <w:rsid w:val="00347F63"/>
    <w:rsid w:val="0035068E"/>
    <w:rsid w:val="003512EE"/>
    <w:rsid w:val="00355FB4"/>
    <w:rsid w:val="00357CE5"/>
    <w:rsid w:val="00361032"/>
    <w:rsid w:val="00365388"/>
    <w:rsid w:val="00365AD4"/>
    <w:rsid w:val="00370C21"/>
    <w:rsid w:val="00372FE8"/>
    <w:rsid w:val="00375DBA"/>
    <w:rsid w:val="00376581"/>
    <w:rsid w:val="00390380"/>
    <w:rsid w:val="00391824"/>
    <w:rsid w:val="003953FF"/>
    <w:rsid w:val="0039597A"/>
    <w:rsid w:val="00395EBB"/>
    <w:rsid w:val="003A3120"/>
    <w:rsid w:val="003A33DF"/>
    <w:rsid w:val="003A46C5"/>
    <w:rsid w:val="003A52CF"/>
    <w:rsid w:val="003A7C87"/>
    <w:rsid w:val="003B25A5"/>
    <w:rsid w:val="003B2C86"/>
    <w:rsid w:val="003B3C46"/>
    <w:rsid w:val="003B5BB8"/>
    <w:rsid w:val="003D24E6"/>
    <w:rsid w:val="003D376A"/>
    <w:rsid w:val="003D55F4"/>
    <w:rsid w:val="003E0750"/>
    <w:rsid w:val="003E17C2"/>
    <w:rsid w:val="003E1817"/>
    <w:rsid w:val="003E46B4"/>
    <w:rsid w:val="003F06D3"/>
    <w:rsid w:val="003F3FD9"/>
    <w:rsid w:val="003F5493"/>
    <w:rsid w:val="003F6645"/>
    <w:rsid w:val="003F675D"/>
    <w:rsid w:val="003F6FE9"/>
    <w:rsid w:val="00403C9B"/>
    <w:rsid w:val="00406BB7"/>
    <w:rsid w:val="00406E77"/>
    <w:rsid w:val="00417423"/>
    <w:rsid w:val="004178D4"/>
    <w:rsid w:val="0042135D"/>
    <w:rsid w:val="00423CC7"/>
    <w:rsid w:val="00425398"/>
    <w:rsid w:val="004268BE"/>
    <w:rsid w:val="00426A0A"/>
    <w:rsid w:val="00430B2D"/>
    <w:rsid w:val="00431C43"/>
    <w:rsid w:val="00435E31"/>
    <w:rsid w:val="00436C82"/>
    <w:rsid w:val="00437F74"/>
    <w:rsid w:val="0044149A"/>
    <w:rsid w:val="00444E06"/>
    <w:rsid w:val="00450F91"/>
    <w:rsid w:val="004511B6"/>
    <w:rsid w:val="00451E41"/>
    <w:rsid w:val="004527AB"/>
    <w:rsid w:val="00452B4D"/>
    <w:rsid w:val="00463362"/>
    <w:rsid w:val="00465BCB"/>
    <w:rsid w:val="0046740F"/>
    <w:rsid w:val="0047039D"/>
    <w:rsid w:val="00470EEA"/>
    <w:rsid w:val="004724F4"/>
    <w:rsid w:val="00473FB8"/>
    <w:rsid w:val="00477255"/>
    <w:rsid w:val="00480D4C"/>
    <w:rsid w:val="004814D1"/>
    <w:rsid w:val="004823B1"/>
    <w:rsid w:val="00482A28"/>
    <w:rsid w:val="004860C6"/>
    <w:rsid w:val="00487479"/>
    <w:rsid w:val="00491DD1"/>
    <w:rsid w:val="00493997"/>
    <w:rsid w:val="004949D4"/>
    <w:rsid w:val="004975E9"/>
    <w:rsid w:val="00497BA1"/>
    <w:rsid w:val="004A0765"/>
    <w:rsid w:val="004A0EE3"/>
    <w:rsid w:val="004A338F"/>
    <w:rsid w:val="004A33C0"/>
    <w:rsid w:val="004A74DD"/>
    <w:rsid w:val="004B41E7"/>
    <w:rsid w:val="004C2358"/>
    <w:rsid w:val="004C25BB"/>
    <w:rsid w:val="004C7A06"/>
    <w:rsid w:val="004D106C"/>
    <w:rsid w:val="004D13D3"/>
    <w:rsid w:val="004D4686"/>
    <w:rsid w:val="004D516B"/>
    <w:rsid w:val="004D6869"/>
    <w:rsid w:val="004D6B7E"/>
    <w:rsid w:val="004D79B9"/>
    <w:rsid w:val="004E6B1D"/>
    <w:rsid w:val="004F0EF2"/>
    <w:rsid w:val="004F3453"/>
    <w:rsid w:val="004F4E59"/>
    <w:rsid w:val="004F4E75"/>
    <w:rsid w:val="005004AF"/>
    <w:rsid w:val="0050537C"/>
    <w:rsid w:val="00505BC5"/>
    <w:rsid w:val="00515C21"/>
    <w:rsid w:val="005162F0"/>
    <w:rsid w:val="00517194"/>
    <w:rsid w:val="005279BF"/>
    <w:rsid w:val="00532C68"/>
    <w:rsid w:val="005347E5"/>
    <w:rsid w:val="0053530B"/>
    <w:rsid w:val="00535D64"/>
    <w:rsid w:val="005456CD"/>
    <w:rsid w:val="00546E2D"/>
    <w:rsid w:val="00547B68"/>
    <w:rsid w:val="0055067F"/>
    <w:rsid w:val="00551356"/>
    <w:rsid w:val="0055166E"/>
    <w:rsid w:val="005519DC"/>
    <w:rsid w:val="00554E0C"/>
    <w:rsid w:val="0055651B"/>
    <w:rsid w:val="005600EB"/>
    <w:rsid w:val="005611A0"/>
    <w:rsid w:val="00562D71"/>
    <w:rsid w:val="005632D9"/>
    <w:rsid w:val="00563B70"/>
    <w:rsid w:val="00564161"/>
    <w:rsid w:val="00564175"/>
    <w:rsid w:val="00564A0C"/>
    <w:rsid w:val="00571AE3"/>
    <w:rsid w:val="005724BC"/>
    <w:rsid w:val="00573320"/>
    <w:rsid w:val="00585D30"/>
    <w:rsid w:val="00586B74"/>
    <w:rsid w:val="00591830"/>
    <w:rsid w:val="005933B9"/>
    <w:rsid w:val="005934B1"/>
    <w:rsid w:val="00595271"/>
    <w:rsid w:val="00596C06"/>
    <w:rsid w:val="005A08C8"/>
    <w:rsid w:val="005A4FF2"/>
    <w:rsid w:val="005A5E83"/>
    <w:rsid w:val="005B10BD"/>
    <w:rsid w:val="005B476D"/>
    <w:rsid w:val="005B478A"/>
    <w:rsid w:val="005B7510"/>
    <w:rsid w:val="005C5614"/>
    <w:rsid w:val="005C5A71"/>
    <w:rsid w:val="005C7AC9"/>
    <w:rsid w:val="005D02CD"/>
    <w:rsid w:val="005D0574"/>
    <w:rsid w:val="005D44EC"/>
    <w:rsid w:val="005D50E1"/>
    <w:rsid w:val="005E38BB"/>
    <w:rsid w:val="005F62CC"/>
    <w:rsid w:val="005F7BDE"/>
    <w:rsid w:val="00600CE4"/>
    <w:rsid w:val="00601099"/>
    <w:rsid w:val="006037F3"/>
    <w:rsid w:val="00606338"/>
    <w:rsid w:val="0060664E"/>
    <w:rsid w:val="00607C19"/>
    <w:rsid w:val="00612A9D"/>
    <w:rsid w:val="00612D48"/>
    <w:rsid w:val="00614569"/>
    <w:rsid w:val="00614AF8"/>
    <w:rsid w:val="00614D1A"/>
    <w:rsid w:val="00616F75"/>
    <w:rsid w:val="006173F5"/>
    <w:rsid w:val="00620B33"/>
    <w:rsid w:val="006222B3"/>
    <w:rsid w:val="00622B9E"/>
    <w:rsid w:val="00624183"/>
    <w:rsid w:val="00625008"/>
    <w:rsid w:val="006306CF"/>
    <w:rsid w:val="0063193D"/>
    <w:rsid w:val="00645A12"/>
    <w:rsid w:val="00646535"/>
    <w:rsid w:val="00647836"/>
    <w:rsid w:val="00647B42"/>
    <w:rsid w:val="006509A8"/>
    <w:rsid w:val="00651C4F"/>
    <w:rsid w:val="0065589B"/>
    <w:rsid w:val="006559B3"/>
    <w:rsid w:val="006615DC"/>
    <w:rsid w:val="006617E2"/>
    <w:rsid w:val="00662481"/>
    <w:rsid w:val="00670AF6"/>
    <w:rsid w:val="00671AE6"/>
    <w:rsid w:val="00677328"/>
    <w:rsid w:val="00680D89"/>
    <w:rsid w:val="00684D95"/>
    <w:rsid w:val="0068676F"/>
    <w:rsid w:val="00691E90"/>
    <w:rsid w:val="006A4F97"/>
    <w:rsid w:val="006A52C3"/>
    <w:rsid w:val="006A5C01"/>
    <w:rsid w:val="006A7964"/>
    <w:rsid w:val="006B026D"/>
    <w:rsid w:val="006B34FC"/>
    <w:rsid w:val="006B5349"/>
    <w:rsid w:val="006B5E13"/>
    <w:rsid w:val="006B63D8"/>
    <w:rsid w:val="006C319B"/>
    <w:rsid w:val="006C6125"/>
    <w:rsid w:val="006C7C72"/>
    <w:rsid w:val="006E1097"/>
    <w:rsid w:val="006E2A4F"/>
    <w:rsid w:val="006E3E45"/>
    <w:rsid w:val="006E4179"/>
    <w:rsid w:val="006F0C6B"/>
    <w:rsid w:val="006F1019"/>
    <w:rsid w:val="006F58A0"/>
    <w:rsid w:val="006F58A8"/>
    <w:rsid w:val="006F58BC"/>
    <w:rsid w:val="00700957"/>
    <w:rsid w:val="0070412C"/>
    <w:rsid w:val="0070571F"/>
    <w:rsid w:val="00711AB9"/>
    <w:rsid w:val="00712F05"/>
    <w:rsid w:val="00713E72"/>
    <w:rsid w:val="00714CCC"/>
    <w:rsid w:val="00715A00"/>
    <w:rsid w:val="007211B9"/>
    <w:rsid w:val="0072304C"/>
    <w:rsid w:val="00723B00"/>
    <w:rsid w:val="007240A0"/>
    <w:rsid w:val="007243D5"/>
    <w:rsid w:val="007250AA"/>
    <w:rsid w:val="00737006"/>
    <w:rsid w:val="007421F9"/>
    <w:rsid w:val="00742CDB"/>
    <w:rsid w:val="0074551C"/>
    <w:rsid w:val="00746BE4"/>
    <w:rsid w:val="007472B4"/>
    <w:rsid w:val="00747EC2"/>
    <w:rsid w:val="0075157F"/>
    <w:rsid w:val="00751D27"/>
    <w:rsid w:val="00755EE8"/>
    <w:rsid w:val="00762D89"/>
    <w:rsid w:val="00766C20"/>
    <w:rsid w:val="007702C0"/>
    <w:rsid w:val="00770F73"/>
    <w:rsid w:val="0077171A"/>
    <w:rsid w:val="00774900"/>
    <w:rsid w:val="00775223"/>
    <w:rsid w:val="007779EC"/>
    <w:rsid w:val="007815DF"/>
    <w:rsid w:val="00782A10"/>
    <w:rsid w:val="00783A48"/>
    <w:rsid w:val="0079126F"/>
    <w:rsid w:val="00792A2B"/>
    <w:rsid w:val="00794539"/>
    <w:rsid w:val="007955BC"/>
    <w:rsid w:val="0079585D"/>
    <w:rsid w:val="00796225"/>
    <w:rsid w:val="00797406"/>
    <w:rsid w:val="007A0410"/>
    <w:rsid w:val="007A2DD3"/>
    <w:rsid w:val="007A50AC"/>
    <w:rsid w:val="007A6836"/>
    <w:rsid w:val="007B2783"/>
    <w:rsid w:val="007B2A9D"/>
    <w:rsid w:val="007B3AC8"/>
    <w:rsid w:val="007B6413"/>
    <w:rsid w:val="007B65F5"/>
    <w:rsid w:val="007B7BF4"/>
    <w:rsid w:val="007B7CAA"/>
    <w:rsid w:val="007B7FE6"/>
    <w:rsid w:val="007C03F7"/>
    <w:rsid w:val="007C0487"/>
    <w:rsid w:val="007C2BE6"/>
    <w:rsid w:val="007D0347"/>
    <w:rsid w:val="007D2308"/>
    <w:rsid w:val="007D76F4"/>
    <w:rsid w:val="007E2ED3"/>
    <w:rsid w:val="007E48AD"/>
    <w:rsid w:val="007E4BF1"/>
    <w:rsid w:val="007F0C6E"/>
    <w:rsid w:val="007F1F07"/>
    <w:rsid w:val="007F1F5F"/>
    <w:rsid w:val="007F4425"/>
    <w:rsid w:val="007F7B27"/>
    <w:rsid w:val="008026D2"/>
    <w:rsid w:val="00803066"/>
    <w:rsid w:val="00805694"/>
    <w:rsid w:val="00805BDA"/>
    <w:rsid w:val="0080789B"/>
    <w:rsid w:val="00812F95"/>
    <w:rsid w:val="00816068"/>
    <w:rsid w:val="008162B3"/>
    <w:rsid w:val="00824415"/>
    <w:rsid w:val="00824834"/>
    <w:rsid w:val="00826488"/>
    <w:rsid w:val="00827350"/>
    <w:rsid w:val="00832EBD"/>
    <w:rsid w:val="00832EFD"/>
    <w:rsid w:val="00832F5B"/>
    <w:rsid w:val="00834B73"/>
    <w:rsid w:val="008425AC"/>
    <w:rsid w:val="008435B7"/>
    <w:rsid w:val="00846904"/>
    <w:rsid w:val="00851EBF"/>
    <w:rsid w:val="00860467"/>
    <w:rsid w:val="008617AD"/>
    <w:rsid w:val="008627F0"/>
    <w:rsid w:val="00864F29"/>
    <w:rsid w:val="00867FBC"/>
    <w:rsid w:val="00873593"/>
    <w:rsid w:val="00876B1B"/>
    <w:rsid w:val="00877D34"/>
    <w:rsid w:val="008860B8"/>
    <w:rsid w:val="00886223"/>
    <w:rsid w:val="00887DDE"/>
    <w:rsid w:val="00891F98"/>
    <w:rsid w:val="008935D8"/>
    <w:rsid w:val="00893959"/>
    <w:rsid w:val="008A20E3"/>
    <w:rsid w:val="008A4410"/>
    <w:rsid w:val="008A4573"/>
    <w:rsid w:val="008A7FF7"/>
    <w:rsid w:val="008B086C"/>
    <w:rsid w:val="008B4DB4"/>
    <w:rsid w:val="008C1999"/>
    <w:rsid w:val="008C38F6"/>
    <w:rsid w:val="008C39B4"/>
    <w:rsid w:val="008D13FF"/>
    <w:rsid w:val="008D6157"/>
    <w:rsid w:val="008D61D3"/>
    <w:rsid w:val="008D678C"/>
    <w:rsid w:val="008D75A4"/>
    <w:rsid w:val="008E162C"/>
    <w:rsid w:val="008E2931"/>
    <w:rsid w:val="008E5016"/>
    <w:rsid w:val="008E57B5"/>
    <w:rsid w:val="008F1A6A"/>
    <w:rsid w:val="008F1B7E"/>
    <w:rsid w:val="00903C1E"/>
    <w:rsid w:val="00905AA3"/>
    <w:rsid w:val="0090798A"/>
    <w:rsid w:val="009126D0"/>
    <w:rsid w:val="00913055"/>
    <w:rsid w:val="009131D8"/>
    <w:rsid w:val="00920AFE"/>
    <w:rsid w:val="0092440B"/>
    <w:rsid w:val="00930738"/>
    <w:rsid w:val="00937B80"/>
    <w:rsid w:val="00943F2F"/>
    <w:rsid w:val="00955942"/>
    <w:rsid w:val="00957118"/>
    <w:rsid w:val="00957B16"/>
    <w:rsid w:val="00962CBF"/>
    <w:rsid w:val="00962D76"/>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0CD8"/>
    <w:rsid w:val="009B2706"/>
    <w:rsid w:val="009B39C2"/>
    <w:rsid w:val="009B4623"/>
    <w:rsid w:val="009C0C09"/>
    <w:rsid w:val="009D1A45"/>
    <w:rsid w:val="009D1CAE"/>
    <w:rsid w:val="009D1E2F"/>
    <w:rsid w:val="009E157F"/>
    <w:rsid w:val="009E2736"/>
    <w:rsid w:val="009E3E45"/>
    <w:rsid w:val="009E4B4D"/>
    <w:rsid w:val="009E5322"/>
    <w:rsid w:val="009E58AA"/>
    <w:rsid w:val="009F023A"/>
    <w:rsid w:val="009F1CAA"/>
    <w:rsid w:val="009F26D2"/>
    <w:rsid w:val="009F2DA3"/>
    <w:rsid w:val="009F3148"/>
    <w:rsid w:val="009F4D14"/>
    <w:rsid w:val="009F551A"/>
    <w:rsid w:val="009F6512"/>
    <w:rsid w:val="00A01C1D"/>
    <w:rsid w:val="00A01F90"/>
    <w:rsid w:val="00A02E7D"/>
    <w:rsid w:val="00A04111"/>
    <w:rsid w:val="00A048E9"/>
    <w:rsid w:val="00A07BFE"/>
    <w:rsid w:val="00A07C4C"/>
    <w:rsid w:val="00A104B6"/>
    <w:rsid w:val="00A11E95"/>
    <w:rsid w:val="00A12A40"/>
    <w:rsid w:val="00A139E0"/>
    <w:rsid w:val="00A14807"/>
    <w:rsid w:val="00A15F3A"/>
    <w:rsid w:val="00A15FBE"/>
    <w:rsid w:val="00A2020D"/>
    <w:rsid w:val="00A2446C"/>
    <w:rsid w:val="00A24DF3"/>
    <w:rsid w:val="00A27873"/>
    <w:rsid w:val="00A313AE"/>
    <w:rsid w:val="00A401EA"/>
    <w:rsid w:val="00A41572"/>
    <w:rsid w:val="00A442B5"/>
    <w:rsid w:val="00A4465E"/>
    <w:rsid w:val="00A45282"/>
    <w:rsid w:val="00A46C42"/>
    <w:rsid w:val="00A50BF3"/>
    <w:rsid w:val="00A51949"/>
    <w:rsid w:val="00A531A4"/>
    <w:rsid w:val="00A538FD"/>
    <w:rsid w:val="00A53E23"/>
    <w:rsid w:val="00A548FE"/>
    <w:rsid w:val="00A555D2"/>
    <w:rsid w:val="00A70910"/>
    <w:rsid w:val="00A70FA7"/>
    <w:rsid w:val="00A7783C"/>
    <w:rsid w:val="00A82FB2"/>
    <w:rsid w:val="00A83720"/>
    <w:rsid w:val="00A9023A"/>
    <w:rsid w:val="00A915FE"/>
    <w:rsid w:val="00A919CA"/>
    <w:rsid w:val="00A94B31"/>
    <w:rsid w:val="00A950D2"/>
    <w:rsid w:val="00A95E1E"/>
    <w:rsid w:val="00AA114E"/>
    <w:rsid w:val="00AA1EBA"/>
    <w:rsid w:val="00AA686F"/>
    <w:rsid w:val="00AB3111"/>
    <w:rsid w:val="00AB511A"/>
    <w:rsid w:val="00AB79CE"/>
    <w:rsid w:val="00AB7C92"/>
    <w:rsid w:val="00AC00CA"/>
    <w:rsid w:val="00AC34B7"/>
    <w:rsid w:val="00AC3B0D"/>
    <w:rsid w:val="00AC6EC9"/>
    <w:rsid w:val="00AD1041"/>
    <w:rsid w:val="00AD2E69"/>
    <w:rsid w:val="00AD2F52"/>
    <w:rsid w:val="00AD3744"/>
    <w:rsid w:val="00AE26FE"/>
    <w:rsid w:val="00AE4E85"/>
    <w:rsid w:val="00AE5FE4"/>
    <w:rsid w:val="00AE741C"/>
    <w:rsid w:val="00AF1A4F"/>
    <w:rsid w:val="00AF1F3C"/>
    <w:rsid w:val="00AF373F"/>
    <w:rsid w:val="00AF5693"/>
    <w:rsid w:val="00AF6785"/>
    <w:rsid w:val="00B00E3B"/>
    <w:rsid w:val="00B03346"/>
    <w:rsid w:val="00B0450C"/>
    <w:rsid w:val="00B04897"/>
    <w:rsid w:val="00B07612"/>
    <w:rsid w:val="00B07ED8"/>
    <w:rsid w:val="00B111FB"/>
    <w:rsid w:val="00B13B58"/>
    <w:rsid w:val="00B15CE4"/>
    <w:rsid w:val="00B17160"/>
    <w:rsid w:val="00B2162E"/>
    <w:rsid w:val="00B22E35"/>
    <w:rsid w:val="00B307FD"/>
    <w:rsid w:val="00B31363"/>
    <w:rsid w:val="00B36466"/>
    <w:rsid w:val="00B36B04"/>
    <w:rsid w:val="00B413F5"/>
    <w:rsid w:val="00B44B0F"/>
    <w:rsid w:val="00B55D4C"/>
    <w:rsid w:val="00B57657"/>
    <w:rsid w:val="00B61B7B"/>
    <w:rsid w:val="00B63FD0"/>
    <w:rsid w:val="00B65012"/>
    <w:rsid w:val="00B670BC"/>
    <w:rsid w:val="00B670D2"/>
    <w:rsid w:val="00B67697"/>
    <w:rsid w:val="00B70497"/>
    <w:rsid w:val="00B72166"/>
    <w:rsid w:val="00B733AD"/>
    <w:rsid w:val="00B7365B"/>
    <w:rsid w:val="00B74357"/>
    <w:rsid w:val="00B74363"/>
    <w:rsid w:val="00B7678C"/>
    <w:rsid w:val="00B76D62"/>
    <w:rsid w:val="00B812A6"/>
    <w:rsid w:val="00B81431"/>
    <w:rsid w:val="00B81F51"/>
    <w:rsid w:val="00B828E5"/>
    <w:rsid w:val="00B86F53"/>
    <w:rsid w:val="00B91486"/>
    <w:rsid w:val="00B93B76"/>
    <w:rsid w:val="00B95AC9"/>
    <w:rsid w:val="00BA50F4"/>
    <w:rsid w:val="00BA6CEF"/>
    <w:rsid w:val="00BA779E"/>
    <w:rsid w:val="00BB1094"/>
    <w:rsid w:val="00BB12CF"/>
    <w:rsid w:val="00BB68B6"/>
    <w:rsid w:val="00BB756F"/>
    <w:rsid w:val="00BC31FA"/>
    <w:rsid w:val="00BC3772"/>
    <w:rsid w:val="00BC544D"/>
    <w:rsid w:val="00BD12D3"/>
    <w:rsid w:val="00BD44AB"/>
    <w:rsid w:val="00BD4DD4"/>
    <w:rsid w:val="00BD6508"/>
    <w:rsid w:val="00BD680D"/>
    <w:rsid w:val="00BE0EC5"/>
    <w:rsid w:val="00BE2972"/>
    <w:rsid w:val="00BE690C"/>
    <w:rsid w:val="00BE7A33"/>
    <w:rsid w:val="00BF0EFD"/>
    <w:rsid w:val="00BF29B1"/>
    <w:rsid w:val="00BF4A67"/>
    <w:rsid w:val="00BF6B15"/>
    <w:rsid w:val="00BF7AAB"/>
    <w:rsid w:val="00C00121"/>
    <w:rsid w:val="00C018EE"/>
    <w:rsid w:val="00C01A18"/>
    <w:rsid w:val="00C0656A"/>
    <w:rsid w:val="00C07C75"/>
    <w:rsid w:val="00C10249"/>
    <w:rsid w:val="00C105F1"/>
    <w:rsid w:val="00C130CE"/>
    <w:rsid w:val="00C13F11"/>
    <w:rsid w:val="00C1444F"/>
    <w:rsid w:val="00C14845"/>
    <w:rsid w:val="00C163D7"/>
    <w:rsid w:val="00C20B6A"/>
    <w:rsid w:val="00C22D47"/>
    <w:rsid w:val="00C23F4E"/>
    <w:rsid w:val="00C25D03"/>
    <w:rsid w:val="00C405F3"/>
    <w:rsid w:val="00C40C17"/>
    <w:rsid w:val="00C42A23"/>
    <w:rsid w:val="00C43305"/>
    <w:rsid w:val="00C433B5"/>
    <w:rsid w:val="00C44BE0"/>
    <w:rsid w:val="00C513A6"/>
    <w:rsid w:val="00C52F01"/>
    <w:rsid w:val="00C5574E"/>
    <w:rsid w:val="00C5652F"/>
    <w:rsid w:val="00C61682"/>
    <w:rsid w:val="00C6376E"/>
    <w:rsid w:val="00C63EE8"/>
    <w:rsid w:val="00C65DCD"/>
    <w:rsid w:val="00C66055"/>
    <w:rsid w:val="00C66235"/>
    <w:rsid w:val="00C669F7"/>
    <w:rsid w:val="00C71781"/>
    <w:rsid w:val="00C72DF2"/>
    <w:rsid w:val="00C771A5"/>
    <w:rsid w:val="00C8384B"/>
    <w:rsid w:val="00C91260"/>
    <w:rsid w:val="00C930F2"/>
    <w:rsid w:val="00C93C01"/>
    <w:rsid w:val="00C95547"/>
    <w:rsid w:val="00C97148"/>
    <w:rsid w:val="00CA1702"/>
    <w:rsid w:val="00CA2180"/>
    <w:rsid w:val="00CA2DC3"/>
    <w:rsid w:val="00CA4F57"/>
    <w:rsid w:val="00CC0610"/>
    <w:rsid w:val="00CC3141"/>
    <w:rsid w:val="00CC4B47"/>
    <w:rsid w:val="00CD08FB"/>
    <w:rsid w:val="00CD3D3F"/>
    <w:rsid w:val="00CD479D"/>
    <w:rsid w:val="00CD6C3B"/>
    <w:rsid w:val="00CE122F"/>
    <w:rsid w:val="00CE51BD"/>
    <w:rsid w:val="00CF112D"/>
    <w:rsid w:val="00CF5A48"/>
    <w:rsid w:val="00CF74A9"/>
    <w:rsid w:val="00D10C0F"/>
    <w:rsid w:val="00D14EB5"/>
    <w:rsid w:val="00D219FF"/>
    <w:rsid w:val="00D24C4E"/>
    <w:rsid w:val="00D302C3"/>
    <w:rsid w:val="00D3740B"/>
    <w:rsid w:val="00D37AE6"/>
    <w:rsid w:val="00D37B1E"/>
    <w:rsid w:val="00D461B7"/>
    <w:rsid w:val="00D477BF"/>
    <w:rsid w:val="00D55C7A"/>
    <w:rsid w:val="00D577BC"/>
    <w:rsid w:val="00D625EF"/>
    <w:rsid w:val="00D62668"/>
    <w:rsid w:val="00D6326E"/>
    <w:rsid w:val="00D64D8C"/>
    <w:rsid w:val="00D65288"/>
    <w:rsid w:val="00D66CCA"/>
    <w:rsid w:val="00D679B4"/>
    <w:rsid w:val="00D72680"/>
    <w:rsid w:val="00D72FC3"/>
    <w:rsid w:val="00D75A05"/>
    <w:rsid w:val="00D81453"/>
    <w:rsid w:val="00D843E9"/>
    <w:rsid w:val="00D85398"/>
    <w:rsid w:val="00D86700"/>
    <w:rsid w:val="00D921E2"/>
    <w:rsid w:val="00DA17D0"/>
    <w:rsid w:val="00DA3096"/>
    <w:rsid w:val="00DA5169"/>
    <w:rsid w:val="00DA5BC9"/>
    <w:rsid w:val="00DB06F9"/>
    <w:rsid w:val="00DB2199"/>
    <w:rsid w:val="00DB21F8"/>
    <w:rsid w:val="00DB3447"/>
    <w:rsid w:val="00DB669E"/>
    <w:rsid w:val="00DB6AFA"/>
    <w:rsid w:val="00DB7150"/>
    <w:rsid w:val="00DB739C"/>
    <w:rsid w:val="00DC3D91"/>
    <w:rsid w:val="00DC3F17"/>
    <w:rsid w:val="00DC40B7"/>
    <w:rsid w:val="00DC58F7"/>
    <w:rsid w:val="00DC6A31"/>
    <w:rsid w:val="00DD0C02"/>
    <w:rsid w:val="00DD17FC"/>
    <w:rsid w:val="00DD329F"/>
    <w:rsid w:val="00DD4580"/>
    <w:rsid w:val="00DD66F3"/>
    <w:rsid w:val="00DE26F8"/>
    <w:rsid w:val="00DE2B7B"/>
    <w:rsid w:val="00DF6EF9"/>
    <w:rsid w:val="00E0053E"/>
    <w:rsid w:val="00E04901"/>
    <w:rsid w:val="00E0496B"/>
    <w:rsid w:val="00E068C5"/>
    <w:rsid w:val="00E06A40"/>
    <w:rsid w:val="00E11C36"/>
    <w:rsid w:val="00E252D4"/>
    <w:rsid w:val="00E26CC1"/>
    <w:rsid w:val="00E2779E"/>
    <w:rsid w:val="00E27B44"/>
    <w:rsid w:val="00E308DF"/>
    <w:rsid w:val="00E34CD8"/>
    <w:rsid w:val="00E353C2"/>
    <w:rsid w:val="00E35513"/>
    <w:rsid w:val="00E35BF0"/>
    <w:rsid w:val="00E40C39"/>
    <w:rsid w:val="00E43323"/>
    <w:rsid w:val="00E44318"/>
    <w:rsid w:val="00E4628A"/>
    <w:rsid w:val="00E52015"/>
    <w:rsid w:val="00E52605"/>
    <w:rsid w:val="00E5263D"/>
    <w:rsid w:val="00E52DB4"/>
    <w:rsid w:val="00E53FA5"/>
    <w:rsid w:val="00E54BD4"/>
    <w:rsid w:val="00E63486"/>
    <w:rsid w:val="00E63866"/>
    <w:rsid w:val="00E64967"/>
    <w:rsid w:val="00E7215C"/>
    <w:rsid w:val="00E74EA8"/>
    <w:rsid w:val="00E759B9"/>
    <w:rsid w:val="00E7623A"/>
    <w:rsid w:val="00E82BDF"/>
    <w:rsid w:val="00E82D1F"/>
    <w:rsid w:val="00E84A0D"/>
    <w:rsid w:val="00E91947"/>
    <w:rsid w:val="00E96C45"/>
    <w:rsid w:val="00EA02E9"/>
    <w:rsid w:val="00EA0D85"/>
    <w:rsid w:val="00EA1AF1"/>
    <w:rsid w:val="00EA20EA"/>
    <w:rsid w:val="00EB5828"/>
    <w:rsid w:val="00EC0CDA"/>
    <w:rsid w:val="00EC3A41"/>
    <w:rsid w:val="00EC45F3"/>
    <w:rsid w:val="00EC7DC3"/>
    <w:rsid w:val="00ED2B36"/>
    <w:rsid w:val="00ED516D"/>
    <w:rsid w:val="00EE0CD0"/>
    <w:rsid w:val="00EE30A0"/>
    <w:rsid w:val="00EE3239"/>
    <w:rsid w:val="00EE49D3"/>
    <w:rsid w:val="00EE75BF"/>
    <w:rsid w:val="00EF1B95"/>
    <w:rsid w:val="00EF29B1"/>
    <w:rsid w:val="00EF4553"/>
    <w:rsid w:val="00F02470"/>
    <w:rsid w:val="00F03F29"/>
    <w:rsid w:val="00F07B2B"/>
    <w:rsid w:val="00F106FC"/>
    <w:rsid w:val="00F10907"/>
    <w:rsid w:val="00F10A92"/>
    <w:rsid w:val="00F110EA"/>
    <w:rsid w:val="00F111DC"/>
    <w:rsid w:val="00F14288"/>
    <w:rsid w:val="00F15299"/>
    <w:rsid w:val="00F15564"/>
    <w:rsid w:val="00F1654F"/>
    <w:rsid w:val="00F1719C"/>
    <w:rsid w:val="00F1764B"/>
    <w:rsid w:val="00F2283C"/>
    <w:rsid w:val="00F31AC7"/>
    <w:rsid w:val="00F325DC"/>
    <w:rsid w:val="00F35AC8"/>
    <w:rsid w:val="00F36910"/>
    <w:rsid w:val="00F374FD"/>
    <w:rsid w:val="00F5049B"/>
    <w:rsid w:val="00F571D7"/>
    <w:rsid w:val="00F6021B"/>
    <w:rsid w:val="00F65EC4"/>
    <w:rsid w:val="00F7075E"/>
    <w:rsid w:val="00F73971"/>
    <w:rsid w:val="00F73D9C"/>
    <w:rsid w:val="00F759DC"/>
    <w:rsid w:val="00F8001B"/>
    <w:rsid w:val="00F80B7E"/>
    <w:rsid w:val="00F822CE"/>
    <w:rsid w:val="00F85D8F"/>
    <w:rsid w:val="00F85F5F"/>
    <w:rsid w:val="00F9337D"/>
    <w:rsid w:val="00F96B49"/>
    <w:rsid w:val="00FA7BC1"/>
    <w:rsid w:val="00FB3036"/>
    <w:rsid w:val="00FB5AD6"/>
    <w:rsid w:val="00FB5B01"/>
    <w:rsid w:val="00FB6E37"/>
    <w:rsid w:val="00FD2B5B"/>
    <w:rsid w:val="00FD2DEE"/>
    <w:rsid w:val="00FD465C"/>
    <w:rsid w:val="00FD574F"/>
    <w:rsid w:val="00FE2A5C"/>
    <w:rsid w:val="00FE7692"/>
    <w:rsid w:val="00FE77E7"/>
    <w:rsid w:val="00FF1858"/>
    <w:rsid w:val="00FF22B4"/>
    <w:rsid w:val="00FF436F"/>
    <w:rsid w:val="00FF5767"/>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05660600">
      <w:bodyDiv w:val="1"/>
      <w:marLeft w:val="0"/>
      <w:marRight w:val="0"/>
      <w:marTop w:val="0"/>
      <w:marBottom w:val="0"/>
      <w:divBdr>
        <w:top w:val="none" w:sz="0" w:space="0" w:color="auto"/>
        <w:left w:val="none" w:sz="0" w:space="0" w:color="auto"/>
        <w:bottom w:val="none" w:sz="0" w:space="0" w:color="auto"/>
        <w:right w:val="none" w:sz="0" w:space="0" w:color="auto"/>
      </w:divBdr>
      <w:divsChild>
        <w:div w:id="557397076">
          <w:marLeft w:val="0"/>
          <w:marRight w:val="0"/>
          <w:marTop w:val="0"/>
          <w:marBottom w:val="0"/>
          <w:divBdr>
            <w:top w:val="none" w:sz="0" w:space="0" w:color="auto"/>
            <w:left w:val="none" w:sz="0" w:space="0" w:color="auto"/>
            <w:bottom w:val="none" w:sz="0" w:space="0" w:color="auto"/>
            <w:right w:val="none" w:sz="0" w:space="0" w:color="auto"/>
          </w:divBdr>
          <w:divsChild>
            <w:div w:id="1315259304">
              <w:marLeft w:val="0"/>
              <w:marRight w:val="0"/>
              <w:marTop w:val="0"/>
              <w:marBottom w:val="0"/>
              <w:divBdr>
                <w:top w:val="none" w:sz="0" w:space="0" w:color="auto"/>
                <w:left w:val="none" w:sz="0" w:space="0" w:color="auto"/>
                <w:bottom w:val="none" w:sz="0" w:space="0" w:color="auto"/>
                <w:right w:val="none" w:sz="0" w:space="0" w:color="auto"/>
              </w:divBdr>
              <w:divsChild>
                <w:div w:id="13501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31711352">
      <w:bodyDiv w:val="1"/>
      <w:marLeft w:val="0"/>
      <w:marRight w:val="0"/>
      <w:marTop w:val="0"/>
      <w:marBottom w:val="0"/>
      <w:divBdr>
        <w:top w:val="none" w:sz="0" w:space="0" w:color="auto"/>
        <w:left w:val="none" w:sz="0" w:space="0" w:color="auto"/>
        <w:bottom w:val="none" w:sz="0" w:space="0" w:color="auto"/>
        <w:right w:val="none" w:sz="0" w:space="0" w:color="auto"/>
      </w:divBdr>
      <w:divsChild>
        <w:div w:id="2082100161">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950091126">
      <w:bodyDiv w:val="1"/>
      <w:marLeft w:val="0"/>
      <w:marRight w:val="0"/>
      <w:marTop w:val="0"/>
      <w:marBottom w:val="0"/>
      <w:divBdr>
        <w:top w:val="none" w:sz="0" w:space="0" w:color="auto"/>
        <w:left w:val="none" w:sz="0" w:space="0" w:color="auto"/>
        <w:bottom w:val="none" w:sz="0" w:space="0" w:color="auto"/>
        <w:right w:val="none" w:sz="0" w:space="0" w:color="auto"/>
      </w:divBdr>
      <w:divsChild>
        <w:div w:id="54937993">
          <w:marLeft w:val="0"/>
          <w:marRight w:val="0"/>
          <w:marTop w:val="0"/>
          <w:marBottom w:val="0"/>
          <w:divBdr>
            <w:top w:val="none" w:sz="0" w:space="0" w:color="auto"/>
            <w:left w:val="none" w:sz="0" w:space="0" w:color="auto"/>
            <w:bottom w:val="none" w:sz="0" w:space="0" w:color="auto"/>
            <w:right w:val="none" w:sz="0" w:space="0" w:color="auto"/>
          </w:divBdr>
        </w:div>
      </w:divsChild>
    </w:div>
    <w:div w:id="1006709827">
      <w:bodyDiv w:val="1"/>
      <w:marLeft w:val="0"/>
      <w:marRight w:val="0"/>
      <w:marTop w:val="0"/>
      <w:marBottom w:val="0"/>
      <w:divBdr>
        <w:top w:val="none" w:sz="0" w:space="0" w:color="auto"/>
        <w:left w:val="none" w:sz="0" w:space="0" w:color="auto"/>
        <w:bottom w:val="none" w:sz="0" w:space="0" w:color="auto"/>
        <w:right w:val="none" w:sz="0" w:space="0" w:color="auto"/>
      </w:divBdr>
      <w:divsChild>
        <w:div w:id="2055694441">
          <w:marLeft w:val="0"/>
          <w:marRight w:val="0"/>
          <w:marTop w:val="0"/>
          <w:marBottom w:val="0"/>
          <w:divBdr>
            <w:top w:val="none" w:sz="0" w:space="0" w:color="auto"/>
            <w:left w:val="none" w:sz="0" w:space="0" w:color="auto"/>
            <w:bottom w:val="none" w:sz="0" w:space="0" w:color="auto"/>
            <w:right w:val="none" w:sz="0" w:space="0" w:color="auto"/>
          </w:divBdr>
          <w:divsChild>
            <w:div w:id="14942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E99FA8442F8C4F4DB5B5BBBE969FBD77"/>
        <w:category>
          <w:name w:val="Bendrosios nuostatos"/>
          <w:gallery w:val="placeholder"/>
        </w:category>
        <w:types>
          <w:type w:val="bbPlcHdr"/>
        </w:types>
        <w:behaviors>
          <w:behavior w:val="content"/>
        </w:behaviors>
        <w:guid w:val="{3C12F219-06ED-4BBD-9A56-20816367D469}"/>
      </w:docPartPr>
      <w:docPartBody>
        <w:p w:rsidR="0093402C" w:rsidRDefault="00800107" w:rsidP="00800107">
          <w:pPr>
            <w:pStyle w:val="E99FA8442F8C4F4DB5B5BBBE969FBD77"/>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0CCB"/>
    <w:rsid w:val="00094011"/>
    <w:rsid w:val="00174674"/>
    <w:rsid w:val="001C2E5A"/>
    <w:rsid w:val="001E32EA"/>
    <w:rsid w:val="001E3B19"/>
    <w:rsid w:val="00264D98"/>
    <w:rsid w:val="00272B95"/>
    <w:rsid w:val="00285F71"/>
    <w:rsid w:val="002D27E9"/>
    <w:rsid w:val="00302F37"/>
    <w:rsid w:val="00340B77"/>
    <w:rsid w:val="00390B72"/>
    <w:rsid w:val="003C78B3"/>
    <w:rsid w:val="003F58B2"/>
    <w:rsid w:val="00404C54"/>
    <w:rsid w:val="0042352F"/>
    <w:rsid w:val="00465CBD"/>
    <w:rsid w:val="004730D3"/>
    <w:rsid w:val="0048141E"/>
    <w:rsid w:val="004F6A1E"/>
    <w:rsid w:val="00527173"/>
    <w:rsid w:val="005406A9"/>
    <w:rsid w:val="005444E3"/>
    <w:rsid w:val="005647F6"/>
    <w:rsid w:val="005C6089"/>
    <w:rsid w:val="005E1912"/>
    <w:rsid w:val="0060059A"/>
    <w:rsid w:val="00601A4B"/>
    <w:rsid w:val="006920BA"/>
    <w:rsid w:val="006965BA"/>
    <w:rsid w:val="006D0A48"/>
    <w:rsid w:val="0077292E"/>
    <w:rsid w:val="007A115D"/>
    <w:rsid w:val="007D7597"/>
    <w:rsid w:val="00800107"/>
    <w:rsid w:val="008205EB"/>
    <w:rsid w:val="00823B55"/>
    <w:rsid w:val="00847B5F"/>
    <w:rsid w:val="00856734"/>
    <w:rsid w:val="008610A8"/>
    <w:rsid w:val="008B0923"/>
    <w:rsid w:val="008B2375"/>
    <w:rsid w:val="008B2606"/>
    <w:rsid w:val="008D2C0A"/>
    <w:rsid w:val="0093402C"/>
    <w:rsid w:val="00945E25"/>
    <w:rsid w:val="009851A0"/>
    <w:rsid w:val="009943C0"/>
    <w:rsid w:val="009E18B5"/>
    <w:rsid w:val="00A2663E"/>
    <w:rsid w:val="00A651D3"/>
    <w:rsid w:val="00A748A3"/>
    <w:rsid w:val="00AA7008"/>
    <w:rsid w:val="00AB7A62"/>
    <w:rsid w:val="00AC5FFB"/>
    <w:rsid w:val="00AD1664"/>
    <w:rsid w:val="00AD72ED"/>
    <w:rsid w:val="00AE10F8"/>
    <w:rsid w:val="00AF25F7"/>
    <w:rsid w:val="00B471E9"/>
    <w:rsid w:val="00B63C34"/>
    <w:rsid w:val="00B901B4"/>
    <w:rsid w:val="00BA1616"/>
    <w:rsid w:val="00BB765B"/>
    <w:rsid w:val="00C474AC"/>
    <w:rsid w:val="00C82B39"/>
    <w:rsid w:val="00D0112A"/>
    <w:rsid w:val="00D22F56"/>
    <w:rsid w:val="00D45D52"/>
    <w:rsid w:val="00D673ED"/>
    <w:rsid w:val="00DA388C"/>
    <w:rsid w:val="00DB4D54"/>
    <w:rsid w:val="00DD23DE"/>
    <w:rsid w:val="00E335FB"/>
    <w:rsid w:val="00E37548"/>
    <w:rsid w:val="00E548D8"/>
    <w:rsid w:val="00EA63CA"/>
    <w:rsid w:val="00F070B2"/>
    <w:rsid w:val="00F10962"/>
    <w:rsid w:val="00F11FF2"/>
    <w:rsid w:val="00F138CF"/>
    <w:rsid w:val="00F20B13"/>
    <w:rsid w:val="00F352E6"/>
    <w:rsid w:val="00F72265"/>
    <w:rsid w:val="00F831CA"/>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0107"/>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99FA8442F8C4F4DB5B5BBBE969FBD77">
    <w:name w:val="E99FA8442F8C4F4DB5B5BBBE969FBD77"/>
    <w:rsid w:val="00800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6E20B-34DD-45FE-B5F2-7F5C21A9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37</TotalTime>
  <Pages>1</Pages>
  <Words>1217</Words>
  <Characters>695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2019-11-29T07:49:00Z</dcterms:created>
  <dc:creator>DULEVIČIŪTĖ-AKIMOVIENĖ, Akvilė</dc:creator>
  <cp:lastModifiedBy>Tatjana Knyzienė</cp:lastModifiedBy>
  <cp:lastPrinted>2019-07-04T11:19:00Z</cp:lastPrinted>
  <dcterms:modified xsi:type="dcterms:W3CDTF">2019-11-29T08:31:00Z</dcterms:modified>
  <cp:revision>5</cp:revision>
</cp:coreProperties>
</file>