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7E4" w14:textId="77777777" w:rsidR="001934A6" w:rsidRPr="000A19C3" w:rsidRDefault="001934A6" w:rsidP="00BD12BB">
      <w:pPr>
        <w:pStyle w:val="Preformatted"/>
        <w:jc w:val="center"/>
        <w:rPr>
          <w:rFonts w:ascii="Times New Roman" w:hAnsi="Times New Roman"/>
          <w:b/>
          <w:sz w:val="24"/>
          <w:szCs w:val="24"/>
        </w:rPr>
      </w:pPr>
      <w:r w:rsidRPr="000A19C3">
        <w:rPr>
          <w:rFonts w:ascii="Times New Roman" w:hAnsi="Times New Roman"/>
          <w:b/>
          <w:sz w:val="24"/>
          <w:szCs w:val="24"/>
        </w:rPr>
        <w:t>LIETUVOS RESPUBLIKOS VYRIAUSYBĖS KANCELIARIJ</w:t>
      </w:r>
      <w:r w:rsidR="00EA08A9" w:rsidRPr="000A19C3">
        <w:rPr>
          <w:rFonts w:ascii="Times New Roman" w:hAnsi="Times New Roman"/>
          <w:b/>
          <w:sz w:val="24"/>
          <w:szCs w:val="24"/>
        </w:rPr>
        <w:t>A</w:t>
      </w:r>
    </w:p>
    <w:p w14:paraId="179EEEC5" w14:textId="77777777" w:rsidR="009E5535" w:rsidRPr="000A19C3" w:rsidRDefault="009E5535" w:rsidP="009E5535">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Cs w:val="24"/>
          <w:lang w:eastAsia="en-US"/>
        </w:rPr>
      </w:pPr>
      <w:r w:rsidRPr="000A19C3">
        <w:rPr>
          <w:b/>
          <w:snapToGrid w:val="0"/>
          <w:szCs w:val="24"/>
          <w:lang w:eastAsia="en-US"/>
        </w:rPr>
        <w:t>STRATEGINIŲ KOMPETENCIJŲ GRUPĖ</w:t>
      </w:r>
    </w:p>
    <w:p w14:paraId="3D4DF6C2" w14:textId="77777777" w:rsidR="00BC201E" w:rsidRPr="000A19C3" w:rsidRDefault="00BC201E" w:rsidP="00BC201E">
      <w:pPr>
        <w:overflowPunct w:val="0"/>
        <w:autoSpaceDE w:val="0"/>
        <w:autoSpaceDN w:val="0"/>
        <w:adjustRightInd w:val="0"/>
        <w:spacing w:line="360" w:lineRule="auto"/>
        <w:jc w:val="center"/>
        <w:rPr>
          <w:b/>
          <w:szCs w:val="24"/>
        </w:rPr>
      </w:pPr>
    </w:p>
    <w:p w14:paraId="57BF125C" w14:textId="77777777" w:rsidR="00AC1CC5" w:rsidRDefault="00BC201E" w:rsidP="001934A6">
      <w:pPr>
        <w:overflowPunct w:val="0"/>
        <w:autoSpaceDE w:val="0"/>
        <w:autoSpaceDN w:val="0"/>
        <w:adjustRightInd w:val="0"/>
        <w:spacing w:line="360" w:lineRule="auto"/>
        <w:jc w:val="center"/>
        <w:rPr>
          <w:b/>
          <w:szCs w:val="24"/>
        </w:rPr>
      </w:pPr>
      <w:r w:rsidRPr="000A19C3">
        <w:rPr>
          <w:b/>
          <w:szCs w:val="24"/>
        </w:rPr>
        <w:t xml:space="preserve">DĖL </w:t>
      </w:r>
      <w:r w:rsidR="002C511E" w:rsidRPr="000A19C3">
        <w:rPr>
          <w:b/>
          <w:szCs w:val="24"/>
        </w:rPr>
        <w:t xml:space="preserve">LIETUVOS RESPUBLIKOS </w:t>
      </w:r>
      <w:r w:rsidRPr="000A19C3">
        <w:rPr>
          <w:b/>
          <w:szCs w:val="24"/>
        </w:rPr>
        <w:t>VYRIAUSYBĖS NUTARIMO „D</w:t>
      </w:r>
      <w:r w:rsidR="002C511E" w:rsidRPr="000A19C3">
        <w:rPr>
          <w:b/>
          <w:szCs w:val="24"/>
        </w:rPr>
        <w:t xml:space="preserve">ĖL LIETUVOS RESPUBLIKOS VYRIAUSYBĖS 2015 M. LIEPOS 1 D. NUTARIMO NR.709 „DĖL </w:t>
      </w:r>
      <w:r w:rsidRPr="000A19C3">
        <w:rPr>
          <w:b/>
          <w:szCs w:val="24"/>
        </w:rPr>
        <w:t xml:space="preserve">IKIPREKYBINIŲ </w:t>
      </w:r>
      <w:r w:rsidR="002C511E" w:rsidRPr="000A19C3">
        <w:rPr>
          <w:b/>
          <w:szCs w:val="24"/>
        </w:rPr>
        <w:t>P</w:t>
      </w:r>
      <w:r w:rsidRPr="000A19C3">
        <w:rPr>
          <w:b/>
          <w:szCs w:val="24"/>
        </w:rPr>
        <w:t>IRKIMŲ VYKDYMO TVARKOS APRAŠO PATVIRTINIMO“ PAKEITIMO</w:t>
      </w:r>
      <w:r w:rsidR="002C511E" w:rsidRPr="000A19C3">
        <w:rPr>
          <w:b/>
          <w:szCs w:val="24"/>
        </w:rPr>
        <w:t>“</w:t>
      </w:r>
      <w:r w:rsidRPr="000A19C3">
        <w:rPr>
          <w:b/>
          <w:szCs w:val="24"/>
        </w:rPr>
        <w:t xml:space="preserve"> PROJEKTO </w:t>
      </w:r>
      <w:r w:rsidR="002C511E" w:rsidRPr="000A19C3">
        <w:rPr>
          <w:b/>
          <w:szCs w:val="24"/>
        </w:rPr>
        <w:t>(toliau - Projektas)</w:t>
      </w:r>
      <w:r w:rsidR="000A19C3">
        <w:rPr>
          <w:b/>
          <w:szCs w:val="24"/>
        </w:rPr>
        <w:t xml:space="preserve"> </w:t>
      </w:r>
    </w:p>
    <w:p w14:paraId="6CEBA305" w14:textId="2874C55C" w:rsidR="00BC201E" w:rsidRPr="000A19C3" w:rsidRDefault="00AC1CC5" w:rsidP="001934A6">
      <w:pPr>
        <w:overflowPunct w:val="0"/>
        <w:autoSpaceDE w:val="0"/>
        <w:autoSpaceDN w:val="0"/>
        <w:adjustRightInd w:val="0"/>
        <w:spacing w:line="360" w:lineRule="auto"/>
        <w:jc w:val="center"/>
        <w:rPr>
          <w:b/>
          <w:szCs w:val="24"/>
        </w:rPr>
      </w:pPr>
      <w:r>
        <w:rPr>
          <w:b/>
          <w:szCs w:val="24"/>
        </w:rPr>
        <w:t>(</w:t>
      </w:r>
      <w:r w:rsidR="002C511E" w:rsidRPr="000A19C3">
        <w:rPr>
          <w:b/>
          <w:szCs w:val="24"/>
        </w:rPr>
        <w:t>TAP-19-1212; TAIS Nr. 19-8733</w:t>
      </w:r>
      <w:r>
        <w:rPr>
          <w:b/>
          <w:szCs w:val="24"/>
        </w:rPr>
        <w:t>)</w:t>
      </w:r>
    </w:p>
    <w:p w14:paraId="34D80273" w14:textId="77777777" w:rsidR="00553DF3" w:rsidRPr="000A19C3" w:rsidRDefault="00BD12BB" w:rsidP="001934A6">
      <w:pPr>
        <w:pStyle w:val="Antraste"/>
        <w:spacing w:line="360" w:lineRule="auto"/>
        <w:rPr>
          <w:szCs w:val="24"/>
        </w:rPr>
      </w:pPr>
      <w:r w:rsidRPr="000A19C3">
        <w:rPr>
          <w:szCs w:val="24"/>
        </w:rPr>
        <w:t>PAŽYMA</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0A19C3" w14:paraId="5ED9ADE0" w14:textId="77777777" w:rsidTr="00F94D25">
        <w:tc>
          <w:tcPr>
            <w:tcW w:w="4536" w:type="dxa"/>
          </w:tcPr>
          <w:p w14:paraId="5DE2BF81" w14:textId="77777777" w:rsidR="00F94D25" w:rsidRPr="000A19C3" w:rsidRDefault="0022566C" w:rsidP="00EA08A9">
            <w:pPr>
              <w:spacing w:before="60" w:after="60"/>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0A19C3">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14:paraId="5FF0476F" w14:textId="77777777" w:rsidR="00553DF3" w:rsidRPr="000A19C3" w:rsidRDefault="008F31A4" w:rsidP="00FD4848">
      <w:pPr>
        <w:spacing w:line="360" w:lineRule="auto"/>
        <w:jc w:val="center"/>
        <w:rPr>
          <w:szCs w:val="24"/>
        </w:rPr>
      </w:pPr>
      <w:r w:rsidRPr="000A19C3">
        <w:rPr>
          <w:szCs w:val="24"/>
        </w:rPr>
        <w:t>Vilnius</w:t>
      </w:r>
    </w:p>
    <w:p w14:paraId="1FF15E18" w14:textId="77777777" w:rsidR="009E5535" w:rsidRPr="000A19C3" w:rsidRDefault="00F11BDF" w:rsidP="00EC3992">
      <w:pPr>
        <w:tabs>
          <w:tab w:val="left" w:pos="9072"/>
        </w:tabs>
        <w:suppressAutoHyphens/>
        <w:ind w:right="272"/>
        <w:rPr>
          <w:b/>
          <w:szCs w:val="24"/>
        </w:rPr>
      </w:pPr>
      <w:r w:rsidRPr="000A19C3">
        <w:rPr>
          <w:b/>
          <w:szCs w:val="24"/>
        </w:rPr>
        <w:t>T</w:t>
      </w:r>
      <w:r w:rsidR="009E5535" w:rsidRPr="000A19C3">
        <w:rPr>
          <w:b/>
          <w:szCs w:val="24"/>
        </w:rPr>
        <w:t>eikėjas</w:t>
      </w:r>
      <w:r w:rsidR="009E5535" w:rsidRPr="000A19C3">
        <w:rPr>
          <w:szCs w:val="24"/>
        </w:rPr>
        <w:t xml:space="preserve">: </w:t>
      </w:r>
      <w:r w:rsidR="00FD7A1A" w:rsidRPr="000A19C3">
        <w:rPr>
          <w:szCs w:val="24"/>
        </w:rPr>
        <w:t>Ekonomikos ir inovacijų ministerija</w:t>
      </w:r>
      <w:r w:rsidR="009E5535" w:rsidRPr="000A19C3">
        <w:rPr>
          <w:szCs w:val="24"/>
        </w:rPr>
        <w:t xml:space="preserve">. </w:t>
      </w:r>
    </w:p>
    <w:p w14:paraId="09B3805C" w14:textId="77777777" w:rsidR="009E5535" w:rsidRPr="000A19C3" w:rsidRDefault="009E5535" w:rsidP="00EC3992">
      <w:pPr>
        <w:tabs>
          <w:tab w:val="left" w:pos="9072"/>
        </w:tabs>
        <w:suppressAutoHyphens/>
        <w:ind w:right="-12"/>
        <w:rPr>
          <w:b/>
          <w:szCs w:val="24"/>
        </w:rPr>
      </w:pPr>
    </w:p>
    <w:p w14:paraId="7C5C3B7D" w14:textId="3D3FB17F" w:rsidR="00A232BD" w:rsidRDefault="009E5535" w:rsidP="00A232BD">
      <w:pPr>
        <w:tabs>
          <w:tab w:val="left" w:pos="9072"/>
        </w:tabs>
        <w:suppressAutoHyphens/>
        <w:ind w:right="-11"/>
        <w:rPr>
          <w:szCs w:val="24"/>
        </w:rPr>
      </w:pPr>
      <w:r w:rsidRPr="000A19C3">
        <w:rPr>
          <w:b/>
          <w:szCs w:val="24"/>
        </w:rPr>
        <w:t>Tikslas</w:t>
      </w:r>
      <w:r w:rsidRPr="000A19C3">
        <w:rPr>
          <w:szCs w:val="24"/>
        </w:rPr>
        <w:t xml:space="preserve">: </w:t>
      </w:r>
      <w:r w:rsidR="00DD2C75" w:rsidRPr="000A19C3">
        <w:rPr>
          <w:szCs w:val="24"/>
        </w:rPr>
        <w:t>atsižvelgiant į EBPO rekomendaciją</w:t>
      </w:r>
      <w:r w:rsidR="00A232BD">
        <w:rPr>
          <w:szCs w:val="24"/>
        </w:rPr>
        <w:t xml:space="preserve">, bei </w:t>
      </w:r>
      <w:r w:rsidR="00DD2C75" w:rsidRPr="000A19C3">
        <w:rPr>
          <w:szCs w:val="24"/>
        </w:rPr>
        <w:t xml:space="preserve"> </w:t>
      </w:r>
      <w:r w:rsidR="00A232BD" w:rsidRPr="000A19C3">
        <w:rPr>
          <w:szCs w:val="24"/>
        </w:rPr>
        <w:t xml:space="preserve">įgyvendinant 4 įstatymų </w:t>
      </w:r>
      <w:r w:rsidR="00A232BD">
        <w:rPr>
          <w:szCs w:val="24"/>
        </w:rPr>
        <w:t xml:space="preserve">- </w:t>
      </w:r>
      <w:r w:rsidR="00A232BD" w:rsidRPr="00A232BD">
        <w:rPr>
          <w:szCs w:val="24"/>
        </w:rPr>
        <w:t xml:space="preserve">Technologijų ir inovacijų, </w:t>
      </w:r>
      <w:r w:rsidR="00A232BD" w:rsidRPr="000A19C3">
        <w:rPr>
          <w:szCs w:val="24"/>
        </w:rPr>
        <w:t>Viešųjų pirkimų, Pirkimų, atliekamų vandentvarkos, energetikos, transporto ar pašto paslaugų srities perkančiųjų subjektų, Viešųjų pirkimų, atliekamų gynybos ir saugumo srityje įstatymų pakeitimus</w:t>
      </w:r>
      <w:r w:rsidR="00A232BD">
        <w:rPr>
          <w:szCs w:val="24"/>
        </w:rPr>
        <w:t xml:space="preserve"> </w:t>
      </w:r>
      <w:r w:rsidR="00A232BD" w:rsidRPr="000A19C3">
        <w:rPr>
          <w:szCs w:val="24"/>
        </w:rPr>
        <w:t>(toliau – Įstatymai)</w:t>
      </w:r>
      <w:r w:rsidR="00A232BD">
        <w:rPr>
          <w:szCs w:val="24"/>
        </w:rPr>
        <w:t xml:space="preserve">, </w:t>
      </w:r>
      <w:r w:rsidR="00A232BD" w:rsidRPr="000A19C3">
        <w:rPr>
          <w:szCs w:val="24"/>
        </w:rPr>
        <w:t xml:space="preserve">patvirtinti Projektu teikiamą </w:t>
      </w:r>
      <w:proofErr w:type="spellStart"/>
      <w:r w:rsidR="00A232BD" w:rsidRPr="000A19C3">
        <w:rPr>
          <w:szCs w:val="24"/>
        </w:rPr>
        <w:t>ikiprekybinių</w:t>
      </w:r>
      <w:proofErr w:type="spellEnd"/>
      <w:r w:rsidR="00A232BD" w:rsidRPr="000A19C3">
        <w:rPr>
          <w:szCs w:val="24"/>
        </w:rPr>
        <w:t xml:space="preserve"> pirkimų vykdymo tvarkos aprašą</w:t>
      </w:r>
      <w:r w:rsidR="00A232BD">
        <w:rPr>
          <w:szCs w:val="24"/>
        </w:rPr>
        <w:t xml:space="preserve">. </w:t>
      </w:r>
    </w:p>
    <w:p w14:paraId="06524D79" w14:textId="77777777" w:rsidR="009E5535" w:rsidRPr="000A19C3" w:rsidRDefault="009E5535" w:rsidP="00EC3992">
      <w:pPr>
        <w:tabs>
          <w:tab w:val="left" w:pos="9072"/>
        </w:tabs>
        <w:suppressAutoHyphens/>
        <w:ind w:right="272"/>
        <w:rPr>
          <w:b/>
          <w:szCs w:val="24"/>
        </w:rPr>
      </w:pPr>
    </w:p>
    <w:p w14:paraId="090A56EC" w14:textId="15149806" w:rsidR="007C2F9A" w:rsidRPr="000A19C3" w:rsidRDefault="009E5535" w:rsidP="007C2F9A">
      <w:pPr>
        <w:tabs>
          <w:tab w:val="left" w:pos="9072"/>
        </w:tabs>
        <w:suppressAutoHyphens/>
        <w:ind w:right="-12"/>
        <w:rPr>
          <w:szCs w:val="24"/>
        </w:rPr>
      </w:pPr>
      <w:r w:rsidRPr="000A19C3">
        <w:rPr>
          <w:b/>
          <w:szCs w:val="24"/>
        </w:rPr>
        <w:t>Dabartinė</w:t>
      </w:r>
      <w:r w:rsidR="00F11BDF" w:rsidRPr="000A19C3">
        <w:rPr>
          <w:b/>
          <w:szCs w:val="24"/>
        </w:rPr>
        <w:t xml:space="preserve"> situacija</w:t>
      </w:r>
      <w:r w:rsidRPr="000A19C3">
        <w:rPr>
          <w:b/>
          <w:szCs w:val="24"/>
        </w:rPr>
        <w:t>:</w:t>
      </w:r>
      <w:r w:rsidR="0054008A" w:rsidRPr="000A19C3">
        <w:rPr>
          <w:b/>
          <w:szCs w:val="24"/>
        </w:rPr>
        <w:t xml:space="preserve"> </w:t>
      </w:r>
      <w:r w:rsidR="00076F0D" w:rsidRPr="000A19C3">
        <w:rPr>
          <w:szCs w:val="24"/>
        </w:rPr>
        <w:t>2019 m. EBPO pateikė Lietuvai rekomendaciją panaikinti 2018 m. gegužės 9 d. ŠMSM ministro įsakymu</w:t>
      </w:r>
      <w:r w:rsidR="00A232BD">
        <w:rPr>
          <w:szCs w:val="24"/>
        </w:rPr>
        <w:t xml:space="preserve"> Nr. V-448</w:t>
      </w:r>
      <w:r w:rsidR="00076F0D" w:rsidRPr="000A19C3">
        <w:rPr>
          <w:szCs w:val="24"/>
        </w:rPr>
        <w:t xml:space="preserve"> </w:t>
      </w:r>
      <w:r w:rsidR="007C2F9A" w:rsidRPr="000A19C3">
        <w:rPr>
          <w:szCs w:val="24"/>
        </w:rPr>
        <w:t xml:space="preserve">ir Viešųjų pirkimų įstatymo 15.2.1 str. ir Pirkimų, atliekamų vandentvarkos, energetikos, transporto  ar pašto paslaugų srities perkančiųjų subjektų, įstatymo 26.2.1 str., išimtimi patvirtintą </w:t>
      </w:r>
      <w:r w:rsidR="00A232BD">
        <w:rPr>
          <w:szCs w:val="24"/>
        </w:rPr>
        <w:t xml:space="preserve">MTEP paslaugų, kuriomis nesiekiama sukurti inovatyvaus produkto, pirkimo </w:t>
      </w:r>
      <w:r w:rsidR="00076F0D" w:rsidRPr="000A19C3">
        <w:rPr>
          <w:szCs w:val="24"/>
        </w:rPr>
        <w:t>schemą</w:t>
      </w:r>
      <w:r w:rsidR="007C2F9A" w:rsidRPr="000A19C3">
        <w:rPr>
          <w:szCs w:val="24"/>
        </w:rPr>
        <w:t>, ne</w:t>
      </w:r>
      <w:r w:rsidR="001E6C39">
        <w:rPr>
          <w:szCs w:val="24"/>
        </w:rPr>
        <w:t>s, EBPO nuomone,</w:t>
      </w:r>
      <w:r w:rsidR="007C2F9A" w:rsidRPr="000A19C3">
        <w:rPr>
          <w:szCs w:val="24"/>
        </w:rPr>
        <w:t xml:space="preserve"> tai nėra išimtis.</w:t>
      </w:r>
      <w:r w:rsidR="003E7286" w:rsidRPr="000A19C3">
        <w:rPr>
          <w:szCs w:val="24"/>
        </w:rPr>
        <w:t xml:space="preserve">  EBPO ekspertų teigimu</w:t>
      </w:r>
      <w:r w:rsidR="00805ADA">
        <w:rPr>
          <w:szCs w:val="24"/>
        </w:rPr>
        <w:t>,</w:t>
      </w:r>
      <w:r w:rsidR="003E7286" w:rsidRPr="000A19C3">
        <w:rPr>
          <w:szCs w:val="24"/>
        </w:rPr>
        <w:t xml:space="preserve"> ŠMSM aktual</w:t>
      </w:r>
      <w:r w:rsidR="00805ADA">
        <w:rPr>
          <w:szCs w:val="24"/>
        </w:rPr>
        <w:t>ū</w:t>
      </w:r>
      <w:r w:rsidR="003E7286" w:rsidRPr="000A19C3">
        <w:rPr>
          <w:szCs w:val="24"/>
        </w:rPr>
        <w:t>s MTEP pirkim</w:t>
      </w:r>
      <w:r w:rsidR="00805ADA">
        <w:rPr>
          <w:szCs w:val="24"/>
        </w:rPr>
        <w:t>ai</w:t>
      </w:r>
      <w:r w:rsidR="003E7286" w:rsidRPr="000A19C3">
        <w:rPr>
          <w:szCs w:val="24"/>
        </w:rPr>
        <w:t xml:space="preserve"> gali</w:t>
      </w:r>
      <w:r w:rsidR="00805ADA">
        <w:rPr>
          <w:szCs w:val="24"/>
        </w:rPr>
        <w:t xml:space="preserve"> būti</w:t>
      </w:r>
      <w:r w:rsidR="003E7286" w:rsidRPr="000A19C3">
        <w:rPr>
          <w:szCs w:val="24"/>
        </w:rPr>
        <w:t xml:space="preserve"> vykd</w:t>
      </w:r>
      <w:r w:rsidR="00805ADA">
        <w:rPr>
          <w:szCs w:val="24"/>
        </w:rPr>
        <w:t>omi</w:t>
      </w:r>
      <w:r w:rsidR="003E7286" w:rsidRPr="000A19C3">
        <w:rPr>
          <w:szCs w:val="24"/>
        </w:rPr>
        <w:t xml:space="preserve"> vadovaujantis Viešųjų pirkimų įstatym</w:t>
      </w:r>
      <w:r w:rsidR="001451E6">
        <w:rPr>
          <w:szCs w:val="24"/>
        </w:rPr>
        <w:t>o nuostatomis</w:t>
      </w:r>
      <w:r w:rsidR="003E7286" w:rsidRPr="000A19C3">
        <w:rPr>
          <w:szCs w:val="24"/>
        </w:rPr>
        <w:t>.</w:t>
      </w:r>
    </w:p>
    <w:p w14:paraId="78FB801B" w14:textId="4010B002" w:rsidR="00DD2C75" w:rsidRPr="000A19C3" w:rsidRDefault="00DD2C75" w:rsidP="0054008A">
      <w:pPr>
        <w:tabs>
          <w:tab w:val="left" w:pos="9072"/>
        </w:tabs>
        <w:suppressAutoHyphens/>
        <w:ind w:right="-12"/>
        <w:rPr>
          <w:b/>
          <w:szCs w:val="24"/>
        </w:rPr>
      </w:pPr>
    </w:p>
    <w:p w14:paraId="0BE35773" w14:textId="51B63669" w:rsidR="00143BA9" w:rsidRPr="000A19C3" w:rsidRDefault="006F789C" w:rsidP="001451E6">
      <w:pPr>
        <w:tabs>
          <w:tab w:val="left" w:pos="9072"/>
        </w:tabs>
        <w:suppressAutoHyphens/>
        <w:ind w:right="-12"/>
        <w:rPr>
          <w:szCs w:val="24"/>
          <w:u w:val="single"/>
          <w:lang w:eastAsia="en-US"/>
        </w:rPr>
      </w:pPr>
      <w:r w:rsidRPr="000A19C3">
        <w:rPr>
          <w:szCs w:val="24"/>
        </w:rPr>
        <w:t xml:space="preserve">Taip pat </w:t>
      </w:r>
      <w:r w:rsidR="001451E6">
        <w:rPr>
          <w:szCs w:val="24"/>
        </w:rPr>
        <w:t xml:space="preserve">Projektu sprendžiama aktuali problema - </w:t>
      </w:r>
      <w:r w:rsidRPr="000A19C3">
        <w:rPr>
          <w:szCs w:val="24"/>
        </w:rPr>
        <w:t>i</w:t>
      </w:r>
      <w:r w:rsidR="0026080D" w:rsidRPr="000A19C3">
        <w:rPr>
          <w:szCs w:val="24"/>
        </w:rPr>
        <w:t xml:space="preserve">ki šiol </w:t>
      </w:r>
      <w:r w:rsidR="007560AC" w:rsidRPr="000A19C3">
        <w:rPr>
          <w:szCs w:val="24"/>
        </w:rPr>
        <w:t>perkančiosios organizacijos buvo įpareigotos pačios suformuluoti norimos įsigyti MTEP paslaugos aprašymą</w:t>
      </w:r>
      <w:r w:rsidRPr="000A19C3">
        <w:rPr>
          <w:szCs w:val="24"/>
        </w:rPr>
        <w:t xml:space="preserve"> ir tai trukdė efektyviai išnaudoti </w:t>
      </w:r>
      <w:proofErr w:type="spellStart"/>
      <w:r w:rsidRPr="000A19C3">
        <w:rPr>
          <w:szCs w:val="24"/>
        </w:rPr>
        <w:t>ikiprekybinių</w:t>
      </w:r>
      <w:proofErr w:type="spellEnd"/>
      <w:r w:rsidRPr="000A19C3">
        <w:rPr>
          <w:szCs w:val="24"/>
        </w:rPr>
        <w:t xml:space="preserve"> pirkimų, kurių pagalba siekiama įsigyti rinkoje neegzistuojantį inovatyvų produktą, potencialą</w:t>
      </w:r>
      <w:r w:rsidR="007560AC" w:rsidRPr="000A19C3">
        <w:rPr>
          <w:szCs w:val="24"/>
        </w:rPr>
        <w:t xml:space="preserve">. </w:t>
      </w:r>
      <w:r w:rsidR="00143BA9" w:rsidRPr="000A19C3">
        <w:rPr>
          <w:szCs w:val="24"/>
          <w:u w:val="single"/>
        </w:rPr>
        <w:t xml:space="preserve">Dėl </w:t>
      </w:r>
      <w:r w:rsidR="000A19C3" w:rsidRPr="000A19C3">
        <w:rPr>
          <w:szCs w:val="24"/>
          <w:u w:val="single"/>
        </w:rPr>
        <w:t xml:space="preserve">neatitikimo </w:t>
      </w:r>
      <w:r w:rsidR="001451E6">
        <w:rPr>
          <w:szCs w:val="24"/>
          <w:u w:val="single"/>
        </w:rPr>
        <w:t xml:space="preserve">šiai </w:t>
      </w:r>
      <w:r w:rsidR="000A19C3" w:rsidRPr="000A19C3">
        <w:rPr>
          <w:szCs w:val="24"/>
          <w:u w:val="single"/>
        </w:rPr>
        <w:t xml:space="preserve">sąlygai - </w:t>
      </w:r>
      <w:r w:rsidR="00143BA9" w:rsidRPr="000A19C3">
        <w:rPr>
          <w:szCs w:val="24"/>
          <w:u w:val="single"/>
        </w:rPr>
        <w:t xml:space="preserve"> perkančiosioms organizacijoms pagrįsti MTEP</w:t>
      </w:r>
      <w:r w:rsidR="000A19C3" w:rsidRPr="000A19C3">
        <w:rPr>
          <w:szCs w:val="24"/>
          <w:u w:val="single"/>
        </w:rPr>
        <w:t xml:space="preserve"> -</w:t>
      </w:r>
      <w:r w:rsidR="00D808E7" w:rsidRPr="000A19C3">
        <w:rPr>
          <w:szCs w:val="24"/>
          <w:u w:val="single"/>
        </w:rPr>
        <w:t xml:space="preserve">MITA </w:t>
      </w:r>
      <w:r w:rsidR="00143BA9" w:rsidRPr="000A19C3">
        <w:rPr>
          <w:szCs w:val="24"/>
          <w:u w:val="single"/>
        </w:rPr>
        <w:t>atmet</w:t>
      </w:r>
      <w:r w:rsidR="00D808E7" w:rsidRPr="000A19C3">
        <w:rPr>
          <w:szCs w:val="24"/>
          <w:u w:val="single"/>
        </w:rPr>
        <w:t>ė</w:t>
      </w:r>
      <w:r w:rsidR="00143BA9" w:rsidRPr="000A19C3">
        <w:rPr>
          <w:szCs w:val="24"/>
          <w:u w:val="single"/>
        </w:rPr>
        <w:t xml:space="preserve">  beveik 130 </w:t>
      </w:r>
      <w:proofErr w:type="spellStart"/>
      <w:r w:rsidR="00143BA9" w:rsidRPr="000A19C3">
        <w:rPr>
          <w:szCs w:val="24"/>
          <w:u w:val="single"/>
        </w:rPr>
        <w:t>ikiprekybinių</w:t>
      </w:r>
      <w:proofErr w:type="spellEnd"/>
      <w:r w:rsidR="00143BA9" w:rsidRPr="000A19C3">
        <w:rPr>
          <w:szCs w:val="24"/>
          <w:u w:val="single"/>
        </w:rPr>
        <w:t xml:space="preserve"> pirkimų. Šiuo metu vyksta tiktai 12 </w:t>
      </w:r>
      <w:proofErr w:type="spellStart"/>
      <w:r w:rsidR="00143BA9" w:rsidRPr="000A19C3">
        <w:rPr>
          <w:szCs w:val="24"/>
          <w:u w:val="single"/>
        </w:rPr>
        <w:t>ikiprekybinių</w:t>
      </w:r>
      <w:proofErr w:type="spellEnd"/>
      <w:r w:rsidR="00143BA9" w:rsidRPr="000A19C3">
        <w:rPr>
          <w:szCs w:val="24"/>
          <w:u w:val="single"/>
        </w:rPr>
        <w:t xml:space="preserve"> pirkimų. </w:t>
      </w:r>
    </w:p>
    <w:p w14:paraId="01679A21" w14:textId="77777777" w:rsidR="00143BA9" w:rsidRPr="000A19C3" w:rsidRDefault="00143BA9" w:rsidP="0054008A">
      <w:pPr>
        <w:tabs>
          <w:tab w:val="left" w:pos="9072"/>
        </w:tabs>
        <w:suppressAutoHyphens/>
        <w:ind w:right="-12"/>
        <w:rPr>
          <w:szCs w:val="24"/>
        </w:rPr>
      </w:pPr>
    </w:p>
    <w:p w14:paraId="059B2463" w14:textId="3F971244" w:rsidR="0026080D" w:rsidRPr="000A19C3" w:rsidRDefault="0026080D" w:rsidP="0026080D">
      <w:pPr>
        <w:tabs>
          <w:tab w:val="left" w:pos="9072"/>
        </w:tabs>
        <w:suppressAutoHyphens/>
        <w:ind w:right="-12"/>
        <w:rPr>
          <w:i/>
          <w:szCs w:val="24"/>
        </w:rPr>
      </w:pPr>
      <w:proofErr w:type="spellStart"/>
      <w:r w:rsidRPr="000A19C3">
        <w:rPr>
          <w:i/>
          <w:szCs w:val="24"/>
          <w:u w:val="single"/>
        </w:rPr>
        <w:t>Ikiprekybiniai</w:t>
      </w:r>
      <w:proofErr w:type="spellEnd"/>
      <w:r w:rsidRPr="000A19C3">
        <w:rPr>
          <w:i/>
          <w:szCs w:val="24"/>
          <w:u w:val="single"/>
        </w:rPr>
        <w:t xml:space="preserve"> pirkimai</w:t>
      </w:r>
      <w:r w:rsidRPr="000A19C3">
        <w:rPr>
          <w:i/>
          <w:szCs w:val="24"/>
        </w:rPr>
        <w:t xml:space="preserve"> – tai valstybės užsakymai mokslinių tyrimų ir eksperimentinės plėtros veiklai vykdyti, kai viešojo ir privataus sektoriaus lėšomis sukuriamas inovatyvusis produktas. Taikant šį pirkimo būdą yra sprendžiamos visuomenei aktualios problemos tokiose srityse kaip sveikatos apsauga, atliekų tvarkymas, energijos vartojimas, saugus eismas ar krašto apsauga.</w:t>
      </w:r>
    </w:p>
    <w:p w14:paraId="21A493F2" w14:textId="76E998CF" w:rsidR="0089193B" w:rsidRPr="000A19C3" w:rsidRDefault="0089193B" w:rsidP="0026080D">
      <w:pPr>
        <w:tabs>
          <w:tab w:val="left" w:pos="9072"/>
        </w:tabs>
        <w:suppressAutoHyphens/>
        <w:ind w:right="-12"/>
        <w:rPr>
          <w:i/>
          <w:szCs w:val="24"/>
        </w:rPr>
      </w:pPr>
      <w:r w:rsidRPr="000A19C3">
        <w:rPr>
          <w:i/>
          <w:szCs w:val="24"/>
        </w:rPr>
        <w:t xml:space="preserve">MTEP paslaugų pirkimas susideda iš 3 </w:t>
      </w:r>
      <w:proofErr w:type="spellStart"/>
      <w:r w:rsidRPr="000A19C3">
        <w:rPr>
          <w:i/>
          <w:szCs w:val="24"/>
        </w:rPr>
        <w:t>ikiprekybinio</w:t>
      </w:r>
      <w:proofErr w:type="spellEnd"/>
      <w:r w:rsidRPr="000A19C3">
        <w:rPr>
          <w:i/>
          <w:szCs w:val="24"/>
        </w:rPr>
        <w:t xml:space="preserve"> pirkimo etapų: koncepcija, prototipas ir bandomosios partijos išbandymas. Kiekvienam etapui yra vykdomas atskiras pirkimas.</w:t>
      </w:r>
    </w:p>
    <w:p w14:paraId="4DCBEAB0" w14:textId="77777777" w:rsidR="0026080D" w:rsidRPr="000A19C3" w:rsidRDefault="0026080D" w:rsidP="006A37AF">
      <w:pPr>
        <w:tabs>
          <w:tab w:val="left" w:pos="9072"/>
        </w:tabs>
        <w:suppressAutoHyphens/>
        <w:ind w:right="-12"/>
        <w:rPr>
          <w:szCs w:val="24"/>
        </w:rPr>
      </w:pPr>
    </w:p>
    <w:p w14:paraId="0BBBBDF5" w14:textId="77777777" w:rsidR="004D2895" w:rsidRPr="000A19C3" w:rsidRDefault="009E5535" w:rsidP="006A37AF">
      <w:pPr>
        <w:tabs>
          <w:tab w:val="left" w:pos="9072"/>
        </w:tabs>
        <w:suppressAutoHyphens/>
        <w:ind w:right="-12"/>
        <w:rPr>
          <w:szCs w:val="24"/>
        </w:rPr>
      </w:pPr>
      <w:r w:rsidRPr="000A19C3">
        <w:rPr>
          <w:b/>
          <w:szCs w:val="24"/>
        </w:rPr>
        <w:t>Projekto</w:t>
      </w:r>
      <w:r w:rsidR="00150D1B" w:rsidRPr="000A19C3">
        <w:rPr>
          <w:b/>
          <w:szCs w:val="24"/>
        </w:rPr>
        <w:t xml:space="preserve"> esmė</w:t>
      </w:r>
      <w:r w:rsidRPr="000A19C3">
        <w:rPr>
          <w:b/>
          <w:szCs w:val="24"/>
        </w:rPr>
        <w:t>:</w:t>
      </w:r>
      <w:r w:rsidRPr="000A19C3">
        <w:rPr>
          <w:szCs w:val="24"/>
        </w:rPr>
        <w:t xml:space="preserve"> </w:t>
      </w:r>
      <w:r w:rsidR="004D2895" w:rsidRPr="000A19C3">
        <w:rPr>
          <w:szCs w:val="24"/>
        </w:rPr>
        <w:t xml:space="preserve">Įstatymuose numatyta, kad </w:t>
      </w:r>
      <w:proofErr w:type="spellStart"/>
      <w:r w:rsidR="004D2895" w:rsidRPr="000A19C3">
        <w:rPr>
          <w:szCs w:val="24"/>
        </w:rPr>
        <w:t>Ikiprekybinių</w:t>
      </w:r>
      <w:proofErr w:type="spellEnd"/>
      <w:r w:rsidR="004D2895" w:rsidRPr="000A19C3">
        <w:rPr>
          <w:szCs w:val="24"/>
        </w:rPr>
        <w:t xml:space="preserve"> pirkimų vykdymo tvarkos aprašą nustato Vyriausybė. Šiuo tikslu ir buvo parengtas Projektas.</w:t>
      </w:r>
    </w:p>
    <w:p w14:paraId="2857297C" w14:textId="77777777" w:rsidR="004D2895" w:rsidRPr="000A19C3" w:rsidRDefault="004D2895" w:rsidP="006A37AF">
      <w:pPr>
        <w:tabs>
          <w:tab w:val="left" w:pos="9072"/>
        </w:tabs>
        <w:suppressAutoHyphens/>
        <w:ind w:right="272"/>
        <w:rPr>
          <w:szCs w:val="24"/>
        </w:rPr>
      </w:pPr>
    </w:p>
    <w:p w14:paraId="20F87AA5" w14:textId="552F2D38" w:rsidR="00583D9A" w:rsidRPr="000A19C3" w:rsidRDefault="00B54A4B" w:rsidP="006A37AF">
      <w:pPr>
        <w:tabs>
          <w:tab w:val="left" w:pos="9072"/>
        </w:tabs>
        <w:suppressAutoHyphens/>
        <w:ind w:right="272"/>
        <w:rPr>
          <w:szCs w:val="24"/>
        </w:rPr>
      </w:pPr>
      <w:r w:rsidRPr="000A19C3">
        <w:rPr>
          <w:szCs w:val="24"/>
        </w:rPr>
        <w:t xml:space="preserve">Planuojama, kad </w:t>
      </w:r>
      <w:r w:rsidR="00C74B9D" w:rsidRPr="000A19C3">
        <w:rPr>
          <w:szCs w:val="24"/>
        </w:rPr>
        <w:t>P</w:t>
      </w:r>
      <w:r w:rsidRPr="000A19C3">
        <w:rPr>
          <w:szCs w:val="24"/>
        </w:rPr>
        <w:t xml:space="preserve">rojekto nuostatos </w:t>
      </w:r>
      <w:proofErr w:type="spellStart"/>
      <w:r w:rsidRPr="000A19C3">
        <w:rPr>
          <w:szCs w:val="24"/>
        </w:rPr>
        <w:t>ikiprekybiniuose</w:t>
      </w:r>
      <w:proofErr w:type="spellEnd"/>
      <w:r w:rsidRPr="000A19C3">
        <w:rPr>
          <w:szCs w:val="24"/>
        </w:rPr>
        <w:t xml:space="preserve"> pirkimuose dalyvaujantiems subjektams sudarys sąlygas atlikti aiškesnes, skaidresnes ir trumpesnes </w:t>
      </w:r>
      <w:proofErr w:type="spellStart"/>
      <w:r w:rsidRPr="000A19C3">
        <w:rPr>
          <w:szCs w:val="24"/>
        </w:rPr>
        <w:t>ikiprekybinių</w:t>
      </w:r>
      <w:proofErr w:type="spellEnd"/>
      <w:r w:rsidRPr="000A19C3">
        <w:rPr>
          <w:szCs w:val="24"/>
        </w:rPr>
        <w:t xml:space="preserve"> pirkimų vykdymo procedūras</w:t>
      </w:r>
      <w:r w:rsidR="00583D9A" w:rsidRPr="000A19C3">
        <w:rPr>
          <w:szCs w:val="24"/>
        </w:rPr>
        <w:t>:</w:t>
      </w:r>
    </w:p>
    <w:p w14:paraId="2951F17A" w14:textId="4084AB53" w:rsidR="006F789C" w:rsidRPr="000A19C3" w:rsidRDefault="006F789C" w:rsidP="006A37AF">
      <w:pPr>
        <w:pStyle w:val="Sraopastraipa"/>
        <w:numPr>
          <w:ilvl w:val="0"/>
          <w:numId w:val="6"/>
        </w:numPr>
        <w:tabs>
          <w:tab w:val="left" w:pos="9072"/>
        </w:tabs>
        <w:suppressAutoHyphens/>
        <w:ind w:right="272"/>
        <w:jc w:val="both"/>
        <w:rPr>
          <w:rFonts w:ascii="Times New Roman" w:hAnsi="Times New Roman"/>
          <w:sz w:val="24"/>
          <w:szCs w:val="24"/>
        </w:rPr>
      </w:pPr>
      <w:r w:rsidRPr="000A19C3">
        <w:rPr>
          <w:rFonts w:ascii="Times New Roman" w:hAnsi="Times New Roman"/>
          <w:sz w:val="24"/>
          <w:szCs w:val="24"/>
        </w:rPr>
        <w:t>siūloma, kad perkančiosios organizacijos aprašytų problemą (bet ne norimą įsigyti MTEP paslaugą), kurios išmanų sprendimą pasiūlytų verslas, tokiu būdu  paliekant verslui laisvę pateikti kūrybingą ir inovatyvų sprendimą</w:t>
      </w:r>
      <w:r w:rsidR="006A37AF">
        <w:rPr>
          <w:rFonts w:ascii="Times New Roman" w:hAnsi="Times New Roman"/>
          <w:sz w:val="24"/>
          <w:szCs w:val="24"/>
        </w:rPr>
        <w:t>,</w:t>
      </w:r>
      <w:r w:rsidRPr="000A19C3">
        <w:rPr>
          <w:rFonts w:ascii="Times New Roman" w:hAnsi="Times New Roman"/>
          <w:sz w:val="24"/>
          <w:szCs w:val="24"/>
        </w:rPr>
        <w:t xml:space="preserve"> neužkertant kelio inovatyvių idėjų pritaikymui viešajame sektoriuje</w:t>
      </w:r>
      <w:r w:rsidR="006A37AF">
        <w:rPr>
          <w:rFonts w:ascii="Times New Roman" w:hAnsi="Times New Roman"/>
          <w:sz w:val="24"/>
          <w:szCs w:val="24"/>
        </w:rPr>
        <w:t>;</w:t>
      </w:r>
    </w:p>
    <w:p w14:paraId="49771E73" w14:textId="63512D91" w:rsidR="00B54A4B" w:rsidRPr="000A19C3" w:rsidRDefault="00AA13B1" w:rsidP="006A37AF">
      <w:pPr>
        <w:pStyle w:val="Sraopastraipa"/>
        <w:numPr>
          <w:ilvl w:val="0"/>
          <w:numId w:val="6"/>
        </w:numPr>
        <w:tabs>
          <w:tab w:val="left" w:pos="9072"/>
        </w:tabs>
        <w:suppressAutoHyphens/>
        <w:ind w:right="272"/>
        <w:jc w:val="both"/>
        <w:rPr>
          <w:rFonts w:ascii="Times New Roman" w:hAnsi="Times New Roman"/>
          <w:sz w:val="24"/>
          <w:szCs w:val="24"/>
        </w:rPr>
      </w:pPr>
      <w:r w:rsidRPr="000A19C3">
        <w:rPr>
          <w:rFonts w:ascii="Times New Roman" w:hAnsi="Times New Roman"/>
          <w:sz w:val="24"/>
          <w:szCs w:val="24"/>
        </w:rPr>
        <w:lastRenderedPageBreak/>
        <w:t>mažinamas paraiškos teikimo „žingsnių“ skaičius</w:t>
      </w:r>
      <w:r w:rsidR="006A37AF">
        <w:rPr>
          <w:rFonts w:ascii="Times New Roman" w:hAnsi="Times New Roman"/>
          <w:sz w:val="24"/>
          <w:szCs w:val="24"/>
        </w:rPr>
        <w:t xml:space="preserve"> -</w:t>
      </w:r>
      <w:r w:rsidR="00583D9A" w:rsidRPr="000A19C3">
        <w:rPr>
          <w:rFonts w:ascii="Times New Roman" w:hAnsi="Times New Roman"/>
          <w:sz w:val="24"/>
          <w:szCs w:val="24"/>
        </w:rPr>
        <w:t xml:space="preserve"> </w:t>
      </w:r>
      <w:r w:rsidRPr="000A19C3">
        <w:rPr>
          <w:rFonts w:ascii="Times New Roman" w:hAnsi="Times New Roman"/>
          <w:sz w:val="24"/>
          <w:szCs w:val="24"/>
        </w:rPr>
        <w:t xml:space="preserve">atsisakoma EIM dalyvavimo, </w:t>
      </w:r>
      <w:r w:rsidR="006A37AF">
        <w:rPr>
          <w:rFonts w:ascii="Times New Roman" w:hAnsi="Times New Roman"/>
          <w:sz w:val="24"/>
          <w:szCs w:val="24"/>
        </w:rPr>
        <w:t xml:space="preserve">o </w:t>
      </w:r>
      <w:r w:rsidRPr="000A19C3">
        <w:rPr>
          <w:rFonts w:ascii="Times New Roman" w:hAnsi="Times New Roman"/>
          <w:sz w:val="24"/>
          <w:szCs w:val="24"/>
        </w:rPr>
        <w:t xml:space="preserve">visas koordinavimas sutelkiamas </w:t>
      </w:r>
      <w:proofErr w:type="spellStart"/>
      <w:r w:rsidRPr="000A19C3">
        <w:rPr>
          <w:rFonts w:ascii="Times New Roman" w:hAnsi="Times New Roman"/>
          <w:sz w:val="24"/>
          <w:szCs w:val="24"/>
        </w:rPr>
        <w:t>MITA‘oje</w:t>
      </w:r>
      <w:proofErr w:type="spellEnd"/>
      <w:r w:rsidRPr="000A19C3">
        <w:rPr>
          <w:rFonts w:ascii="Times New Roman" w:hAnsi="Times New Roman"/>
          <w:sz w:val="24"/>
          <w:szCs w:val="24"/>
        </w:rPr>
        <w:t xml:space="preserve"> – </w:t>
      </w:r>
      <w:proofErr w:type="spellStart"/>
      <w:r w:rsidRPr="000A19C3">
        <w:rPr>
          <w:rFonts w:ascii="Times New Roman" w:hAnsi="Times New Roman"/>
          <w:sz w:val="24"/>
          <w:szCs w:val="24"/>
        </w:rPr>
        <w:t>ikiprekybinių</w:t>
      </w:r>
      <w:proofErr w:type="spellEnd"/>
      <w:r w:rsidRPr="000A19C3">
        <w:rPr>
          <w:rFonts w:ascii="Times New Roman" w:hAnsi="Times New Roman"/>
          <w:sz w:val="24"/>
          <w:szCs w:val="24"/>
        </w:rPr>
        <w:t xml:space="preserve"> pirkimų kompetencijų centre</w:t>
      </w:r>
      <w:r w:rsidR="006A37AF">
        <w:rPr>
          <w:rFonts w:ascii="Times New Roman" w:hAnsi="Times New Roman"/>
          <w:sz w:val="24"/>
          <w:szCs w:val="24"/>
        </w:rPr>
        <w:t>;</w:t>
      </w:r>
      <w:r w:rsidR="00F46887" w:rsidRPr="000A19C3">
        <w:rPr>
          <w:rFonts w:ascii="Times New Roman" w:hAnsi="Times New Roman"/>
          <w:sz w:val="24"/>
          <w:szCs w:val="24"/>
        </w:rPr>
        <w:t xml:space="preserve"> </w:t>
      </w:r>
      <w:r w:rsidR="00B54A4B" w:rsidRPr="000A19C3">
        <w:rPr>
          <w:rFonts w:ascii="Times New Roman" w:hAnsi="Times New Roman"/>
          <w:sz w:val="24"/>
          <w:szCs w:val="24"/>
        </w:rPr>
        <w:t xml:space="preserve"> </w:t>
      </w:r>
    </w:p>
    <w:p w14:paraId="7C15E59C" w14:textId="1497F2E3" w:rsidR="006F789C" w:rsidRDefault="0060211E" w:rsidP="006A37AF">
      <w:pPr>
        <w:pStyle w:val="Sraopastraipa"/>
        <w:numPr>
          <w:ilvl w:val="0"/>
          <w:numId w:val="6"/>
        </w:numPr>
        <w:tabs>
          <w:tab w:val="left" w:pos="9072"/>
        </w:tabs>
        <w:suppressAutoHyphens/>
        <w:ind w:right="272"/>
        <w:jc w:val="both"/>
        <w:rPr>
          <w:rFonts w:ascii="Times New Roman" w:hAnsi="Times New Roman"/>
          <w:sz w:val="24"/>
          <w:szCs w:val="24"/>
        </w:rPr>
      </w:pPr>
      <w:r w:rsidRPr="000A19C3">
        <w:rPr>
          <w:rFonts w:ascii="Times New Roman" w:hAnsi="Times New Roman"/>
          <w:sz w:val="24"/>
          <w:szCs w:val="24"/>
        </w:rPr>
        <w:t xml:space="preserve">siekiant užtikrinti pakankamą laiką rinkos informavimui apie ketinimą inicijuoti </w:t>
      </w:r>
      <w:proofErr w:type="spellStart"/>
      <w:r w:rsidRPr="000A19C3">
        <w:rPr>
          <w:rFonts w:ascii="Times New Roman" w:hAnsi="Times New Roman"/>
          <w:sz w:val="24"/>
          <w:szCs w:val="24"/>
        </w:rPr>
        <w:t>ikiprekybinį</w:t>
      </w:r>
      <w:proofErr w:type="spellEnd"/>
      <w:r w:rsidRPr="000A19C3">
        <w:rPr>
          <w:rFonts w:ascii="Times New Roman" w:hAnsi="Times New Roman"/>
          <w:sz w:val="24"/>
          <w:szCs w:val="24"/>
        </w:rPr>
        <w:t xml:space="preserve"> pirkimą, vietoje buvusio 25 darbo dienų termino nustatomas 45 darbo dienų terminas skelbti </w:t>
      </w:r>
      <w:proofErr w:type="spellStart"/>
      <w:r w:rsidRPr="000A19C3">
        <w:rPr>
          <w:rFonts w:ascii="Times New Roman" w:hAnsi="Times New Roman"/>
          <w:sz w:val="24"/>
          <w:szCs w:val="24"/>
        </w:rPr>
        <w:t>ikiprekybinio</w:t>
      </w:r>
      <w:proofErr w:type="spellEnd"/>
      <w:r w:rsidRPr="000A19C3">
        <w:rPr>
          <w:rFonts w:ascii="Times New Roman" w:hAnsi="Times New Roman"/>
          <w:sz w:val="24"/>
          <w:szCs w:val="24"/>
        </w:rPr>
        <w:t xml:space="preserve"> pirkimo informaciją perkančiosios organizacijos ir MITA interneto svetainėse (ES </w:t>
      </w:r>
      <w:r w:rsidR="006F789C" w:rsidRPr="000A19C3">
        <w:rPr>
          <w:rFonts w:ascii="Times New Roman" w:hAnsi="Times New Roman"/>
          <w:sz w:val="24"/>
          <w:szCs w:val="24"/>
        </w:rPr>
        <w:t xml:space="preserve">taikoma </w:t>
      </w:r>
      <w:r w:rsidRPr="000A19C3">
        <w:rPr>
          <w:rFonts w:ascii="Times New Roman" w:hAnsi="Times New Roman"/>
          <w:sz w:val="24"/>
          <w:szCs w:val="24"/>
        </w:rPr>
        <w:t>praktika - 2 mėnesiai)</w:t>
      </w:r>
      <w:r w:rsidR="006A37AF">
        <w:rPr>
          <w:rFonts w:ascii="Times New Roman" w:hAnsi="Times New Roman"/>
          <w:sz w:val="24"/>
          <w:szCs w:val="24"/>
        </w:rPr>
        <w:t>;</w:t>
      </w:r>
    </w:p>
    <w:p w14:paraId="244DA9BC" w14:textId="55288F5C" w:rsidR="006A37AF" w:rsidRPr="000A19C3" w:rsidRDefault="006A37AF" w:rsidP="006A37AF">
      <w:pPr>
        <w:pStyle w:val="Sraopastraipa"/>
        <w:numPr>
          <w:ilvl w:val="0"/>
          <w:numId w:val="6"/>
        </w:numPr>
        <w:tabs>
          <w:tab w:val="left" w:pos="9072"/>
        </w:tabs>
        <w:suppressAutoHyphens/>
        <w:ind w:right="272"/>
        <w:jc w:val="both"/>
        <w:rPr>
          <w:rFonts w:ascii="Times New Roman" w:hAnsi="Times New Roman"/>
          <w:sz w:val="24"/>
          <w:szCs w:val="24"/>
        </w:rPr>
      </w:pPr>
      <w:r>
        <w:rPr>
          <w:rFonts w:ascii="Times New Roman" w:hAnsi="Times New Roman"/>
          <w:sz w:val="24"/>
          <w:szCs w:val="24"/>
        </w:rPr>
        <w:t xml:space="preserve">siekiant </w:t>
      </w:r>
      <w:proofErr w:type="spellStart"/>
      <w:r>
        <w:rPr>
          <w:rFonts w:ascii="Times New Roman" w:hAnsi="Times New Roman"/>
          <w:sz w:val="24"/>
          <w:szCs w:val="24"/>
        </w:rPr>
        <w:t>ikiprekybinio</w:t>
      </w:r>
      <w:proofErr w:type="spellEnd"/>
      <w:r>
        <w:rPr>
          <w:rFonts w:ascii="Times New Roman" w:hAnsi="Times New Roman"/>
          <w:sz w:val="24"/>
          <w:szCs w:val="24"/>
        </w:rPr>
        <w:t xml:space="preserve"> pirkimo proce</w:t>
      </w:r>
      <w:r w:rsidR="00A83E86">
        <w:rPr>
          <w:rFonts w:ascii="Times New Roman" w:hAnsi="Times New Roman"/>
          <w:sz w:val="24"/>
          <w:szCs w:val="24"/>
        </w:rPr>
        <w:t>s</w:t>
      </w:r>
      <w:r>
        <w:rPr>
          <w:rFonts w:ascii="Times New Roman" w:hAnsi="Times New Roman"/>
          <w:sz w:val="24"/>
          <w:szCs w:val="24"/>
        </w:rPr>
        <w:t xml:space="preserve">ą padaryti trumpesnį ir sklandesnį perkančiosioms organizacijoms, </w:t>
      </w:r>
      <w:r w:rsidR="00A83E86">
        <w:rPr>
          <w:rFonts w:ascii="Times New Roman" w:hAnsi="Times New Roman"/>
          <w:sz w:val="24"/>
          <w:szCs w:val="24"/>
        </w:rPr>
        <w:t xml:space="preserve">kai didelės vertės </w:t>
      </w:r>
      <w:proofErr w:type="spellStart"/>
      <w:r w:rsidR="00A83E86">
        <w:rPr>
          <w:rFonts w:ascii="Times New Roman" w:hAnsi="Times New Roman"/>
          <w:sz w:val="24"/>
          <w:szCs w:val="24"/>
        </w:rPr>
        <w:t>ikiprekybiniam</w:t>
      </w:r>
      <w:proofErr w:type="spellEnd"/>
      <w:r w:rsidR="00A83E86">
        <w:rPr>
          <w:rFonts w:ascii="Times New Roman" w:hAnsi="Times New Roman"/>
          <w:sz w:val="24"/>
          <w:szCs w:val="24"/>
        </w:rPr>
        <w:t xml:space="preserve"> pirkimui reikalingas Mokslo, inovacijų ir technologijų strateginės tarybos pritarimas, </w:t>
      </w:r>
      <w:r>
        <w:rPr>
          <w:rFonts w:ascii="Times New Roman" w:hAnsi="Times New Roman"/>
          <w:sz w:val="24"/>
          <w:szCs w:val="24"/>
        </w:rPr>
        <w:t xml:space="preserve">siūloma padidinti didelės vertės </w:t>
      </w:r>
      <w:proofErr w:type="spellStart"/>
      <w:r>
        <w:rPr>
          <w:rFonts w:ascii="Times New Roman" w:hAnsi="Times New Roman"/>
          <w:sz w:val="24"/>
          <w:szCs w:val="24"/>
        </w:rPr>
        <w:t>ikiprekybinių</w:t>
      </w:r>
      <w:proofErr w:type="spellEnd"/>
      <w:r>
        <w:rPr>
          <w:rFonts w:ascii="Times New Roman" w:hAnsi="Times New Roman"/>
          <w:sz w:val="24"/>
          <w:szCs w:val="24"/>
        </w:rPr>
        <w:t xml:space="preserve"> pirkimų vertę – 5 m</w:t>
      </w:r>
      <w:r w:rsidR="00A83E86">
        <w:rPr>
          <w:rFonts w:ascii="Times New Roman" w:hAnsi="Times New Roman"/>
          <w:sz w:val="24"/>
          <w:szCs w:val="24"/>
        </w:rPr>
        <w:t xml:space="preserve">ilijonų </w:t>
      </w:r>
      <w:r>
        <w:rPr>
          <w:rFonts w:ascii="Times New Roman" w:hAnsi="Times New Roman"/>
          <w:sz w:val="24"/>
          <w:szCs w:val="24"/>
        </w:rPr>
        <w:t>eur</w:t>
      </w:r>
      <w:r w:rsidR="00A83E86">
        <w:rPr>
          <w:rFonts w:ascii="Times New Roman" w:hAnsi="Times New Roman"/>
          <w:sz w:val="24"/>
          <w:szCs w:val="24"/>
        </w:rPr>
        <w:t>ų</w:t>
      </w:r>
      <w:r>
        <w:rPr>
          <w:rFonts w:ascii="Times New Roman" w:hAnsi="Times New Roman"/>
          <w:sz w:val="24"/>
          <w:szCs w:val="24"/>
        </w:rPr>
        <w:t xml:space="preserve"> su PVM vietoj </w:t>
      </w:r>
      <w:r w:rsidR="00A83E86">
        <w:rPr>
          <w:rFonts w:ascii="Times New Roman" w:hAnsi="Times New Roman"/>
          <w:sz w:val="24"/>
          <w:szCs w:val="24"/>
        </w:rPr>
        <w:t xml:space="preserve">buvusios sumos - </w:t>
      </w:r>
      <w:r>
        <w:rPr>
          <w:rFonts w:ascii="Times New Roman" w:hAnsi="Times New Roman"/>
          <w:sz w:val="24"/>
          <w:szCs w:val="24"/>
        </w:rPr>
        <w:t>1 m</w:t>
      </w:r>
      <w:r w:rsidR="00A83E86">
        <w:rPr>
          <w:rFonts w:ascii="Times New Roman" w:hAnsi="Times New Roman"/>
          <w:sz w:val="24"/>
          <w:szCs w:val="24"/>
        </w:rPr>
        <w:t xml:space="preserve">ilijono </w:t>
      </w:r>
      <w:r>
        <w:rPr>
          <w:rFonts w:ascii="Times New Roman" w:hAnsi="Times New Roman"/>
          <w:sz w:val="24"/>
          <w:szCs w:val="24"/>
        </w:rPr>
        <w:t xml:space="preserve"> eur</w:t>
      </w:r>
      <w:r w:rsidR="00A83E86">
        <w:rPr>
          <w:rFonts w:ascii="Times New Roman" w:hAnsi="Times New Roman"/>
          <w:sz w:val="24"/>
          <w:szCs w:val="24"/>
        </w:rPr>
        <w:t>ų</w:t>
      </w:r>
      <w:r>
        <w:rPr>
          <w:rFonts w:ascii="Times New Roman" w:hAnsi="Times New Roman"/>
          <w:sz w:val="24"/>
          <w:szCs w:val="24"/>
        </w:rPr>
        <w:t xml:space="preserve"> su PVM.</w:t>
      </w:r>
    </w:p>
    <w:p w14:paraId="0CA017AA" w14:textId="7FD14B61" w:rsidR="009C39C0" w:rsidRPr="000A19C3" w:rsidRDefault="00B54A4B" w:rsidP="00F039FE">
      <w:pPr>
        <w:tabs>
          <w:tab w:val="left" w:pos="9072"/>
        </w:tabs>
        <w:suppressAutoHyphens/>
        <w:spacing w:before="120"/>
        <w:ind w:right="272"/>
        <w:rPr>
          <w:szCs w:val="24"/>
        </w:rPr>
      </w:pPr>
      <w:r w:rsidRPr="000A19C3">
        <w:rPr>
          <w:szCs w:val="24"/>
        </w:rPr>
        <w:t>Projektu tikslinam</w:t>
      </w:r>
      <w:r w:rsidR="004D2895" w:rsidRPr="000A19C3">
        <w:rPr>
          <w:szCs w:val="24"/>
        </w:rPr>
        <w:t>os</w:t>
      </w:r>
      <w:r w:rsidRPr="000A19C3">
        <w:rPr>
          <w:szCs w:val="24"/>
        </w:rPr>
        <w:t xml:space="preserve"> sąvokos</w:t>
      </w:r>
      <w:r w:rsidR="004D2895" w:rsidRPr="000A19C3">
        <w:rPr>
          <w:szCs w:val="24"/>
        </w:rPr>
        <w:t xml:space="preserve">, </w:t>
      </w:r>
      <w:r w:rsidR="00BA6416" w:rsidRPr="000A19C3">
        <w:rPr>
          <w:szCs w:val="24"/>
        </w:rPr>
        <w:t xml:space="preserve">jas </w:t>
      </w:r>
      <w:r w:rsidR="004D2895" w:rsidRPr="000A19C3">
        <w:rPr>
          <w:szCs w:val="24"/>
        </w:rPr>
        <w:t>suvienodinant su Įstatymuose įtvirtin</w:t>
      </w:r>
      <w:r w:rsidR="00BA6416" w:rsidRPr="000A19C3">
        <w:rPr>
          <w:szCs w:val="24"/>
        </w:rPr>
        <w:t>t</w:t>
      </w:r>
      <w:r w:rsidR="004D2895" w:rsidRPr="000A19C3">
        <w:rPr>
          <w:szCs w:val="24"/>
        </w:rPr>
        <w:t>omis sąvokomis</w:t>
      </w:r>
      <w:r w:rsidRPr="000A19C3">
        <w:rPr>
          <w:szCs w:val="24"/>
        </w:rPr>
        <w:t xml:space="preserve">. </w:t>
      </w:r>
    </w:p>
    <w:p w14:paraId="5CF47D8D" w14:textId="77777777" w:rsidR="00F22C08" w:rsidRPr="000A19C3" w:rsidRDefault="0001727B" w:rsidP="0001727B">
      <w:pPr>
        <w:tabs>
          <w:tab w:val="left" w:pos="9072"/>
        </w:tabs>
        <w:suppressAutoHyphens/>
        <w:spacing w:before="120"/>
        <w:ind w:right="272"/>
        <w:rPr>
          <w:szCs w:val="24"/>
        </w:rPr>
      </w:pPr>
      <w:r w:rsidRPr="000A19C3">
        <w:rPr>
          <w:szCs w:val="24"/>
        </w:rPr>
        <w:t xml:space="preserve">Atsižvelgiant į  </w:t>
      </w:r>
      <w:r w:rsidR="00F22C08" w:rsidRPr="000A19C3">
        <w:rPr>
          <w:szCs w:val="24"/>
        </w:rPr>
        <w:t xml:space="preserve">kitą perkančiosioms organizacijoms dažnai kilusią problemą, vadovaujantis </w:t>
      </w:r>
      <w:r w:rsidRPr="000A19C3">
        <w:rPr>
          <w:szCs w:val="24"/>
        </w:rPr>
        <w:t>Europos Komisijos rekomend</w:t>
      </w:r>
      <w:r w:rsidR="00F22C08" w:rsidRPr="000A19C3">
        <w:rPr>
          <w:szCs w:val="24"/>
        </w:rPr>
        <w:t xml:space="preserve">acija, </w:t>
      </w:r>
      <w:r w:rsidRPr="000A19C3">
        <w:rPr>
          <w:szCs w:val="24"/>
        </w:rPr>
        <w:t xml:space="preserve">Projektu tikslinamos nuostatos dėl intelektinės nuosavybės objektų, sukuriamų dalyviui dalyvaujant </w:t>
      </w:r>
      <w:proofErr w:type="spellStart"/>
      <w:r w:rsidRPr="000A19C3">
        <w:rPr>
          <w:szCs w:val="24"/>
        </w:rPr>
        <w:t>ikiprekybiniame</w:t>
      </w:r>
      <w:proofErr w:type="spellEnd"/>
      <w:r w:rsidRPr="000A19C3">
        <w:rPr>
          <w:szCs w:val="24"/>
        </w:rPr>
        <w:t xml:space="preserve"> pirkime ir (ar) teikiant MTEP paslaugas</w:t>
      </w:r>
      <w:r w:rsidR="00F22C08" w:rsidRPr="000A19C3">
        <w:rPr>
          <w:szCs w:val="24"/>
        </w:rPr>
        <w:t xml:space="preserve">, aprašymo. </w:t>
      </w:r>
    </w:p>
    <w:p w14:paraId="63BFFEBA" w14:textId="77777777" w:rsidR="002815A3" w:rsidRDefault="002815A3" w:rsidP="00FF636B">
      <w:pPr>
        <w:ind w:left="-5" w:right="618"/>
        <w:rPr>
          <w:b/>
          <w:szCs w:val="24"/>
        </w:rPr>
      </w:pPr>
    </w:p>
    <w:p w14:paraId="298E262E" w14:textId="174C4356" w:rsidR="00AC45C0" w:rsidRPr="000A19C3" w:rsidRDefault="009E5535" w:rsidP="00FF636B">
      <w:pPr>
        <w:ind w:left="-5" w:right="618"/>
        <w:rPr>
          <w:szCs w:val="24"/>
        </w:rPr>
      </w:pPr>
      <w:r w:rsidRPr="000A19C3">
        <w:rPr>
          <w:b/>
          <w:szCs w:val="24"/>
        </w:rPr>
        <w:t>Derinimas:</w:t>
      </w:r>
      <w:r w:rsidR="00FF636B" w:rsidRPr="000A19C3">
        <w:rPr>
          <w:szCs w:val="24"/>
        </w:rPr>
        <w:t xml:space="preserve"> </w:t>
      </w:r>
    </w:p>
    <w:p w14:paraId="45B076C5" w14:textId="77777777" w:rsidR="00B92C4E" w:rsidRPr="000A19C3" w:rsidRDefault="00FF636B" w:rsidP="00B92C4E">
      <w:pPr>
        <w:pStyle w:val="Sraopastraipa"/>
        <w:numPr>
          <w:ilvl w:val="0"/>
          <w:numId w:val="4"/>
        </w:numPr>
        <w:ind w:right="618"/>
        <w:jc w:val="both"/>
        <w:rPr>
          <w:rFonts w:ascii="Times New Roman" w:hAnsi="Times New Roman"/>
          <w:sz w:val="24"/>
          <w:szCs w:val="24"/>
        </w:rPr>
      </w:pPr>
      <w:r w:rsidRPr="000A19C3">
        <w:rPr>
          <w:rFonts w:ascii="Times New Roman" w:hAnsi="Times New Roman"/>
          <w:sz w:val="24"/>
          <w:szCs w:val="24"/>
        </w:rPr>
        <w:t>Projektas 2019 m. gegužės 27 d. buvo paskelbtas Seimo kanceliarijos teisės aktų informacinėje sistemoje</w:t>
      </w:r>
      <w:r w:rsidR="00AC45C0" w:rsidRPr="000A19C3">
        <w:rPr>
          <w:rFonts w:ascii="Times New Roman" w:hAnsi="Times New Roman"/>
          <w:sz w:val="24"/>
          <w:szCs w:val="24"/>
        </w:rPr>
        <w:t xml:space="preserve"> bei</w:t>
      </w:r>
      <w:r w:rsidRPr="000A19C3">
        <w:rPr>
          <w:rFonts w:ascii="Times New Roman" w:hAnsi="Times New Roman"/>
          <w:sz w:val="24"/>
          <w:szCs w:val="24"/>
        </w:rPr>
        <w:t xml:space="preserve"> buvo išsiųstas derinti visoms ministerijoms, Europos teisės departamentui prie Lietuvos Respublikos teisingumo ministerijos, Lietuvos mokslo tarybai, VPB, Viešųjų pirkimų tarnybai, Konkurencijos tarybai, Lietuvos savivaldybių asociacijai, LVPA ir MITA</w:t>
      </w:r>
      <w:r w:rsidR="00B92C4E" w:rsidRPr="000A19C3">
        <w:rPr>
          <w:rFonts w:ascii="Times New Roman" w:hAnsi="Times New Roman"/>
          <w:sz w:val="24"/>
          <w:szCs w:val="24"/>
        </w:rPr>
        <w:t>;</w:t>
      </w:r>
    </w:p>
    <w:p w14:paraId="45EA2126" w14:textId="77777777" w:rsidR="000A19C3" w:rsidRPr="000A19C3" w:rsidRDefault="00FF636B" w:rsidP="000A19C3">
      <w:pPr>
        <w:pStyle w:val="Sraopastraipa"/>
        <w:numPr>
          <w:ilvl w:val="0"/>
          <w:numId w:val="4"/>
        </w:numPr>
        <w:ind w:right="618"/>
        <w:jc w:val="both"/>
        <w:rPr>
          <w:rFonts w:ascii="Times New Roman" w:hAnsi="Times New Roman"/>
          <w:sz w:val="24"/>
          <w:szCs w:val="24"/>
        </w:rPr>
      </w:pPr>
      <w:r w:rsidRPr="000A19C3">
        <w:rPr>
          <w:rFonts w:ascii="Times New Roman" w:hAnsi="Times New Roman"/>
          <w:sz w:val="24"/>
          <w:szCs w:val="24"/>
        </w:rPr>
        <w:t>Pastabų ir pasiūlymų neturėjo</w:t>
      </w:r>
      <w:r w:rsidR="005E4530" w:rsidRPr="000A19C3">
        <w:rPr>
          <w:rFonts w:ascii="Times New Roman" w:hAnsi="Times New Roman"/>
          <w:sz w:val="24"/>
          <w:szCs w:val="24"/>
        </w:rPr>
        <w:t xml:space="preserve"> arba nepateikė</w:t>
      </w:r>
      <w:r w:rsidRPr="000A19C3">
        <w:rPr>
          <w:rFonts w:ascii="Times New Roman" w:hAnsi="Times New Roman"/>
          <w:sz w:val="24"/>
          <w:szCs w:val="24"/>
        </w:rPr>
        <w:t xml:space="preserve"> </w:t>
      </w:r>
      <w:r w:rsidR="00B92C4E" w:rsidRPr="000A19C3">
        <w:rPr>
          <w:rFonts w:ascii="Times New Roman" w:hAnsi="Times New Roman"/>
          <w:sz w:val="24"/>
          <w:szCs w:val="24"/>
        </w:rPr>
        <w:t>U</w:t>
      </w:r>
      <w:r w:rsidRPr="000A19C3">
        <w:rPr>
          <w:rFonts w:ascii="Times New Roman" w:hAnsi="Times New Roman"/>
          <w:sz w:val="24"/>
          <w:szCs w:val="24"/>
        </w:rPr>
        <w:t xml:space="preserve">žsienio reikalų, </w:t>
      </w:r>
      <w:r w:rsidR="00B92C4E" w:rsidRPr="000A19C3">
        <w:rPr>
          <w:rFonts w:ascii="Times New Roman" w:hAnsi="Times New Roman"/>
          <w:sz w:val="24"/>
          <w:szCs w:val="24"/>
        </w:rPr>
        <w:t>F</w:t>
      </w:r>
      <w:r w:rsidRPr="000A19C3">
        <w:rPr>
          <w:rFonts w:ascii="Times New Roman" w:hAnsi="Times New Roman"/>
          <w:sz w:val="24"/>
          <w:szCs w:val="24"/>
        </w:rPr>
        <w:t xml:space="preserve">inansų, </w:t>
      </w:r>
      <w:r w:rsidR="00B92C4E" w:rsidRPr="000A19C3">
        <w:rPr>
          <w:rFonts w:ascii="Times New Roman" w:hAnsi="Times New Roman"/>
          <w:sz w:val="24"/>
          <w:szCs w:val="24"/>
        </w:rPr>
        <w:t>S</w:t>
      </w:r>
      <w:r w:rsidRPr="000A19C3">
        <w:rPr>
          <w:rFonts w:ascii="Times New Roman" w:hAnsi="Times New Roman"/>
          <w:sz w:val="24"/>
          <w:szCs w:val="24"/>
        </w:rPr>
        <w:t xml:space="preserve">veikatos apsaugos, </w:t>
      </w:r>
      <w:r w:rsidR="00B92C4E" w:rsidRPr="000A19C3">
        <w:rPr>
          <w:rFonts w:ascii="Times New Roman" w:hAnsi="Times New Roman"/>
          <w:sz w:val="24"/>
          <w:szCs w:val="24"/>
        </w:rPr>
        <w:t>S</w:t>
      </w:r>
      <w:r w:rsidRPr="000A19C3">
        <w:rPr>
          <w:rFonts w:ascii="Times New Roman" w:hAnsi="Times New Roman"/>
          <w:sz w:val="24"/>
          <w:szCs w:val="24"/>
        </w:rPr>
        <w:t xml:space="preserve">ocialinės apsaugos ir darbo, </w:t>
      </w:r>
      <w:r w:rsidR="00B92C4E" w:rsidRPr="000A19C3">
        <w:rPr>
          <w:rFonts w:ascii="Times New Roman" w:hAnsi="Times New Roman"/>
          <w:sz w:val="24"/>
          <w:szCs w:val="24"/>
        </w:rPr>
        <w:t>S</w:t>
      </w:r>
      <w:r w:rsidRPr="000A19C3">
        <w:rPr>
          <w:rFonts w:ascii="Times New Roman" w:hAnsi="Times New Roman"/>
          <w:sz w:val="24"/>
          <w:szCs w:val="24"/>
        </w:rPr>
        <w:t>usisiekimo</w:t>
      </w:r>
      <w:r w:rsidR="005E4530" w:rsidRPr="000A19C3">
        <w:rPr>
          <w:rFonts w:ascii="Times New Roman" w:hAnsi="Times New Roman"/>
          <w:sz w:val="24"/>
          <w:szCs w:val="24"/>
        </w:rPr>
        <w:t>,</w:t>
      </w:r>
      <w:r w:rsidR="00B92C4E" w:rsidRPr="000A19C3">
        <w:rPr>
          <w:rFonts w:ascii="Times New Roman" w:hAnsi="Times New Roman"/>
          <w:sz w:val="24"/>
          <w:szCs w:val="24"/>
        </w:rPr>
        <w:t xml:space="preserve"> V</w:t>
      </w:r>
      <w:r w:rsidRPr="000A19C3">
        <w:rPr>
          <w:rFonts w:ascii="Times New Roman" w:hAnsi="Times New Roman"/>
          <w:sz w:val="24"/>
          <w:szCs w:val="24"/>
        </w:rPr>
        <w:t>idaus reikalų</w:t>
      </w:r>
      <w:r w:rsidR="005E4530" w:rsidRPr="000A19C3">
        <w:rPr>
          <w:rFonts w:ascii="Times New Roman" w:hAnsi="Times New Roman"/>
          <w:sz w:val="24"/>
          <w:szCs w:val="24"/>
        </w:rPr>
        <w:t>,</w:t>
      </w:r>
      <w:r w:rsidRPr="000A19C3">
        <w:rPr>
          <w:rFonts w:ascii="Times New Roman" w:hAnsi="Times New Roman"/>
          <w:sz w:val="24"/>
          <w:szCs w:val="24"/>
        </w:rPr>
        <w:t xml:space="preserve"> </w:t>
      </w:r>
      <w:r w:rsidR="005E4530" w:rsidRPr="000A19C3">
        <w:rPr>
          <w:rFonts w:ascii="Times New Roman" w:hAnsi="Times New Roman"/>
          <w:sz w:val="24"/>
          <w:szCs w:val="24"/>
        </w:rPr>
        <w:t xml:space="preserve">Aplinkos, Energetikos, Kultūros </w:t>
      </w:r>
      <w:r w:rsidRPr="000A19C3">
        <w:rPr>
          <w:rFonts w:ascii="Times New Roman" w:hAnsi="Times New Roman"/>
          <w:sz w:val="24"/>
          <w:szCs w:val="24"/>
        </w:rPr>
        <w:t>ministerij</w:t>
      </w:r>
      <w:r w:rsidR="00B92C4E" w:rsidRPr="000A19C3">
        <w:rPr>
          <w:rFonts w:ascii="Times New Roman" w:hAnsi="Times New Roman"/>
          <w:sz w:val="24"/>
          <w:szCs w:val="24"/>
        </w:rPr>
        <w:t>os</w:t>
      </w:r>
      <w:r w:rsidRPr="000A19C3">
        <w:rPr>
          <w:rFonts w:ascii="Times New Roman" w:hAnsi="Times New Roman"/>
          <w:sz w:val="24"/>
          <w:szCs w:val="24"/>
        </w:rPr>
        <w:t>, Lietuvos savivaldybių asociacija, AB Lietuvos radijo ir televizijos centras ir Viešųjų pirkimų tarnyba</w:t>
      </w:r>
      <w:r w:rsidR="005E4530" w:rsidRPr="000A19C3">
        <w:rPr>
          <w:rFonts w:ascii="Times New Roman" w:hAnsi="Times New Roman"/>
          <w:sz w:val="24"/>
          <w:szCs w:val="24"/>
        </w:rPr>
        <w:t>.</w:t>
      </w:r>
    </w:p>
    <w:p w14:paraId="228FC75E" w14:textId="77777777" w:rsidR="000A19C3" w:rsidRPr="000A19C3" w:rsidRDefault="00A82239" w:rsidP="000A19C3">
      <w:pPr>
        <w:pStyle w:val="Sraopastraipa"/>
        <w:numPr>
          <w:ilvl w:val="0"/>
          <w:numId w:val="4"/>
        </w:numPr>
        <w:ind w:right="618"/>
        <w:jc w:val="both"/>
        <w:rPr>
          <w:rFonts w:ascii="Times New Roman" w:hAnsi="Times New Roman"/>
          <w:sz w:val="24"/>
          <w:szCs w:val="24"/>
        </w:rPr>
      </w:pPr>
      <w:r w:rsidRPr="000A19C3">
        <w:rPr>
          <w:rFonts w:ascii="Times New Roman" w:hAnsi="Times New Roman"/>
          <w:sz w:val="24"/>
          <w:szCs w:val="24"/>
        </w:rPr>
        <w:t>Švie</w:t>
      </w:r>
      <w:r w:rsidR="00FF636B" w:rsidRPr="000A19C3">
        <w:rPr>
          <w:rFonts w:ascii="Times New Roman" w:hAnsi="Times New Roman"/>
          <w:sz w:val="24"/>
          <w:szCs w:val="24"/>
        </w:rPr>
        <w:t>timo, mokslo ir sporto ministerij</w:t>
      </w:r>
      <w:r w:rsidR="005E4530" w:rsidRPr="000A19C3">
        <w:rPr>
          <w:rFonts w:ascii="Times New Roman" w:hAnsi="Times New Roman"/>
          <w:sz w:val="24"/>
          <w:szCs w:val="24"/>
        </w:rPr>
        <w:t xml:space="preserve">a </w:t>
      </w:r>
      <w:r w:rsidR="00325395" w:rsidRPr="000A19C3">
        <w:rPr>
          <w:rFonts w:ascii="Times New Roman" w:hAnsi="Times New Roman"/>
          <w:sz w:val="24"/>
          <w:szCs w:val="24"/>
        </w:rPr>
        <w:t xml:space="preserve">ir Lietuvos mokslo taryba </w:t>
      </w:r>
      <w:r w:rsidR="005E4530" w:rsidRPr="000A19C3">
        <w:rPr>
          <w:rFonts w:ascii="Times New Roman" w:hAnsi="Times New Roman"/>
          <w:sz w:val="24"/>
          <w:szCs w:val="24"/>
        </w:rPr>
        <w:t>pateikė pastabas</w:t>
      </w:r>
      <w:r w:rsidR="00325395" w:rsidRPr="000A19C3">
        <w:rPr>
          <w:rFonts w:ascii="Times New Roman" w:hAnsi="Times New Roman"/>
          <w:sz w:val="24"/>
          <w:szCs w:val="24"/>
        </w:rPr>
        <w:t xml:space="preserve"> </w:t>
      </w:r>
      <w:r w:rsidR="005E4530" w:rsidRPr="000A19C3">
        <w:rPr>
          <w:rFonts w:ascii="Times New Roman" w:hAnsi="Times New Roman"/>
          <w:sz w:val="24"/>
          <w:szCs w:val="24"/>
        </w:rPr>
        <w:t>Vyriausybės kanceliarijai</w:t>
      </w:r>
      <w:r w:rsidR="00325395" w:rsidRPr="000A19C3">
        <w:rPr>
          <w:rFonts w:ascii="Times New Roman" w:hAnsi="Times New Roman"/>
          <w:sz w:val="24"/>
          <w:szCs w:val="24"/>
        </w:rPr>
        <w:t>, gavus Projektą</w:t>
      </w:r>
      <w:r w:rsidR="000A19C3" w:rsidRPr="000A19C3">
        <w:rPr>
          <w:rFonts w:ascii="Times New Roman" w:hAnsi="Times New Roman"/>
          <w:sz w:val="24"/>
          <w:szCs w:val="24"/>
        </w:rPr>
        <w:t>;</w:t>
      </w:r>
    </w:p>
    <w:p w14:paraId="7A240213" w14:textId="52445578" w:rsidR="000A1596" w:rsidRPr="000A19C3" w:rsidRDefault="00FF636B" w:rsidP="000A19C3">
      <w:pPr>
        <w:pStyle w:val="Sraopastraipa"/>
        <w:numPr>
          <w:ilvl w:val="0"/>
          <w:numId w:val="4"/>
        </w:numPr>
        <w:ind w:right="618"/>
        <w:jc w:val="both"/>
        <w:rPr>
          <w:rFonts w:ascii="Times New Roman" w:hAnsi="Times New Roman"/>
          <w:sz w:val="24"/>
          <w:szCs w:val="24"/>
        </w:rPr>
      </w:pPr>
      <w:r w:rsidRPr="000A19C3">
        <w:rPr>
          <w:rFonts w:ascii="Times New Roman" w:hAnsi="Times New Roman"/>
          <w:sz w:val="24"/>
          <w:szCs w:val="24"/>
        </w:rPr>
        <w:t>Dėl pastabų, kurios nesuderintos, p</w:t>
      </w:r>
      <w:r w:rsidR="00A82239" w:rsidRPr="000A19C3">
        <w:rPr>
          <w:rFonts w:ascii="Times New Roman" w:hAnsi="Times New Roman"/>
          <w:sz w:val="24"/>
          <w:szCs w:val="24"/>
        </w:rPr>
        <w:t>arengta</w:t>
      </w:r>
      <w:r w:rsidRPr="000A19C3">
        <w:rPr>
          <w:rFonts w:ascii="Times New Roman" w:hAnsi="Times New Roman"/>
          <w:sz w:val="24"/>
          <w:szCs w:val="24"/>
        </w:rPr>
        <w:t xml:space="preserve"> derinimo pažyma. </w:t>
      </w:r>
      <w:r w:rsidR="000A1596" w:rsidRPr="000A19C3">
        <w:rPr>
          <w:rFonts w:ascii="Times New Roman" w:hAnsi="Times New Roman"/>
          <w:sz w:val="24"/>
          <w:szCs w:val="24"/>
        </w:rPr>
        <w:t xml:space="preserve">  </w:t>
      </w:r>
    </w:p>
    <w:p w14:paraId="76B8F75C" w14:textId="35F7BE39" w:rsidR="00FB30B7" w:rsidRPr="000A19C3" w:rsidRDefault="009E5535" w:rsidP="00FF15EA">
      <w:pPr>
        <w:tabs>
          <w:tab w:val="left" w:pos="9072"/>
        </w:tabs>
        <w:suppressAutoHyphens/>
        <w:ind w:right="272"/>
        <w:rPr>
          <w:color w:val="000000"/>
          <w:szCs w:val="24"/>
          <w:lang w:eastAsia="lt-LT"/>
        </w:rPr>
      </w:pPr>
      <w:bookmarkStart w:id="0" w:name="_GoBack"/>
      <w:bookmarkEnd w:id="0"/>
      <w:r w:rsidRPr="000A19C3">
        <w:rPr>
          <w:b/>
          <w:szCs w:val="24"/>
        </w:rPr>
        <w:t>Dalykinio vertinimo išvada:</w:t>
      </w:r>
      <w:r w:rsidR="00FF15EA" w:rsidRPr="000A19C3">
        <w:rPr>
          <w:color w:val="000000"/>
          <w:szCs w:val="24"/>
          <w:lang w:eastAsia="lt-LT"/>
        </w:rPr>
        <w:t xml:space="preserve"> </w:t>
      </w:r>
    </w:p>
    <w:p w14:paraId="51150B0A" w14:textId="664C8816" w:rsidR="00FF636B" w:rsidRDefault="00064481" w:rsidP="0060211E">
      <w:pPr>
        <w:pStyle w:val="Sraopastraipa"/>
        <w:numPr>
          <w:ilvl w:val="0"/>
          <w:numId w:val="3"/>
        </w:numPr>
        <w:tabs>
          <w:tab w:val="left" w:pos="9072"/>
        </w:tabs>
        <w:suppressAutoHyphens/>
        <w:ind w:right="272"/>
        <w:jc w:val="both"/>
        <w:rPr>
          <w:rFonts w:ascii="Times New Roman" w:hAnsi="Times New Roman"/>
          <w:sz w:val="24"/>
          <w:szCs w:val="24"/>
        </w:rPr>
      </w:pPr>
      <w:r w:rsidRPr="000A19C3">
        <w:rPr>
          <w:rFonts w:ascii="Times New Roman" w:hAnsi="Times New Roman"/>
          <w:sz w:val="24"/>
          <w:szCs w:val="24"/>
        </w:rPr>
        <w:t xml:space="preserve">Ekonomikos ir inovacijų ministerija turėtų </w:t>
      </w:r>
      <w:r w:rsidR="00FF636B" w:rsidRPr="000A19C3">
        <w:rPr>
          <w:rFonts w:ascii="Times New Roman" w:hAnsi="Times New Roman"/>
          <w:sz w:val="24"/>
          <w:szCs w:val="24"/>
        </w:rPr>
        <w:t>įvertinti Švietimo, mokslo ir sporto ministerijos</w:t>
      </w:r>
      <w:r w:rsidR="00C7774F" w:rsidRPr="000A19C3">
        <w:rPr>
          <w:rFonts w:ascii="Times New Roman" w:hAnsi="Times New Roman"/>
          <w:sz w:val="24"/>
          <w:szCs w:val="24"/>
        </w:rPr>
        <w:t xml:space="preserve"> (2019 m. liepos 23 d. raštas Nr.</w:t>
      </w:r>
      <w:r w:rsidR="005B5520">
        <w:rPr>
          <w:rFonts w:ascii="Times New Roman" w:hAnsi="Times New Roman"/>
          <w:sz w:val="24"/>
          <w:szCs w:val="24"/>
        </w:rPr>
        <w:t xml:space="preserve"> </w:t>
      </w:r>
      <w:r w:rsidR="005B5520" w:rsidRPr="005B5520">
        <w:rPr>
          <w:rFonts w:ascii="Times New Roman" w:hAnsi="Times New Roman"/>
          <w:sz w:val="24"/>
          <w:szCs w:val="24"/>
        </w:rPr>
        <w:t>SR-3008</w:t>
      </w:r>
      <w:r w:rsidR="00C7774F" w:rsidRPr="000A19C3">
        <w:rPr>
          <w:rFonts w:ascii="Times New Roman" w:hAnsi="Times New Roman"/>
          <w:sz w:val="24"/>
          <w:szCs w:val="24"/>
        </w:rPr>
        <w:t xml:space="preserve">) </w:t>
      </w:r>
      <w:r w:rsidR="00FF636B" w:rsidRPr="000A19C3">
        <w:rPr>
          <w:rFonts w:ascii="Times New Roman" w:hAnsi="Times New Roman"/>
          <w:sz w:val="24"/>
          <w:szCs w:val="24"/>
        </w:rPr>
        <w:t xml:space="preserve"> </w:t>
      </w:r>
      <w:r w:rsidR="00C7774F" w:rsidRPr="000A19C3">
        <w:rPr>
          <w:rFonts w:ascii="Times New Roman" w:hAnsi="Times New Roman"/>
          <w:sz w:val="24"/>
          <w:szCs w:val="24"/>
        </w:rPr>
        <w:t>ir</w:t>
      </w:r>
      <w:r w:rsidR="00FF636B" w:rsidRPr="000A19C3">
        <w:rPr>
          <w:rFonts w:ascii="Times New Roman" w:hAnsi="Times New Roman"/>
          <w:sz w:val="24"/>
          <w:szCs w:val="24"/>
        </w:rPr>
        <w:t xml:space="preserve"> Lietuvos mokslo tarybos </w:t>
      </w:r>
      <w:r w:rsidR="00C7774F" w:rsidRPr="000A19C3">
        <w:rPr>
          <w:rFonts w:ascii="Times New Roman" w:hAnsi="Times New Roman"/>
          <w:sz w:val="24"/>
          <w:szCs w:val="24"/>
        </w:rPr>
        <w:t>(2019 m. liepos 25 d. raštas Nr.</w:t>
      </w:r>
      <w:r w:rsidR="00F520D0">
        <w:rPr>
          <w:rFonts w:ascii="Times New Roman" w:hAnsi="Times New Roman"/>
          <w:sz w:val="24"/>
          <w:szCs w:val="24"/>
        </w:rPr>
        <w:t xml:space="preserve"> 4S-757</w:t>
      </w:r>
      <w:r w:rsidR="00C7774F" w:rsidRPr="000A19C3">
        <w:rPr>
          <w:rFonts w:ascii="Times New Roman" w:hAnsi="Times New Roman"/>
          <w:sz w:val="24"/>
          <w:szCs w:val="24"/>
        </w:rPr>
        <w:t xml:space="preserve">) </w:t>
      </w:r>
      <w:r w:rsidR="00FF636B" w:rsidRPr="000A19C3">
        <w:rPr>
          <w:rFonts w:ascii="Times New Roman" w:hAnsi="Times New Roman"/>
          <w:sz w:val="24"/>
          <w:szCs w:val="24"/>
        </w:rPr>
        <w:t>siūlymus;</w:t>
      </w:r>
    </w:p>
    <w:p w14:paraId="036BA45B" w14:textId="25F39FC1" w:rsidR="00D10CED" w:rsidRDefault="00D10CED" w:rsidP="00E94B79">
      <w:pPr>
        <w:pStyle w:val="Sraopastraipa"/>
        <w:numPr>
          <w:ilvl w:val="0"/>
          <w:numId w:val="3"/>
        </w:numPr>
        <w:tabs>
          <w:tab w:val="left" w:pos="9072"/>
        </w:tabs>
        <w:suppressAutoHyphens/>
        <w:ind w:right="272"/>
        <w:jc w:val="both"/>
        <w:rPr>
          <w:rFonts w:ascii="Times New Roman" w:hAnsi="Times New Roman"/>
          <w:sz w:val="24"/>
          <w:szCs w:val="24"/>
        </w:rPr>
      </w:pPr>
      <w:r w:rsidRPr="00D10CED">
        <w:rPr>
          <w:rFonts w:ascii="Times New Roman" w:hAnsi="Times New Roman"/>
          <w:sz w:val="24"/>
          <w:szCs w:val="24"/>
        </w:rPr>
        <w:t>Atkreipiame dėmesį, kad 2011 m. birželio 22 d. Vyriausybės nutarimas Nr.772 “Dėl mokslinių tyrimų ir eksperimentinės plėtros paslaugų</w:t>
      </w:r>
      <w:r w:rsidRPr="00D10CED">
        <w:rPr>
          <w:rFonts w:ascii="Times New Roman" w:hAnsi="Times New Roman"/>
          <w:sz w:val="24"/>
          <w:szCs w:val="24"/>
        </w:rPr>
        <w:t>,</w:t>
      </w:r>
      <w:r w:rsidRPr="00D10CED">
        <w:rPr>
          <w:rFonts w:ascii="Times New Roman" w:hAnsi="Times New Roman"/>
          <w:sz w:val="24"/>
          <w:szCs w:val="24"/>
        </w:rPr>
        <w:t xml:space="preserve"> išskyrus tas mokslinių tyrimų ir eksperimentinės plėtros paslaugas, iš kurių gauta nauda yra naudojama tik perkančiosios organizacijos veiklos poreikiams tenkinti ir už kurias viską sumoka perkančioji organizacija</w:t>
      </w:r>
      <w:r w:rsidRPr="00D10CED">
        <w:rPr>
          <w:rFonts w:ascii="Times New Roman" w:hAnsi="Times New Roman"/>
          <w:sz w:val="24"/>
          <w:szCs w:val="24"/>
        </w:rPr>
        <w:t>,</w:t>
      </w:r>
      <w:r w:rsidRPr="00D10CED">
        <w:rPr>
          <w:rFonts w:ascii="Times New Roman" w:hAnsi="Times New Roman"/>
          <w:sz w:val="24"/>
          <w:szCs w:val="24"/>
        </w:rPr>
        <w:t xml:space="preserve"> pirkimų tvarkos aprašo patvirtinimo” turėtų būti pripažintas netekusiu galios arba turėtų būti patikslintas </w:t>
      </w:r>
      <w:r w:rsidR="00FB33AC">
        <w:rPr>
          <w:rFonts w:ascii="Times New Roman" w:hAnsi="Times New Roman"/>
          <w:sz w:val="24"/>
          <w:szCs w:val="24"/>
        </w:rPr>
        <w:t xml:space="preserve">jo </w:t>
      </w:r>
      <w:r w:rsidRPr="00D10CED">
        <w:rPr>
          <w:rFonts w:ascii="Times New Roman" w:hAnsi="Times New Roman"/>
          <w:sz w:val="24"/>
          <w:szCs w:val="24"/>
        </w:rPr>
        <w:t>teisinis pagrindas</w:t>
      </w:r>
      <w:r w:rsidR="00A22993">
        <w:rPr>
          <w:rFonts w:ascii="Times New Roman" w:hAnsi="Times New Roman"/>
          <w:sz w:val="24"/>
          <w:szCs w:val="24"/>
        </w:rPr>
        <w:t>;</w:t>
      </w:r>
      <w:r w:rsidRPr="00D10CED">
        <w:rPr>
          <w:rFonts w:ascii="Times New Roman" w:hAnsi="Times New Roman"/>
          <w:sz w:val="24"/>
          <w:szCs w:val="24"/>
        </w:rPr>
        <w:t xml:space="preserve"> </w:t>
      </w:r>
    </w:p>
    <w:p w14:paraId="3F542D85" w14:textId="457C1429" w:rsidR="000A19C3" w:rsidRPr="00D10CED" w:rsidRDefault="00D10CED" w:rsidP="00E94B79">
      <w:pPr>
        <w:pStyle w:val="Sraopastraipa"/>
        <w:numPr>
          <w:ilvl w:val="0"/>
          <w:numId w:val="3"/>
        </w:numPr>
        <w:tabs>
          <w:tab w:val="left" w:pos="9072"/>
        </w:tabs>
        <w:suppressAutoHyphens/>
        <w:ind w:right="272"/>
        <w:jc w:val="both"/>
        <w:rPr>
          <w:rFonts w:ascii="Times New Roman" w:hAnsi="Times New Roman"/>
          <w:sz w:val="24"/>
          <w:szCs w:val="24"/>
        </w:rPr>
      </w:pPr>
      <w:r w:rsidRPr="00D10CED">
        <w:rPr>
          <w:rFonts w:ascii="Times New Roman" w:hAnsi="Times New Roman"/>
          <w:sz w:val="24"/>
          <w:szCs w:val="24"/>
        </w:rPr>
        <w:t xml:space="preserve">Atitinkamai manytume, kad </w:t>
      </w:r>
      <w:r w:rsidRPr="00D10CED">
        <w:rPr>
          <w:rFonts w:ascii="Times New Roman" w:hAnsi="Times New Roman"/>
          <w:sz w:val="24"/>
          <w:szCs w:val="24"/>
        </w:rPr>
        <w:t>visus susijusius teisės aktus</w:t>
      </w:r>
      <w:r>
        <w:rPr>
          <w:rFonts w:ascii="Times New Roman" w:hAnsi="Times New Roman"/>
          <w:sz w:val="24"/>
          <w:szCs w:val="24"/>
        </w:rPr>
        <w:t xml:space="preserve">, tiek aukščiau minimą Vyriausybės nutarimą Nr. 772, tiek </w:t>
      </w:r>
      <w:r w:rsidRPr="00D10CED">
        <w:rPr>
          <w:rFonts w:ascii="Times New Roman" w:hAnsi="Times New Roman"/>
          <w:sz w:val="24"/>
          <w:szCs w:val="24"/>
        </w:rPr>
        <w:t>2006 m. sausio 30 d. Vyriausybės nutarim</w:t>
      </w:r>
      <w:r>
        <w:rPr>
          <w:rFonts w:ascii="Times New Roman" w:hAnsi="Times New Roman"/>
          <w:sz w:val="24"/>
          <w:szCs w:val="24"/>
        </w:rPr>
        <w:t>o</w:t>
      </w:r>
      <w:r w:rsidRPr="00D10CED">
        <w:rPr>
          <w:rFonts w:ascii="Times New Roman" w:hAnsi="Times New Roman"/>
          <w:sz w:val="24"/>
          <w:szCs w:val="24"/>
        </w:rPr>
        <w:t xml:space="preserve"> Nr. 92</w:t>
      </w:r>
      <w:r>
        <w:rPr>
          <w:rFonts w:ascii="Times New Roman" w:hAnsi="Times New Roman"/>
          <w:sz w:val="24"/>
          <w:szCs w:val="24"/>
        </w:rPr>
        <w:t xml:space="preserve"> pakeitimo projektą (TAIS Nr. 19-8382(2)),</w:t>
      </w:r>
      <w:r w:rsidRPr="00D10CED">
        <w:rPr>
          <w:rFonts w:ascii="Times New Roman" w:hAnsi="Times New Roman"/>
          <w:sz w:val="24"/>
          <w:szCs w:val="24"/>
        </w:rPr>
        <w:t xml:space="preserve"> </w:t>
      </w:r>
      <w:r w:rsidRPr="00D10CED">
        <w:rPr>
          <w:rFonts w:ascii="Times New Roman" w:hAnsi="Times New Roman"/>
          <w:sz w:val="24"/>
          <w:szCs w:val="24"/>
        </w:rPr>
        <w:t>-</w:t>
      </w:r>
      <w:r>
        <w:rPr>
          <w:rFonts w:ascii="Times New Roman" w:hAnsi="Times New Roman"/>
          <w:sz w:val="24"/>
          <w:szCs w:val="24"/>
        </w:rPr>
        <w:t xml:space="preserve"> </w:t>
      </w:r>
      <w:r w:rsidR="000A19C3" w:rsidRPr="00D10CED">
        <w:rPr>
          <w:rFonts w:ascii="Times New Roman" w:hAnsi="Times New Roman"/>
          <w:sz w:val="24"/>
          <w:szCs w:val="24"/>
        </w:rPr>
        <w:t xml:space="preserve">Vyriausybėje reikėtų </w:t>
      </w:r>
      <w:r>
        <w:rPr>
          <w:rFonts w:ascii="Times New Roman" w:hAnsi="Times New Roman"/>
          <w:sz w:val="24"/>
          <w:szCs w:val="24"/>
        </w:rPr>
        <w:t>svartyti ir priimti</w:t>
      </w:r>
      <w:r w:rsidR="000A19C3" w:rsidRPr="00D10CED">
        <w:rPr>
          <w:rFonts w:ascii="Times New Roman" w:hAnsi="Times New Roman"/>
          <w:sz w:val="24"/>
          <w:szCs w:val="24"/>
        </w:rPr>
        <w:t xml:space="preserve"> vienu paketu;</w:t>
      </w:r>
    </w:p>
    <w:p w14:paraId="74AA0049" w14:textId="03BD78F6" w:rsidR="00FF636B" w:rsidRPr="00D10CED" w:rsidRDefault="00064481" w:rsidP="00A13762">
      <w:pPr>
        <w:pStyle w:val="Sraopastraipa"/>
        <w:numPr>
          <w:ilvl w:val="0"/>
          <w:numId w:val="3"/>
        </w:numPr>
        <w:tabs>
          <w:tab w:val="left" w:pos="9072"/>
        </w:tabs>
        <w:suppressAutoHyphens/>
        <w:ind w:right="272"/>
        <w:jc w:val="both"/>
        <w:rPr>
          <w:rFonts w:ascii="Times New Roman" w:hAnsi="Times New Roman"/>
          <w:sz w:val="24"/>
          <w:szCs w:val="24"/>
        </w:rPr>
      </w:pPr>
      <w:r w:rsidRPr="00D10CED">
        <w:rPr>
          <w:rFonts w:ascii="Times New Roman" w:hAnsi="Times New Roman"/>
          <w:sz w:val="24"/>
          <w:szCs w:val="24"/>
        </w:rPr>
        <w:t xml:space="preserve">Atsižvelgiant į tai, kad Projektu keičiami informaciniai įpareigojimai </w:t>
      </w:r>
      <w:proofErr w:type="spellStart"/>
      <w:r w:rsidRPr="00D10CED">
        <w:rPr>
          <w:rFonts w:ascii="Times New Roman" w:hAnsi="Times New Roman"/>
          <w:sz w:val="24"/>
          <w:szCs w:val="24"/>
        </w:rPr>
        <w:t>ikiprekybiniuose</w:t>
      </w:r>
      <w:proofErr w:type="spellEnd"/>
      <w:r w:rsidRPr="00D10CED">
        <w:rPr>
          <w:rFonts w:ascii="Times New Roman" w:hAnsi="Times New Roman"/>
          <w:sz w:val="24"/>
          <w:szCs w:val="24"/>
        </w:rPr>
        <w:t xml:space="preserve"> pirkimuose dalyvaujantiems subjektams, reikėtų </w:t>
      </w:r>
      <w:r w:rsidR="00FF636B" w:rsidRPr="00D10CED">
        <w:rPr>
          <w:rFonts w:ascii="Times New Roman" w:hAnsi="Times New Roman"/>
          <w:sz w:val="24"/>
          <w:szCs w:val="24"/>
        </w:rPr>
        <w:t>įvertinti siūlomų pakeitimų administracinę naštą verslui ir institucijoms;</w:t>
      </w:r>
    </w:p>
    <w:p w14:paraId="6C04FC31" w14:textId="4308BE29" w:rsidR="000A19C3" w:rsidRDefault="00064481" w:rsidP="008B4327">
      <w:pPr>
        <w:pStyle w:val="Sraopastraipa"/>
        <w:numPr>
          <w:ilvl w:val="0"/>
          <w:numId w:val="3"/>
        </w:numPr>
        <w:tabs>
          <w:tab w:val="left" w:pos="9072"/>
        </w:tabs>
        <w:suppressAutoHyphens/>
        <w:ind w:right="272"/>
        <w:jc w:val="both"/>
        <w:rPr>
          <w:rFonts w:ascii="Times New Roman" w:hAnsi="Times New Roman"/>
          <w:sz w:val="24"/>
          <w:szCs w:val="24"/>
        </w:rPr>
      </w:pPr>
      <w:r w:rsidRPr="000A19C3">
        <w:rPr>
          <w:rFonts w:ascii="Times New Roman" w:hAnsi="Times New Roman"/>
          <w:sz w:val="24"/>
          <w:szCs w:val="24"/>
        </w:rPr>
        <w:lastRenderedPageBreak/>
        <w:t>Rengėjų teigimu, Projekt</w:t>
      </w:r>
      <w:r w:rsidR="003159A5" w:rsidRPr="000A19C3">
        <w:rPr>
          <w:rFonts w:ascii="Times New Roman" w:hAnsi="Times New Roman"/>
          <w:sz w:val="24"/>
          <w:szCs w:val="24"/>
        </w:rPr>
        <w:t>as neturės</w:t>
      </w:r>
      <w:r w:rsidRPr="000A19C3">
        <w:rPr>
          <w:rFonts w:ascii="Times New Roman" w:hAnsi="Times New Roman"/>
          <w:sz w:val="24"/>
          <w:szCs w:val="24"/>
        </w:rPr>
        <w:t xml:space="preserve"> </w:t>
      </w:r>
      <w:r w:rsidR="003159A5" w:rsidRPr="000A19C3">
        <w:rPr>
          <w:rFonts w:ascii="Times New Roman" w:hAnsi="Times New Roman"/>
          <w:sz w:val="24"/>
          <w:szCs w:val="24"/>
        </w:rPr>
        <w:t xml:space="preserve">jokių </w:t>
      </w:r>
      <w:r w:rsidRPr="000A19C3">
        <w:rPr>
          <w:rFonts w:ascii="Times New Roman" w:hAnsi="Times New Roman"/>
          <w:sz w:val="24"/>
          <w:szCs w:val="24"/>
        </w:rPr>
        <w:t>neigiamų pasekmių</w:t>
      </w:r>
      <w:r w:rsidR="003159A5" w:rsidRPr="000A19C3">
        <w:rPr>
          <w:rFonts w:ascii="Times New Roman" w:hAnsi="Times New Roman"/>
          <w:sz w:val="24"/>
          <w:szCs w:val="24"/>
        </w:rPr>
        <w:t xml:space="preserve">, tačiau teigiamas siūlomų pakeitimų poveikis </w:t>
      </w:r>
      <w:proofErr w:type="spellStart"/>
      <w:r w:rsidR="003159A5" w:rsidRPr="000A19C3">
        <w:rPr>
          <w:rFonts w:ascii="Times New Roman" w:hAnsi="Times New Roman"/>
          <w:sz w:val="24"/>
          <w:szCs w:val="24"/>
        </w:rPr>
        <w:t>ikiprekybinių</w:t>
      </w:r>
      <w:proofErr w:type="spellEnd"/>
      <w:r w:rsidR="003159A5" w:rsidRPr="000A19C3">
        <w:rPr>
          <w:rFonts w:ascii="Times New Roman" w:hAnsi="Times New Roman"/>
          <w:sz w:val="24"/>
          <w:szCs w:val="24"/>
        </w:rPr>
        <w:t xml:space="preserve"> pirkimų sistemai taip pat nėra atskleistas. Siūlome rengėjams Projekto lydraštyje pateikti informaciją, kaip, tikimasi, didės </w:t>
      </w:r>
      <w:proofErr w:type="spellStart"/>
      <w:r w:rsidR="003159A5" w:rsidRPr="000A19C3">
        <w:rPr>
          <w:rFonts w:ascii="Times New Roman" w:hAnsi="Times New Roman"/>
          <w:sz w:val="24"/>
          <w:szCs w:val="24"/>
        </w:rPr>
        <w:t>ikiprekybinių</w:t>
      </w:r>
      <w:proofErr w:type="spellEnd"/>
      <w:r w:rsidR="003159A5" w:rsidRPr="000A19C3">
        <w:rPr>
          <w:rFonts w:ascii="Times New Roman" w:hAnsi="Times New Roman"/>
          <w:sz w:val="24"/>
          <w:szCs w:val="24"/>
        </w:rPr>
        <w:t xml:space="preserve"> pirkimų imtis, dažnis visame atliekamų pirkimų skaičiuje</w:t>
      </w:r>
      <w:r w:rsidR="006C4ED5">
        <w:rPr>
          <w:rFonts w:ascii="Times New Roman" w:hAnsi="Times New Roman"/>
          <w:sz w:val="24"/>
          <w:szCs w:val="24"/>
        </w:rPr>
        <w:t>, bei</w:t>
      </w:r>
      <w:r w:rsidR="003159A5" w:rsidRPr="000A19C3">
        <w:rPr>
          <w:rFonts w:ascii="Times New Roman" w:hAnsi="Times New Roman"/>
          <w:sz w:val="24"/>
          <w:szCs w:val="24"/>
        </w:rPr>
        <w:t xml:space="preserve"> </w:t>
      </w:r>
      <w:r w:rsidR="00FF636B" w:rsidRPr="000A19C3">
        <w:rPr>
          <w:rFonts w:ascii="Times New Roman" w:hAnsi="Times New Roman"/>
          <w:sz w:val="24"/>
          <w:szCs w:val="24"/>
        </w:rPr>
        <w:t>pateikti argumentus ir įrodymus, pagrindžiančius teiginį, kad neigiamų projekto pasekmių nenumatoma</w:t>
      </w:r>
      <w:r w:rsidR="000A19C3" w:rsidRPr="000A19C3">
        <w:rPr>
          <w:rFonts w:ascii="Times New Roman" w:hAnsi="Times New Roman"/>
          <w:sz w:val="24"/>
          <w:szCs w:val="24"/>
        </w:rPr>
        <w:t>.</w:t>
      </w:r>
    </w:p>
    <w:p w14:paraId="6D8148AA" w14:textId="7D0C2A17" w:rsidR="004A3FA9" w:rsidRPr="000A19C3" w:rsidRDefault="00C7774F" w:rsidP="00CB2818">
      <w:pPr>
        <w:pStyle w:val="Sraopastraipa"/>
        <w:numPr>
          <w:ilvl w:val="0"/>
          <w:numId w:val="3"/>
        </w:numPr>
        <w:tabs>
          <w:tab w:val="left" w:pos="9072"/>
        </w:tabs>
        <w:suppressAutoHyphens/>
        <w:ind w:right="272"/>
        <w:jc w:val="both"/>
        <w:rPr>
          <w:rFonts w:ascii="Times New Roman" w:hAnsi="Times New Roman"/>
          <w:sz w:val="24"/>
          <w:szCs w:val="24"/>
        </w:rPr>
      </w:pPr>
      <w:r w:rsidRPr="000A19C3">
        <w:rPr>
          <w:rFonts w:ascii="Times New Roman" w:hAnsi="Times New Roman"/>
          <w:sz w:val="24"/>
          <w:szCs w:val="24"/>
        </w:rPr>
        <w:t>Siūloma P</w:t>
      </w:r>
      <w:r w:rsidR="00FF15EA" w:rsidRPr="000A19C3">
        <w:rPr>
          <w:rFonts w:ascii="Times New Roman" w:hAnsi="Times New Roman"/>
          <w:sz w:val="24"/>
          <w:szCs w:val="24"/>
        </w:rPr>
        <w:t xml:space="preserve">rojektą svarstyti Tarpinstituciniame pasitarime. </w:t>
      </w:r>
    </w:p>
    <w:p w14:paraId="1ED667C7" w14:textId="5893C057" w:rsidR="002815A3" w:rsidRDefault="002815A3" w:rsidP="00121647">
      <w:pPr>
        <w:pStyle w:val="Preformatted"/>
        <w:spacing w:line="360" w:lineRule="auto"/>
        <w:rPr>
          <w:rFonts w:ascii="Times New Roman" w:hAnsi="Times New Roman"/>
          <w:sz w:val="24"/>
          <w:szCs w:val="24"/>
        </w:rPr>
      </w:pPr>
    </w:p>
    <w:p w14:paraId="3746ABC3" w14:textId="77777777" w:rsidR="002815A3" w:rsidRDefault="002815A3" w:rsidP="00121647">
      <w:pPr>
        <w:pStyle w:val="Preformatted"/>
        <w:spacing w:line="360" w:lineRule="auto"/>
        <w:rPr>
          <w:rFonts w:ascii="Times New Roman" w:hAnsi="Times New Roman"/>
          <w:sz w:val="24"/>
          <w:szCs w:val="24"/>
        </w:rPr>
      </w:pPr>
    </w:p>
    <w:p w14:paraId="25A225E0" w14:textId="77777777" w:rsidR="002815A3" w:rsidRDefault="002815A3" w:rsidP="00121647">
      <w:pPr>
        <w:pStyle w:val="Preformatted"/>
        <w:spacing w:line="360" w:lineRule="auto"/>
        <w:rPr>
          <w:rFonts w:ascii="Times New Roman" w:hAnsi="Times New Roman"/>
          <w:sz w:val="24"/>
          <w:szCs w:val="24"/>
        </w:rPr>
      </w:pPr>
    </w:p>
    <w:p w14:paraId="4F95111A" w14:textId="2258041A" w:rsidR="00E8002C" w:rsidRPr="000A19C3" w:rsidRDefault="00E8002C" w:rsidP="00121647">
      <w:pPr>
        <w:pStyle w:val="Preformatted"/>
        <w:spacing w:line="360" w:lineRule="auto"/>
        <w:rPr>
          <w:rFonts w:ascii="Times New Roman" w:hAnsi="Times New Roman"/>
          <w:sz w:val="24"/>
          <w:szCs w:val="24"/>
        </w:rPr>
      </w:pPr>
      <w:r w:rsidRPr="000A19C3">
        <w:rPr>
          <w:rFonts w:ascii="Times New Roman" w:hAnsi="Times New Roman"/>
          <w:sz w:val="24"/>
          <w:szCs w:val="24"/>
        </w:rPr>
        <w:t xml:space="preserve">Vyresnioji patarėja </w:t>
      </w:r>
      <w:r w:rsidRPr="000A19C3">
        <w:rPr>
          <w:rFonts w:ascii="Times New Roman" w:hAnsi="Times New Roman"/>
          <w:sz w:val="24"/>
          <w:szCs w:val="24"/>
        </w:rPr>
        <w:tab/>
      </w:r>
      <w:r w:rsidRPr="000A19C3">
        <w:rPr>
          <w:rFonts w:ascii="Times New Roman" w:hAnsi="Times New Roman"/>
          <w:sz w:val="24"/>
          <w:szCs w:val="24"/>
        </w:rPr>
        <w:tab/>
      </w:r>
      <w:r w:rsidRPr="000A19C3">
        <w:rPr>
          <w:rFonts w:ascii="Times New Roman" w:hAnsi="Times New Roman"/>
          <w:sz w:val="24"/>
          <w:szCs w:val="24"/>
        </w:rPr>
        <w:tab/>
      </w:r>
      <w:r w:rsidRPr="000A19C3">
        <w:rPr>
          <w:rFonts w:ascii="Times New Roman" w:hAnsi="Times New Roman"/>
          <w:sz w:val="24"/>
          <w:szCs w:val="24"/>
        </w:rPr>
        <w:tab/>
      </w:r>
      <w:r w:rsidRPr="000A19C3">
        <w:rPr>
          <w:rFonts w:ascii="Times New Roman" w:hAnsi="Times New Roman"/>
          <w:sz w:val="24"/>
          <w:szCs w:val="24"/>
        </w:rPr>
        <w:tab/>
      </w:r>
      <w:r w:rsidRPr="000A19C3">
        <w:rPr>
          <w:rFonts w:ascii="Times New Roman" w:hAnsi="Times New Roman"/>
          <w:sz w:val="24"/>
          <w:szCs w:val="24"/>
        </w:rPr>
        <w:tab/>
        <w:t>Jolita Bočiarovienė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0A19C3" w14:paraId="2480654E" w14:textId="77777777" w:rsidTr="0060211E">
        <w:tc>
          <w:tcPr>
            <w:tcW w:w="9854" w:type="dxa"/>
          </w:tcPr>
          <w:p w14:paraId="24BDE82A" w14:textId="77777777" w:rsidR="00121647" w:rsidRPr="000A19C3" w:rsidRDefault="00121647" w:rsidP="0060211E">
            <w:pPr>
              <w:spacing w:before="60" w:after="60"/>
              <w:rPr>
                <w:szCs w:val="24"/>
              </w:rPr>
            </w:pPr>
            <w:r w:rsidRPr="000A19C3">
              <w:rPr>
                <w:szCs w:val="24"/>
              </w:rPr>
              <w:t xml:space="preserve">, tel. </w:t>
            </w:r>
            <w:sdt>
              <w:sdtPr>
                <w:rPr>
                  <w:szCs w:val="24"/>
                </w:rPr>
                <w:tag w:val="rengejoNuorodaTel"/>
                <w:id w:val="1793550689"/>
                <w:placeholder>
                  <w:docPart w:val="4059EC9A24CA41358911D6CD75BC07E9"/>
                </w:placeholder>
              </w:sdtPr>
              <w:sdtEndPr/>
              <w:sdtContent>
                <w:r>
                  <w:t>+370 66842595</w:t>
                </w:r>
              </w:sdtContent>
            </w:sdt>
            <w:r w:rsidRPr="000A19C3">
              <w:rPr>
                <w:szCs w:val="24"/>
              </w:rPr>
              <w:t xml:space="preserve">, el. p. </w:t>
            </w:r>
            <w:sdt>
              <w:sdtPr>
                <w:rPr>
                  <w:szCs w:val="24"/>
                </w:rPr>
                <w:tag w:val="rengejoNuorodaEmail"/>
                <w:id w:val="-99482106"/>
                <w:placeholder>
                  <w:docPart w:val="4059EC9A24CA41358911D6CD75BC07E9"/>
                </w:placeholder>
                <w:showingPlcHdr/>
              </w:sdtPr>
              <w:sdtEndPr/>
              <w:sdtContent>
                <w:r>
                  <w:t>jolita.bociaroviene@lrv.lt</w:t>
                </w:r>
              </w:sdtContent>
            </w:sdt>
          </w:p>
        </w:tc>
      </w:tr>
    </w:tbl>
    <w:p w14:paraId="6CBB3734" w14:textId="77777777" w:rsidR="00121647" w:rsidRPr="000A19C3" w:rsidRDefault="00121647" w:rsidP="00121647">
      <w:pPr>
        <w:pStyle w:val="Preformatted"/>
        <w:spacing w:line="360" w:lineRule="auto"/>
        <w:rPr>
          <w:rFonts w:ascii="Times New Roman" w:hAnsi="Times New Roman"/>
          <w:sz w:val="24"/>
          <w:szCs w:val="24"/>
        </w:rPr>
      </w:pPr>
    </w:p>
    <w:sectPr w:rsidR="00121647" w:rsidRPr="000A19C3" w:rsidSect="00C440E0">
      <w:headerReference w:type="default" r:id="rId11"/>
      <w:footnotePr>
        <w:pos w:val="beneathText"/>
      </w:footnotePr>
      <w:pgSz w:w="11907" w:h="16840" w:code="9"/>
      <w:pgMar w:top="851"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3E3BE" w14:textId="77777777" w:rsidR="0022566C" w:rsidRDefault="0022566C">
      <w:r>
        <w:separator/>
      </w:r>
    </w:p>
  </w:endnote>
  <w:endnote w:type="continuationSeparator" w:id="0">
    <w:p w14:paraId="77660267" w14:textId="77777777" w:rsidR="0022566C" w:rsidRDefault="0022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E0874" w14:textId="77777777" w:rsidR="0022566C" w:rsidRDefault="0022566C">
      <w:r>
        <w:separator/>
      </w:r>
    </w:p>
  </w:footnote>
  <w:footnote w:type="continuationSeparator" w:id="0">
    <w:p w14:paraId="3E65E57C" w14:textId="77777777" w:rsidR="0022566C" w:rsidRDefault="00225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1E3F" w14:textId="77777777" w:rsidR="0060211E" w:rsidRPr="00913597" w:rsidRDefault="0060211E"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3294"/>
    <w:multiLevelType w:val="hybridMultilevel"/>
    <w:tmpl w:val="AB3A612A"/>
    <w:lvl w:ilvl="0" w:tplc="0BFC1980">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B36A30"/>
    <w:multiLevelType w:val="hybridMultilevel"/>
    <w:tmpl w:val="115EA01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AA7A5D"/>
    <w:multiLevelType w:val="hybridMultilevel"/>
    <w:tmpl w:val="ABD4611A"/>
    <w:lvl w:ilvl="0" w:tplc="78828D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492176"/>
    <w:multiLevelType w:val="hybridMultilevel"/>
    <w:tmpl w:val="B1721670"/>
    <w:lvl w:ilvl="0" w:tplc="43A0A48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3E10E6"/>
    <w:multiLevelType w:val="hybridMultilevel"/>
    <w:tmpl w:val="D4708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9E2898"/>
    <w:multiLevelType w:val="hybridMultilevel"/>
    <w:tmpl w:val="E5A0CFEE"/>
    <w:lvl w:ilvl="0" w:tplc="AB3EDD92">
      <w:numFmt w:val="bullet"/>
      <w:lvlText w:val="-"/>
      <w:lvlJc w:val="left"/>
      <w:pPr>
        <w:ind w:left="355" w:hanging="360"/>
      </w:pPr>
      <w:rPr>
        <w:rFonts w:ascii="Times New Roman" w:eastAsia="Times New Roman" w:hAnsi="Times New Roman" w:cs="Times New Roman" w:hint="default"/>
      </w:rPr>
    </w:lvl>
    <w:lvl w:ilvl="1" w:tplc="04270003" w:tentative="1">
      <w:start w:val="1"/>
      <w:numFmt w:val="bullet"/>
      <w:lvlText w:val="o"/>
      <w:lvlJc w:val="left"/>
      <w:pPr>
        <w:ind w:left="1075" w:hanging="360"/>
      </w:pPr>
      <w:rPr>
        <w:rFonts w:ascii="Courier New" w:hAnsi="Courier New" w:cs="Courier New" w:hint="default"/>
      </w:rPr>
    </w:lvl>
    <w:lvl w:ilvl="2" w:tplc="04270005" w:tentative="1">
      <w:start w:val="1"/>
      <w:numFmt w:val="bullet"/>
      <w:lvlText w:val=""/>
      <w:lvlJc w:val="left"/>
      <w:pPr>
        <w:ind w:left="1795" w:hanging="360"/>
      </w:pPr>
      <w:rPr>
        <w:rFonts w:ascii="Wingdings" w:hAnsi="Wingdings" w:hint="default"/>
      </w:rPr>
    </w:lvl>
    <w:lvl w:ilvl="3" w:tplc="04270001" w:tentative="1">
      <w:start w:val="1"/>
      <w:numFmt w:val="bullet"/>
      <w:lvlText w:val=""/>
      <w:lvlJc w:val="left"/>
      <w:pPr>
        <w:ind w:left="2515" w:hanging="360"/>
      </w:pPr>
      <w:rPr>
        <w:rFonts w:ascii="Symbol" w:hAnsi="Symbol" w:hint="default"/>
      </w:rPr>
    </w:lvl>
    <w:lvl w:ilvl="4" w:tplc="04270003" w:tentative="1">
      <w:start w:val="1"/>
      <w:numFmt w:val="bullet"/>
      <w:lvlText w:val="o"/>
      <w:lvlJc w:val="left"/>
      <w:pPr>
        <w:ind w:left="3235" w:hanging="360"/>
      </w:pPr>
      <w:rPr>
        <w:rFonts w:ascii="Courier New" w:hAnsi="Courier New" w:cs="Courier New" w:hint="default"/>
      </w:rPr>
    </w:lvl>
    <w:lvl w:ilvl="5" w:tplc="04270005" w:tentative="1">
      <w:start w:val="1"/>
      <w:numFmt w:val="bullet"/>
      <w:lvlText w:val=""/>
      <w:lvlJc w:val="left"/>
      <w:pPr>
        <w:ind w:left="3955" w:hanging="360"/>
      </w:pPr>
      <w:rPr>
        <w:rFonts w:ascii="Wingdings" w:hAnsi="Wingdings" w:hint="default"/>
      </w:rPr>
    </w:lvl>
    <w:lvl w:ilvl="6" w:tplc="04270001" w:tentative="1">
      <w:start w:val="1"/>
      <w:numFmt w:val="bullet"/>
      <w:lvlText w:val=""/>
      <w:lvlJc w:val="left"/>
      <w:pPr>
        <w:ind w:left="4675" w:hanging="360"/>
      </w:pPr>
      <w:rPr>
        <w:rFonts w:ascii="Symbol" w:hAnsi="Symbol" w:hint="default"/>
      </w:rPr>
    </w:lvl>
    <w:lvl w:ilvl="7" w:tplc="04270003" w:tentative="1">
      <w:start w:val="1"/>
      <w:numFmt w:val="bullet"/>
      <w:lvlText w:val="o"/>
      <w:lvlJc w:val="left"/>
      <w:pPr>
        <w:ind w:left="5395" w:hanging="360"/>
      </w:pPr>
      <w:rPr>
        <w:rFonts w:ascii="Courier New" w:hAnsi="Courier New" w:cs="Courier New" w:hint="default"/>
      </w:rPr>
    </w:lvl>
    <w:lvl w:ilvl="8" w:tplc="04270005" w:tentative="1">
      <w:start w:val="1"/>
      <w:numFmt w:val="bullet"/>
      <w:lvlText w:val=""/>
      <w:lvlJc w:val="left"/>
      <w:pPr>
        <w:ind w:left="6115"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13E2C"/>
    <w:rsid w:val="0001727B"/>
    <w:rsid w:val="00043398"/>
    <w:rsid w:val="00051DFF"/>
    <w:rsid w:val="000619B6"/>
    <w:rsid w:val="00061F0C"/>
    <w:rsid w:val="00064481"/>
    <w:rsid w:val="00076F0D"/>
    <w:rsid w:val="000836B0"/>
    <w:rsid w:val="000A1596"/>
    <w:rsid w:val="000A19C3"/>
    <w:rsid w:val="000C1C4E"/>
    <w:rsid w:val="000C4D8D"/>
    <w:rsid w:val="000E0597"/>
    <w:rsid w:val="000E34E3"/>
    <w:rsid w:val="00100BCF"/>
    <w:rsid w:val="00117287"/>
    <w:rsid w:val="00121647"/>
    <w:rsid w:val="00132F4E"/>
    <w:rsid w:val="00135334"/>
    <w:rsid w:val="00143BA9"/>
    <w:rsid w:val="001451E6"/>
    <w:rsid w:val="00150D1B"/>
    <w:rsid w:val="001847BC"/>
    <w:rsid w:val="00184CB5"/>
    <w:rsid w:val="001934A6"/>
    <w:rsid w:val="001B2E90"/>
    <w:rsid w:val="001B6241"/>
    <w:rsid w:val="001E605C"/>
    <w:rsid w:val="001E6C39"/>
    <w:rsid w:val="00207CF0"/>
    <w:rsid w:val="0021050E"/>
    <w:rsid w:val="00212816"/>
    <w:rsid w:val="002161CA"/>
    <w:rsid w:val="00220951"/>
    <w:rsid w:val="002218E3"/>
    <w:rsid w:val="0022566C"/>
    <w:rsid w:val="00237858"/>
    <w:rsid w:val="00242F4A"/>
    <w:rsid w:val="00244F6C"/>
    <w:rsid w:val="0026080D"/>
    <w:rsid w:val="00267F95"/>
    <w:rsid w:val="00276EC6"/>
    <w:rsid w:val="00280094"/>
    <w:rsid w:val="002815A3"/>
    <w:rsid w:val="002945A0"/>
    <w:rsid w:val="002956CD"/>
    <w:rsid w:val="002C039B"/>
    <w:rsid w:val="002C511E"/>
    <w:rsid w:val="002C7662"/>
    <w:rsid w:val="002D2622"/>
    <w:rsid w:val="002F5D41"/>
    <w:rsid w:val="003159A5"/>
    <w:rsid w:val="0031722F"/>
    <w:rsid w:val="00317B6A"/>
    <w:rsid w:val="00325395"/>
    <w:rsid w:val="003410E7"/>
    <w:rsid w:val="00343C06"/>
    <w:rsid w:val="00350AA1"/>
    <w:rsid w:val="00357780"/>
    <w:rsid w:val="00357917"/>
    <w:rsid w:val="0036567D"/>
    <w:rsid w:val="00383B61"/>
    <w:rsid w:val="00384CE6"/>
    <w:rsid w:val="00390926"/>
    <w:rsid w:val="003A7398"/>
    <w:rsid w:val="003B7E97"/>
    <w:rsid w:val="003C78A9"/>
    <w:rsid w:val="003E262C"/>
    <w:rsid w:val="003E7286"/>
    <w:rsid w:val="003F607A"/>
    <w:rsid w:val="00434303"/>
    <w:rsid w:val="004427A1"/>
    <w:rsid w:val="004476F1"/>
    <w:rsid w:val="004809C9"/>
    <w:rsid w:val="004A1496"/>
    <w:rsid w:val="004A3FA9"/>
    <w:rsid w:val="004A67B5"/>
    <w:rsid w:val="004D2895"/>
    <w:rsid w:val="004E0CF9"/>
    <w:rsid w:val="004E18D4"/>
    <w:rsid w:val="005023F1"/>
    <w:rsid w:val="00527B0B"/>
    <w:rsid w:val="00532A27"/>
    <w:rsid w:val="00535D8F"/>
    <w:rsid w:val="0054008A"/>
    <w:rsid w:val="005462BF"/>
    <w:rsid w:val="00553DF3"/>
    <w:rsid w:val="00571221"/>
    <w:rsid w:val="00583D9A"/>
    <w:rsid w:val="00587D6F"/>
    <w:rsid w:val="00595E42"/>
    <w:rsid w:val="005A7846"/>
    <w:rsid w:val="005B5520"/>
    <w:rsid w:val="005D045F"/>
    <w:rsid w:val="005E4530"/>
    <w:rsid w:val="00601661"/>
    <w:rsid w:val="0060211E"/>
    <w:rsid w:val="00620713"/>
    <w:rsid w:val="00657991"/>
    <w:rsid w:val="0068631F"/>
    <w:rsid w:val="00687627"/>
    <w:rsid w:val="006A37AF"/>
    <w:rsid w:val="006C2A33"/>
    <w:rsid w:val="006C4ED5"/>
    <w:rsid w:val="006F1998"/>
    <w:rsid w:val="006F4A24"/>
    <w:rsid w:val="006F789C"/>
    <w:rsid w:val="007335AB"/>
    <w:rsid w:val="00742138"/>
    <w:rsid w:val="007560AC"/>
    <w:rsid w:val="00760720"/>
    <w:rsid w:val="0077569F"/>
    <w:rsid w:val="00775B42"/>
    <w:rsid w:val="007948F5"/>
    <w:rsid w:val="007A4DCB"/>
    <w:rsid w:val="007A5095"/>
    <w:rsid w:val="007C2F9A"/>
    <w:rsid w:val="007D456E"/>
    <w:rsid w:val="007E13AD"/>
    <w:rsid w:val="007E3129"/>
    <w:rsid w:val="00802B8A"/>
    <w:rsid w:val="00805ADA"/>
    <w:rsid w:val="008173C7"/>
    <w:rsid w:val="008209F8"/>
    <w:rsid w:val="008241FE"/>
    <w:rsid w:val="008379C5"/>
    <w:rsid w:val="00840BA0"/>
    <w:rsid w:val="0086053E"/>
    <w:rsid w:val="00864C04"/>
    <w:rsid w:val="0086587C"/>
    <w:rsid w:val="0086703B"/>
    <w:rsid w:val="00870EC1"/>
    <w:rsid w:val="0089193B"/>
    <w:rsid w:val="008B26B6"/>
    <w:rsid w:val="008C0400"/>
    <w:rsid w:val="008F31A4"/>
    <w:rsid w:val="00902FE9"/>
    <w:rsid w:val="00910D20"/>
    <w:rsid w:val="00911A51"/>
    <w:rsid w:val="0099450C"/>
    <w:rsid w:val="00997F9F"/>
    <w:rsid w:val="009C39C0"/>
    <w:rsid w:val="009C4CB2"/>
    <w:rsid w:val="009C6833"/>
    <w:rsid w:val="009E5535"/>
    <w:rsid w:val="00A0515D"/>
    <w:rsid w:val="00A10261"/>
    <w:rsid w:val="00A13762"/>
    <w:rsid w:val="00A1389A"/>
    <w:rsid w:val="00A21578"/>
    <w:rsid w:val="00A22993"/>
    <w:rsid w:val="00A232BD"/>
    <w:rsid w:val="00A240B4"/>
    <w:rsid w:val="00A37B79"/>
    <w:rsid w:val="00A40A4B"/>
    <w:rsid w:val="00A43023"/>
    <w:rsid w:val="00A433A5"/>
    <w:rsid w:val="00A43E48"/>
    <w:rsid w:val="00A44C77"/>
    <w:rsid w:val="00A44E3F"/>
    <w:rsid w:val="00A45939"/>
    <w:rsid w:val="00A46A37"/>
    <w:rsid w:val="00A51903"/>
    <w:rsid w:val="00A51B9B"/>
    <w:rsid w:val="00A7075B"/>
    <w:rsid w:val="00A82239"/>
    <w:rsid w:val="00A83E86"/>
    <w:rsid w:val="00A95AC6"/>
    <w:rsid w:val="00AA13B1"/>
    <w:rsid w:val="00AB7275"/>
    <w:rsid w:val="00AC1CC5"/>
    <w:rsid w:val="00AC45C0"/>
    <w:rsid w:val="00AC4795"/>
    <w:rsid w:val="00AE4F64"/>
    <w:rsid w:val="00AF692C"/>
    <w:rsid w:val="00B1287B"/>
    <w:rsid w:val="00B16466"/>
    <w:rsid w:val="00B22CBE"/>
    <w:rsid w:val="00B3095D"/>
    <w:rsid w:val="00B317F3"/>
    <w:rsid w:val="00B412D4"/>
    <w:rsid w:val="00B456DD"/>
    <w:rsid w:val="00B54A4B"/>
    <w:rsid w:val="00B858E9"/>
    <w:rsid w:val="00B86DE8"/>
    <w:rsid w:val="00B91219"/>
    <w:rsid w:val="00B92C4E"/>
    <w:rsid w:val="00BA519F"/>
    <w:rsid w:val="00BA6416"/>
    <w:rsid w:val="00BC201E"/>
    <w:rsid w:val="00BD12BB"/>
    <w:rsid w:val="00BE0E24"/>
    <w:rsid w:val="00BE3CEF"/>
    <w:rsid w:val="00C10372"/>
    <w:rsid w:val="00C10F2E"/>
    <w:rsid w:val="00C17EB7"/>
    <w:rsid w:val="00C32926"/>
    <w:rsid w:val="00C440E0"/>
    <w:rsid w:val="00C66B96"/>
    <w:rsid w:val="00C74B9D"/>
    <w:rsid w:val="00C7774F"/>
    <w:rsid w:val="00C930D8"/>
    <w:rsid w:val="00C973AE"/>
    <w:rsid w:val="00CB7D1E"/>
    <w:rsid w:val="00CF001B"/>
    <w:rsid w:val="00D01081"/>
    <w:rsid w:val="00D10CED"/>
    <w:rsid w:val="00D23981"/>
    <w:rsid w:val="00D241C9"/>
    <w:rsid w:val="00D265DC"/>
    <w:rsid w:val="00D2671F"/>
    <w:rsid w:val="00D33877"/>
    <w:rsid w:val="00D530B0"/>
    <w:rsid w:val="00D5345E"/>
    <w:rsid w:val="00D55F73"/>
    <w:rsid w:val="00D63829"/>
    <w:rsid w:val="00D6683E"/>
    <w:rsid w:val="00D72E97"/>
    <w:rsid w:val="00D808E7"/>
    <w:rsid w:val="00D8530C"/>
    <w:rsid w:val="00D877BE"/>
    <w:rsid w:val="00DA3476"/>
    <w:rsid w:val="00DB0D08"/>
    <w:rsid w:val="00DC64BA"/>
    <w:rsid w:val="00DD2C75"/>
    <w:rsid w:val="00DE7ECB"/>
    <w:rsid w:val="00DF1152"/>
    <w:rsid w:val="00E254A3"/>
    <w:rsid w:val="00E46C40"/>
    <w:rsid w:val="00E55B4A"/>
    <w:rsid w:val="00E574E6"/>
    <w:rsid w:val="00E8002C"/>
    <w:rsid w:val="00EA08A9"/>
    <w:rsid w:val="00EB386C"/>
    <w:rsid w:val="00EC3992"/>
    <w:rsid w:val="00EC68AF"/>
    <w:rsid w:val="00F039FE"/>
    <w:rsid w:val="00F11BDF"/>
    <w:rsid w:val="00F1412C"/>
    <w:rsid w:val="00F22C08"/>
    <w:rsid w:val="00F41D92"/>
    <w:rsid w:val="00F46887"/>
    <w:rsid w:val="00F520D0"/>
    <w:rsid w:val="00F53F5C"/>
    <w:rsid w:val="00F6630B"/>
    <w:rsid w:val="00F7301E"/>
    <w:rsid w:val="00F76A69"/>
    <w:rsid w:val="00F925DC"/>
    <w:rsid w:val="00F94D25"/>
    <w:rsid w:val="00F97E85"/>
    <w:rsid w:val="00FB2E40"/>
    <w:rsid w:val="00FB30B7"/>
    <w:rsid w:val="00FB33AC"/>
    <w:rsid w:val="00FC2551"/>
    <w:rsid w:val="00FD4848"/>
    <w:rsid w:val="00FD7A1A"/>
    <w:rsid w:val="00FF15EA"/>
    <w:rsid w:val="00FF6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792A"/>
  <w15:docId w15:val="{59563ED4-CE09-44D6-A2AF-A428EA5E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9E5535"/>
    <w:pPr>
      <w:spacing w:after="200" w:line="276" w:lineRule="auto"/>
      <w:ind w:left="720"/>
      <w:contextualSpacing/>
      <w:jc w:val="left"/>
    </w:pPr>
    <w:rPr>
      <w:rFonts w:ascii="Calibri" w:eastAsia="Calibri" w:hAnsi="Calibri"/>
      <w:sz w:val="22"/>
      <w:szCs w:val="22"/>
      <w:lang w:eastAsia="en-US"/>
    </w:rPr>
  </w:style>
  <w:style w:type="character" w:styleId="Hipersaitas">
    <w:name w:val="Hyperlink"/>
    <w:basedOn w:val="Numatytasispastraiposriftas"/>
    <w:uiPriority w:val="99"/>
    <w:unhideWhenUsed/>
    <w:rsid w:val="00383B61"/>
    <w:rPr>
      <w:color w:val="0000FF" w:themeColor="hyperlink"/>
      <w:u w:val="single"/>
    </w:rPr>
  </w:style>
  <w:style w:type="character" w:styleId="Neapdorotaspaminjimas">
    <w:name w:val="Unresolved Mention"/>
    <w:basedOn w:val="Numatytasispastraiposriftas"/>
    <w:uiPriority w:val="99"/>
    <w:semiHidden/>
    <w:unhideWhenUsed/>
    <w:rsid w:val="0038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3431">
      <w:bodyDiv w:val="1"/>
      <w:marLeft w:val="0"/>
      <w:marRight w:val="0"/>
      <w:marTop w:val="0"/>
      <w:marBottom w:val="0"/>
      <w:divBdr>
        <w:top w:val="none" w:sz="0" w:space="0" w:color="auto"/>
        <w:left w:val="none" w:sz="0" w:space="0" w:color="auto"/>
        <w:bottom w:val="none" w:sz="0" w:space="0" w:color="auto"/>
        <w:right w:val="none" w:sz="0" w:space="0" w:color="auto"/>
      </w:divBdr>
      <w:divsChild>
        <w:div w:id="2084719894">
          <w:marLeft w:val="0"/>
          <w:marRight w:val="0"/>
          <w:marTop w:val="0"/>
          <w:marBottom w:val="0"/>
          <w:divBdr>
            <w:top w:val="none" w:sz="0" w:space="0" w:color="auto"/>
            <w:left w:val="none" w:sz="0" w:space="0" w:color="auto"/>
            <w:bottom w:val="none" w:sz="0" w:space="0" w:color="auto"/>
            <w:right w:val="none" w:sz="0" w:space="0" w:color="auto"/>
          </w:divBdr>
          <w:divsChild>
            <w:div w:id="15251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0498">
      <w:bodyDiv w:val="1"/>
      <w:marLeft w:val="0"/>
      <w:marRight w:val="0"/>
      <w:marTop w:val="0"/>
      <w:marBottom w:val="0"/>
      <w:divBdr>
        <w:top w:val="none" w:sz="0" w:space="0" w:color="auto"/>
        <w:left w:val="none" w:sz="0" w:space="0" w:color="auto"/>
        <w:bottom w:val="none" w:sz="0" w:space="0" w:color="auto"/>
        <w:right w:val="none" w:sz="0" w:space="0" w:color="auto"/>
      </w:divBdr>
    </w:div>
    <w:div w:id="1460536975">
      <w:bodyDiv w:val="1"/>
      <w:marLeft w:val="0"/>
      <w:marRight w:val="0"/>
      <w:marTop w:val="0"/>
      <w:marBottom w:val="0"/>
      <w:divBdr>
        <w:top w:val="none" w:sz="0" w:space="0" w:color="auto"/>
        <w:left w:val="none" w:sz="0" w:space="0" w:color="auto"/>
        <w:bottom w:val="none" w:sz="0" w:space="0" w:color="auto"/>
        <w:right w:val="none" w:sz="0" w:space="0" w:color="auto"/>
      </w:divBdr>
    </w:div>
    <w:div w:id="1624537367">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69933757">
      <w:bodyDiv w:val="1"/>
      <w:marLeft w:val="0"/>
      <w:marRight w:val="0"/>
      <w:marTop w:val="0"/>
      <w:marBottom w:val="0"/>
      <w:divBdr>
        <w:top w:val="none" w:sz="0" w:space="0" w:color="auto"/>
        <w:left w:val="none" w:sz="0" w:space="0" w:color="auto"/>
        <w:bottom w:val="none" w:sz="0" w:space="0" w:color="auto"/>
        <w:right w:val="none" w:sz="0" w:space="0" w:color="auto"/>
      </w:divBdr>
      <w:divsChild>
        <w:div w:id="1052314497">
          <w:marLeft w:val="0"/>
          <w:marRight w:val="0"/>
          <w:marTop w:val="0"/>
          <w:marBottom w:val="0"/>
          <w:divBdr>
            <w:top w:val="none" w:sz="0" w:space="0" w:color="auto"/>
            <w:left w:val="none" w:sz="0" w:space="0" w:color="auto"/>
            <w:bottom w:val="none" w:sz="0" w:space="0" w:color="auto"/>
            <w:right w:val="none" w:sz="0" w:space="0" w:color="auto"/>
          </w:divBdr>
          <w:divsChild>
            <w:div w:id="9386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4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CD3546"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C6D44"/>
    <w:rsid w:val="001E0BF7"/>
    <w:rsid w:val="001F7310"/>
    <w:rsid w:val="00265455"/>
    <w:rsid w:val="002B0E91"/>
    <w:rsid w:val="002D2B10"/>
    <w:rsid w:val="00335FBF"/>
    <w:rsid w:val="003816BF"/>
    <w:rsid w:val="00383A07"/>
    <w:rsid w:val="00393187"/>
    <w:rsid w:val="003B5A75"/>
    <w:rsid w:val="003E362D"/>
    <w:rsid w:val="003F42DE"/>
    <w:rsid w:val="00420D08"/>
    <w:rsid w:val="00441329"/>
    <w:rsid w:val="004457B0"/>
    <w:rsid w:val="00466683"/>
    <w:rsid w:val="004C6C67"/>
    <w:rsid w:val="004F2F64"/>
    <w:rsid w:val="00502DEC"/>
    <w:rsid w:val="00537F2D"/>
    <w:rsid w:val="0054013E"/>
    <w:rsid w:val="00563210"/>
    <w:rsid w:val="005B3156"/>
    <w:rsid w:val="005D1504"/>
    <w:rsid w:val="005D52D0"/>
    <w:rsid w:val="005E2AAD"/>
    <w:rsid w:val="00684342"/>
    <w:rsid w:val="007078E6"/>
    <w:rsid w:val="007302D4"/>
    <w:rsid w:val="00733CF2"/>
    <w:rsid w:val="00763A6F"/>
    <w:rsid w:val="007D573A"/>
    <w:rsid w:val="007F1EF1"/>
    <w:rsid w:val="00802E58"/>
    <w:rsid w:val="00820093"/>
    <w:rsid w:val="00827644"/>
    <w:rsid w:val="008910C4"/>
    <w:rsid w:val="008E7307"/>
    <w:rsid w:val="008F2108"/>
    <w:rsid w:val="008F3E12"/>
    <w:rsid w:val="009010DD"/>
    <w:rsid w:val="009727CD"/>
    <w:rsid w:val="009A5ABA"/>
    <w:rsid w:val="00A1138D"/>
    <w:rsid w:val="00A261D4"/>
    <w:rsid w:val="00AC3F7A"/>
    <w:rsid w:val="00AC69B5"/>
    <w:rsid w:val="00B30BCF"/>
    <w:rsid w:val="00B65C6B"/>
    <w:rsid w:val="00B774FD"/>
    <w:rsid w:val="00B85986"/>
    <w:rsid w:val="00B905C7"/>
    <w:rsid w:val="00BC2B1A"/>
    <w:rsid w:val="00BD114B"/>
    <w:rsid w:val="00C03267"/>
    <w:rsid w:val="00C35324"/>
    <w:rsid w:val="00C35A5C"/>
    <w:rsid w:val="00C64F30"/>
    <w:rsid w:val="00C7327A"/>
    <w:rsid w:val="00C84BBA"/>
    <w:rsid w:val="00CB1DB4"/>
    <w:rsid w:val="00CD174D"/>
    <w:rsid w:val="00CD3546"/>
    <w:rsid w:val="00CF132B"/>
    <w:rsid w:val="00CF1C8C"/>
    <w:rsid w:val="00D963D7"/>
    <w:rsid w:val="00DC0E28"/>
    <w:rsid w:val="00DD195E"/>
    <w:rsid w:val="00DD66A2"/>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9" ma:contentTypeDescription="Kurkite naują dokumentą." ma:contentTypeScope="" ma:versionID="ea39d48c8f185e97d0bfd5291bc76fe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acf6e070ca3dea120d029fe0719ca37d"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948F50A9-0586-43D5-A8E8-0D908BBC6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 ds:uri="b34d8492-6b9e-4bf1-b00a-2b1a1b8ee439"/>
  </ds:schemaRefs>
</ds:datastoreItem>
</file>

<file path=customXml/itemProps4.xml><?xml version="1.0" encoding="utf-8"?>
<ds:datastoreItem xmlns:ds="http://schemas.openxmlformats.org/officeDocument/2006/customXml" ds:itemID="{CE7A214B-75A8-48B4-85EB-79B9902A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263</TotalTime>
  <Pages>3</Pages>
  <Words>4400</Words>
  <Characters>2509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2019-08-05T08:24:00Z</dcterms:created>
  <dc:creator>Evelina Grincevičiūtė</dc:creator>
  <cp:lastModifiedBy>Jolita Bočiarovienė</cp:lastModifiedBy>
  <cp:lastPrinted>2019-08-05T13:22:00Z</cp:lastPrinted>
  <dcterms:modified xsi:type="dcterms:W3CDTF">2019-08-05T13:51:00Z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