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A17" w:rsidRPr="003875DE" w:rsidRDefault="00375A17" w:rsidP="00375A17">
      <w:pPr>
        <w:pStyle w:val="Betarp"/>
        <w:tabs>
          <w:tab w:val="left" w:pos="567"/>
        </w:tabs>
        <w:rPr>
          <w:rFonts w:ascii="Times New Roman" w:hAnsi="Times New Roman" w:cs="Times New Roman"/>
          <w:b/>
          <w:sz w:val="24"/>
          <w:szCs w:val="24"/>
        </w:rPr>
      </w:pPr>
    </w:p>
    <w:p w:rsidR="00375A17" w:rsidRPr="003875DE" w:rsidRDefault="00375A17" w:rsidP="00375A17">
      <w:pPr>
        <w:pStyle w:val="Betarp"/>
        <w:jc w:val="center"/>
        <w:rPr>
          <w:rFonts w:ascii="Times New Roman" w:hAnsi="Times New Roman" w:cs="Times New Roman"/>
          <w:b/>
          <w:sz w:val="24"/>
          <w:szCs w:val="24"/>
        </w:rPr>
      </w:pPr>
      <w:r w:rsidRPr="003875DE">
        <w:rPr>
          <w:rFonts w:ascii="Times New Roman" w:hAnsi="Times New Roman" w:cs="Times New Roman"/>
          <w:b/>
          <w:sz w:val="24"/>
          <w:szCs w:val="24"/>
        </w:rPr>
        <w:t xml:space="preserve">LIETUVOS RESPUBLIKOS </w:t>
      </w:r>
      <w:r w:rsidRPr="003875DE">
        <w:rPr>
          <w:rFonts w:ascii="Times New Roman" w:hAnsi="Times New Roman" w:cs="Times New Roman"/>
          <w:b/>
          <w:bCs/>
          <w:color w:val="000000"/>
          <w:sz w:val="24"/>
          <w:szCs w:val="24"/>
        </w:rPr>
        <w:t xml:space="preserve">TRANSPORTO VEIKLOS PAGRINDŲ </w:t>
      </w:r>
      <w:r w:rsidRPr="003875DE">
        <w:rPr>
          <w:rFonts w:ascii="Times New Roman" w:hAnsi="Times New Roman" w:cs="Times New Roman"/>
          <w:b/>
          <w:sz w:val="24"/>
          <w:szCs w:val="24"/>
        </w:rPr>
        <w:t xml:space="preserve">ĮSTATYMO </w:t>
      </w:r>
    </w:p>
    <w:p w:rsidR="00375A17" w:rsidRPr="003875DE" w:rsidRDefault="00375A17" w:rsidP="00375A17">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NR. I-1863 2, </w:t>
      </w:r>
      <w:r w:rsidRPr="003875DE">
        <w:rPr>
          <w:rFonts w:ascii="Times New Roman" w:hAnsi="Times New Roman" w:cs="Times New Roman"/>
          <w:b/>
          <w:sz w:val="24"/>
          <w:szCs w:val="24"/>
        </w:rPr>
        <w:t xml:space="preserve">4, 6, 9, 14, 15 IR 18 STRAIPSNIŲ PAKEITIMO ĮSTATYMO, </w:t>
      </w:r>
    </w:p>
    <w:p w:rsidR="00375A17" w:rsidRPr="00153B6B" w:rsidRDefault="00375A17" w:rsidP="00375A17">
      <w:pPr>
        <w:spacing w:after="0" w:line="240" w:lineRule="auto"/>
        <w:ind w:right="-55"/>
        <w:jc w:val="center"/>
        <w:rPr>
          <w:rFonts w:ascii="Times New Roman" w:eastAsia="Times New Roman" w:hAnsi="Times New Roman" w:cs="Times New Roman"/>
          <w:sz w:val="24"/>
          <w:szCs w:val="24"/>
          <w:lang w:eastAsia="lt-LT"/>
        </w:rPr>
      </w:pPr>
      <w:r w:rsidRPr="003875DE">
        <w:rPr>
          <w:rFonts w:ascii="Times New Roman" w:hAnsi="Times New Roman" w:cs="Times New Roman"/>
          <w:b/>
          <w:sz w:val="24"/>
          <w:szCs w:val="24"/>
        </w:rPr>
        <w:t>LIETUVOS RESPUBLIKOS AVIACIJOS ĮSTATYMO NR. VIII-2066 2, 8</w:t>
      </w:r>
      <w:r>
        <w:rPr>
          <w:rFonts w:ascii="Times New Roman" w:hAnsi="Times New Roman" w:cs="Times New Roman"/>
          <w:b/>
          <w:sz w:val="24"/>
          <w:szCs w:val="24"/>
        </w:rPr>
        <w:t xml:space="preserve"> IR 44</w:t>
      </w:r>
      <w:r w:rsidRPr="003875DE">
        <w:rPr>
          <w:rFonts w:ascii="Times New Roman" w:hAnsi="Times New Roman" w:cs="Times New Roman"/>
          <w:b/>
          <w:sz w:val="24"/>
          <w:szCs w:val="24"/>
        </w:rPr>
        <w:t xml:space="preserve"> STRAIPSNIŲ PAKEITIMO ĮSTATYMO, LIETUVOS RESPUBLIKOS </w:t>
      </w:r>
      <w:r w:rsidRPr="003875DE">
        <w:rPr>
          <w:rFonts w:ascii="Times New Roman" w:eastAsia="Times New Roman" w:hAnsi="Times New Roman" w:cs="Times New Roman"/>
          <w:b/>
          <w:bCs/>
          <w:sz w:val="24"/>
          <w:szCs w:val="24"/>
          <w:lang w:eastAsia="lt-LT"/>
        </w:rPr>
        <w:t xml:space="preserve">VIDAUS VANDENŲ TRANSPORTO KODEKSO </w:t>
      </w:r>
      <w:r w:rsidRPr="003875DE">
        <w:rPr>
          <w:rFonts w:ascii="Times New Roman" w:hAnsi="Times New Roman" w:cs="Times New Roman"/>
          <w:b/>
          <w:sz w:val="24"/>
          <w:szCs w:val="24"/>
        </w:rPr>
        <w:t>2, 3 IR 6 STRAIPSNIŲ PAKEITIMO ĮSTATYMO,</w:t>
      </w:r>
      <w:r w:rsidRPr="003875DE">
        <w:rPr>
          <w:rFonts w:ascii="Times New Roman" w:eastAsia="Times New Roman" w:hAnsi="Times New Roman" w:cs="Times New Roman"/>
          <w:b/>
          <w:bCs/>
          <w:sz w:val="24"/>
          <w:szCs w:val="24"/>
          <w:lang w:eastAsia="lt-LT"/>
        </w:rPr>
        <w:t xml:space="preserve"> LIETUVOS RESPUBLIKOS</w:t>
      </w:r>
      <w:r w:rsidRPr="003875DE">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bCs/>
          <w:sz w:val="24"/>
          <w:szCs w:val="24"/>
          <w:lang w:eastAsia="lt-LT"/>
        </w:rPr>
        <w:t xml:space="preserve">KLAIPĖDOS VALSTYBINIO JŪRŲ UOSTO ĮSTATYMO </w:t>
      </w:r>
    </w:p>
    <w:p w:rsidR="00375A17" w:rsidRPr="00153B6B" w:rsidRDefault="00375A17" w:rsidP="00375A17">
      <w:pPr>
        <w:spacing w:after="0" w:line="240" w:lineRule="auto"/>
        <w:ind w:right="-55"/>
        <w:jc w:val="center"/>
        <w:rPr>
          <w:rFonts w:ascii="Times New Roman" w:hAnsi="Times New Roman" w:cs="Times New Roman"/>
          <w:b/>
          <w:sz w:val="24"/>
          <w:szCs w:val="24"/>
        </w:rPr>
      </w:pPr>
      <w:r w:rsidRPr="00153B6B">
        <w:rPr>
          <w:rFonts w:ascii="Times New Roman" w:hAnsi="Times New Roman" w:cs="Times New Roman"/>
          <w:b/>
          <w:sz w:val="24"/>
          <w:szCs w:val="24"/>
        </w:rPr>
        <w:t>NR. I-1340 2, 3, 5,</w:t>
      </w:r>
      <w:r>
        <w:rPr>
          <w:rFonts w:ascii="Times New Roman" w:hAnsi="Times New Roman" w:cs="Times New Roman"/>
          <w:b/>
          <w:sz w:val="24"/>
          <w:szCs w:val="24"/>
        </w:rPr>
        <w:t xml:space="preserve"> 10, 11, 12</w:t>
      </w:r>
      <w:r w:rsidRPr="00972104">
        <w:rPr>
          <w:rFonts w:ascii="Times New Roman" w:hAnsi="Times New Roman" w:cs="Times New Roman"/>
          <w:b/>
          <w:sz w:val="24"/>
          <w:szCs w:val="24"/>
          <w:vertAlign w:val="superscript"/>
        </w:rPr>
        <w:t>1</w:t>
      </w:r>
      <w:r w:rsidRPr="00153B6B">
        <w:rPr>
          <w:rFonts w:ascii="Times New Roman" w:hAnsi="Times New Roman" w:cs="Times New Roman"/>
          <w:b/>
          <w:sz w:val="24"/>
          <w:szCs w:val="24"/>
        </w:rPr>
        <w:t xml:space="preserve">, 14, 17, 19, </w:t>
      </w:r>
      <w:r>
        <w:rPr>
          <w:rFonts w:ascii="Times New Roman" w:hAnsi="Times New Roman" w:cs="Times New Roman"/>
          <w:b/>
          <w:sz w:val="24"/>
          <w:szCs w:val="24"/>
        </w:rPr>
        <w:t>22, 32, 33, 34</w:t>
      </w:r>
      <w:r w:rsidRPr="00153B6B">
        <w:rPr>
          <w:rFonts w:ascii="Times New Roman" w:hAnsi="Times New Roman" w:cs="Times New Roman"/>
          <w:b/>
          <w:sz w:val="24"/>
          <w:szCs w:val="24"/>
        </w:rPr>
        <w:t xml:space="preserve"> STRAIPSNIŲ PAKEITIMO </w:t>
      </w:r>
    </w:p>
    <w:p w:rsidR="00375A17" w:rsidRPr="003875DE" w:rsidRDefault="00375A17" w:rsidP="00375A17">
      <w:pPr>
        <w:spacing w:after="0" w:line="240" w:lineRule="auto"/>
        <w:ind w:right="-55"/>
        <w:jc w:val="center"/>
        <w:rPr>
          <w:rFonts w:ascii="Times New Roman" w:hAnsi="Times New Roman" w:cs="Times New Roman"/>
          <w:b/>
          <w:sz w:val="24"/>
          <w:szCs w:val="24"/>
        </w:rPr>
      </w:pPr>
      <w:r w:rsidRPr="003875DE">
        <w:rPr>
          <w:rFonts w:ascii="Times New Roman" w:eastAsia="Times New Roman" w:hAnsi="Times New Roman" w:cs="Times New Roman"/>
          <w:b/>
          <w:bCs/>
          <w:sz w:val="24"/>
          <w:szCs w:val="24"/>
          <w:lang w:eastAsia="lt-LT"/>
        </w:rPr>
        <w:t xml:space="preserve"> </w:t>
      </w:r>
      <w:r w:rsidRPr="00142153">
        <w:rPr>
          <w:rFonts w:ascii="Times New Roman" w:hAnsi="Times New Roman" w:cs="Times New Roman"/>
          <w:b/>
          <w:caps/>
          <w:sz w:val="24"/>
          <w:szCs w:val="24"/>
        </w:rPr>
        <w:t>ir 7 straipsnio pripažinimo netekusiu galios</w:t>
      </w:r>
      <w:r>
        <w:rPr>
          <w:rFonts w:ascii="Times New Roman" w:eastAsia="Times New Roman" w:hAnsi="Times New Roman" w:cs="Times New Roman"/>
          <w:b/>
          <w:bCs/>
          <w:sz w:val="24"/>
          <w:szCs w:val="24"/>
          <w:lang w:eastAsia="lt-LT"/>
        </w:rPr>
        <w:t xml:space="preserve"> ĮSTATYMO</w:t>
      </w:r>
      <w:r w:rsidRPr="003875DE">
        <w:rPr>
          <w:rFonts w:ascii="Times New Roman" w:hAnsi="Times New Roman" w:cs="Times New Roman"/>
          <w:b/>
          <w:sz w:val="24"/>
          <w:szCs w:val="24"/>
        </w:rPr>
        <w:t>, LIETUVOS RESPUBLIKOS SAUGIOS LAIVYBOS ĮSTATYMO NR. VIII-1897</w:t>
      </w:r>
      <w:r w:rsidRPr="003875DE">
        <w:rPr>
          <w:rFonts w:ascii="Times New Roman" w:hAnsi="Times New Roman" w:cs="Times New Roman"/>
          <w:sz w:val="24"/>
          <w:szCs w:val="24"/>
        </w:rPr>
        <w:t xml:space="preserve"> </w:t>
      </w:r>
      <w:r w:rsidR="00462029">
        <w:rPr>
          <w:rFonts w:ascii="Times New Roman" w:hAnsi="Times New Roman" w:cs="Times New Roman"/>
          <w:b/>
          <w:sz w:val="24"/>
          <w:szCs w:val="24"/>
        </w:rPr>
        <w:t>5, 6, 7</w:t>
      </w:r>
      <w:r w:rsidR="00462029" w:rsidRPr="00462029">
        <w:rPr>
          <w:rFonts w:ascii="Times New Roman" w:hAnsi="Times New Roman" w:cs="Times New Roman"/>
          <w:b/>
          <w:sz w:val="24"/>
          <w:szCs w:val="24"/>
        </w:rPr>
        <w:t xml:space="preserve">, </w:t>
      </w:r>
      <w:r w:rsidRPr="00462029">
        <w:rPr>
          <w:rFonts w:ascii="Times New Roman" w:hAnsi="Times New Roman" w:cs="Times New Roman"/>
          <w:b/>
          <w:sz w:val="24"/>
          <w:szCs w:val="24"/>
        </w:rPr>
        <w:t>19</w:t>
      </w:r>
      <w:r w:rsidR="00462029" w:rsidRPr="00462029">
        <w:rPr>
          <w:rFonts w:ascii="Times New Roman" w:hAnsi="Times New Roman" w:cs="Times New Roman"/>
          <w:b/>
          <w:sz w:val="24"/>
          <w:szCs w:val="24"/>
        </w:rPr>
        <w:t>, 20</w:t>
      </w:r>
      <w:r w:rsidR="00462029" w:rsidRPr="00462029">
        <w:rPr>
          <w:rFonts w:ascii="Times New Roman" w:hAnsi="Times New Roman" w:cs="Times New Roman"/>
          <w:b/>
          <w:sz w:val="24"/>
          <w:szCs w:val="24"/>
          <w:vertAlign w:val="superscript"/>
        </w:rPr>
        <w:t>1</w:t>
      </w:r>
      <w:r w:rsidR="00462029">
        <w:rPr>
          <w:sz w:val="24"/>
          <w:szCs w:val="24"/>
          <w:vertAlign w:val="superscript"/>
        </w:rPr>
        <w:t xml:space="preserve"> </w:t>
      </w:r>
      <w:r>
        <w:rPr>
          <w:rFonts w:ascii="Times New Roman" w:hAnsi="Times New Roman" w:cs="Times New Roman"/>
          <w:b/>
          <w:sz w:val="24"/>
          <w:szCs w:val="24"/>
        </w:rPr>
        <w:t xml:space="preserve"> </w:t>
      </w:r>
      <w:r w:rsidRPr="003875DE">
        <w:rPr>
          <w:rFonts w:ascii="Times New Roman" w:hAnsi="Times New Roman" w:cs="Times New Roman"/>
          <w:b/>
          <w:sz w:val="24"/>
          <w:szCs w:val="24"/>
        </w:rPr>
        <w:t>STRAIPSNIŲ PAKEITIMO</w:t>
      </w:r>
      <w:r>
        <w:rPr>
          <w:rFonts w:ascii="Times New Roman" w:hAnsi="Times New Roman" w:cs="Times New Roman"/>
          <w:b/>
          <w:sz w:val="24"/>
          <w:szCs w:val="24"/>
        </w:rPr>
        <w:t xml:space="preserve"> IR ĮSTATYMO PAPILDYMO 25</w:t>
      </w:r>
      <w:r w:rsidRPr="004C4113">
        <w:rPr>
          <w:rFonts w:ascii="Times New Roman" w:hAnsi="Times New Roman" w:cs="Times New Roman"/>
          <w:b/>
          <w:sz w:val="24"/>
          <w:szCs w:val="24"/>
          <w:vertAlign w:val="superscript"/>
        </w:rPr>
        <w:t>1</w:t>
      </w:r>
      <w:r>
        <w:rPr>
          <w:rFonts w:ascii="Times New Roman" w:hAnsi="Times New Roman" w:cs="Times New Roman"/>
          <w:b/>
          <w:sz w:val="24"/>
          <w:szCs w:val="24"/>
        </w:rPr>
        <w:t xml:space="preserve"> STRAIPSNIU </w:t>
      </w:r>
      <w:r w:rsidRPr="003875DE">
        <w:rPr>
          <w:rFonts w:ascii="Times New Roman" w:hAnsi="Times New Roman" w:cs="Times New Roman"/>
          <w:b/>
          <w:sz w:val="24"/>
          <w:szCs w:val="24"/>
        </w:rPr>
        <w:t xml:space="preserve">ĮSTATYMO, </w:t>
      </w:r>
      <w:r>
        <w:rPr>
          <w:rFonts w:ascii="Times New Roman" w:hAnsi="Times New Roman" w:cs="Times New Roman"/>
          <w:b/>
          <w:sz w:val="24"/>
          <w:szCs w:val="24"/>
        </w:rPr>
        <w:t xml:space="preserve"> </w:t>
      </w:r>
      <w:r w:rsidRPr="003875DE">
        <w:rPr>
          <w:rFonts w:ascii="Times New Roman" w:hAnsi="Times New Roman" w:cs="Times New Roman"/>
          <w:b/>
          <w:sz w:val="24"/>
          <w:szCs w:val="24"/>
        </w:rPr>
        <w:t xml:space="preserve">LIETUVOS RESPUBLIKOS </w:t>
      </w:r>
      <w:r w:rsidRPr="003875DE">
        <w:rPr>
          <w:rFonts w:ascii="Times New Roman" w:hAnsi="Times New Roman" w:cs="Times New Roman"/>
          <w:b/>
          <w:bCs/>
          <w:caps/>
          <w:color w:val="000000"/>
          <w:sz w:val="24"/>
          <w:szCs w:val="24"/>
        </w:rPr>
        <w:t xml:space="preserve">SUSKYSTINTŲ GAMTINIŲ DUJŲ TERMINALO </w:t>
      </w:r>
      <w:r w:rsidRPr="003875DE">
        <w:rPr>
          <w:rFonts w:ascii="Times New Roman" w:hAnsi="Times New Roman" w:cs="Times New Roman"/>
          <w:b/>
          <w:sz w:val="24"/>
          <w:szCs w:val="24"/>
        </w:rPr>
        <w:t xml:space="preserve">ĮSTATYMO NR. </w:t>
      </w:r>
      <w:r w:rsidRPr="003875DE">
        <w:rPr>
          <w:rFonts w:ascii="Times New Roman" w:hAnsi="Times New Roman" w:cs="Times New Roman"/>
          <w:b/>
          <w:color w:val="000000"/>
          <w:sz w:val="24"/>
          <w:szCs w:val="24"/>
        </w:rPr>
        <w:t>XI-2053</w:t>
      </w:r>
      <w:r w:rsidRPr="003875DE">
        <w:rPr>
          <w:rFonts w:ascii="Times New Roman" w:hAnsi="Times New Roman" w:cs="Times New Roman"/>
          <w:b/>
          <w:sz w:val="24"/>
          <w:szCs w:val="24"/>
        </w:rPr>
        <w:t xml:space="preserve">  6 STRAIPSNIO PAKEITIMO ĮSTATYMO, LIETUVOS RESPUBLIKOS </w:t>
      </w:r>
      <w:r w:rsidRPr="003875DE">
        <w:rPr>
          <w:rFonts w:ascii="Times New Roman" w:hAnsi="Times New Roman" w:cs="Times New Roman"/>
          <w:b/>
          <w:bCs/>
          <w:caps/>
          <w:color w:val="000000"/>
          <w:sz w:val="24"/>
          <w:szCs w:val="24"/>
        </w:rPr>
        <w:t>ADMINISTRACINIŲ NUSIŽENGIMŲ KODEKSO 589 straipsnio</w:t>
      </w:r>
      <w:r w:rsidRPr="003875DE">
        <w:rPr>
          <w:rFonts w:ascii="Times New Roman" w:hAnsi="Times New Roman" w:cs="Times New Roman"/>
          <w:b/>
          <w:caps/>
          <w:sz w:val="24"/>
          <w:szCs w:val="24"/>
        </w:rPr>
        <w:t xml:space="preserve"> PAKEITIMO</w:t>
      </w:r>
      <w:r w:rsidRPr="003875DE">
        <w:rPr>
          <w:rFonts w:ascii="Times New Roman" w:hAnsi="Times New Roman" w:cs="Times New Roman"/>
          <w:b/>
          <w:sz w:val="24"/>
          <w:szCs w:val="24"/>
        </w:rPr>
        <w:t xml:space="preserve"> ĮSTATYMO IR LIETUVOS RESPUBLIKOS </w:t>
      </w:r>
      <w:r w:rsidRPr="003875DE">
        <w:rPr>
          <w:rFonts w:ascii="Times New Roman" w:hAnsi="Times New Roman" w:cs="Times New Roman"/>
          <w:b/>
          <w:bCs/>
          <w:caps/>
          <w:sz w:val="24"/>
          <w:szCs w:val="24"/>
        </w:rPr>
        <w:t xml:space="preserve">nacionaliniAM saugumUI UŽTIKRINTI SVARBIŲ OBJEKTŲ APSAUGOS ĮSTATYMO </w:t>
      </w:r>
      <w:r w:rsidRPr="003875DE">
        <w:rPr>
          <w:rFonts w:ascii="Times New Roman" w:hAnsi="Times New Roman" w:cs="Times New Roman"/>
          <w:b/>
          <w:sz w:val="24"/>
          <w:szCs w:val="24"/>
        </w:rPr>
        <w:t>NR.</w:t>
      </w:r>
      <w:r w:rsidRPr="003875DE">
        <w:rPr>
          <w:rFonts w:ascii="Times New Roman" w:hAnsi="Times New Roman" w:cs="Times New Roman"/>
          <w:sz w:val="24"/>
          <w:szCs w:val="24"/>
        </w:rPr>
        <w:t xml:space="preserve"> </w:t>
      </w:r>
      <w:r w:rsidRPr="003875DE">
        <w:rPr>
          <w:rFonts w:ascii="Times New Roman" w:hAnsi="Times New Roman" w:cs="Times New Roman"/>
          <w:b/>
          <w:color w:val="000000"/>
          <w:sz w:val="24"/>
          <w:szCs w:val="24"/>
        </w:rPr>
        <w:t>IX-1132</w:t>
      </w:r>
      <w:r w:rsidRPr="003875DE">
        <w:rPr>
          <w:color w:val="000000"/>
        </w:rPr>
        <w:t xml:space="preserve"> </w:t>
      </w:r>
      <w:r w:rsidRPr="003875DE">
        <w:rPr>
          <w:rFonts w:ascii="Times New Roman" w:hAnsi="Times New Roman" w:cs="Times New Roman"/>
          <w:b/>
          <w:sz w:val="24"/>
          <w:szCs w:val="24"/>
        </w:rPr>
        <w:t xml:space="preserve">1 </w:t>
      </w:r>
      <w:r>
        <w:rPr>
          <w:rFonts w:ascii="Times New Roman" w:hAnsi="Times New Roman" w:cs="Times New Roman"/>
          <w:b/>
          <w:sz w:val="24"/>
          <w:szCs w:val="24"/>
        </w:rPr>
        <w:t>IR 4 PRIEDŲ</w:t>
      </w:r>
      <w:r w:rsidRPr="003875DE">
        <w:rPr>
          <w:rFonts w:ascii="Times New Roman" w:hAnsi="Times New Roman" w:cs="Times New Roman"/>
          <w:b/>
          <w:sz w:val="24"/>
          <w:szCs w:val="24"/>
        </w:rPr>
        <w:t xml:space="preserve"> PAKEITIMO ĮSTATYMO PROJEKTŲ</w:t>
      </w:r>
    </w:p>
    <w:p w:rsidR="00375A17" w:rsidRPr="003875DE" w:rsidRDefault="00375A17" w:rsidP="00375A17">
      <w:pPr>
        <w:pStyle w:val="Betarp"/>
        <w:jc w:val="center"/>
        <w:rPr>
          <w:rFonts w:ascii="Times New Roman" w:hAnsi="Times New Roman" w:cs="Times New Roman"/>
          <w:b/>
          <w:sz w:val="24"/>
          <w:szCs w:val="24"/>
        </w:rPr>
      </w:pPr>
      <w:r w:rsidRPr="003875DE">
        <w:rPr>
          <w:rFonts w:ascii="Times New Roman" w:hAnsi="Times New Roman" w:cs="Times New Roman"/>
          <w:b/>
          <w:sz w:val="24"/>
          <w:szCs w:val="24"/>
        </w:rPr>
        <w:t>AIŠKINAMASIS RAŠTAS</w:t>
      </w:r>
    </w:p>
    <w:p w:rsidR="00375A17" w:rsidRPr="003875DE" w:rsidRDefault="00375A17" w:rsidP="00375A17">
      <w:pPr>
        <w:pStyle w:val="Betarp"/>
        <w:jc w:val="both"/>
        <w:rPr>
          <w:rFonts w:ascii="Times New Roman" w:hAnsi="Times New Roman" w:cs="Times New Roman"/>
          <w:b/>
          <w:sz w:val="24"/>
          <w:szCs w:val="24"/>
        </w:rPr>
      </w:pPr>
    </w:p>
    <w:p w:rsidR="00375A17" w:rsidRPr="003875DE" w:rsidRDefault="00375A17" w:rsidP="00375A17">
      <w:pPr>
        <w:pStyle w:val="Betarp"/>
        <w:tabs>
          <w:tab w:val="left" w:pos="567"/>
        </w:tabs>
        <w:jc w:val="both"/>
        <w:rPr>
          <w:rFonts w:ascii="Times New Roman" w:hAnsi="Times New Roman" w:cs="Times New Roman"/>
          <w:b/>
          <w:sz w:val="24"/>
          <w:szCs w:val="24"/>
        </w:rPr>
      </w:pPr>
      <w:r w:rsidRPr="003875DE">
        <w:rPr>
          <w:rFonts w:ascii="Times New Roman" w:hAnsi="Times New Roman" w:cs="Times New Roman"/>
          <w:b/>
          <w:sz w:val="24"/>
          <w:szCs w:val="24"/>
        </w:rPr>
        <w:t xml:space="preserve">         1. Įstatymų projektų rengimą paskatinusios priežastys, tikslai ir uždaviniai </w:t>
      </w:r>
    </w:p>
    <w:p w:rsidR="00375A17" w:rsidRDefault="00375A17" w:rsidP="00375A17">
      <w:pPr>
        <w:pStyle w:val="Betarp"/>
        <w:jc w:val="both"/>
        <w:rPr>
          <w:rFonts w:ascii="Times New Roman" w:eastAsiaTheme="minorEastAsia" w:hAnsi="Times New Roman" w:cs="Times New Roman"/>
          <w:color w:val="000000" w:themeColor="dark1"/>
          <w:kern w:val="24"/>
          <w:sz w:val="24"/>
          <w:szCs w:val="24"/>
        </w:rPr>
      </w:pPr>
      <w:r w:rsidRPr="003875DE">
        <w:rPr>
          <w:rFonts w:ascii="Times New Roman" w:hAnsi="Times New Roman" w:cs="Times New Roman"/>
          <w:sz w:val="24"/>
          <w:szCs w:val="24"/>
        </w:rPr>
        <w:t xml:space="preserve">         Lietuvos Respublikos transporto veiklos pagrindų įstatymo Nr. I-1863 2,</w:t>
      </w:r>
      <w:r>
        <w:rPr>
          <w:rFonts w:ascii="Times New Roman" w:hAnsi="Times New Roman" w:cs="Times New Roman"/>
          <w:sz w:val="24"/>
          <w:szCs w:val="24"/>
        </w:rPr>
        <w:t xml:space="preserve"> 4, 6, 9, 14, 15 ir 18 strai</w:t>
      </w:r>
      <w:r w:rsidRPr="003875DE">
        <w:rPr>
          <w:rFonts w:ascii="Times New Roman" w:hAnsi="Times New Roman" w:cs="Times New Roman"/>
          <w:sz w:val="24"/>
          <w:szCs w:val="24"/>
        </w:rPr>
        <w:t>p</w:t>
      </w:r>
      <w:r>
        <w:rPr>
          <w:rFonts w:ascii="Times New Roman" w:hAnsi="Times New Roman" w:cs="Times New Roman"/>
          <w:sz w:val="24"/>
          <w:szCs w:val="24"/>
        </w:rPr>
        <w:t>s</w:t>
      </w:r>
      <w:r w:rsidRPr="003875DE">
        <w:rPr>
          <w:rFonts w:ascii="Times New Roman" w:hAnsi="Times New Roman" w:cs="Times New Roman"/>
          <w:sz w:val="24"/>
          <w:szCs w:val="24"/>
        </w:rPr>
        <w:t>nių pakeitimo įstatymo projekto (toliau – Transporto veiklos pagrindų įstatymo projektas), Lietuvos Respublikos aviacijos įstatymo</w:t>
      </w:r>
      <w:r w:rsidRPr="003875DE">
        <w:rPr>
          <w:rFonts w:ascii="Times New Roman" w:hAnsi="Times New Roman" w:cs="Times New Roman"/>
          <w:b/>
          <w:sz w:val="24"/>
          <w:szCs w:val="24"/>
        </w:rPr>
        <w:t xml:space="preserve"> </w:t>
      </w:r>
      <w:r w:rsidRPr="003875DE">
        <w:rPr>
          <w:rFonts w:ascii="Times New Roman" w:hAnsi="Times New Roman" w:cs="Times New Roman"/>
          <w:sz w:val="24"/>
          <w:szCs w:val="24"/>
        </w:rPr>
        <w:t>Nr. VIII-2066</w:t>
      </w:r>
      <w:r w:rsidRPr="003875DE">
        <w:rPr>
          <w:rFonts w:ascii="Times New Roman" w:hAnsi="Times New Roman" w:cs="Times New Roman"/>
          <w:b/>
          <w:sz w:val="24"/>
          <w:szCs w:val="24"/>
        </w:rPr>
        <w:t xml:space="preserve"> </w:t>
      </w:r>
      <w:r w:rsidRPr="003875DE">
        <w:rPr>
          <w:rFonts w:ascii="Times New Roman" w:hAnsi="Times New Roman" w:cs="Times New Roman"/>
          <w:sz w:val="24"/>
          <w:szCs w:val="24"/>
        </w:rPr>
        <w:t xml:space="preserve">2, 8 </w:t>
      </w:r>
      <w:r>
        <w:rPr>
          <w:rFonts w:ascii="Times New Roman" w:hAnsi="Times New Roman" w:cs="Times New Roman"/>
          <w:sz w:val="24"/>
          <w:szCs w:val="24"/>
        </w:rPr>
        <w:t>ir</w:t>
      </w:r>
      <w:r w:rsidRPr="003875DE">
        <w:rPr>
          <w:rFonts w:ascii="Times New Roman" w:hAnsi="Times New Roman" w:cs="Times New Roman"/>
          <w:sz w:val="24"/>
          <w:szCs w:val="24"/>
        </w:rPr>
        <w:t xml:space="preserve"> 44</w:t>
      </w:r>
      <w:r>
        <w:rPr>
          <w:rFonts w:ascii="Times New Roman" w:hAnsi="Times New Roman" w:cs="Times New Roman"/>
          <w:b/>
          <w:sz w:val="24"/>
          <w:szCs w:val="24"/>
        </w:rPr>
        <w:t xml:space="preserve"> </w:t>
      </w:r>
      <w:r w:rsidRPr="003875DE">
        <w:rPr>
          <w:rFonts w:ascii="Times New Roman" w:hAnsi="Times New Roman" w:cs="Times New Roman"/>
          <w:sz w:val="24"/>
          <w:szCs w:val="24"/>
        </w:rPr>
        <w:t xml:space="preserve">straipsnių pakeitimo įstatymo projekto (toliau – Aviacijos įstatymo projektas), Lietuvos Respublikos vidaus vandenų transporto kodekso 2, 3 ir 6 straipsnių pakeitimo įstatymo projekto (toliau – Vidaus vandenų transporto kodekso projektas), Lietuvos Respublikos Klaipėdos valstybinio jūrų uosto įstatymo Nr. I-1340 2, 3, 5, </w:t>
      </w:r>
      <w:r>
        <w:rPr>
          <w:rFonts w:ascii="Times New Roman" w:hAnsi="Times New Roman" w:cs="Times New Roman"/>
          <w:sz w:val="24"/>
          <w:szCs w:val="24"/>
        </w:rPr>
        <w:t>10, 11, 12</w:t>
      </w:r>
      <w:r w:rsidRPr="00972104">
        <w:rPr>
          <w:rFonts w:ascii="Times New Roman" w:hAnsi="Times New Roman" w:cs="Times New Roman"/>
          <w:sz w:val="24"/>
          <w:szCs w:val="24"/>
          <w:vertAlign w:val="superscript"/>
        </w:rPr>
        <w:t>1</w:t>
      </w:r>
      <w:r w:rsidRPr="003875DE">
        <w:rPr>
          <w:rFonts w:ascii="Times New Roman" w:hAnsi="Times New Roman" w:cs="Times New Roman"/>
          <w:sz w:val="24"/>
          <w:szCs w:val="24"/>
        </w:rPr>
        <w:t xml:space="preserve">, 14, 17, 19, </w:t>
      </w:r>
      <w:r>
        <w:rPr>
          <w:rFonts w:ascii="Times New Roman" w:hAnsi="Times New Roman" w:cs="Times New Roman"/>
          <w:sz w:val="24"/>
          <w:szCs w:val="24"/>
        </w:rPr>
        <w:t xml:space="preserve">22, 32, </w:t>
      </w:r>
      <w:r w:rsidRPr="003875DE">
        <w:rPr>
          <w:rFonts w:ascii="Times New Roman" w:hAnsi="Times New Roman" w:cs="Times New Roman"/>
          <w:sz w:val="24"/>
          <w:szCs w:val="24"/>
        </w:rPr>
        <w:t>3</w:t>
      </w:r>
      <w:r>
        <w:rPr>
          <w:rFonts w:ascii="Times New Roman" w:hAnsi="Times New Roman" w:cs="Times New Roman"/>
          <w:sz w:val="24"/>
          <w:szCs w:val="24"/>
        </w:rPr>
        <w:t xml:space="preserve">3, 34 straipsnių </w:t>
      </w:r>
      <w:r w:rsidRPr="00142153">
        <w:rPr>
          <w:rFonts w:ascii="Times New Roman" w:hAnsi="Times New Roman" w:cs="Times New Roman"/>
          <w:sz w:val="24"/>
          <w:szCs w:val="24"/>
        </w:rPr>
        <w:t>pakeitimo ir 7 straipsnio pripažinimo netekusiu galios įstatymo</w:t>
      </w:r>
      <w:r>
        <w:rPr>
          <w:rFonts w:ascii="Times New Roman" w:hAnsi="Times New Roman" w:cs="Times New Roman"/>
          <w:sz w:val="24"/>
          <w:szCs w:val="24"/>
        </w:rPr>
        <w:t xml:space="preserve"> projekto (toliau – </w:t>
      </w:r>
      <w:r w:rsidRPr="003875DE">
        <w:rPr>
          <w:rFonts w:ascii="Times New Roman" w:hAnsi="Times New Roman" w:cs="Times New Roman"/>
          <w:sz w:val="24"/>
          <w:szCs w:val="24"/>
        </w:rPr>
        <w:t>Klaipėdos valstybinio jūrų uosto įstatymo projektas), Lietuvos Respublikos saugios laivybos įst</w:t>
      </w:r>
      <w:r w:rsidR="00462029">
        <w:rPr>
          <w:rFonts w:ascii="Times New Roman" w:hAnsi="Times New Roman" w:cs="Times New Roman"/>
          <w:sz w:val="24"/>
          <w:szCs w:val="24"/>
        </w:rPr>
        <w:t>atymo Nr. VIII-1897 5, 6, 7</w:t>
      </w:r>
      <w:r w:rsidR="00462029" w:rsidRPr="00462029">
        <w:rPr>
          <w:rFonts w:ascii="Times New Roman" w:hAnsi="Times New Roman" w:cs="Times New Roman"/>
          <w:sz w:val="24"/>
          <w:szCs w:val="24"/>
        </w:rPr>
        <w:t xml:space="preserve">, </w:t>
      </w:r>
      <w:r w:rsidRPr="00462029">
        <w:rPr>
          <w:rFonts w:ascii="Times New Roman" w:hAnsi="Times New Roman" w:cs="Times New Roman"/>
          <w:sz w:val="24"/>
          <w:szCs w:val="24"/>
        </w:rPr>
        <w:t>19</w:t>
      </w:r>
      <w:r w:rsidR="00462029" w:rsidRPr="00462029">
        <w:rPr>
          <w:rFonts w:ascii="Times New Roman" w:hAnsi="Times New Roman" w:cs="Times New Roman"/>
          <w:sz w:val="24"/>
          <w:szCs w:val="24"/>
        </w:rPr>
        <w:t>, 20</w:t>
      </w:r>
      <w:r w:rsidR="00462029" w:rsidRPr="00462029">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3875DE">
        <w:rPr>
          <w:rFonts w:ascii="Times New Roman" w:hAnsi="Times New Roman" w:cs="Times New Roman"/>
          <w:bCs/>
          <w:color w:val="000000"/>
          <w:sz w:val="24"/>
          <w:szCs w:val="24"/>
        </w:rPr>
        <w:t>straipsnių pakeitimo</w:t>
      </w:r>
      <w:r>
        <w:rPr>
          <w:rFonts w:ascii="Times New Roman" w:hAnsi="Times New Roman" w:cs="Times New Roman"/>
          <w:bCs/>
          <w:color w:val="000000"/>
          <w:sz w:val="24"/>
          <w:szCs w:val="24"/>
        </w:rPr>
        <w:t xml:space="preserve"> ir įstatymo papildymo 25</w:t>
      </w:r>
      <w:r w:rsidRPr="004C4113">
        <w:rPr>
          <w:rFonts w:ascii="Times New Roman" w:hAnsi="Times New Roman" w:cs="Times New Roman"/>
          <w:bCs/>
          <w:color w:val="000000"/>
          <w:sz w:val="24"/>
          <w:szCs w:val="24"/>
          <w:vertAlign w:val="superscript"/>
        </w:rPr>
        <w:t>1</w:t>
      </w:r>
      <w:r>
        <w:rPr>
          <w:rFonts w:ascii="Times New Roman" w:hAnsi="Times New Roman" w:cs="Times New Roman"/>
          <w:bCs/>
          <w:color w:val="000000"/>
          <w:sz w:val="24"/>
          <w:szCs w:val="24"/>
        </w:rPr>
        <w:t xml:space="preserve"> straipsniu</w:t>
      </w:r>
      <w:r w:rsidRPr="003875DE">
        <w:rPr>
          <w:rFonts w:ascii="Times New Roman" w:hAnsi="Times New Roman" w:cs="Times New Roman"/>
          <w:bCs/>
          <w:color w:val="000000"/>
          <w:sz w:val="24"/>
          <w:szCs w:val="24"/>
        </w:rPr>
        <w:t xml:space="preserve"> įstatymo </w:t>
      </w:r>
      <w:r w:rsidRPr="003875DE">
        <w:rPr>
          <w:rFonts w:ascii="Times New Roman" w:hAnsi="Times New Roman" w:cs="Times New Roman"/>
          <w:sz w:val="24"/>
          <w:szCs w:val="24"/>
        </w:rPr>
        <w:t>projekto</w:t>
      </w:r>
      <w:r w:rsidRPr="003875DE">
        <w:rPr>
          <w:rFonts w:ascii="Times New Roman" w:hAnsi="Times New Roman" w:cs="Times New Roman"/>
          <w:bCs/>
          <w:color w:val="000000"/>
          <w:sz w:val="24"/>
          <w:szCs w:val="24"/>
        </w:rPr>
        <w:t xml:space="preserve"> (toliau –</w:t>
      </w:r>
      <w:r w:rsidRPr="003875DE">
        <w:rPr>
          <w:rFonts w:ascii="Times New Roman" w:hAnsi="Times New Roman" w:cs="Times New Roman"/>
          <w:sz w:val="24"/>
          <w:szCs w:val="24"/>
        </w:rPr>
        <w:t xml:space="preserve"> Saugios laivybos įstatymo projektas), Lietuvos Respublikos suskystintų gamtinių dujų terminalo įstatymo Nr. </w:t>
      </w:r>
      <w:r w:rsidRPr="003875DE">
        <w:rPr>
          <w:rFonts w:ascii="Times New Roman" w:hAnsi="Times New Roman" w:cs="Times New Roman"/>
          <w:color w:val="000000"/>
          <w:sz w:val="24"/>
          <w:szCs w:val="24"/>
        </w:rPr>
        <w:t>XI-2053</w:t>
      </w:r>
      <w:r w:rsidRPr="003875DE">
        <w:rPr>
          <w:rFonts w:ascii="Times New Roman" w:hAnsi="Times New Roman" w:cs="Times New Roman"/>
          <w:sz w:val="24"/>
          <w:szCs w:val="24"/>
        </w:rPr>
        <w:t xml:space="preserve"> 6 straipsnio pakeitimo įstatymo projekto (toliau –</w:t>
      </w:r>
      <w:r w:rsidRPr="003875DE">
        <w:rPr>
          <w:rFonts w:ascii="Times New Roman" w:hAnsi="Times New Roman" w:cs="Times New Roman"/>
          <w:b/>
          <w:sz w:val="24"/>
          <w:szCs w:val="24"/>
        </w:rPr>
        <w:t xml:space="preserve"> </w:t>
      </w:r>
      <w:r w:rsidRPr="003875DE">
        <w:rPr>
          <w:rFonts w:ascii="Times New Roman" w:hAnsi="Times New Roman" w:cs="Times New Roman"/>
          <w:sz w:val="24"/>
          <w:szCs w:val="24"/>
        </w:rPr>
        <w:t>Suskystintų gamtinių dujų terminalo įstatymo projektas), Lietuvos Respublikos admin</w:t>
      </w:r>
      <w:r>
        <w:rPr>
          <w:rFonts w:ascii="Times New Roman" w:hAnsi="Times New Roman" w:cs="Times New Roman"/>
          <w:sz w:val="24"/>
          <w:szCs w:val="24"/>
        </w:rPr>
        <w:t>is</w:t>
      </w:r>
      <w:r w:rsidRPr="003875DE">
        <w:rPr>
          <w:rFonts w:ascii="Times New Roman" w:hAnsi="Times New Roman" w:cs="Times New Roman"/>
          <w:sz w:val="24"/>
          <w:szCs w:val="24"/>
        </w:rPr>
        <w:t xml:space="preserve">tracinių nusižengimų kodekso </w:t>
      </w:r>
      <w:r w:rsidRPr="003875DE">
        <w:rPr>
          <w:rFonts w:ascii="Times New Roman" w:hAnsi="Times New Roman" w:cs="Times New Roman"/>
          <w:bCs/>
          <w:caps/>
          <w:color w:val="000000"/>
          <w:sz w:val="24"/>
          <w:szCs w:val="24"/>
        </w:rPr>
        <w:t xml:space="preserve">589 </w:t>
      </w:r>
      <w:r w:rsidRPr="003875DE">
        <w:rPr>
          <w:rFonts w:ascii="Times New Roman" w:hAnsi="Times New Roman" w:cs="Times New Roman"/>
          <w:bCs/>
          <w:color w:val="000000"/>
          <w:sz w:val="24"/>
          <w:szCs w:val="24"/>
        </w:rPr>
        <w:t xml:space="preserve">straipsnio pakeitimo įstatymo </w:t>
      </w:r>
      <w:r w:rsidRPr="003875DE">
        <w:rPr>
          <w:rFonts w:ascii="Times New Roman" w:hAnsi="Times New Roman" w:cs="Times New Roman"/>
          <w:sz w:val="24"/>
          <w:szCs w:val="24"/>
        </w:rPr>
        <w:t>projekto</w:t>
      </w:r>
      <w:r w:rsidRPr="003875DE">
        <w:rPr>
          <w:rFonts w:ascii="Times New Roman" w:hAnsi="Times New Roman" w:cs="Times New Roman"/>
          <w:bCs/>
          <w:color w:val="000000"/>
          <w:sz w:val="24"/>
          <w:szCs w:val="24"/>
        </w:rPr>
        <w:t xml:space="preserve"> (toliau –</w:t>
      </w:r>
      <w:r w:rsidRPr="003875DE">
        <w:rPr>
          <w:rFonts w:ascii="Times New Roman" w:hAnsi="Times New Roman" w:cs="Times New Roman"/>
          <w:b/>
          <w:bCs/>
          <w:color w:val="000000"/>
          <w:sz w:val="24"/>
          <w:szCs w:val="24"/>
        </w:rPr>
        <w:t xml:space="preserve"> </w:t>
      </w:r>
      <w:r w:rsidRPr="003875DE">
        <w:rPr>
          <w:rFonts w:ascii="Times New Roman" w:hAnsi="Times New Roman" w:cs="Times New Roman"/>
          <w:sz w:val="24"/>
          <w:szCs w:val="24"/>
        </w:rPr>
        <w:t xml:space="preserve">Administracinių nusižengimų kodekso projektas) ir Lietuvos Respublikos nacionaliniam saugumui užtikrinti svarbių objektų apsaugos įstatymo Nr. </w:t>
      </w:r>
      <w:r w:rsidRPr="003875DE">
        <w:rPr>
          <w:rFonts w:ascii="Times New Roman" w:hAnsi="Times New Roman" w:cs="Times New Roman"/>
          <w:color w:val="000000"/>
          <w:sz w:val="24"/>
          <w:szCs w:val="24"/>
        </w:rPr>
        <w:t>IX-1132</w:t>
      </w:r>
      <w:r w:rsidRPr="003875DE">
        <w:rPr>
          <w:color w:val="000000"/>
        </w:rPr>
        <w:t xml:space="preserve"> </w:t>
      </w:r>
      <w:r>
        <w:rPr>
          <w:rFonts w:ascii="Times New Roman" w:hAnsi="Times New Roman" w:cs="Times New Roman"/>
          <w:sz w:val="24"/>
          <w:szCs w:val="24"/>
        </w:rPr>
        <w:t>1 ir 4 priedų</w:t>
      </w:r>
      <w:r w:rsidRPr="003875DE">
        <w:rPr>
          <w:rFonts w:ascii="Times New Roman" w:hAnsi="Times New Roman" w:cs="Times New Roman"/>
          <w:sz w:val="24"/>
          <w:szCs w:val="24"/>
        </w:rPr>
        <w:t xml:space="preserve"> pakeitimo įstatymo projekto (toliau – Nacionaliniam saugumui užtikrinti svarbių objektų apsaugos įstatymo projektas)</w:t>
      </w:r>
      <w:r w:rsidRPr="003875DE">
        <w:rPr>
          <w:rFonts w:ascii="Times New Roman" w:hAnsi="Times New Roman" w:cs="Times New Roman"/>
          <w:sz w:val="24"/>
          <w:szCs w:val="24"/>
          <w:lang w:eastAsia="x-none"/>
        </w:rPr>
        <w:t xml:space="preserve"> </w:t>
      </w:r>
      <w:r w:rsidRPr="003875DE">
        <w:rPr>
          <w:rFonts w:ascii="Times New Roman" w:hAnsi="Times New Roman" w:cs="Times New Roman"/>
          <w:sz w:val="24"/>
          <w:szCs w:val="24"/>
        </w:rPr>
        <w:t xml:space="preserve">(toliau kartu – įstatymų projektai) </w:t>
      </w:r>
      <w:r w:rsidRPr="003875DE">
        <w:rPr>
          <w:rFonts w:ascii="Times New Roman" w:hAnsi="Times New Roman" w:cs="Times New Roman"/>
          <w:sz w:val="24"/>
          <w:szCs w:val="24"/>
          <w:lang w:eastAsia="x-none"/>
        </w:rPr>
        <w:t xml:space="preserve">rengimą paskatino siekis vykdyti Susisiekimo ministerijos reguliavimo srities </w:t>
      </w:r>
      <w:r w:rsidRPr="003875DE">
        <w:rPr>
          <w:rFonts w:ascii="Times New Roman" w:hAnsi="Times New Roman" w:cs="Times New Roman"/>
          <w:sz w:val="24"/>
          <w:szCs w:val="24"/>
        </w:rPr>
        <w:t xml:space="preserve">valstybės įmonių – valstybės įmonės Lietuvos oro uostų, valstybės įmonės </w:t>
      </w:r>
      <w:r w:rsidRPr="003875DE">
        <w:rPr>
          <w:rFonts w:ascii="Times New Roman" w:hAnsi="Times New Roman" w:cs="Times New Roman"/>
          <w:sz w:val="24"/>
          <w:szCs w:val="24"/>
          <w:lang w:eastAsia="lt-LT"/>
        </w:rPr>
        <w:t>„</w:t>
      </w:r>
      <w:r w:rsidRPr="003875DE">
        <w:rPr>
          <w:rFonts w:ascii="Times New Roman" w:hAnsi="Times New Roman" w:cs="Times New Roman"/>
          <w:sz w:val="24"/>
          <w:szCs w:val="24"/>
        </w:rPr>
        <w:t>Oro navigacija</w:t>
      </w:r>
      <w:r w:rsidRPr="003875DE">
        <w:rPr>
          <w:rFonts w:ascii="Times New Roman" w:hAnsi="Times New Roman" w:cs="Times New Roman"/>
          <w:sz w:val="24"/>
          <w:szCs w:val="24"/>
          <w:lang w:eastAsia="lt-LT"/>
        </w:rPr>
        <w:t>“, valstybės įmonės Klaipėdos valstybinio jūrų uosto direkcijos (toliau – Direkcija), valstybės įmonės Vidaus vandens kelių direkcijos</w:t>
      </w:r>
      <w:r w:rsidRPr="003875DE">
        <w:rPr>
          <w:rFonts w:ascii="Times New Roman" w:hAnsi="Times New Roman" w:cs="Times New Roman"/>
          <w:sz w:val="24"/>
          <w:szCs w:val="24"/>
        </w:rPr>
        <w:t xml:space="preserve"> (toliau </w:t>
      </w:r>
      <w:r>
        <w:rPr>
          <w:rFonts w:ascii="Times New Roman" w:hAnsi="Times New Roman" w:cs="Times New Roman"/>
          <w:sz w:val="24"/>
          <w:szCs w:val="24"/>
        </w:rPr>
        <w:t>kartu – įmonės</w:t>
      </w:r>
      <w:r w:rsidRPr="003875DE">
        <w:rPr>
          <w:rFonts w:ascii="Times New Roman" w:hAnsi="Times New Roman" w:cs="Times New Roman"/>
          <w:sz w:val="24"/>
          <w:szCs w:val="24"/>
        </w:rPr>
        <w:t>) valdymo pertvarką – valstybės įmones p</w:t>
      </w:r>
      <w:r>
        <w:rPr>
          <w:rFonts w:ascii="Times New Roman" w:hAnsi="Times New Roman" w:cs="Times New Roman"/>
          <w:sz w:val="24"/>
          <w:szCs w:val="24"/>
        </w:rPr>
        <w:t>ertvarkyti į akcines bendroves – ir sudaryti teisines prielaidas minėtoms įmonėms po pertvarkos efektyviai valdyti šiuo metu jų valdomą turtą</w:t>
      </w:r>
      <w:r w:rsidRPr="00BB5EDE">
        <w:rPr>
          <w:rFonts w:ascii="Times New Roman" w:hAnsi="Times New Roman" w:cs="Times New Roman"/>
          <w:sz w:val="24"/>
          <w:szCs w:val="24"/>
        </w:rPr>
        <w:t>.</w:t>
      </w:r>
      <w:r>
        <w:rPr>
          <w:rFonts w:ascii="Times New Roman" w:hAnsi="Times New Roman" w:cs="Times New Roman"/>
          <w:sz w:val="24"/>
          <w:szCs w:val="24"/>
        </w:rPr>
        <w:t xml:space="preserve"> </w:t>
      </w:r>
      <w:r w:rsidRPr="003875DE">
        <w:rPr>
          <w:rFonts w:ascii="Times New Roman" w:hAnsi="Times New Roman" w:cs="Times New Roman"/>
          <w:sz w:val="24"/>
          <w:szCs w:val="24"/>
        </w:rPr>
        <w:t xml:space="preserve">Baigus šią pertvarką būtų įgyvendintos Ekonominio bendradarbiavimo ir plėtros organizacijos rekomendacijos peržiūrėti valstybės valdomų įmonių teisines formas, </w:t>
      </w:r>
      <w:r w:rsidRPr="003875DE">
        <w:rPr>
          <w:rFonts w:ascii="Times New Roman" w:eastAsia="Times New Roman" w:hAnsi="Times New Roman" w:cs="Times New Roman"/>
          <w:sz w:val="24"/>
          <w:szCs w:val="24"/>
          <w:lang w:eastAsia="lt-LT"/>
        </w:rPr>
        <w:t xml:space="preserve">valstybės įmonės būtų valdomos efektyviau, būtų sudarytos sąlygos </w:t>
      </w:r>
      <w:r w:rsidRPr="003875DE">
        <w:rPr>
          <w:rFonts w:ascii="Times New Roman" w:hAnsi="Times New Roman" w:cs="Times New Roman"/>
          <w:kern w:val="24"/>
          <w:sz w:val="24"/>
          <w:szCs w:val="24"/>
        </w:rPr>
        <w:t>diegti geriausią korporatyvinio valdymo praktiką.</w:t>
      </w:r>
      <w:r w:rsidRPr="003875DE">
        <w:rPr>
          <w:rFonts w:ascii="Times New Roman" w:eastAsia="Times New Roman" w:hAnsi="Times New Roman" w:cs="Times New Roman"/>
          <w:sz w:val="24"/>
          <w:szCs w:val="24"/>
          <w:lang w:eastAsia="lt-LT"/>
        </w:rPr>
        <w:t xml:space="preserve"> </w:t>
      </w:r>
      <w:r w:rsidRPr="003875DE">
        <w:rPr>
          <w:rFonts w:ascii="Times New Roman" w:hAnsi="Times New Roman" w:cs="Times New Roman"/>
          <w:kern w:val="24"/>
          <w:sz w:val="24"/>
          <w:szCs w:val="24"/>
        </w:rPr>
        <w:t xml:space="preserve">Akcinių bendrovių sugeneruotas pelnas galės būti skirstomas dividendų forma valstybei ir reinvestuojamas į kitus projektus. </w:t>
      </w:r>
      <w:r w:rsidRPr="003875DE">
        <w:rPr>
          <w:rFonts w:ascii="Times New Roman" w:hAnsi="Times New Roman" w:cs="Times New Roman"/>
          <w:sz w:val="24"/>
          <w:szCs w:val="24"/>
        </w:rPr>
        <w:t>Tokios teisinės formos juridinis asmuo būtų atsakingas už bendrovės f</w:t>
      </w:r>
      <w:r>
        <w:rPr>
          <w:rFonts w:ascii="Times New Roman" w:hAnsi="Times New Roman" w:cs="Times New Roman"/>
          <w:sz w:val="24"/>
          <w:szCs w:val="24"/>
        </w:rPr>
        <w:t xml:space="preserve">inansinius ir valdymo klausimus ir </w:t>
      </w:r>
      <w:r w:rsidRPr="003875DE">
        <w:rPr>
          <w:rFonts w:ascii="Times New Roman" w:hAnsi="Times New Roman" w:cs="Times New Roman"/>
          <w:sz w:val="24"/>
          <w:szCs w:val="24"/>
        </w:rPr>
        <w:t>prisidėtų prie spartesnės atitinkamo transporto sektoriaus plėtros.</w:t>
      </w:r>
      <w:r w:rsidRPr="007A6AF2">
        <w:rPr>
          <w:rFonts w:ascii="Times New Roman" w:eastAsiaTheme="minorEastAsia" w:hAnsi="Times New Roman" w:cs="Times New Roman"/>
          <w:color w:val="000000" w:themeColor="dark1"/>
          <w:kern w:val="24"/>
          <w:sz w:val="24"/>
          <w:szCs w:val="24"/>
        </w:rPr>
        <w:t xml:space="preserve"> </w:t>
      </w:r>
      <w:r w:rsidRPr="00555723">
        <w:rPr>
          <w:rFonts w:ascii="Times New Roman" w:eastAsiaTheme="minorEastAsia" w:hAnsi="Times New Roman" w:cs="Times New Roman"/>
          <w:color w:val="000000" w:themeColor="dark1"/>
          <w:kern w:val="24"/>
          <w:sz w:val="24"/>
          <w:szCs w:val="24"/>
        </w:rPr>
        <w:t xml:space="preserve">Pertvarkius </w:t>
      </w:r>
      <w:r>
        <w:rPr>
          <w:rFonts w:ascii="Times New Roman" w:eastAsiaTheme="minorEastAsia" w:hAnsi="Times New Roman" w:cs="Times New Roman"/>
          <w:color w:val="000000" w:themeColor="dark1"/>
          <w:kern w:val="24"/>
          <w:sz w:val="24"/>
          <w:szCs w:val="24"/>
        </w:rPr>
        <w:t>įmones į akcines bendroves</w:t>
      </w:r>
      <w:r w:rsidRPr="00555723">
        <w:rPr>
          <w:rFonts w:ascii="Times New Roman" w:eastAsiaTheme="minorEastAsia" w:hAnsi="Times New Roman" w:cs="Times New Roman"/>
          <w:color w:val="000000" w:themeColor="dark1"/>
          <w:kern w:val="24"/>
          <w:sz w:val="24"/>
          <w:szCs w:val="24"/>
        </w:rPr>
        <w:t xml:space="preserve"> </w:t>
      </w:r>
      <w:r>
        <w:rPr>
          <w:rFonts w:ascii="Times New Roman" w:eastAsiaTheme="minorEastAsia" w:hAnsi="Times New Roman" w:cs="Times New Roman"/>
          <w:color w:val="000000" w:themeColor="dark1"/>
          <w:kern w:val="24"/>
          <w:sz w:val="24"/>
          <w:szCs w:val="24"/>
        </w:rPr>
        <w:t>bus gerokai aiškiau paskirstytos</w:t>
      </w:r>
      <w:r w:rsidRPr="00555723">
        <w:rPr>
          <w:rFonts w:ascii="Times New Roman" w:eastAsiaTheme="minorEastAsia" w:hAnsi="Times New Roman" w:cs="Times New Roman"/>
          <w:color w:val="000000" w:themeColor="dark1"/>
          <w:kern w:val="24"/>
          <w:sz w:val="24"/>
          <w:szCs w:val="24"/>
        </w:rPr>
        <w:t xml:space="preserve"> </w:t>
      </w:r>
      <w:r>
        <w:rPr>
          <w:rFonts w:ascii="Times New Roman" w:eastAsiaTheme="minorEastAsia" w:hAnsi="Times New Roman" w:cs="Times New Roman"/>
          <w:color w:val="000000" w:themeColor="dark1"/>
          <w:kern w:val="24"/>
          <w:sz w:val="24"/>
          <w:szCs w:val="24"/>
        </w:rPr>
        <w:t>valdymo organų pareigos ir taip bus</w:t>
      </w:r>
      <w:r w:rsidRPr="00555723">
        <w:rPr>
          <w:rFonts w:ascii="Times New Roman" w:eastAsiaTheme="minorEastAsia" w:hAnsi="Times New Roman" w:cs="Times New Roman"/>
          <w:color w:val="000000" w:themeColor="dark1"/>
          <w:kern w:val="24"/>
          <w:sz w:val="24"/>
          <w:szCs w:val="24"/>
        </w:rPr>
        <w:t xml:space="preserve"> </w:t>
      </w:r>
      <w:r>
        <w:rPr>
          <w:rFonts w:ascii="Times New Roman" w:eastAsiaTheme="minorEastAsia" w:hAnsi="Times New Roman" w:cs="Times New Roman"/>
          <w:color w:val="000000" w:themeColor="dark1"/>
          <w:kern w:val="24"/>
          <w:sz w:val="24"/>
          <w:szCs w:val="24"/>
        </w:rPr>
        <w:t>sustiprinta kontrolė</w:t>
      </w:r>
      <w:r w:rsidRPr="00555723">
        <w:rPr>
          <w:rFonts w:ascii="Times New Roman" w:eastAsiaTheme="minorEastAsia" w:hAnsi="Times New Roman" w:cs="Times New Roman"/>
          <w:color w:val="000000" w:themeColor="dark1"/>
          <w:kern w:val="24"/>
          <w:sz w:val="24"/>
          <w:szCs w:val="24"/>
        </w:rPr>
        <w:t xml:space="preserve">. </w:t>
      </w:r>
      <w:r>
        <w:rPr>
          <w:rFonts w:ascii="Times New Roman" w:eastAsiaTheme="minorEastAsia" w:hAnsi="Times New Roman" w:cs="Times New Roman"/>
          <w:color w:val="000000" w:themeColor="dark1"/>
          <w:kern w:val="24"/>
          <w:sz w:val="24"/>
          <w:szCs w:val="24"/>
        </w:rPr>
        <w:t>P</w:t>
      </w:r>
      <w:r w:rsidRPr="00555723">
        <w:rPr>
          <w:rFonts w:ascii="Times New Roman" w:eastAsiaTheme="minorEastAsia" w:hAnsi="Times New Roman" w:cs="Times New Roman"/>
          <w:color w:val="000000" w:themeColor="dark1"/>
          <w:kern w:val="24"/>
          <w:sz w:val="24"/>
          <w:szCs w:val="24"/>
        </w:rPr>
        <w:t>rofesionalios valdybos leis su</w:t>
      </w:r>
      <w:r>
        <w:rPr>
          <w:rFonts w:ascii="Times New Roman" w:eastAsiaTheme="minorEastAsia" w:hAnsi="Times New Roman" w:cs="Times New Roman"/>
          <w:color w:val="000000" w:themeColor="dark1"/>
          <w:kern w:val="24"/>
          <w:sz w:val="24"/>
          <w:szCs w:val="24"/>
        </w:rPr>
        <w:t>mažinti politinių ciklų riziką ir</w:t>
      </w:r>
      <w:r w:rsidRPr="00555723">
        <w:rPr>
          <w:rFonts w:ascii="Times New Roman" w:eastAsiaTheme="minorEastAsia" w:hAnsi="Times New Roman" w:cs="Times New Roman"/>
          <w:color w:val="000000" w:themeColor="dark1"/>
          <w:kern w:val="24"/>
          <w:sz w:val="24"/>
          <w:szCs w:val="24"/>
        </w:rPr>
        <w:t xml:space="preserve"> užtikrins </w:t>
      </w:r>
      <w:r>
        <w:rPr>
          <w:rFonts w:ascii="Times New Roman" w:eastAsiaTheme="minorEastAsia" w:hAnsi="Times New Roman" w:cs="Times New Roman"/>
          <w:color w:val="000000" w:themeColor="dark1"/>
          <w:kern w:val="24"/>
          <w:sz w:val="24"/>
          <w:szCs w:val="24"/>
        </w:rPr>
        <w:t xml:space="preserve">įmonės veiklos </w:t>
      </w:r>
      <w:r w:rsidRPr="00555723">
        <w:rPr>
          <w:rFonts w:ascii="Times New Roman" w:eastAsiaTheme="minorEastAsia" w:hAnsi="Times New Roman" w:cs="Times New Roman"/>
          <w:color w:val="000000" w:themeColor="dark1"/>
          <w:kern w:val="24"/>
          <w:sz w:val="24"/>
          <w:szCs w:val="24"/>
        </w:rPr>
        <w:t>nuoseklumą ir stabilumą</w:t>
      </w:r>
      <w:r>
        <w:rPr>
          <w:rFonts w:ascii="Times New Roman" w:eastAsiaTheme="minorEastAsia" w:hAnsi="Times New Roman" w:cs="Times New Roman"/>
          <w:color w:val="000000" w:themeColor="dark1"/>
          <w:kern w:val="24"/>
          <w:sz w:val="24"/>
          <w:szCs w:val="24"/>
        </w:rPr>
        <w:t xml:space="preserve">. </w:t>
      </w:r>
      <w:r w:rsidRPr="009C5D59">
        <w:rPr>
          <w:rFonts w:ascii="Times New Roman" w:eastAsiaTheme="minorEastAsia" w:hAnsi="Times New Roman" w:cs="Times New Roman"/>
          <w:color w:val="000000" w:themeColor="dark1"/>
          <w:kern w:val="24"/>
          <w:sz w:val="24"/>
          <w:szCs w:val="24"/>
        </w:rPr>
        <w:t xml:space="preserve">Galimybės steigti dukterines bendroves skatins įmones investuoti į inovacijas, naujas paslaugas ir išnaudoti bendradarbiavimo galimybes. Dukterinės įmonės </w:t>
      </w:r>
      <w:r>
        <w:rPr>
          <w:rFonts w:ascii="Times New Roman" w:eastAsiaTheme="minorEastAsia" w:hAnsi="Times New Roman" w:cs="Times New Roman"/>
          <w:color w:val="000000" w:themeColor="dark1"/>
          <w:kern w:val="24"/>
          <w:sz w:val="24"/>
          <w:szCs w:val="24"/>
        </w:rPr>
        <w:t>leis</w:t>
      </w:r>
      <w:r w:rsidRPr="009C5D59">
        <w:rPr>
          <w:rFonts w:ascii="Times New Roman" w:eastAsiaTheme="minorEastAsia" w:hAnsi="Times New Roman" w:cs="Times New Roman"/>
          <w:color w:val="000000" w:themeColor="dark1"/>
          <w:kern w:val="24"/>
          <w:sz w:val="24"/>
          <w:szCs w:val="24"/>
        </w:rPr>
        <w:t xml:space="preserve"> efektyviau valdyti verslo riziką</w:t>
      </w:r>
      <w:r>
        <w:rPr>
          <w:rFonts w:ascii="Times New Roman" w:eastAsiaTheme="minorEastAsia" w:hAnsi="Times New Roman" w:cs="Times New Roman"/>
          <w:color w:val="000000" w:themeColor="dark1"/>
          <w:kern w:val="24"/>
          <w:sz w:val="24"/>
          <w:szCs w:val="24"/>
        </w:rPr>
        <w:t>.</w:t>
      </w:r>
    </w:p>
    <w:p w:rsidR="00375A17" w:rsidRPr="00375A17" w:rsidRDefault="00375A17" w:rsidP="00375A17">
      <w:pPr>
        <w:pStyle w:val="Betarp"/>
        <w:jc w:val="both"/>
        <w:rPr>
          <w:rFonts w:ascii="Times New Roman" w:eastAsiaTheme="minorEastAsia" w:hAnsi="Times New Roman" w:cs="Times New Roman"/>
          <w:color w:val="000000" w:themeColor="dark1"/>
          <w:kern w:val="24"/>
          <w:sz w:val="24"/>
          <w:szCs w:val="24"/>
        </w:rPr>
      </w:pPr>
    </w:p>
    <w:p w:rsidR="00375A17" w:rsidRPr="00375A17" w:rsidRDefault="00375A17" w:rsidP="00375A17">
      <w:pPr>
        <w:pStyle w:val="Betarp"/>
        <w:tabs>
          <w:tab w:val="left" w:pos="284"/>
        </w:tabs>
        <w:ind w:firstLine="567"/>
        <w:jc w:val="both"/>
        <w:rPr>
          <w:rFonts w:ascii="Times New Roman" w:hAnsi="Times New Roman" w:cs="Times New Roman"/>
          <w:b/>
          <w:sz w:val="24"/>
          <w:szCs w:val="24"/>
        </w:rPr>
      </w:pPr>
      <w:r w:rsidRPr="00375A17">
        <w:rPr>
          <w:rFonts w:ascii="Times New Roman" w:hAnsi="Times New Roman" w:cs="Times New Roman"/>
          <w:b/>
          <w:sz w:val="24"/>
          <w:szCs w:val="24"/>
        </w:rPr>
        <w:t>2. Įstatymų projektų iniciatoriai</w:t>
      </w:r>
    </w:p>
    <w:p w:rsidR="00375A17" w:rsidRDefault="00375A17" w:rsidP="00375A17">
      <w:pPr>
        <w:shd w:val="clear" w:color="auto" w:fill="FFFFFF"/>
        <w:spacing w:after="0" w:line="240" w:lineRule="auto"/>
        <w:ind w:firstLine="567"/>
        <w:jc w:val="both"/>
        <w:rPr>
          <w:rFonts w:ascii="Times New Roman" w:eastAsia="Times New Roman" w:hAnsi="Times New Roman" w:cs="Times New Roman"/>
          <w:sz w:val="24"/>
          <w:szCs w:val="24"/>
        </w:rPr>
      </w:pPr>
      <w:r w:rsidRPr="00375A17">
        <w:rPr>
          <w:rFonts w:ascii="Times New Roman" w:hAnsi="Times New Roman" w:cs="Times New Roman"/>
          <w:sz w:val="24"/>
          <w:szCs w:val="24"/>
        </w:rPr>
        <w:t>Įstatymų projektus parengė</w:t>
      </w:r>
      <w:r w:rsidRPr="00375A17">
        <w:rPr>
          <w:rFonts w:ascii="Times New Roman" w:hAnsi="Times New Roman" w:cs="Times New Roman"/>
          <w:color w:val="000000"/>
          <w:spacing w:val="-1"/>
          <w:sz w:val="24"/>
          <w:szCs w:val="24"/>
        </w:rPr>
        <w:t xml:space="preserve"> </w:t>
      </w:r>
      <w:r w:rsidR="00B957FC">
        <w:rPr>
          <w:rFonts w:ascii="Times New Roman" w:hAnsi="Times New Roman" w:cs="Times New Roman"/>
          <w:color w:val="000000"/>
          <w:spacing w:val="-1"/>
          <w:sz w:val="24"/>
          <w:szCs w:val="24"/>
        </w:rPr>
        <w:t xml:space="preserve">Susisiekimo ministerijos </w:t>
      </w:r>
      <w:r w:rsidRPr="00375A17">
        <w:rPr>
          <w:rFonts w:ascii="Times New Roman" w:eastAsia="Times New Roman" w:hAnsi="Times New Roman" w:cs="Times New Roman"/>
          <w:sz w:val="24"/>
          <w:szCs w:val="24"/>
          <w:lang w:eastAsia="lt-LT"/>
        </w:rPr>
        <w:t>Valstybės turto ir įmonių valdymo skyriaus (vedėja Roma Andruškevičienė, tel. 239 3917, el. p. roma.andruskeviciene@sumin.lt) vyriausioji specialistė</w:t>
      </w:r>
      <w:r w:rsidRPr="00375A17">
        <w:rPr>
          <w:rFonts w:ascii="Times New Roman" w:eastAsia="Times New Roman" w:hAnsi="Times New Roman" w:cs="Times New Roman"/>
          <w:color w:val="000000"/>
          <w:sz w:val="24"/>
          <w:szCs w:val="24"/>
        </w:rPr>
        <w:t xml:space="preserve"> Indrė Bernotaitė (tel. 239 3849, el. p. </w:t>
      </w:r>
      <w:hyperlink r:id="rId6" w:history="1">
        <w:r w:rsidRPr="00375A17">
          <w:rPr>
            <w:rFonts w:ascii="Times New Roman" w:eastAsia="Times New Roman" w:hAnsi="Times New Roman" w:cs="Times New Roman"/>
            <w:sz w:val="24"/>
            <w:szCs w:val="24"/>
          </w:rPr>
          <w:t>indre.bernotaite@sumin.lt</w:t>
        </w:r>
      </w:hyperlink>
      <w:r w:rsidRPr="00375A17">
        <w:rPr>
          <w:rFonts w:ascii="Times New Roman" w:eastAsia="Times New Roman" w:hAnsi="Times New Roman" w:cs="Times New Roman"/>
          <w:sz w:val="24"/>
          <w:szCs w:val="24"/>
        </w:rPr>
        <w:t xml:space="preserve">). </w:t>
      </w:r>
    </w:p>
    <w:p w:rsidR="00375A17" w:rsidRPr="00375A17" w:rsidRDefault="00375A17" w:rsidP="00375A17">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375A17" w:rsidRPr="00375A17" w:rsidRDefault="00375A17" w:rsidP="00375A17">
      <w:pPr>
        <w:pStyle w:val="Betarp"/>
        <w:tabs>
          <w:tab w:val="left" w:pos="284"/>
        </w:tabs>
        <w:ind w:firstLine="567"/>
        <w:jc w:val="both"/>
        <w:rPr>
          <w:rFonts w:ascii="Times New Roman" w:hAnsi="Times New Roman" w:cs="Times New Roman"/>
          <w:b/>
          <w:sz w:val="24"/>
          <w:szCs w:val="24"/>
        </w:rPr>
      </w:pPr>
      <w:r w:rsidRPr="00375A17">
        <w:rPr>
          <w:rFonts w:ascii="Times New Roman" w:hAnsi="Times New Roman" w:cs="Times New Roman"/>
          <w:b/>
          <w:sz w:val="24"/>
          <w:szCs w:val="24"/>
        </w:rPr>
        <w:t>3. Kaip šiuo metu yra reguliuojami įstatymų projektuose aptarti teisiniai santykiai</w:t>
      </w:r>
    </w:p>
    <w:p w:rsidR="00375A17" w:rsidRPr="003875DE" w:rsidRDefault="00375A17" w:rsidP="00375A17">
      <w:pPr>
        <w:pStyle w:val="Betarp"/>
        <w:tabs>
          <w:tab w:val="left" w:pos="284"/>
        </w:tabs>
        <w:ind w:firstLine="567"/>
        <w:jc w:val="both"/>
        <w:rPr>
          <w:rFonts w:ascii="Times New Roman" w:eastAsia="Times New Roman" w:hAnsi="Times New Roman" w:cs="Times New Roman"/>
          <w:color w:val="000000"/>
          <w:sz w:val="24"/>
          <w:szCs w:val="24"/>
          <w:lang w:eastAsia="lt-LT"/>
        </w:rPr>
      </w:pPr>
      <w:r w:rsidRPr="00375A17">
        <w:rPr>
          <w:rFonts w:ascii="Times New Roman" w:hAnsi="Times New Roman" w:cs="Times New Roman"/>
          <w:sz w:val="24"/>
          <w:szCs w:val="24"/>
        </w:rPr>
        <w:t xml:space="preserve">Esamas teisinis reglamentavimas numato, kad </w:t>
      </w:r>
      <w:r w:rsidRPr="00375A17">
        <w:rPr>
          <w:rFonts w:ascii="Times New Roman" w:eastAsia="Times New Roman" w:hAnsi="Times New Roman" w:cs="Times New Roman"/>
          <w:color w:val="000000"/>
          <w:sz w:val="24"/>
          <w:szCs w:val="24"/>
          <w:lang w:eastAsia="lt-LT"/>
        </w:rPr>
        <w:t xml:space="preserve">viešojo naudojimo geležinkeliai, valstybinės reikšmės keliai, tarptautinių oro uostų infrastruktūra, skrydžių valdymo sistemos įrenginiai, valstybinės reikšmės vidaus vandenų keliai, jūrų </w:t>
      </w:r>
      <w:r w:rsidRPr="00375A17">
        <w:rPr>
          <w:rFonts w:ascii="Times New Roman" w:eastAsia="Times New Roman" w:hAnsi="Times New Roman" w:cs="Times New Roman"/>
          <w:sz w:val="24"/>
          <w:szCs w:val="24"/>
          <w:lang w:eastAsia="lt-LT"/>
        </w:rPr>
        <w:t>uostų infrastruktūra</w:t>
      </w:r>
      <w:r w:rsidRPr="00375A17">
        <w:rPr>
          <w:rFonts w:ascii="Times New Roman" w:eastAsia="Times New Roman" w:hAnsi="Times New Roman" w:cs="Times New Roman"/>
          <w:color w:val="000000"/>
          <w:sz w:val="24"/>
          <w:szCs w:val="24"/>
          <w:lang w:eastAsia="lt-LT"/>
        </w:rPr>
        <w:t xml:space="preserve"> yra Lietuvos valstybės nuosavybė</w:t>
      </w:r>
      <w:r w:rsidRPr="003875DE">
        <w:rPr>
          <w:rFonts w:ascii="Times New Roman" w:hAnsi="Times New Roman" w:cs="Times New Roman"/>
          <w:sz w:val="24"/>
          <w:szCs w:val="24"/>
        </w:rPr>
        <w:t xml:space="preserve"> (Lietuvos Respublikos transporto veiklos pagrindų įstatymo 6 straipsnio 2 dalis)</w:t>
      </w:r>
      <w:r w:rsidRPr="003875DE">
        <w:rPr>
          <w:rFonts w:ascii="Times New Roman" w:eastAsia="Times New Roman" w:hAnsi="Times New Roman" w:cs="Times New Roman"/>
          <w:color w:val="000000"/>
          <w:sz w:val="24"/>
          <w:szCs w:val="24"/>
          <w:lang w:eastAsia="lt-LT"/>
        </w:rPr>
        <w:t>. Ši principinė nuostata, kad minėti transporto objektai išimtine nuosavybės teise</w:t>
      </w:r>
      <w:r w:rsidR="009D1F3E">
        <w:rPr>
          <w:rFonts w:ascii="Times New Roman" w:eastAsia="Times New Roman" w:hAnsi="Times New Roman" w:cs="Times New Roman"/>
          <w:color w:val="000000"/>
          <w:sz w:val="24"/>
          <w:szCs w:val="24"/>
          <w:lang w:eastAsia="lt-LT"/>
        </w:rPr>
        <w:t xml:space="preserve"> priklauso valstybei,  perkelta </w:t>
      </w:r>
      <w:r w:rsidRPr="003875DE">
        <w:rPr>
          <w:rFonts w:ascii="Times New Roman" w:eastAsia="Times New Roman" w:hAnsi="Times New Roman" w:cs="Times New Roman"/>
          <w:color w:val="000000"/>
          <w:sz w:val="24"/>
          <w:szCs w:val="24"/>
          <w:lang w:eastAsia="lt-LT"/>
        </w:rPr>
        <w:t xml:space="preserve">ir į specialiuosius transporto rūšių įstatymus: </w:t>
      </w:r>
    </w:p>
    <w:p w:rsidR="00375A17" w:rsidRPr="003875DE" w:rsidRDefault="00375A17" w:rsidP="00375A17">
      <w:pPr>
        <w:pStyle w:val="Betarp"/>
        <w:tabs>
          <w:tab w:val="left" w:pos="284"/>
          <w:tab w:val="left" w:pos="567"/>
        </w:tabs>
        <w:ind w:firstLine="567"/>
        <w:jc w:val="both"/>
        <w:rPr>
          <w:rFonts w:ascii="Times New Roman" w:hAnsi="Times New Roman" w:cs="Times New Roman"/>
          <w:sz w:val="24"/>
          <w:szCs w:val="24"/>
        </w:rPr>
      </w:pPr>
      <w:r w:rsidRPr="003875DE">
        <w:rPr>
          <w:rFonts w:ascii="Times New Roman" w:eastAsia="Times New Roman" w:hAnsi="Times New Roman" w:cs="Times New Roman"/>
          <w:color w:val="000000"/>
          <w:sz w:val="24"/>
          <w:szCs w:val="24"/>
          <w:lang w:eastAsia="lt-LT"/>
        </w:rPr>
        <w:t xml:space="preserve">- </w:t>
      </w:r>
      <w:r w:rsidRPr="003875DE">
        <w:rPr>
          <w:rFonts w:ascii="Times New Roman" w:hAnsi="Times New Roman" w:cs="Times New Roman"/>
          <w:color w:val="000000"/>
          <w:sz w:val="24"/>
          <w:szCs w:val="24"/>
        </w:rPr>
        <w:t xml:space="preserve">Lietuvos Respublikos aviacijos įstatymo </w:t>
      </w:r>
      <w:r w:rsidRPr="003875DE">
        <w:rPr>
          <w:rFonts w:ascii="Times New Roman" w:hAnsi="Times New Roman" w:cs="Times New Roman"/>
          <w:sz w:val="24"/>
          <w:szCs w:val="24"/>
        </w:rPr>
        <w:t>8 straipsnio 2 dalyje numatyta, kad skrydžių valdymo sistemos įrenginiai ir tarptautinių oro uostų infrastruktūra yra valstybės nuosavybė;</w:t>
      </w:r>
    </w:p>
    <w:p w:rsidR="00375A17" w:rsidRPr="003875DE" w:rsidRDefault="00375A17" w:rsidP="00375A17">
      <w:pPr>
        <w:pStyle w:val="Betarp"/>
        <w:tabs>
          <w:tab w:val="left" w:pos="284"/>
        </w:tabs>
        <w:ind w:firstLine="567"/>
        <w:jc w:val="both"/>
        <w:rPr>
          <w:rFonts w:ascii="Times New Roman" w:eastAsia="Times New Roman" w:hAnsi="Times New Roman" w:cs="Times New Roman"/>
          <w:sz w:val="24"/>
          <w:szCs w:val="24"/>
          <w:lang w:eastAsia="lt-LT"/>
        </w:rPr>
      </w:pPr>
      <w:r w:rsidRPr="003875DE">
        <w:rPr>
          <w:rFonts w:ascii="Times New Roman" w:hAnsi="Times New Roman" w:cs="Times New Roman"/>
          <w:sz w:val="24"/>
          <w:szCs w:val="24"/>
        </w:rPr>
        <w:t>- pagal Lietuvos Respublikos vidaus vandenų transporto kodekso 3 straipsnio 2 dal</w:t>
      </w:r>
      <w:r w:rsidRPr="003875DE">
        <w:rPr>
          <w:rFonts w:ascii="Times New Roman" w:eastAsia="Times New Roman" w:hAnsi="Times New Roman" w:cs="Times New Roman"/>
          <w:sz w:val="24"/>
          <w:szCs w:val="24"/>
          <w:lang w:eastAsia="lt-LT"/>
        </w:rPr>
        <w:t>į valstybinės reikšmės vidaus vandenų keliai ir jų infrastruktūra (hidrotechninių ir inžinerinių statinių kompleksas) nuosavybės teise priklauso tik Lietuvos valstybei;</w:t>
      </w:r>
    </w:p>
    <w:p w:rsidR="00375A17" w:rsidRPr="003875DE" w:rsidRDefault="00375A17" w:rsidP="00375A17">
      <w:pPr>
        <w:pStyle w:val="Betarp"/>
        <w:tabs>
          <w:tab w:val="left" w:pos="284"/>
        </w:tabs>
        <w:ind w:firstLine="567"/>
        <w:jc w:val="both"/>
        <w:rPr>
          <w:rFonts w:ascii="Times New Roman" w:eastAsia="Times New Roman" w:hAnsi="Times New Roman" w:cs="Times New Roman"/>
          <w:sz w:val="24"/>
          <w:szCs w:val="24"/>
          <w:lang w:eastAsia="lt-LT"/>
        </w:rPr>
      </w:pPr>
      <w:r w:rsidRPr="003875DE">
        <w:rPr>
          <w:rFonts w:ascii="Times New Roman" w:eastAsia="Times New Roman" w:hAnsi="Times New Roman" w:cs="Times New Roman"/>
          <w:sz w:val="24"/>
          <w:szCs w:val="24"/>
          <w:lang w:eastAsia="lt-LT"/>
        </w:rPr>
        <w:t>-</w:t>
      </w:r>
      <w:r w:rsidRPr="003875DE">
        <w:rPr>
          <w:rFonts w:ascii="Times New Roman" w:hAnsi="Times New Roman" w:cs="Times New Roman"/>
          <w:sz w:val="24"/>
          <w:szCs w:val="24"/>
        </w:rPr>
        <w:t xml:space="preserve"> Lietuvos Respublikos Klaipėdos valstybinio jūrų uosto įstatym</w:t>
      </w:r>
      <w:r w:rsidRPr="003875DE">
        <w:rPr>
          <w:rFonts w:ascii="Times New Roman" w:eastAsia="Times New Roman" w:hAnsi="Times New Roman" w:cs="Times New Roman"/>
          <w:sz w:val="24"/>
          <w:szCs w:val="24"/>
          <w:lang w:eastAsia="lt-LT"/>
        </w:rPr>
        <w:t>o 5 straipsnio 2 dalyje įtvirtinta, kad uosto žemė, akvatorija ir uosto infrastruktūra yra Lietuvos Respublikos nuosavybė.</w:t>
      </w:r>
      <w:r w:rsidRPr="003875DE">
        <w:rPr>
          <w:rFonts w:ascii="Times New Roman" w:hAnsi="Times New Roman" w:cs="Times New Roman"/>
          <w:sz w:val="24"/>
          <w:szCs w:val="24"/>
        </w:rPr>
        <w:t xml:space="preserve"> </w:t>
      </w:r>
    </w:p>
    <w:p w:rsidR="00375A17" w:rsidRPr="003875DE" w:rsidRDefault="00375A17" w:rsidP="00375A17">
      <w:pPr>
        <w:pStyle w:val="Betarp"/>
        <w:tabs>
          <w:tab w:val="left" w:pos="284"/>
          <w:tab w:val="left" w:pos="567"/>
        </w:tabs>
        <w:ind w:firstLine="567"/>
        <w:jc w:val="both"/>
        <w:rPr>
          <w:rFonts w:ascii="Times New Roman" w:hAnsi="Times New Roman" w:cs="Times New Roman"/>
          <w:sz w:val="24"/>
          <w:szCs w:val="24"/>
          <w:lang w:eastAsia="lt-LT"/>
        </w:rPr>
      </w:pPr>
      <w:r w:rsidRPr="003875DE">
        <w:rPr>
          <w:rFonts w:ascii="Times New Roman" w:eastAsia="Times New Roman" w:hAnsi="Times New Roman" w:cs="Times New Roman"/>
          <w:color w:val="000000"/>
          <w:sz w:val="24"/>
          <w:szCs w:val="24"/>
          <w:lang w:eastAsia="lt-LT"/>
        </w:rPr>
        <w:t xml:space="preserve">Šiuo metu tarptautinių oro uostų infrastruktūrą, skrydžių valdymo sistemos įrenginius, valstybinės reikšmės vidaus vandenų kelius, jūrų </w:t>
      </w:r>
      <w:r w:rsidRPr="003875DE">
        <w:rPr>
          <w:rFonts w:ascii="Times New Roman" w:eastAsia="Times New Roman" w:hAnsi="Times New Roman" w:cs="Times New Roman"/>
          <w:sz w:val="24"/>
          <w:szCs w:val="24"/>
          <w:lang w:eastAsia="lt-LT"/>
        </w:rPr>
        <w:t xml:space="preserve">uostų infrastruktūrą patikėjimo teise valdo šiam tikslui įsteigtos valstybės įmonės – atitinkamai valstybės </w:t>
      </w:r>
      <w:r w:rsidRPr="003875DE">
        <w:rPr>
          <w:rFonts w:ascii="Times New Roman" w:hAnsi="Times New Roman" w:cs="Times New Roman"/>
          <w:sz w:val="24"/>
          <w:szCs w:val="24"/>
        </w:rPr>
        <w:t xml:space="preserve">įmonė Lietuvos oro uostai, valstybės įmonė </w:t>
      </w:r>
      <w:r w:rsidRPr="003875DE">
        <w:rPr>
          <w:rFonts w:ascii="Times New Roman" w:hAnsi="Times New Roman" w:cs="Times New Roman"/>
          <w:sz w:val="24"/>
          <w:szCs w:val="24"/>
          <w:lang w:eastAsia="lt-LT"/>
        </w:rPr>
        <w:t>„</w:t>
      </w:r>
      <w:r w:rsidRPr="003875DE">
        <w:rPr>
          <w:rFonts w:ascii="Times New Roman" w:hAnsi="Times New Roman" w:cs="Times New Roman"/>
          <w:sz w:val="24"/>
          <w:szCs w:val="24"/>
        </w:rPr>
        <w:t>Oro navigacija</w:t>
      </w:r>
      <w:r w:rsidRPr="003875DE">
        <w:rPr>
          <w:rFonts w:ascii="Times New Roman" w:hAnsi="Times New Roman" w:cs="Times New Roman"/>
          <w:sz w:val="24"/>
          <w:szCs w:val="24"/>
          <w:lang w:eastAsia="lt-LT"/>
        </w:rPr>
        <w:t>“, valstybės įmonė Klaipėdos valstybinio jūrų uosto direkcija, valstybės įmonė Vidaus vandens kelių direkcija. Pažymėtina, kad valstybinės reikšmės kelius patikėjimo teise valdo Lietuvos automobilių kelių direkcija prie Susisiekimo ministerijos, o vieš</w:t>
      </w:r>
      <w:r>
        <w:rPr>
          <w:rFonts w:ascii="Times New Roman" w:hAnsi="Times New Roman" w:cs="Times New Roman"/>
          <w:sz w:val="24"/>
          <w:szCs w:val="24"/>
          <w:lang w:eastAsia="lt-LT"/>
        </w:rPr>
        <w:t>ojo naudojimo geležinkelius – akcinė bendrovė</w:t>
      </w:r>
      <w:r w:rsidRPr="003875DE">
        <w:rPr>
          <w:rFonts w:ascii="Times New Roman" w:hAnsi="Times New Roman" w:cs="Times New Roman"/>
          <w:sz w:val="24"/>
          <w:szCs w:val="24"/>
          <w:lang w:eastAsia="lt-LT"/>
        </w:rPr>
        <w:t xml:space="preserve"> „</w:t>
      </w:r>
      <w:r w:rsidRPr="003875DE">
        <w:rPr>
          <w:rFonts w:ascii="Times New Roman" w:hAnsi="Times New Roman" w:cs="Times New Roman"/>
          <w:sz w:val="24"/>
          <w:szCs w:val="24"/>
        </w:rPr>
        <w:t>Lietuvos geležinkeliai</w:t>
      </w:r>
      <w:r w:rsidRPr="003875DE">
        <w:rPr>
          <w:rFonts w:ascii="Times New Roman" w:hAnsi="Times New Roman" w:cs="Times New Roman"/>
          <w:sz w:val="24"/>
          <w:szCs w:val="24"/>
          <w:lang w:eastAsia="lt-LT"/>
        </w:rPr>
        <w:t>“.</w:t>
      </w:r>
    </w:p>
    <w:p w:rsidR="00375A17" w:rsidRPr="003875DE" w:rsidRDefault="00375A17" w:rsidP="00375A17">
      <w:pPr>
        <w:pStyle w:val="Betarp"/>
        <w:tabs>
          <w:tab w:val="left" w:pos="284"/>
        </w:tabs>
        <w:jc w:val="both"/>
        <w:rPr>
          <w:rFonts w:ascii="Times New Roman" w:hAnsi="Times New Roman" w:cs="Times New Roman"/>
          <w:b/>
          <w:sz w:val="24"/>
          <w:szCs w:val="24"/>
        </w:rPr>
      </w:pPr>
      <w:r w:rsidRPr="003875DE">
        <w:rPr>
          <w:rFonts w:ascii="Times New Roman" w:hAnsi="Times New Roman" w:cs="Times New Roman"/>
          <w:b/>
          <w:sz w:val="24"/>
          <w:szCs w:val="24"/>
        </w:rPr>
        <w:tab/>
        <w:t xml:space="preserve">    </w:t>
      </w:r>
    </w:p>
    <w:p w:rsidR="00375A17" w:rsidRDefault="00375A17" w:rsidP="00375A17">
      <w:pPr>
        <w:pStyle w:val="Betarp"/>
        <w:tabs>
          <w:tab w:val="left" w:pos="284"/>
          <w:tab w:val="left" w:pos="567"/>
        </w:tabs>
        <w:jc w:val="both"/>
        <w:rPr>
          <w:rFonts w:ascii="Times New Roman" w:hAnsi="Times New Roman" w:cs="Times New Roman"/>
          <w:b/>
          <w:sz w:val="24"/>
          <w:szCs w:val="24"/>
        </w:rPr>
      </w:pPr>
      <w:r w:rsidRPr="003875DE">
        <w:rPr>
          <w:rFonts w:ascii="Times New Roman" w:hAnsi="Times New Roman" w:cs="Times New Roman"/>
          <w:b/>
          <w:sz w:val="24"/>
          <w:szCs w:val="24"/>
        </w:rPr>
        <w:tab/>
        <w:t xml:space="preserve">     4. Kokios siūlomos naujos teisinio reguliavimo nuostatos ir kokių teigiamų rezultatų laukiama</w:t>
      </w:r>
    </w:p>
    <w:p w:rsidR="00375A17" w:rsidRPr="001974D3" w:rsidRDefault="00375A17" w:rsidP="00375A17">
      <w:pPr>
        <w:pStyle w:val="Betarp"/>
        <w:tabs>
          <w:tab w:val="left" w:pos="284"/>
          <w:tab w:val="left" w:pos="567"/>
        </w:tabs>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Į</w:t>
      </w:r>
      <w:r w:rsidRPr="00475F0E">
        <w:rPr>
          <w:rFonts w:ascii="Times New Roman" w:hAnsi="Times New Roman" w:cs="Times New Roman"/>
          <w:sz w:val="24"/>
          <w:szCs w:val="24"/>
        </w:rPr>
        <w:t>statymų projektai yra teikiami kaip vienas įstatymų paketas, nes teikiamais įstatymų projektais yra siekiama sistemiškai ir nuosekliai reglamentuoti transporto infrastruktūros valdymo, naudojimo ir disponavimo</w:t>
      </w:r>
      <w:r>
        <w:rPr>
          <w:rFonts w:ascii="Times New Roman" w:hAnsi="Times New Roman" w:cs="Times New Roman"/>
          <w:sz w:val="24"/>
          <w:szCs w:val="24"/>
        </w:rPr>
        <w:t xml:space="preserve"> ja</w:t>
      </w:r>
      <w:r w:rsidRPr="00475F0E">
        <w:rPr>
          <w:rFonts w:ascii="Times New Roman" w:hAnsi="Times New Roman" w:cs="Times New Roman"/>
          <w:sz w:val="24"/>
          <w:szCs w:val="24"/>
        </w:rPr>
        <w:t xml:space="preserve"> klausimus. Lietuvos Respublikos transporto veiklos pagrindų įstatyme yra įtvirtinti esminiai transporto infrastruktūros valdymo principai, kurie yra ir detalizuojami specialiuose atskirus transporto sektorius reglamentuojančiuose įstatymuose. Todėl visi įstatymai, kurių projektai teikiami, turėtų būti vertinami ir aiškinami sistemiškai, atsižvelgiant į teisės nuostatų tikslą </w:t>
      </w:r>
      <w:r>
        <w:rPr>
          <w:rFonts w:ascii="Times New Roman" w:hAnsi="Times New Roman" w:cs="Times New Roman"/>
          <w:sz w:val="24"/>
          <w:szCs w:val="24"/>
        </w:rPr>
        <w:t xml:space="preserve">ir </w:t>
      </w:r>
      <w:r w:rsidRPr="00475F0E">
        <w:rPr>
          <w:rFonts w:ascii="Times New Roman" w:hAnsi="Times New Roman" w:cs="Times New Roman"/>
          <w:sz w:val="24"/>
          <w:szCs w:val="24"/>
        </w:rPr>
        <w:t>ta</w:t>
      </w:r>
      <w:r w:rsidR="004607A3">
        <w:rPr>
          <w:rFonts w:ascii="Times New Roman" w:hAnsi="Times New Roman" w:cs="Times New Roman"/>
          <w:sz w:val="24"/>
          <w:szCs w:val="24"/>
        </w:rPr>
        <w:t>rpusavio santykį. A</w:t>
      </w:r>
      <w:r w:rsidRPr="00475F0E">
        <w:rPr>
          <w:rFonts w:ascii="Times New Roman" w:hAnsi="Times New Roman" w:cs="Times New Roman"/>
          <w:sz w:val="24"/>
          <w:szCs w:val="24"/>
        </w:rPr>
        <w:t>nalizuojant teikiamus įstatymų projektus ir siūlant atskirų įstatymų projektų korekcijas yra itin svarbu išlaikyti teisės nuostatų suderinamumą ir užtikrinti įstatymų projektais siekiamų tikslų įgyvendinimą, t. y. paskatinti efektyvesnį valstybės turto valdymą ir sudaryti prielaidas įvykdyti transporto sektori</w:t>
      </w:r>
      <w:r>
        <w:rPr>
          <w:rFonts w:ascii="Times New Roman" w:hAnsi="Times New Roman" w:cs="Times New Roman"/>
          <w:sz w:val="24"/>
          <w:szCs w:val="24"/>
        </w:rPr>
        <w:t>aus valstybės įmonių pertvarką</w:t>
      </w:r>
      <w:r w:rsidRPr="00475F0E">
        <w:rPr>
          <w:rFonts w:ascii="Times New Roman" w:hAnsi="Times New Roman" w:cs="Times New Roman"/>
          <w:sz w:val="24"/>
          <w:szCs w:val="24"/>
        </w:rPr>
        <w:t xml:space="preserve">. Taip pat reikšminga tai, kad </w:t>
      </w:r>
      <w:r>
        <w:rPr>
          <w:rFonts w:ascii="Times New Roman" w:hAnsi="Times New Roman" w:cs="Times New Roman"/>
          <w:sz w:val="24"/>
          <w:szCs w:val="24"/>
        </w:rPr>
        <w:t>įstatymų</w:t>
      </w:r>
      <w:r w:rsidRPr="00475F0E">
        <w:rPr>
          <w:rFonts w:ascii="Times New Roman" w:hAnsi="Times New Roman" w:cs="Times New Roman"/>
          <w:sz w:val="24"/>
          <w:szCs w:val="24"/>
        </w:rPr>
        <w:t xml:space="preserve"> projektai įtvirtina specialų viešosios transporto infrastruktūros ir transporto sektoriui reikalingos valstybinės žemės reguliavimo režimą. Todėl Lietuvos Respublikos že</w:t>
      </w:r>
      <w:r>
        <w:rPr>
          <w:rFonts w:ascii="Times New Roman" w:hAnsi="Times New Roman" w:cs="Times New Roman"/>
          <w:sz w:val="24"/>
          <w:szCs w:val="24"/>
        </w:rPr>
        <w:t>mės įstatymas</w:t>
      </w:r>
      <w:r w:rsidRPr="00475F0E">
        <w:rPr>
          <w:rFonts w:ascii="Times New Roman" w:hAnsi="Times New Roman" w:cs="Times New Roman"/>
          <w:sz w:val="24"/>
          <w:szCs w:val="24"/>
        </w:rPr>
        <w:t xml:space="preserve">, Lietuvos Respublikos valstybės ir savivaldybių turto valdymo, naudojimo ir disponavimo juo įstatymas ar kiti valstybės turto valdymą reglamentuojantys teisės aktai taikomi tiek, </w:t>
      </w:r>
      <w:r w:rsidRPr="001974D3">
        <w:rPr>
          <w:rFonts w:ascii="Times New Roman" w:hAnsi="Times New Roman" w:cs="Times New Roman"/>
          <w:sz w:val="24"/>
          <w:szCs w:val="24"/>
        </w:rPr>
        <w:t>kiek šių santykių nereglamentuoja į teikiamą įstatymų projektų paketą įtraukti įstatymai.</w:t>
      </w:r>
      <w:r w:rsidRPr="001974D3">
        <w:rPr>
          <w:rFonts w:ascii="Times New Roman" w:hAnsi="Times New Roman" w:cs="Times New Roman"/>
          <w:b/>
          <w:sz w:val="24"/>
          <w:szCs w:val="24"/>
        </w:rPr>
        <w:t xml:space="preserve">     </w:t>
      </w:r>
    </w:p>
    <w:p w:rsidR="00375A17" w:rsidRPr="00433C2F" w:rsidRDefault="00375A17" w:rsidP="00375A17">
      <w:pPr>
        <w:pStyle w:val="Betarp"/>
        <w:tabs>
          <w:tab w:val="left" w:pos="284"/>
          <w:tab w:val="left" w:pos="567"/>
        </w:tabs>
        <w:jc w:val="both"/>
        <w:rPr>
          <w:rFonts w:ascii="Times New Roman" w:hAnsi="Times New Roman" w:cs="Times New Roman"/>
          <w:sz w:val="24"/>
          <w:szCs w:val="24"/>
        </w:rPr>
      </w:pPr>
      <w:r w:rsidRPr="001974D3">
        <w:rPr>
          <w:rFonts w:ascii="Times New Roman" w:hAnsi="Times New Roman" w:cs="Times New Roman"/>
          <w:b/>
          <w:sz w:val="24"/>
          <w:szCs w:val="24"/>
        </w:rPr>
        <w:tab/>
        <w:t xml:space="preserve">     </w:t>
      </w:r>
      <w:r>
        <w:rPr>
          <w:rFonts w:ascii="Times New Roman" w:hAnsi="Times New Roman" w:cs="Times New Roman"/>
          <w:sz w:val="24"/>
          <w:szCs w:val="24"/>
          <w:lang w:eastAsia="lt-LT"/>
        </w:rPr>
        <w:t>Į</w:t>
      </w:r>
      <w:r w:rsidRPr="001974D3">
        <w:rPr>
          <w:rFonts w:ascii="Times New Roman" w:hAnsi="Times New Roman" w:cs="Times New Roman"/>
          <w:sz w:val="24"/>
          <w:szCs w:val="24"/>
        </w:rPr>
        <w:t>statymų projektais siekiama atsisakyti nuostatų, kad</w:t>
      </w:r>
      <w:r w:rsidRPr="001974D3">
        <w:rPr>
          <w:rFonts w:ascii="Times New Roman" w:eastAsia="Times New Roman" w:hAnsi="Times New Roman" w:cs="Times New Roman"/>
          <w:color w:val="000000"/>
          <w:sz w:val="24"/>
          <w:szCs w:val="24"/>
          <w:lang w:eastAsia="lt-LT"/>
        </w:rPr>
        <w:t xml:space="preserve"> tarptautinių oro uostų infrastruktūra, skrydžių valdymo sistemos įrenginiai, valstybinė</w:t>
      </w:r>
      <w:r>
        <w:rPr>
          <w:rFonts w:ascii="Times New Roman" w:eastAsia="Times New Roman" w:hAnsi="Times New Roman" w:cs="Times New Roman"/>
          <w:color w:val="000000"/>
          <w:sz w:val="24"/>
          <w:szCs w:val="24"/>
          <w:lang w:eastAsia="lt-LT"/>
        </w:rPr>
        <w:t>s reikšmės vidaus vandenų kelių transporto infrastruktūra</w:t>
      </w:r>
      <w:r w:rsidRPr="001974D3">
        <w:rPr>
          <w:rFonts w:ascii="Times New Roman" w:eastAsia="Times New Roman" w:hAnsi="Times New Roman" w:cs="Times New Roman"/>
          <w:color w:val="000000"/>
          <w:sz w:val="24"/>
          <w:szCs w:val="24"/>
          <w:lang w:eastAsia="lt-LT"/>
        </w:rPr>
        <w:t xml:space="preserve">, jūrų </w:t>
      </w:r>
      <w:r w:rsidRPr="001974D3">
        <w:rPr>
          <w:rFonts w:ascii="Times New Roman" w:eastAsia="Times New Roman" w:hAnsi="Times New Roman" w:cs="Times New Roman"/>
          <w:sz w:val="24"/>
          <w:szCs w:val="24"/>
          <w:lang w:eastAsia="lt-LT"/>
        </w:rPr>
        <w:t>uostų infrastruktūra išimtine nuosavybės teise priklauso valstybei.</w:t>
      </w:r>
      <w:r w:rsidRPr="003875DE">
        <w:rPr>
          <w:rFonts w:ascii="Times New Roman" w:eastAsia="Times New Roman" w:hAnsi="Times New Roman" w:cs="Times New Roman"/>
          <w:sz w:val="24"/>
          <w:szCs w:val="24"/>
          <w:lang w:eastAsia="lt-LT"/>
        </w:rPr>
        <w:t xml:space="preserve"> Siūloma numatyti, kad viešoji transporto infrastruktūra gali priklausyti ne tik </w:t>
      </w:r>
      <w:r w:rsidRPr="003875DE">
        <w:rPr>
          <w:rFonts w:ascii="Times New Roman" w:hAnsi="Times New Roman" w:cs="Times New Roman"/>
          <w:sz w:val="24"/>
          <w:szCs w:val="24"/>
        </w:rPr>
        <w:t>valstybei ir saviva</w:t>
      </w:r>
      <w:r>
        <w:rPr>
          <w:rFonts w:ascii="Times New Roman" w:hAnsi="Times New Roman" w:cs="Times New Roman"/>
          <w:sz w:val="24"/>
          <w:szCs w:val="24"/>
        </w:rPr>
        <w:t>ldybei</w:t>
      </w:r>
      <w:r w:rsidR="00812A79">
        <w:rPr>
          <w:rFonts w:ascii="Times New Roman" w:hAnsi="Times New Roman" w:cs="Times New Roman"/>
          <w:sz w:val="24"/>
          <w:szCs w:val="24"/>
        </w:rPr>
        <w:t>,</w:t>
      </w:r>
      <w:r>
        <w:rPr>
          <w:rFonts w:ascii="Times New Roman" w:hAnsi="Times New Roman" w:cs="Times New Roman"/>
          <w:sz w:val="24"/>
          <w:szCs w:val="24"/>
        </w:rPr>
        <w:t xml:space="preserve"> kaip yra šiuo metu, bet </w:t>
      </w:r>
      <w:r w:rsidRPr="003875DE">
        <w:rPr>
          <w:rFonts w:ascii="Times New Roman" w:hAnsi="Times New Roman" w:cs="Times New Roman"/>
          <w:sz w:val="24"/>
          <w:szCs w:val="24"/>
        </w:rPr>
        <w:t xml:space="preserve">ir </w:t>
      </w:r>
      <w:r>
        <w:rPr>
          <w:rFonts w:ascii="Times New Roman" w:hAnsi="Times New Roman" w:cs="Times New Roman"/>
          <w:sz w:val="24"/>
          <w:szCs w:val="24"/>
        </w:rPr>
        <w:t>dar dviem subjektams – uždarajai akcinei bendrovei ar akcinei bendrovei, kurių</w:t>
      </w:r>
      <w:r w:rsidRPr="000F4ABA">
        <w:rPr>
          <w:rFonts w:ascii="Times New Roman" w:hAnsi="Times New Roman" w:cs="Times New Roman"/>
          <w:sz w:val="24"/>
          <w:szCs w:val="24"/>
        </w:rPr>
        <w:t xml:space="preserve"> visos akcijos nuosavybės teise priklauso valstybei, savivaldybei (toliau – valstybės ar savivaldybės</w:t>
      </w:r>
      <w:r>
        <w:rPr>
          <w:rFonts w:ascii="Times New Roman" w:hAnsi="Times New Roman" w:cs="Times New Roman"/>
          <w:sz w:val="24"/>
          <w:szCs w:val="24"/>
        </w:rPr>
        <w:t xml:space="preserve"> valdoma bendrovė), ir uždarajai akcinei bendrovei ar akcinei bendrovei, kurių</w:t>
      </w:r>
      <w:r w:rsidRPr="000F4ABA">
        <w:rPr>
          <w:rFonts w:ascii="Times New Roman" w:hAnsi="Times New Roman" w:cs="Times New Roman"/>
          <w:sz w:val="24"/>
          <w:szCs w:val="24"/>
        </w:rPr>
        <w:t xml:space="preserve"> visos akcijos </w:t>
      </w:r>
      <w:r w:rsidRPr="000F4ABA">
        <w:rPr>
          <w:rFonts w:ascii="Times New Roman" w:hAnsi="Times New Roman" w:cs="Times New Roman"/>
          <w:sz w:val="24"/>
          <w:szCs w:val="24"/>
        </w:rPr>
        <w:lastRenderedPageBreak/>
        <w:t>nuosavybės teise priklauso valstybės ar savivaldybės valdomai bendrovei</w:t>
      </w:r>
      <w:r>
        <w:rPr>
          <w:rFonts w:ascii="Times New Roman" w:hAnsi="Times New Roman" w:cs="Times New Roman"/>
          <w:sz w:val="24"/>
          <w:szCs w:val="24"/>
        </w:rPr>
        <w:t xml:space="preserve">, ir taip sudaryti </w:t>
      </w:r>
      <w:r w:rsidRPr="003875DE">
        <w:rPr>
          <w:rFonts w:ascii="Times New Roman" w:hAnsi="Times New Roman" w:cs="Times New Roman"/>
          <w:sz w:val="24"/>
          <w:szCs w:val="24"/>
        </w:rPr>
        <w:t xml:space="preserve">teisines sąlygas </w:t>
      </w:r>
      <w:r>
        <w:rPr>
          <w:rFonts w:ascii="Times New Roman" w:hAnsi="Times New Roman" w:cs="Times New Roman"/>
          <w:sz w:val="24"/>
          <w:szCs w:val="24"/>
        </w:rPr>
        <w:t>po pertvarkos</w:t>
      </w:r>
      <w:r w:rsidRPr="003875DE">
        <w:rPr>
          <w:rFonts w:ascii="Times New Roman" w:hAnsi="Times New Roman" w:cs="Times New Roman"/>
          <w:sz w:val="24"/>
          <w:szCs w:val="24"/>
        </w:rPr>
        <w:t xml:space="preserve"> veiksiančių akcinių bendrovių </w:t>
      </w:r>
      <w:r>
        <w:rPr>
          <w:rFonts w:ascii="Times New Roman" w:hAnsi="Times New Roman" w:cs="Times New Roman"/>
          <w:sz w:val="24"/>
          <w:szCs w:val="24"/>
        </w:rPr>
        <w:t xml:space="preserve">nuosavą </w:t>
      </w:r>
      <w:r w:rsidRPr="003875DE">
        <w:rPr>
          <w:rFonts w:ascii="Times New Roman" w:hAnsi="Times New Roman" w:cs="Times New Roman"/>
          <w:sz w:val="24"/>
          <w:szCs w:val="24"/>
        </w:rPr>
        <w:t>kapitalą formuoti iš turto,</w:t>
      </w:r>
      <w:r>
        <w:rPr>
          <w:rFonts w:ascii="Times New Roman" w:hAnsi="Times New Roman" w:cs="Times New Roman"/>
          <w:sz w:val="24"/>
          <w:szCs w:val="24"/>
        </w:rPr>
        <w:t xml:space="preserve"> kuris priskiriamas viešajai</w:t>
      </w:r>
      <w:r w:rsidRPr="003875DE">
        <w:rPr>
          <w:rFonts w:ascii="Times New Roman" w:hAnsi="Times New Roman" w:cs="Times New Roman"/>
          <w:sz w:val="24"/>
          <w:szCs w:val="24"/>
        </w:rPr>
        <w:t xml:space="preserve"> transporto infrastr</w:t>
      </w:r>
      <w:r>
        <w:rPr>
          <w:rFonts w:ascii="Times New Roman" w:hAnsi="Times New Roman" w:cs="Times New Roman"/>
          <w:sz w:val="24"/>
          <w:szCs w:val="24"/>
        </w:rPr>
        <w:t>uktūrai</w:t>
      </w:r>
      <w:r w:rsidRPr="003875DE">
        <w:rPr>
          <w:rFonts w:ascii="Times New Roman" w:hAnsi="Times New Roman" w:cs="Times New Roman"/>
          <w:sz w:val="24"/>
          <w:szCs w:val="24"/>
        </w:rPr>
        <w:t xml:space="preserve">. </w:t>
      </w:r>
      <w:r>
        <w:rPr>
          <w:rFonts w:ascii="Times New Roman" w:hAnsi="Times New Roman" w:cs="Times New Roman"/>
          <w:sz w:val="24"/>
          <w:szCs w:val="24"/>
        </w:rPr>
        <w:t>Atsižvelgiant į šiuos pakeitimus, Transporto veiklos pagrindų įstatyme vartojama transporto infrastruktūros objekto valdytojo sąvoka turėtų būti siejama su viešosios transporto infrastruktūros valdytojais, kurie infrastruktūrą valdo nuosavybės arba patikėjimo teise. Todėl nuostatos, reglamentuojančios viešosios transporto infrastruktūros perdavimą (pavyzdžiui, Lietuvos Respublikos transporto veiklos pagrindų įstatymo 14 straipsnio 4 dalis)</w:t>
      </w:r>
      <w:r w:rsidR="007F0A37">
        <w:rPr>
          <w:rFonts w:ascii="Times New Roman" w:hAnsi="Times New Roman" w:cs="Times New Roman"/>
          <w:sz w:val="24"/>
          <w:szCs w:val="24"/>
        </w:rPr>
        <w:t>,</w:t>
      </w:r>
      <w:r>
        <w:rPr>
          <w:rFonts w:ascii="Times New Roman" w:hAnsi="Times New Roman" w:cs="Times New Roman"/>
          <w:sz w:val="24"/>
          <w:szCs w:val="24"/>
        </w:rPr>
        <w:t xml:space="preserve"> netaikomos asmenų, kurie vėliau viešąją</w:t>
      </w:r>
      <w:r w:rsidR="00BB1FAF">
        <w:rPr>
          <w:rFonts w:ascii="Times New Roman" w:hAnsi="Times New Roman" w:cs="Times New Roman"/>
          <w:sz w:val="24"/>
          <w:szCs w:val="24"/>
        </w:rPr>
        <w:t xml:space="preserve"> transporto infrastruktūrą valdys</w:t>
      </w:r>
      <w:r>
        <w:rPr>
          <w:rFonts w:ascii="Times New Roman" w:hAnsi="Times New Roman" w:cs="Times New Roman"/>
          <w:sz w:val="24"/>
          <w:szCs w:val="24"/>
        </w:rPr>
        <w:t xml:space="preserve"> nuomos ar kitos teisės pagrindu, atžvilgiu. </w:t>
      </w:r>
      <w:r w:rsidRPr="003875DE">
        <w:rPr>
          <w:rFonts w:ascii="Times New Roman" w:hAnsi="Times New Roman" w:cs="Times New Roman"/>
          <w:sz w:val="24"/>
          <w:szCs w:val="24"/>
        </w:rPr>
        <w:t>Transporto veiklos pagrindų įstatymo projekte, atsižvelgiant į Lietuvos Respublikos Konstitucijos 47 straipsnio 2 dalies nuostatą, siūloma aiškiai nustatyti, kad tik valstybinės reikšmės keliai</w:t>
      </w:r>
      <w:r>
        <w:rPr>
          <w:rFonts w:ascii="Times New Roman" w:hAnsi="Times New Roman" w:cs="Times New Roman"/>
          <w:sz w:val="24"/>
          <w:szCs w:val="24"/>
        </w:rPr>
        <w:t>,</w:t>
      </w:r>
      <w:r w:rsidRPr="00F42418">
        <w:rPr>
          <w:rFonts w:ascii="Times New Roman" w:eastAsia="Times New Roman" w:hAnsi="Times New Roman" w:cs="Times New Roman"/>
          <w:sz w:val="24"/>
          <w:szCs w:val="24"/>
          <w:lang w:eastAsia="lt-LT"/>
        </w:rPr>
        <w:t xml:space="preserve"> </w:t>
      </w:r>
      <w:r w:rsidRPr="00787B25">
        <w:rPr>
          <w:rFonts w:ascii="Times New Roman" w:eastAsia="Times New Roman" w:hAnsi="Times New Roman" w:cs="Times New Roman"/>
          <w:sz w:val="24"/>
          <w:szCs w:val="24"/>
          <w:lang w:eastAsia="lt-LT"/>
        </w:rPr>
        <w:t>viešojo naudojimo geležinkeliai</w:t>
      </w:r>
      <w:r>
        <w:rPr>
          <w:rFonts w:ascii="Times New Roman" w:hAnsi="Times New Roman" w:cs="Times New Roman"/>
          <w:sz w:val="24"/>
          <w:szCs w:val="24"/>
        </w:rPr>
        <w:t xml:space="preserve"> ir valstybinės reikšmės vidaus vandenų keliai</w:t>
      </w:r>
      <w:r w:rsidRPr="00F44C62">
        <w:rPr>
          <w:rFonts w:ascii="Times New Roman" w:hAnsi="Times New Roman" w:cs="Times New Roman"/>
          <w:sz w:val="24"/>
          <w:szCs w:val="24"/>
        </w:rPr>
        <w:t xml:space="preserve"> </w:t>
      </w:r>
      <w:r w:rsidRPr="003875DE">
        <w:rPr>
          <w:rFonts w:ascii="Times New Roman" w:hAnsi="Times New Roman" w:cs="Times New Roman"/>
          <w:sz w:val="24"/>
          <w:szCs w:val="24"/>
        </w:rPr>
        <w:t xml:space="preserve">yra tie </w:t>
      </w:r>
      <w:r w:rsidRPr="003875DE">
        <w:rPr>
          <w:rFonts w:ascii="Times New Roman" w:eastAsia="Times New Roman" w:hAnsi="Times New Roman" w:cs="Times New Roman"/>
          <w:color w:val="000000"/>
          <w:sz w:val="24"/>
          <w:szCs w:val="24"/>
          <w:lang w:eastAsia="lt-LT"/>
        </w:rPr>
        <w:t xml:space="preserve">viešosios transporto infrastruktūros objektai, kurie priklauso valstybei išimtine nuosavybės teise. </w:t>
      </w:r>
      <w:r w:rsidRPr="003875DE">
        <w:rPr>
          <w:rFonts w:ascii="Times New Roman" w:hAnsi="Times New Roman" w:cs="Times New Roman"/>
          <w:sz w:val="24"/>
          <w:szCs w:val="24"/>
        </w:rPr>
        <w:t>Transporto veiklos pagrindų įstatymo projekte</w:t>
      </w:r>
      <w:r>
        <w:rPr>
          <w:rFonts w:ascii="Times New Roman" w:hAnsi="Times New Roman" w:cs="Times New Roman"/>
          <w:sz w:val="24"/>
          <w:szCs w:val="24"/>
        </w:rPr>
        <w:t>,</w:t>
      </w:r>
      <w:r w:rsidRPr="003875DE">
        <w:rPr>
          <w:rFonts w:ascii="Times New Roman" w:hAnsi="Times New Roman" w:cs="Times New Roman"/>
          <w:sz w:val="24"/>
          <w:szCs w:val="24"/>
        </w:rPr>
        <w:t xml:space="preserve"> siekiant teisinio aiškumo</w:t>
      </w:r>
      <w:r>
        <w:rPr>
          <w:rFonts w:ascii="Times New Roman" w:hAnsi="Times New Roman" w:cs="Times New Roman"/>
          <w:sz w:val="24"/>
          <w:szCs w:val="24"/>
        </w:rPr>
        <w:t>, siūloma</w:t>
      </w:r>
      <w:r w:rsidRPr="003875DE">
        <w:rPr>
          <w:rFonts w:ascii="Times New Roman" w:hAnsi="Times New Roman" w:cs="Times New Roman"/>
          <w:sz w:val="24"/>
          <w:szCs w:val="24"/>
        </w:rPr>
        <w:t xml:space="preserve"> </w:t>
      </w:r>
      <w:r>
        <w:rPr>
          <w:rFonts w:ascii="Times New Roman" w:hAnsi="Times New Roman" w:cs="Times New Roman"/>
          <w:sz w:val="24"/>
          <w:szCs w:val="24"/>
        </w:rPr>
        <w:t xml:space="preserve">keisti sąvoką </w:t>
      </w:r>
      <w:r>
        <w:rPr>
          <w:rFonts w:ascii="Times New Roman" w:eastAsia="Times New Roman" w:hAnsi="Times New Roman" w:cs="Times New Roman"/>
          <w:i/>
          <w:color w:val="000000"/>
          <w:sz w:val="24"/>
          <w:szCs w:val="24"/>
          <w:lang w:eastAsia="lt-LT"/>
        </w:rPr>
        <w:t xml:space="preserve">viešoji </w:t>
      </w:r>
      <w:r w:rsidRPr="00560DC9">
        <w:rPr>
          <w:rFonts w:ascii="Times New Roman" w:eastAsia="Times New Roman" w:hAnsi="Times New Roman" w:cs="Times New Roman"/>
          <w:i/>
          <w:color w:val="000000"/>
          <w:sz w:val="24"/>
          <w:szCs w:val="24"/>
          <w:lang w:eastAsia="lt-LT"/>
        </w:rPr>
        <w:t xml:space="preserve"> transporto infrastru</w:t>
      </w:r>
      <w:r>
        <w:rPr>
          <w:rFonts w:ascii="Times New Roman" w:eastAsia="Times New Roman" w:hAnsi="Times New Roman" w:cs="Times New Roman"/>
          <w:i/>
          <w:color w:val="000000"/>
          <w:sz w:val="24"/>
          <w:szCs w:val="24"/>
          <w:lang w:eastAsia="lt-LT"/>
        </w:rPr>
        <w:t>ktūra</w:t>
      </w:r>
      <w:r w:rsidRPr="003875DE">
        <w:rPr>
          <w:rFonts w:ascii="Times New Roman" w:hAnsi="Times New Roman" w:cs="Times New Roman"/>
          <w:sz w:val="24"/>
          <w:szCs w:val="24"/>
        </w:rPr>
        <w:t xml:space="preserve"> </w:t>
      </w:r>
      <w:r>
        <w:rPr>
          <w:rFonts w:ascii="Times New Roman" w:hAnsi="Times New Roman" w:cs="Times New Roman"/>
          <w:sz w:val="24"/>
          <w:szCs w:val="24"/>
        </w:rPr>
        <w:t>ir apibrėžti</w:t>
      </w:r>
      <w:r w:rsidRPr="003875DE">
        <w:rPr>
          <w:rFonts w:ascii="Times New Roman" w:hAnsi="Times New Roman" w:cs="Times New Roman"/>
          <w:sz w:val="24"/>
          <w:szCs w:val="24"/>
        </w:rPr>
        <w:t xml:space="preserve"> ją ne pagal</w:t>
      </w:r>
      <w:r>
        <w:rPr>
          <w:rFonts w:ascii="Times New Roman" w:hAnsi="Times New Roman" w:cs="Times New Roman"/>
          <w:sz w:val="24"/>
          <w:szCs w:val="24"/>
        </w:rPr>
        <w:t xml:space="preserve"> šios infrastruktūros priklausomybę ir paskirtį</w:t>
      </w:r>
      <w:r w:rsidRPr="003875DE">
        <w:rPr>
          <w:rFonts w:ascii="Times New Roman" w:hAnsi="Times New Roman" w:cs="Times New Roman"/>
          <w:sz w:val="24"/>
          <w:szCs w:val="24"/>
        </w:rPr>
        <w:t xml:space="preserve">, o </w:t>
      </w:r>
      <w:r>
        <w:rPr>
          <w:rFonts w:ascii="Times New Roman" w:hAnsi="Times New Roman" w:cs="Times New Roman"/>
          <w:sz w:val="24"/>
          <w:szCs w:val="24"/>
        </w:rPr>
        <w:t>nurodyti</w:t>
      </w:r>
      <w:r w:rsidRPr="003875DE">
        <w:rPr>
          <w:rFonts w:ascii="Times New Roman" w:hAnsi="Times New Roman" w:cs="Times New Roman"/>
          <w:sz w:val="24"/>
          <w:szCs w:val="24"/>
        </w:rPr>
        <w:t xml:space="preserve"> konkrečius jai priskirtinus objektus. </w:t>
      </w:r>
    </w:p>
    <w:p w:rsidR="00375A17" w:rsidRPr="00B42C07" w:rsidRDefault="00375A17" w:rsidP="00375A17">
      <w:pPr>
        <w:pStyle w:val="Betarp"/>
        <w:tabs>
          <w:tab w:val="left" w:pos="284"/>
          <w:tab w:val="left" w:pos="567"/>
        </w:tabs>
        <w:jc w:val="both"/>
      </w:pPr>
      <w:r w:rsidRPr="003875DE">
        <w:rPr>
          <w:rFonts w:ascii="Times New Roman" w:hAnsi="Times New Roman" w:cs="Times New Roman"/>
          <w:sz w:val="24"/>
          <w:szCs w:val="24"/>
        </w:rPr>
        <w:tab/>
      </w:r>
      <w:r w:rsidRPr="003875DE">
        <w:rPr>
          <w:rFonts w:ascii="Times New Roman" w:hAnsi="Times New Roman" w:cs="Times New Roman"/>
          <w:sz w:val="24"/>
          <w:szCs w:val="24"/>
        </w:rPr>
        <w:tab/>
      </w:r>
      <w:r>
        <w:rPr>
          <w:rFonts w:ascii="Times New Roman" w:hAnsi="Times New Roman" w:cs="Times New Roman"/>
          <w:sz w:val="24"/>
          <w:szCs w:val="24"/>
        </w:rPr>
        <w:t xml:space="preserve">Atsižvelgiant į tai, kad pagal siūlomus įstatymų projektus viešosios transporto infrastruktūros savininkais galės būti </w:t>
      </w:r>
      <w:r w:rsidRPr="00903B30">
        <w:rPr>
          <w:rFonts w:ascii="Times New Roman" w:hAnsi="Times New Roman" w:cs="Times New Roman"/>
          <w:sz w:val="24"/>
          <w:szCs w:val="24"/>
        </w:rPr>
        <w:t xml:space="preserve">valstybės ar savivaldybės valdoma bendrovė </w:t>
      </w:r>
      <w:r>
        <w:rPr>
          <w:rFonts w:ascii="Times New Roman" w:hAnsi="Times New Roman" w:cs="Times New Roman"/>
          <w:sz w:val="24"/>
          <w:szCs w:val="24"/>
        </w:rPr>
        <w:t xml:space="preserve">ir </w:t>
      </w:r>
      <w:r w:rsidRPr="00903B30">
        <w:rPr>
          <w:rFonts w:ascii="Times New Roman" w:hAnsi="Times New Roman" w:cs="Times New Roman"/>
          <w:sz w:val="24"/>
          <w:szCs w:val="24"/>
        </w:rPr>
        <w:t>uždaroji akcinė ben</w:t>
      </w:r>
      <w:r>
        <w:rPr>
          <w:rFonts w:ascii="Times New Roman" w:hAnsi="Times New Roman" w:cs="Times New Roman"/>
          <w:sz w:val="24"/>
          <w:szCs w:val="24"/>
        </w:rPr>
        <w:t>drovė ar akcinė bendrovė, kurių</w:t>
      </w:r>
      <w:r w:rsidRPr="00903B30">
        <w:rPr>
          <w:rFonts w:ascii="Times New Roman" w:hAnsi="Times New Roman" w:cs="Times New Roman"/>
          <w:sz w:val="24"/>
          <w:szCs w:val="24"/>
        </w:rPr>
        <w:t xml:space="preserve"> visos akcijos nuosavybės teise priklauso valstybės ar savivaldybės valdomai bendrovei,</w:t>
      </w:r>
      <w:r>
        <w:t xml:space="preserve"> </w:t>
      </w:r>
      <w:r>
        <w:rPr>
          <w:rFonts w:ascii="Times New Roman" w:hAnsi="Times New Roman" w:cs="Times New Roman"/>
          <w:sz w:val="24"/>
          <w:szCs w:val="24"/>
        </w:rPr>
        <w:t xml:space="preserve">ir tokie viešosios transporto infrastruktūros savininkai taps visiškai atsakingi už viešosios transporto infrastruktūros išlaikymą bei plėtrą nuosavomis lėšomis, tikslinga pakeisti esamą reguliavimą, kuris reglamentuoja pajamų, gautų iš naudojimosi viešąja transporto infrastruktūra, panaudojimą. Atitinkamos akcinės ar uždarosios akcinės bendrovės, </w:t>
      </w:r>
      <w:r w:rsidR="0006166A">
        <w:rPr>
          <w:rFonts w:ascii="Times New Roman" w:hAnsi="Times New Roman" w:cs="Times New Roman"/>
          <w:sz w:val="24"/>
          <w:szCs w:val="24"/>
        </w:rPr>
        <w:t>kurios galės būti</w:t>
      </w:r>
      <w:r>
        <w:rPr>
          <w:rFonts w:ascii="Times New Roman" w:hAnsi="Times New Roman" w:cs="Times New Roman"/>
          <w:sz w:val="24"/>
          <w:szCs w:val="24"/>
        </w:rPr>
        <w:t xml:space="preserve"> viešosios transporto infrastruktūros savininkė</w:t>
      </w:r>
      <w:r w:rsidR="002A25D7">
        <w:rPr>
          <w:rFonts w:ascii="Times New Roman" w:hAnsi="Times New Roman" w:cs="Times New Roman"/>
          <w:sz w:val="24"/>
          <w:szCs w:val="24"/>
        </w:rPr>
        <w:t>s</w:t>
      </w:r>
      <w:r>
        <w:rPr>
          <w:rFonts w:ascii="Times New Roman" w:hAnsi="Times New Roman" w:cs="Times New Roman"/>
          <w:sz w:val="24"/>
          <w:szCs w:val="24"/>
        </w:rPr>
        <w:t>, bus savarankiški juridiniai asmenys, todėl įstatymuose neturėtų būti reglamentuojama, kaip tokie juridiniai asmenys turėtų naudoti pajamas, gautas šiems juridiniams asmenims naudojantis jiems priklausančiu turtu. Tokio savarankiškumo suteikimas atitinkamoms akcinėms ir uždarosioms akcinėms bendrovėms, kurioms nuosavybės teise priklausys viešoji transporto infrastruktūra, atitiks ir pagrindinius pertvarkos tikslus – paskatins efektyvesnį valdymą ir pelno, kuris galės būti išmokėtas valstybei dividendų forma, siekimą.</w:t>
      </w:r>
    </w:p>
    <w:p w:rsidR="00375A17" w:rsidRPr="003875DE"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i/>
          <w:sz w:val="24"/>
          <w:szCs w:val="24"/>
        </w:rPr>
        <w:tab/>
      </w:r>
      <w:r w:rsidRPr="003875DE">
        <w:rPr>
          <w:rFonts w:ascii="Times New Roman" w:hAnsi="Times New Roman" w:cs="Times New Roman"/>
          <w:i/>
          <w:sz w:val="24"/>
          <w:szCs w:val="24"/>
        </w:rPr>
        <w:tab/>
      </w:r>
      <w:r w:rsidRPr="003875DE">
        <w:rPr>
          <w:rFonts w:ascii="Times New Roman" w:hAnsi="Times New Roman" w:cs="Times New Roman"/>
          <w:sz w:val="24"/>
          <w:szCs w:val="24"/>
        </w:rPr>
        <w:t>Atkreiptinas dėmesys, kad įstatymų projektais žemės valdymo teisinis reglamentavimas nėra keičiamas – įmonės ją kaip ir šiuo metu, taip ir po pert</w:t>
      </w:r>
      <w:r w:rsidR="00507C86">
        <w:rPr>
          <w:rFonts w:ascii="Times New Roman" w:hAnsi="Times New Roman" w:cs="Times New Roman"/>
          <w:sz w:val="24"/>
          <w:szCs w:val="24"/>
        </w:rPr>
        <w:t>varkos</w:t>
      </w:r>
      <w:r>
        <w:rPr>
          <w:rFonts w:ascii="Times New Roman" w:hAnsi="Times New Roman" w:cs="Times New Roman"/>
          <w:sz w:val="24"/>
          <w:szCs w:val="24"/>
        </w:rPr>
        <w:t xml:space="preserve"> valdys patikėjimo teise pagal atitinkamą transporto sektorių reglamentuojančius įstatymus.</w:t>
      </w:r>
    </w:p>
    <w:p w:rsidR="00375A17"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t>Aviacijos įstatymo, Vidaus vandenų transporto kodekso ir Klaipėdos valstybinio jūrų uosto įstatymo projektais siekiama šių projektų nuostatas</w:t>
      </w:r>
      <w:r>
        <w:rPr>
          <w:rFonts w:ascii="Times New Roman" w:hAnsi="Times New Roman" w:cs="Times New Roman"/>
          <w:sz w:val="24"/>
          <w:szCs w:val="24"/>
        </w:rPr>
        <w:t>,</w:t>
      </w:r>
      <w:r w:rsidRPr="00295C58">
        <w:rPr>
          <w:rFonts w:ascii="Times New Roman" w:hAnsi="Times New Roman" w:cs="Times New Roman"/>
          <w:sz w:val="24"/>
          <w:szCs w:val="24"/>
        </w:rPr>
        <w:t xml:space="preserve"> </w:t>
      </w:r>
      <w:r>
        <w:rPr>
          <w:rFonts w:ascii="Times New Roman" w:hAnsi="Times New Roman" w:cs="Times New Roman"/>
          <w:sz w:val="24"/>
          <w:szCs w:val="24"/>
        </w:rPr>
        <w:t>reglamentuojančias viešosios transporto infrastruktūros valdymą,</w:t>
      </w:r>
      <w:r w:rsidRPr="003875DE">
        <w:rPr>
          <w:rFonts w:ascii="Times New Roman" w:hAnsi="Times New Roman" w:cs="Times New Roman"/>
          <w:sz w:val="24"/>
          <w:szCs w:val="24"/>
        </w:rPr>
        <w:t xml:space="preserve"> suderinti su Transporto veiklos pagrindų įstatymo nuostatomis</w:t>
      </w:r>
      <w:r>
        <w:rPr>
          <w:rFonts w:ascii="Times New Roman" w:hAnsi="Times New Roman" w:cs="Times New Roman"/>
          <w:sz w:val="24"/>
          <w:szCs w:val="24"/>
        </w:rPr>
        <w:t xml:space="preserve">. </w:t>
      </w:r>
    </w:p>
    <w:p w:rsidR="00375A17" w:rsidRDefault="00375A17" w:rsidP="00375A17">
      <w:pPr>
        <w:pStyle w:val="Betarp"/>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875DE">
        <w:rPr>
          <w:rFonts w:ascii="Times New Roman" w:hAnsi="Times New Roman" w:cs="Times New Roman"/>
          <w:sz w:val="24"/>
          <w:szCs w:val="24"/>
        </w:rPr>
        <w:t xml:space="preserve">Aviacijos įstatymo projekte patikslinama </w:t>
      </w:r>
      <w:r>
        <w:rPr>
          <w:rFonts w:ascii="Times New Roman" w:hAnsi="Times New Roman" w:cs="Times New Roman"/>
          <w:sz w:val="24"/>
          <w:szCs w:val="24"/>
        </w:rPr>
        <w:t xml:space="preserve">sąvoka </w:t>
      </w:r>
      <w:r w:rsidRPr="00A12C96">
        <w:rPr>
          <w:rFonts w:ascii="Times New Roman" w:hAnsi="Times New Roman" w:cs="Times New Roman"/>
          <w:i/>
          <w:sz w:val="24"/>
          <w:szCs w:val="24"/>
        </w:rPr>
        <w:t>oro uostų infrastruktūra</w:t>
      </w:r>
      <w:r w:rsidRPr="00375A17">
        <w:rPr>
          <w:rFonts w:ascii="Times New Roman" w:hAnsi="Times New Roman" w:cs="Times New Roman"/>
          <w:sz w:val="24"/>
          <w:szCs w:val="24"/>
        </w:rPr>
        <w:t>, nurodom</w:t>
      </w:r>
      <w:r>
        <w:rPr>
          <w:rFonts w:ascii="Times New Roman" w:hAnsi="Times New Roman" w:cs="Times New Roman"/>
          <w:sz w:val="24"/>
          <w:szCs w:val="24"/>
        </w:rPr>
        <w:t>a</w:t>
      </w:r>
      <w:r w:rsidR="005212A9">
        <w:rPr>
          <w:rFonts w:ascii="Times New Roman" w:hAnsi="Times New Roman" w:cs="Times New Roman"/>
          <w:sz w:val="24"/>
          <w:szCs w:val="24"/>
        </w:rPr>
        <w:t>, kas sudaro</w:t>
      </w:r>
      <w:r w:rsidRPr="00375A17">
        <w:rPr>
          <w:rFonts w:ascii="Times New Roman" w:hAnsi="Times New Roman" w:cs="Times New Roman"/>
          <w:sz w:val="24"/>
          <w:szCs w:val="24"/>
        </w:rPr>
        <w:t xml:space="preserve"> skrydžių valdymo sistemos įrengin</w:t>
      </w:r>
      <w:r w:rsidR="005212A9">
        <w:rPr>
          <w:rFonts w:ascii="Times New Roman" w:hAnsi="Times New Roman" w:cs="Times New Roman"/>
          <w:sz w:val="24"/>
          <w:szCs w:val="24"/>
        </w:rPr>
        <w:t>ius</w:t>
      </w:r>
      <w:r w:rsidRPr="003875DE">
        <w:rPr>
          <w:rFonts w:ascii="Times New Roman" w:hAnsi="Times New Roman" w:cs="Times New Roman"/>
          <w:sz w:val="24"/>
          <w:szCs w:val="24"/>
        </w:rPr>
        <w:t xml:space="preserve">; kaip ir Transporto veiklos pagrindų įstatymo projekte, išplečiamas subjektų, kuriems nuosavybės teise gali priklausyti skrydžių valdymo sistemos įrenginiai ir tarptautinių oro uostų infrastruktūra, </w:t>
      </w:r>
      <w:r w:rsidRPr="00B42C07">
        <w:rPr>
          <w:rFonts w:ascii="Times New Roman" w:hAnsi="Times New Roman" w:cs="Times New Roman"/>
          <w:sz w:val="24"/>
          <w:szCs w:val="24"/>
        </w:rPr>
        <w:t>ratas (gali priklausyti ir valstybės valdoma</w:t>
      </w:r>
      <w:r>
        <w:rPr>
          <w:rFonts w:ascii="Times New Roman" w:hAnsi="Times New Roman" w:cs="Times New Roman"/>
          <w:sz w:val="24"/>
          <w:szCs w:val="24"/>
        </w:rPr>
        <w:t>i</w:t>
      </w:r>
      <w:r w:rsidRPr="00B42C07">
        <w:rPr>
          <w:rFonts w:ascii="Times New Roman" w:hAnsi="Times New Roman" w:cs="Times New Roman"/>
          <w:sz w:val="24"/>
          <w:szCs w:val="24"/>
        </w:rPr>
        <w:t xml:space="preserve"> bendrovei arba uždarajai akcinei b</w:t>
      </w:r>
      <w:r>
        <w:rPr>
          <w:rFonts w:ascii="Times New Roman" w:hAnsi="Times New Roman" w:cs="Times New Roman"/>
          <w:sz w:val="24"/>
          <w:szCs w:val="24"/>
        </w:rPr>
        <w:t xml:space="preserve">endrovei, ir akcinei bendrovei, kurių </w:t>
      </w:r>
      <w:r w:rsidRPr="00B42C07">
        <w:rPr>
          <w:rFonts w:ascii="Times New Roman" w:hAnsi="Times New Roman" w:cs="Times New Roman"/>
          <w:sz w:val="24"/>
          <w:szCs w:val="24"/>
        </w:rPr>
        <w:t>visos akcijos nuosavybės teise priklauso valstybės valdomai bendrovei).</w:t>
      </w:r>
      <w:r>
        <w:rPr>
          <w:rFonts w:ascii="Times New Roman" w:hAnsi="Times New Roman" w:cs="Times New Roman"/>
          <w:sz w:val="24"/>
          <w:szCs w:val="24"/>
        </w:rPr>
        <w:t xml:space="preserve"> Aviacijos įstatymo projektu taip pat siūloma patikslinti Lietuvos Respublikos aviacijos įstatymo 44 straipsnio nuostatas, reglamentuojančias tarptautinių oro uostų žemės valdymą. Siūlomomis nuostatomis nėra plečiama tarptautinius oro uostus valdančių įmonių teisių, susijusių su valstybinės žemės valdymu, naudojimu ir disponavimu, apimtis, lyginant su šiuo metu valstybės įmonėms taikomu reguliavimu. Lietuvos Respublikos aviacijos įstatymas yra specialusis įstatymas, reglamentuojantis tarptautinių oro uostų žemės valdymą, naudojimą ir disponavimą ja, ir kiti įstatymai, reglamentuojantys valstybės turto (įskaitant žemę) valdymą, taikomi tiek, kiek jie neprieštarauja Lietuvos Respublikos aviacijos įstatymui. Tačiau atsižvelgiant į planuojamą valstybės įmonės, šiuo metu valdančios Vilniaus, Kauno ir Palangos oro uostus, teisinės formos keitimą ir siekiant užtikrinti tokią pačią žemės valdymo, naudojimo ir disponavimo ja teisių apimtį po pertvarkos veiksiančiai bendrovei, siekiant aiškumo Aviacijos įstatymo projektu yra patikslinamos nuostatos dėl galimybės nuomoti tarptautinių oro uostų žemę ir duoti sutikimus šios žemės subnuomai. </w:t>
      </w:r>
    </w:p>
    <w:p w:rsidR="00375A17"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i/>
          <w:sz w:val="24"/>
          <w:szCs w:val="24"/>
        </w:rPr>
        <w:lastRenderedPageBreak/>
        <w:tab/>
      </w:r>
      <w:r w:rsidRPr="003875DE">
        <w:rPr>
          <w:rFonts w:ascii="Times New Roman" w:hAnsi="Times New Roman" w:cs="Times New Roman"/>
          <w:i/>
          <w:sz w:val="24"/>
          <w:szCs w:val="24"/>
        </w:rPr>
        <w:tab/>
      </w:r>
      <w:r w:rsidRPr="003875DE">
        <w:rPr>
          <w:rFonts w:ascii="Times New Roman" w:hAnsi="Times New Roman" w:cs="Times New Roman"/>
          <w:sz w:val="24"/>
          <w:szCs w:val="24"/>
        </w:rPr>
        <w:t xml:space="preserve">Vidaus vandenų transporto kodekso projekte įtraukta nauja sąvoka – </w:t>
      </w:r>
      <w:r w:rsidRPr="00D1477A">
        <w:rPr>
          <w:rFonts w:ascii="Times New Roman" w:hAnsi="Times New Roman" w:cs="Times New Roman"/>
          <w:i/>
          <w:sz w:val="24"/>
          <w:szCs w:val="24"/>
        </w:rPr>
        <w:t>vidaus vandenų transporto infrastruktūra</w:t>
      </w:r>
      <w:r w:rsidRPr="003875DE">
        <w:rPr>
          <w:rFonts w:ascii="Times New Roman" w:hAnsi="Times New Roman" w:cs="Times New Roman"/>
          <w:sz w:val="24"/>
          <w:szCs w:val="24"/>
        </w:rPr>
        <w:t xml:space="preserve">; taip pat įtvirtinta, kad valstybinės reikšmės vidaus vandenų transporto infrastruktūra </w:t>
      </w:r>
      <w:r>
        <w:rPr>
          <w:rFonts w:ascii="Times New Roman" w:hAnsi="Times New Roman" w:cs="Times New Roman"/>
          <w:sz w:val="24"/>
          <w:szCs w:val="24"/>
        </w:rPr>
        <w:t>gali priklausyti ne tik valstybei, bet ir</w:t>
      </w:r>
      <w:r w:rsidRPr="002762AD">
        <w:rPr>
          <w:rFonts w:ascii="Times New Roman" w:hAnsi="Times New Roman" w:cs="Times New Roman"/>
          <w:sz w:val="24"/>
          <w:szCs w:val="24"/>
        </w:rPr>
        <w:t xml:space="preserve"> </w:t>
      </w:r>
      <w:r w:rsidRPr="00B42C07">
        <w:rPr>
          <w:rFonts w:ascii="Times New Roman" w:hAnsi="Times New Roman" w:cs="Times New Roman"/>
          <w:sz w:val="24"/>
          <w:szCs w:val="24"/>
        </w:rPr>
        <w:t>valstybės valdoma</w:t>
      </w:r>
      <w:r>
        <w:rPr>
          <w:rFonts w:ascii="Times New Roman" w:hAnsi="Times New Roman" w:cs="Times New Roman"/>
          <w:sz w:val="24"/>
          <w:szCs w:val="24"/>
        </w:rPr>
        <w:t>i</w:t>
      </w:r>
      <w:r w:rsidRPr="00B42C07">
        <w:rPr>
          <w:rFonts w:ascii="Times New Roman" w:hAnsi="Times New Roman" w:cs="Times New Roman"/>
          <w:sz w:val="24"/>
          <w:szCs w:val="24"/>
        </w:rPr>
        <w:t xml:space="preserve"> bendrovei arba uždarajai akcinei b</w:t>
      </w:r>
      <w:r>
        <w:rPr>
          <w:rFonts w:ascii="Times New Roman" w:hAnsi="Times New Roman" w:cs="Times New Roman"/>
          <w:sz w:val="24"/>
          <w:szCs w:val="24"/>
        </w:rPr>
        <w:t>endrovei, ir akcinei bendrovei, kurių</w:t>
      </w:r>
      <w:r w:rsidRPr="00B42C07">
        <w:rPr>
          <w:rFonts w:ascii="Times New Roman" w:hAnsi="Times New Roman" w:cs="Times New Roman"/>
          <w:sz w:val="24"/>
          <w:szCs w:val="24"/>
        </w:rPr>
        <w:t xml:space="preserve"> visos akcijos nuosavybės teise priklauso valstybės valdomai bendrovei</w:t>
      </w:r>
      <w:r w:rsidRPr="003875DE">
        <w:rPr>
          <w:rFonts w:ascii="Times New Roman" w:hAnsi="Times New Roman" w:cs="Times New Roman"/>
          <w:sz w:val="24"/>
          <w:szCs w:val="24"/>
        </w:rPr>
        <w:t xml:space="preserve">. </w:t>
      </w:r>
    </w:p>
    <w:p w:rsidR="00375A17" w:rsidRPr="003875DE" w:rsidRDefault="00375A17" w:rsidP="00375A17">
      <w:pPr>
        <w:pStyle w:val="Betarp"/>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875DE">
        <w:rPr>
          <w:rFonts w:ascii="Times New Roman" w:hAnsi="Times New Roman" w:cs="Times New Roman"/>
          <w:sz w:val="24"/>
          <w:szCs w:val="24"/>
        </w:rPr>
        <w:t xml:space="preserve">Klaipėdos valstybinio jūrų uosto įstatymo projektu </w:t>
      </w:r>
      <w:r>
        <w:rPr>
          <w:rFonts w:ascii="Times New Roman" w:hAnsi="Times New Roman" w:cs="Times New Roman"/>
          <w:sz w:val="24"/>
          <w:szCs w:val="24"/>
        </w:rPr>
        <w:t xml:space="preserve">taip pat </w:t>
      </w:r>
      <w:r w:rsidRPr="003875DE">
        <w:rPr>
          <w:rFonts w:ascii="Times New Roman" w:hAnsi="Times New Roman" w:cs="Times New Roman"/>
          <w:sz w:val="24"/>
          <w:szCs w:val="24"/>
        </w:rPr>
        <w:t>numatoma, kad uosto infrastruktūra gali priklausyti ne tik valstybei, bet</w:t>
      </w:r>
      <w:r w:rsidRPr="002762AD">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B42C07">
        <w:rPr>
          <w:rFonts w:ascii="Times New Roman" w:hAnsi="Times New Roman" w:cs="Times New Roman"/>
          <w:sz w:val="24"/>
          <w:szCs w:val="24"/>
        </w:rPr>
        <w:t>valstybės valdoma</w:t>
      </w:r>
      <w:r>
        <w:rPr>
          <w:rFonts w:ascii="Times New Roman" w:hAnsi="Times New Roman" w:cs="Times New Roman"/>
          <w:sz w:val="24"/>
          <w:szCs w:val="24"/>
        </w:rPr>
        <w:t>i</w:t>
      </w:r>
      <w:r w:rsidRPr="00B42C07">
        <w:rPr>
          <w:rFonts w:ascii="Times New Roman" w:hAnsi="Times New Roman" w:cs="Times New Roman"/>
          <w:sz w:val="24"/>
          <w:szCs w:val="24"/>
        </w:rPr>
        <w:t xml:space="preserve"> bendrovei arba uždarajai akcinei b</w:t>
      </w:r>
      <w:r>
        <w:rPr>
          <w:rFonts w:ascii="Times New Roman" w:hAnsi="Times New Roman" w:cs="Times New Roman"/>
          <w:sz w:val="24"/>
          <w:szCs w:val="24"/>
        </w:rPr>
        <w:t>endrovei ir akcinei bendrovei, kurių</w:t>
      </w:r>
      <w:r w:rsidRPr="00B42C07">
        <w:rPr>
          <w:rFonts w:ascii="Times New Roman" w:hAnsi="Times New Roman" w:cs="Times New Roman"/>
          <w:sz w:val="24"/>
          <w:szCs w:val="24"/>
        </w:rPr>
        <w:t xml:space="preserve"> visos akcijos nuosavybės teise priklauso valstybės valdomai bendrovei</w:t>
      </w:r>
      <w:r w:rsidRPr="003875DE">
        <w:rPr>
          <w:rFonts w:ascii="Times New Roman" w:hAnsi="Times New Roman" w:cs="Times New Roman"/>
          <w:sz w:val="24"/>
          <w:szCs w:val="24"/>
        </w:rPr>
        <w:t>.</w:t>
      </w:r>
      <w:r>
        <w:rPr>
          <w:rFonts w:ascii="Times New Roman" w:hAnsi="Times New Roman" w:cs="Times New Roman"/>
          <w:sz w:val="24"/>
          <w:szCs w:val="24"/>
        </w:rPr>
        <w:t xml:space="preserve"> Pastebėtina, kad </w:t>
      </w:r>
      <w:r w:rsidRPr="003875DE">
        <w:rPr>
          <w:rFonts w:ascii="Times New Roman" w:hAnsi="Times New Roman" w:cs="Times New Roman"/>
          <w:sz w:val="24"/>
          <w:szCs w:val="24"/>
        </w:rPr>
        <w:t>Klaipėdos valstybi</w:t>
      </w:r>
      <w:r>
        <w:rPr>
          <w:rFonts w:ascii="Times New Roman" w:hAnsi="Times New Roman" w:cs="Times New Roman"/>
          <w:sz w:val="24"/>
          <w:szCs w:val="24"/>
        </w:rPr>
        <w:t>nio jūrų uosto įstatymo projekte nėra būtinybės nustatyti  pereinamųjų nuostatų (pavyzdžiui, nors ir keičiama įstatymo 14 straipsnio 4 dalis, reglamentuojanti laisvojo uosto steigimo procedūrą, atsižvelgiant į tai, kad laisvojo uosto steigimo procedūros nė</w:t>
      </w:r>
      <w:r w:rsidR="00FE3325">
        <w:rPr>
          <w:rFonts w:ascii="Times New Roman" w:hAnsi="Times New Roman" w:cs="Times New Roman"/>
          <w:sz w:val="24"/>
          <w:szCs w:val="24"/>
        </w:rPr>
        <w:t xml:space="preserve"> karto</w:t>
      </w:r>
      <w:r>
        <w:rPr>
          <w:rFonts w:ascii="Times New Roman" w:hAnsi="Times New Roman" w:cs="Times New Roman"/>
          <w:sz w:val="24"/>
          <w:szCs w:val="24"/>
        </w:rPr>
        <w:t xml:space="preserve"> nebuvo pradėtos, pereinamosios nuostatos nėra nustatomos). </w:t>
      </w:r>
      <w:r w:rsidRPr="003875DE">
        <w:rPr>
          <w:rFonts w:ascii="Times New Roman" w:hAnsi="Times New Roman" w:cs="Times New Roman"/>
          <w:sz w:val="24"/>
          <w:szCs w:val="24"/>
        </w:rPr>
        <w:t>Atsižvelgiant į ta</w:t>
      </w:r>
      <w:r w:rsidR="00FE3325">
        <w:rPr>
          <w:rFonts w:ascii="Times New Roman" w:hAnsi="Times New Roman" w:cs="Times New Roman"/>
          <w:sz w:val="24"/>
          <w:szCs w:val="24"/>
        </w:rPr>
        <w:t>i</w:t>
      </w:r>
      <w:r w:rsidRPr="003875DE">
        <w:rPr>
          <w:rFonts w:ascii="Times New Roman" w:hAnsi="Times New Roman" w:cs="Times New Roman"/>
          <w:sz w:val="24"/>
          <w:szCs w:val="24"/>
        </w:rPr>
        <w:t xml:space="preserve">, kad po numatomos pertvarkos Direkcija taps akcine bendrove, t. y. privačiu juridiniu asmeniu, </w:t>
      </w:r>
      <w:r w:rsidR="006E69BE">
        <w:rPr>
          <w:rFonts w:ascii="Times New Roman" w:hAnsi="Times New Roman" w:cs="Times New Roman"/>
          <w:sz w:val="24"/>
          <w:szCs w:val="24"/>
        </w:rPr>
        <w:t>keičiamos nuostatos dėl</w:t>
      </w:r>
      <w:r w:rsidR="00091DE6">
        <w:rPr>
          <w:rFonts w:ascii="Times New Roman" w:hAnsi="Times New Roman" w:cs="Times New Roman"/>
          <w:sz w:val="24"/>
          <w:szCs w:val="24"/>
        </w:rPr>
        <w:t xml:space="preserve"> uosto lėšų naudojimo</w:t>
      </w:r>
      <w:r w:rsidR="002162A1">
        <w:rPr>
          <w:rFonts w:ascii="Times New Roman" w:hAnsi="Times New Roman" w:cs="Times New Roman"/>
          <w:sz w:val="24"/>
          <w:szCs w:val="24"/>
        </w:rPr>
        <w:t xml:space="preserve"> – tikslinamas </w:t>
      </w:r>
      <w:r w:rsidR="002162A1" w:rsidRPr="003875DE">
        <w:rPr>
          <w:rFonts w:ascii="Times New Roman" w:hAnsi="Times New Roman" w:cs="Times New Roman"/>
          <w:sz w:val="24"/>
          <w:szCs w:val="24"/>
        </w:rPr>
        <w:t>Klaipėdos valstybi</w:t>
      </w:r>
      <w:r w:rsidR="002162A1">
        <w:rPr>
          <w:rFonts w:ascii="Times New Roman" w:hAnsi="Times New Roman" w:cs="Times New Roman"/>
          <w:sz w:val="24"/>
          <w:szCs w:val="24"/>
        </w:rPr>
        <w:t>nio jūrų uosto įstatymo 33 straipsnis, atsisakant nuostatų</w:t>
      </w:r>
      <w:r w:rsidR="006E69BE">
        <w:rPr>
          <w:rFonts w:ascii="Times New Roman" w:hAnsi="Times New Roman" w:cs="Times New Roman"/>
          <w:sz w:val="24"/>
          <w:szCs w:val="24"/>
        </w:rPr>
        <w:t xml:space="preserve"> </w:t>
      </w:r>
      <w:r w:rsidR="002162A1">
        <w:rPr>
          <w:rFonts w:ascii="Times New Roman" w:hAnsi="Times New Roman" w:cs="Times New Roman"/>
          <w:sz w:val="24"/>
          <w:szCs w:val="24"/>
        </w:rPr>
        <w:t>dėl detalaus dėstymo, kam skiriamos uosto lėšos. Šiuo pakeitimu nėra siaurinama</w:t>
      </w:r>
      <w:r w:rsidR="00913845">
        <w:rPr>
          <w:rFonts w:ascii="Times New Roman" w:hAnsi="Times New Roman" w:cs="Times New Roman"/>
          <w:sz w:val="24"/>
          <w:szCs w:val="24"/>
        </w:rPr>
        <w:t>s uosto lėšų naudojimas, kadangi po pertvarkos lėšų naudojimas atsispindės strateginiame veiklos plane. D</w:t>
      </w:r>
      <w:r w:rsidRPr="003875DE">
        <w:rPr>
          <w:rFonts w:ascii="Times New Roman" w:hAnsi="Times New Roman" w:cs="Times New Roman"/>
          <w:sz w:val="24"/>
          <w:szCs w:val="24"/>
        </w:rPr>
        <w:t xml:space="preserve">alis šiuo metu Direkcijos vykdomų funkcijų (t. y. tos, kurios laikytinos viešojo administravimo ir </w:t>
      </w:r>
      <w:r>
        <w:rPr>
          <w:rFonts w:ascii="Times New Roman" w:hAnsi="Times New Roman" w:cs="Times New Roman"/>
          <w:sz w:val="24"/>
          <w:szCs w:val="24"/>
        </w:rPr>
        <w:t>kurių negali vykdyti privatūs subjektai</w:t>
      </w:r>
      <w:r w:rsidRPr="003875DE">
        <w:rPr>
          <w:rFonts w:ascii="Times New Roman" w:hAnsi="Times New Roman" w:cs="Times New Roman"/>
          <w:sz w:val="24"/>
          <w:szCs w:val="24"/>
        </w:rPr>
        <w:t xml:space="preserve">) perduodamos kitiems subjektams, </w:t>
      </w:r>
      <w:r>
        <w:rPr>
          <w:rFonts w:ascii="Times New Roman" w:hAnsi="Times New Roman" w:cs="Times New Roman"/>
          <w:sz w:val="24"/>
          <w:szCs w:val="24"/>
        </w:rPr>
        <w:t>todėl teikiamas</w:t>
      </w:r>
      <w:r w:rsidRPr="003875DE">
        <w:rPr>
          <w:rFonts w:ascii="Times New Roman" w:hAnsi="Times New Roman" w:cs="Times New Roman"/>
          <w:sz w:val="24"/>
          <w:szCs w:val="24"/>
        </w:rPr>
        <w:t xml:space="preserve"> </w:t>
      </w:r>
      <w:r>
        <w:rPr>
          <w:rFonts w:ascii="Times New Roman" w:hAnsi="Times New Roman" w:cs="Times New Roman"/>
          <w:sz w:val="24"/>
          <w:szCs w:val="24"/>
        </w:rPr>
        <w:t xml:space="preserve">atitinkamas </w:t>
      </w:r>
      <w:r w:rsidRPr="003875DE">
        <w:rPr>
          <w:rFonts w:ascii="Times New Roman" w:hAnsi="Times New Roman" w:cs="Times New Roman"/>
          <w:sz w:val="24"/>
          <w:szCs w:val="24"/>
        </w:rPr>
        <w:t xml:space="preserve">Saugios laivybos įstatymo </w:t>
      </w:r>
      <w:r>
        <w:rPr>
          <w:rFonts w:ascii="Times New Roman" w:hAnsi="Times New Roman" w:cs="Times New Roman"/>
          <w:sz w:val="24"/>
          <w:szCs w:val="24"/>
        </w:rPr>
        <w:t>projektas. Jame numatoma</w:t>
      </w:r>
      <w:r w:rsidRPr="003875DE">
        <w:rPr>
          <w:rFonts w:ascii="Times New Roman" w:hAnsi="Times New Roman" w:cs="Times New Roman"/>
          <w:sz w:val="24"/>
          <w:szCs w:val="24"/>
        </w:rPr>
        <w:t xml:space="preserve">: </w:t>
      </w:r>
    </w:p>
    <w:p w:rsidR="00375A17" w:rsidRPr="003875DE"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t xml:space="preserve">- Administracinės atsakomybės taikymo funkciją perduoti </w:t>
      </w:r>
      <w:r w:rsidRPr="003875DE">
        <w:rPr>
          <w:rFonts w:ascii="Times New Roman" w:hAnsi="Times New Roman" w:cs="Times New Roman"/>
          <w:sz w:val="24"/>
          <w:szCs w:val="24"/>
          <w:lang w:eastAsia="lt-LT"/>
        </w:rPr>
        <w:t>Lietuvos transporto saugos administracijai, todėl</w:t>
      </w:r>
      <w:r w:rsidRPr="003875DE">
        <w:rPr>
          <w:rFonts w:ascii="Times New Roman" w:hAnsi="Times New Roman" w:cs="Times New Roman"/>
          <w:color w:val="FF0000"/>
          <w:sz w:val="24"/>
          <w:szCs w:val="24"/>
        </w:rPr>
        <w:t xml:space="preserve"> </w:t>
      </w:r>
      <w:r w:rsidRPr="003875DE">
        <w:rPr>
          <w:rFonts w:ascii="Times New Roman" w:hAnsi="Times New Roman" w:cs="Times New Roman"/>
          <w:sz w:val="24"/>
          <w:szCs w:val="24"/>
        </w:rPr>
        <w:t xml:space="preserve">atitinkamai pasikeičia uosto kapitono teisinis statusas. Nors uosto kapitonas ir toliau turės teisę duoti privalomus nurodymus uoste, neleisti </w:t>
      </w:r>
      <w:r w:rsidR="006109D6">
        <w:rPr>
          <w:rFonts w:ascii="Times New Roman" w:hAnsi="Times New Roman" w:cs="Times New Roman"/>
          <w:sz w:val="24"/>
          <w:szCs w:val="24"/>
        </w:rPr>
        <w:t xml:space="preserve">laivui </w:t>
      </w:r>
      <w:r w:rsidRPr="003875DE">
        <w:rPr>
          <w:rFonts w:ascii="Times New Roman" w:hAnsi="Times New Roman" w:cs="Times New Roman"/>
          <w:sz w:val="24"/>
          <w:szCs w:val="24"/>
        </w:rPr>
        <w:t xml:space="preserve">išplaukti iš uosto, tikrinti laivų grimzlę, akvatorijos gylį ir pan., tačiau uosto kapitonas nebeturės teisės taikyti administracinės atsakomybės subjektams, nesilaikantiems taisyklių ar trukdantiems vykdyti jo pareigas. Administracinės atsakomybės taikymas pavedamas </w:t>
      </w:r>
      <w:r w:rsidRPr="003875DE">
        <w:rPr>
          <w:rFonts w:ascii="Times New Roman" w:hAnsi="Times New Roman" w:cs="Times New Roman"/>
          <w:sz w:val="24"/>
          <w:szCs w:val="24"/>
          <w:lang w:eastAsia="lt-LT"/>
        </w:rPr>
        <w:t>Lietuvos transporto saugos administracijai,</w:t>
      </w:r>
      <w:r w:rsidRPr="003875DE">
        <w:rPr>
          <w:rFonts w:ascii="Times New Roman" w:hAnsi="Times New Roman" w:cs="Times New Roman"/>
          <w:sz w:val="24"/>
          <w:szCs w:val="24"/>
        </w:rPr>
        <w:t xml:space="preserve"> kurią uosto kapitonas informuos apie nustatytus pažeidimus. Be to, pasikeitus uosto kapitono teisiniam statusui, jo sprendimai nebebus skundžiami Lietuvos Respublikos administracinių bylų teisenos įstatymo numatyta tvarka. Uosto kapitono priimamų sprendimų teisėtumą ikiteismine tvarka vertins </w:t>
      </w:r>
      <w:r w:rsidRPr="003875DE">
        <w:rPr>
          <w:rFonts w:ascii="Times New Roman" w:hAnsi="Times New Roman" w:cs="Times New Roman"/>
          <w:sz w:val="24"/>
          <w:szCs w:val="24"/>
          <w:lang w:eastAsia="lt-LT"/>
        </w:rPr>
        <w:t>Lietuvos transporto saugos administracija</w:t>
      </w:r>
      <w:r w:rsidRPr="003875DE">
        <w:rPr>
          <w:rFonts w:ascii="Times New Roman" w:hAnsi="Times New Roman" w:cs="Times New Roman"/>
          <w:sz w:val="24"/>
          <w:szCs w:val="24"/>
        </w:rPr>
        <w:t>, kurios priimti sprendimai galės būti skundžiami Lietuvos Respublikos admini</w:t>
      </w:r>
      <w:r>
        <w:rPr>
          <w:rFonts w:ascii="Times New Roman" w:hAnsi="Times New Roman" w:cs="Times New Roman"/>
          <w:sz w:val="24"/>
          <w:szCs w:val="24"/>
        </w:rPr>
        <w:t>stracinių bylų teisenos įstatymo</w:t>
      </w:r>
      <w:r w:rsidRPr="003875DE">
        <w:rPr>
          <w:rFonts w:ascii="Times New Roman" w:hAnsi="Times New Roman" w:cs="Times New Roman"/>
          <w:sz w:val="24"/>
          <w:szCs w:val="24"/>
        </w:rPr>
        <w:t xml:space="preserve"> nustatyta tvarka. Visais atvejais subjektai, dėl uosto kapitono neteisėtų veiksmų patyrę žalos, galės kreiptis į teismą civiline tvarka.</w:t>
      </w:r>
    </w:p>
    <w:p w:rsidR="00375A17" w:rsidRPr="003875DE"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t xml:space="preserve">- Laisvojo uosto veiklos reikalavimų laikymosi priežiūrą perduoti </w:t>
      </w:r>
      <w:r w:rsidRPr="003875DE">
        <w:rPr>
          <w:rFonts w:ascii="Times New Roman" w:hAnsi="Times New Roman" w:cs="Times New Roman"/>
          <w:sz w:val="24"/>
          <w:szCs w:val="24"/>
          <w:lang w:eastAsia="lt-LT"/>
        </w:rPr>
        <w:t>Lietuvos transporto saugos administracijai</w:t>
      </w:r>
      <w:r w:rsidRPr="003875DE">
        <w:rPr>
          <w:rFonts w:ascii="Times New Roman" w:hAnsi="Times New Roman" w:cs="Times New Roman"/>
          <w:sz w:val="24"/>
          <w:szCs w:val="24"/>
        </w:rPr>
        <w:t>, kuri yra priežiūros institucija laivybos srityje.</w:t>
      </w:r>
    </w:p>
    <w:p w:rsidR="00375A17" w:rsidRPr="002070DD"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r>
      <w:r>
        <w:rPr>
          <w:rFonts w:ascii="Times New Roman" w:hAnsi="Times New Roman" w:cs="Times New Roman"/>
          <w:sz w:val="24"/>
          <w:szCs w:val="24"/>
        </w:rPr>
        <w:t>- Panaikinti nuostatas dėl locmano stažuotės trukmės, kadangi jo pasirengimas vykdyti locmano pareigas priklauso nuo jo anksčiau įgytos laivavedžio patirties. Turintiems didelę laivavedžio patirtį nebūtina stažuotis 6 mėnesius ir jie gali laikyti egzaminą lo</w:t>
      </w:r>
      <w:r w:rsidR="007A5086">
        <w:rPr>
          <w:rFonts w:ascii="Times New Roman" w:hAnsi="Times New Roman" w:cs="Times New Roman"/>
          <w:sz w:val="24"/>
          <w:szCs w:val="24"/>
        </w:rPr>
        <w:t>cmano licencijai gauti anksčiau</w:t>
      </w:r>
      <w:r>
        <w:rPr>
          <w:rFonts w:ascii="Times New Roman" w:hAnsi="Times New Roman" w:cs="Times New Roman"/>
          <w:sz w:val="24"/>
          <w:szCs w:val="24"/>
        </w:rPr>
        <w:t xml:space="preserve"> nei tie</w:t>
      </w:r>
      <w:r w:rsidR="00DD4854">
        <w:rPr>
          <w:rFonts w:ascii="Times New Roman" w:hAnsi="Times New Roman" w:cs="Times New Roman"/>
          <w:sz w:val="24"/>
          <w:szCs w:val="24"/>
        </w:rPr>
        <w:t>,</w:t>
      </w:r>
      <w:r>
        <w:rPr>
          <w:rFonts w:ascii="Times New Roman" w:hAnsi="Times New Roman" w:cs="Times New Roman"/>
          <w:sz w:val="24"/>
          <w:szCs w:val="24"/>
        </w:rPr>
        <w:t xml:space="preserve"> kurie tokios patirties turi mažiau. Šiuo metu locmanų trūksta, todėl galimybė greičiau paruošti locmaną darbui yra svarbi uosto veiklai užtikrinti.  </w:t>
      </w:r>
    </w:p>
    <w:p w:rsidR="00375A17" w:rsidRPr="003875DE"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i/>
          <w:sz w:val="24"/>
          <w:szCs w:val="24"/>
        </w:rPr>
        <w:tab/>
      </w:r>
      <w:r w:rsidRPr="003875DE">
        <w:rPr>
          <w:rFonts w:ascii="Times New Roman" w:hAnsi="Times New Roman" w:cs="Times New Roman"/>
          <w:i/>
          <w:sz w:val="24"/>
          <w:szCs w:val="24"/>
        </w:rPr>
        <w:tab/>
      </w:r>
      <w:r w:rsidRPr="003875DE">
        <w:rPr>
          <w:rFonts w:ascii="Times New Roman" w:hAnsi="Times New Roman" w:cs="Times New Roman"/>
          <w:sz w:val="24"/>
          <w:szCs w:val="24"/>
        </w:rPr>
        <w:t xml:space="preserve">Administracinių nusižengimų kodekso projekte, atsižvelgiant į tai, kad uosto kapitonas nebevykdys administracinės atsakomybės taikymo funkcijos, siūloma išbraukti nuostatas dėl </w:t>
      </w:r>
      <w:r w:rsidRPr="003875DE">
        <w:rPr>
          <w:rFonts w:ascii="Times New Roman" w:eastAsia="Times New Roman" w:hAnsi="Times New Roman" w:cs="Times New Roman"/>
          <w:sz w:val="24"/>
          <w:szCs w:val="24"/>
          <w:lang w:eastAsia="lt-LT"/>
        </w:rPr>
        <w:t>uosto kapitono teisės pradėti administracinių nusižengimų teiseną, atlikti administracinių nusižengimų tyrimą ir surašyti administracinių nusižengimų protokolus</w:t>
      </w:r>
      <w:r>
        <w:rPr>
          <w:rFonts w:ascii="Times New Roman" w:eastAsia="Times New Roman" w:hAnsi="Times New Roman" w:cs="Times New Roman"/>
          <w:sz w:val="24"/>
          <w:szCs w:val="24"/>
          <w:lang w:eastAsia="lt-LT"/>
        </w:rPr>
        <w:t>.</w:t>
      </w:r>
      <w:r w:rsidRPr="003875DE">
        <w:rPr>
          <w:rFonts w:ascii="Times New Roman" w:eastAsia="Times New Roman" w:hAnsi="Times New Roman" w:cs="Times New Roman"/>
          <w:sz w:val="24"/>
          <w:szCs w:val="24"/>
          <w:lang w:eastAsia="lt-LT"/>
        </w:rPr>
        <w:t xml:space="preserve"> </w:t>
      </w:r>
    </w:p>
    <w:p w:rsidR="00375A17" w:rsidRPr="003875DE"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 xml:space="preserve"> </w:t>
      </w:r>
      <w:r w:rsidRPr="003875DE">
        <w:rPr>
          <w:rFonts w:ascii="Times New Roman" w:hAnsi="Times New Roman" w:cs="Times New Roman"/>
          <w:sz w:val="24"/>
          <w:szCs w:val="24"/>
        </w:rPr>
        <w:tab/>
      </w:r>
      <w:r w:rsidRPr="003875DE">
        <w:rPr>
          <w:rFonts w:ascii="Times New Roman" w:hAnsi="Times New Roman" w:cs="Times New Roman"/>
          <w:sz w:val="24"/>
          <w:szCs w:val="24"/>
        </w:rPr>
        <w:tab/>
        <w:t>Suskystintų gamtinių dujų terminalo įstatymo projekte numatomi tik redakcinio pobūdžio keitimai – atsižvelgiant į būsimą pertvarką pakeičiama nuoroda į Direkcijos teisinę formą.</w:t>
      </w:r>
    </w:p>
    <w:p w:rsidR="00375A17" w:rsidRPr="00A07B01" w:rsidRDefault="00375A17" w:rsidP="00375A1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t>Atsižvelgiant į įstatymų proj</w:t>
      </w:r>
      <w:r w:rsidR="0035732F">
        <w:rPr>
          <w:rFonts w:ascii="Times New Roman" w:hAnsi="Times New Roman" w:cs="Times New Roman"/>
          <w:sz w:val="24"/>
          <w:szCs w:val="24"/>
        </w:rPr>
        <w:t>ektų</w:t>
      </w:r>
      <w:bookmarkStart w:id="0" w:name="_GoBack"/>
      <w:bookmarkEnd w:id="0"/>
      <w:r>
        <w:rPr>
          <w:rFonts w:ascii="Times New Roman" w:hAnsi="Times New Roman" w:cs="Times New Roman"/>
          <w:sz w:val="24"/>
          <w:szCs w:val="24"/>
        </w:rPr>
        <w:t xml:space="preserve"> nuostatas, kad viešoji tra</w:t>
      </w:r>
      <w:r w:rsidRPr="003875DE">
        <w:rPr>
          <w:rFonts w:ascii="Times New Roman" w:hAnsi="Times New Roman" w:cs="Times New Roman"/>
          <w:sz w:val="24"/>
          <w:szCs w:val="24"/>
        </w:rPr>
        <w:t>n</w:t>
      </w:r>
      <w:r>
        <w:rPr>
          <w:rFonts w:ascii="Times New Roman" w:hAnsi="Times New Roman" w:cs="Times New Roman"/>
          <w:sz w:val="24"/>
          <w:szCs w:val="24"/>
        </w:rPr>
        <w:t>s</w:t>
      </w:r>
      <w:r w:rsidRPr="003875DE">
        <w:rPr>
          <w:rFonts w:ascii="Times New Roman" w:hAnsi="Times New Roman" w:cs="Times New Roman"/>
          <w:sz w:val="24"/>
          <w:szCs w:val="24"/>
        </w:rPr>
        <w:t xml:space="preserve">porto infrastruktūra </w:t>
      </w:r>
      <w:r>
        <w:rPr>
          <w:rFonts w:ascii="Times New Roman" w:hAnsi="Times New Roman" w:cs="Times New Roman"/>
          <w:sz w:val="24"/>
          <w:szCs w:val="24"/>
        </w:rPr>
        <w:t>galės būti valdoma ne tik patikėjimo, bet ir nuosavybės teise</w:t>
      </w:r>
      <w:r w:rsidRPr="003875DE">
        <w:rPr>
          <w:rFonts w:ascii="Times New Roman" w:hAnsi="Times New Roman" w:cs="Times New Roman"/>
          <w:sz w:val="24"/>
          <w:szCs w:val="24"/>
        </w:rPr>
        <w:t>, teikiamas Nacionaliniam saugumui užtikrinti svarbių objektų apsaugos įstatymo projektas, kuriame atsisakoma nuorodų, kokia teise įmonės valdo nacionaliniam s</w:t>
      </w:r>
      <w:r>
        <w:rPr>
          <w:rFonts w:ascii="Times New Roman" w:hAnsi="Times New Roman" w:cs="Times New Roman"/>
          <w:sz w:val="24"/>
          <w:szCs w:val="24"/>
        </w:rPr>
        <w:t>augumui užtikrinti svarbų turtą, taip pat į nacionaliniam saugumui užtikrinti svarbių įrenginių ir turto sąrašą įtraukiamas naujas objektas</w:t>
      </w:r>
      <w:r w:rsidRPr="00A07B01">
        <w:rPr>
          <w:rFonts w:ascii="Times New Roman" w:hAnsi="Times New Roman" w:cs="Times New Roman"/>
          <w:sz w:val="24"/>
          <w:szCs w:val="24"/>
        </w:rPr>
        <w:t xml:space="preserve"> </w:t>
      </w:r>
      <w:r w:rsidR="00131554">
        <w:rPr>
          <w:rFonts w:ascii="Times New Roman" w:hAnsi="Times New Roman" w:cs="Times New Roman"/>
          <w:sz w:val="24"/>
          <w:szCs w:val="24"/>
        </w:rPr>
        <w:t xml:space="preserve">– </w:t>
      </w:r>
      <w:r w:rsidR="00131554" w:rsidRPr="00040723">
        <w:rPr>
          <w:rFonts w:ascii="Times New Roman" w:eastAsia="Times New Roman" w:hAnsi="Times New Roman" w:cs="Times New Roman"/>
          <w:sz w:val="24"/>
          <w:szCs w:val="24"/>
          <w:lang w:eastAsia="lt-LT"/>
        </w:rPr>
        <w:t xml:space="preserve">valstybinės reikšmės vidaus vandenų keliuose esančios </w:t>
      </w:r>
      <w:r w:rsidR="008036B6">
        <w:rPr>
          <w:rFonts w:ascii="Times New Roman" w:hAnsi="Times New Roman" w:cs="Times New Roman"/>
          <w:sz w:val="24"/>
          <w:szCs w:val="24"/>
        </w:rPr>
        <w:t>apsauginės dambos, plūdurai</w:t>
      </w:r>
      <w:r w:rsidR="00131554" w:rsidRPr="00040723">
        <w:rPr>
          <w:rFonts w:ascii="Times New Roman" w:hAnsi="Times New Roman" w:cs="Times New Roman"/>
          <w:sz w:val="24"/>
          <w:szCs w:val="24"/>
        </w:rPr>
        <w:t>, bunos, šliuzai, navigaciniai kelio ženklai.</w:t>
      </w:r>
    </w:p>
    <w:p w:rsidR="00375A17" w:rsidRDefault="00375A17" w:rsidP="00375A17">
      <w:pPr>
        <w:pStyle w:val="Betarp"/>
        <w:tabs>
          <w:tab w:val="left" w:pos="284"/>
        </w:tabs>
        <w:ind w:firstLine="567"/>
        <w:jc w:val="both"/>
        <w:rPr>
          <w:rFonts w:ascii="Times New Roman" w:hAnsi="Times New Roman" w:cs="Times New Roman"/>
          <w:b/>
          <w:sz w:val="24"/>
          <w:szCs w:val="24"/>
        </w:rPr>
      </w:pPr>
    </w:p>
    <w:p w:rsidR="00375A17" w:rsidRPr="003875DE" w:rsidRDefault="00375A17" w:rsidP="00375A17">
      <w:pPr>
        <w:pStyle w:val="Betarp"/>
        <w:tabs>
          <w:tab w:val="left" w:pos="284"/>
        </w:tabs>
        <w:ind w:firstLine="567"/>
        <w:jc w:val="both"/>
        <w:rPr>
          <w:rFonts w:ascii="Times New Roman" w:hAnsi="Times New Roman" w:cs="Times New Roman"/>
          <w:b/>
          <w:sz w:val="24"/>
          <w:szCs w:val="24"/>
        </w:rPr>
      </w:pPr>
      <w:r w:rsidRPr="003875DE">
        <w:rPr>
          <w:rFonts w:ascii="Times New Roman" w:hAnsi="Times New Roman" w:cs="Times New Roman"/>
          <w:b/>
          <w:sz w:val="24"/>
          <w:szCs w:val="24"/>
        </w:rPr>
        <w:t xml:space="preserve">5. Numatomo teisinio reguliavimo poveikio vertinimo rezultatai (jeigu rengiant įstatymų projektus toks vertinimas turi būti atliktas ir jo rezultatai nepateikiami atskiru dokumentu), </w:t>
      </w:r>
      <w:r w:rsidRPr="003875DE">
        <w:rPr>
          <w:rFonts w:ascii="Times New Roman" w:hAnsi="Times New Roman" w:cs="Times New Roman"/>
          <w:b/>
          <w:sz w:val="24"/>
          <w:szCs w:val="24"/>
        </w:rPr>
        <w:lastRenderedPageBreak/>
        <w:t>galimos neigiamos priimtų įstatymų pasekmės ir kokių priemonių reikėtų imtis, kad tokių pasekmių būtų išvengta</w:t>
      </w:r>
    </w:p>
    <w:p w:rsidR="00375A17" w:rsidRPr="003875DE" w:rsidRDefault="00375A17" w:rsidP="00375A1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sz w:val="24"/>
          <w:szCs w:val="24"/>
        </w:rPr>
        <w:t>Neigiamų pasekmių nenumatoma.</w:t>
      </w:r>
    </w:p>
    <w:p w:rsidR="00375A17" w:rsidRPr="003875DE" w:rsidRDefault="00375A17" w:rsidP="00375A17">
      <w:pPr>
        <w:pStyle w:val="Betarp"/>
        <w:tabs>
          <w:tab w:val="left" w:pos="284"/>
        </w:tabs>
        <w:ind w:firstLine="567"/>
        <w:jc w:val="both"/>
        <w:rPr>
          <w:rFonts w:ascii="Times New Roman" w:hAnsi="Times New Roman" w:cs="Times New Roman"/>
          <w:b/>
          <w:sz w:val="24"/>
          <w:szCs w:val="24"/>
        </w:rPr>
      </w:pPr>
    </w:p>
    <w:p w:rsidR="00375A17" w:rsidRPr="003875DE" w:rsidRDefault="00375A17" w:rsidP="00375A17">
      <w:pPr>
        <w:pStyle w:val="Betarp"/>
        <w:tabs>
          <w:tab w:val="left" w:pos="284"/>
        </w:tabs>
        <w:ind w:firstLine="567"/>
        <w:jc w:val="both"/>
        <w:rPr>
          <w:rFonts w:ascii="Times New Roman" w:hAnsi="Times New Roman" w:cs="Times New Roman"/>
          <w:b/>
          <w:sz w:val="24"/>
          <w:szCs w:val="24"/>
        </w:rPr>
      </w:pPr>
      <w:r w:rsidRPr="003875DE">
        <w:rPr>
          <w:rFonts w:ascii="Times New Roman" w:hAnsi="Times New Roman" w:cs="Times New Roman"/>
          <w:b/>
          <w:sz w:val="24"/>
          <w:szCs w:val="24"/>
        </w:rPr>
        <w:t>6. Kokią įtaką priimti įstatymai turės kriminogeninei situacijai, korupcijai</w:t>
      </w:r>
    </w:p>
    <w:p w:rsidR="00375A17" w:rsidRPr="003875DE" w:rsidRDefault="00375A17" w:rsidP="00375A1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sz w:val="24"/>
          <w:szCs w:val="24"/>
        </w:rPr>
        <w:t xml:space="preserve">Priimti įstatymų projektai neigiamos įtakos kriminogeninei situacijai ir korupcijai neturės. </w:t>
      </w:r>
    </w:p>
    <w:p w:rsidR="00375A17" w:rsidRPr="003875DE" w:rsidRDefault="00375A17" w:rsidP="00375A17">
      <w:pPr>
        <w:pStyle w:val="Betarp"/>
        <w:tabs>
          <w:tab w:val="left" w:pos="284"/>
        </w:tabs>
        <w:ind w:firstLine="567"/>
        <w:jc w:val="both"/>
        <w:rPr>
          <w:rFonts w:ascii="Times New Roman" w:hAnsi="Times New Roman" w:cs="Times New Roman"/>
          <w:sz w:val="24"/>
          <w:szCs w:val="24"/>
        </w:rPr>
      </w:pPr>
    </w:p>
    <w:p w:rsidR="00375A17" w:rsidRPr="003875DE" w:rsidRDefault="00375A17" w:rsidP="00375A1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b/>
          <w:sz w:val="24"/>
          <w:szCs w:val="24"/>
        </w:rPr>
        <w:t>7. Kaip įstatymų įgyvendinimas atsilieps verslo sąlygoms ir plėtrai</w:t>
      </w:r>
    </w:p>
    <w:p w:rsidR="00375A17" w:rsidRPr="003875DE" w:rsidRDefault="00375A17" w:rsidP="00375A17">
      <w:pPr>
        <w:pStyle w:val="Betarp"/>
        <w:tabs>
          <w:tab w:val="left" w:pos="284"/>
        </w:tabs>
        <w:ind w:firstLine="567"/>
        <w:jc w:val="both"/>
        <w:rPr>
          <w:rFonts w:ascii="Times New Roman" w:hAnsi="Times New Roman" w:cs="Times New Roman"/>
          <w:sz w:val="24"/>
          <w:szCs w:val="24"/>
        </w:rPr>
      </w:pPr>
      <w:r w:rsidRPr="00A07B01">
        <w:rPr>
          <w:rFonts w:ascii="Times New Roman" w:hAnsi="Times New Roman" w:cs="Times New Roman"/>
          <w:sz w:val="24"/>
          <w:szCs w:val="24"/>
        </w:rPr>
        <w:t>Įstatymų priėmimas neigiamos įtakos verslo sąlygoms ir jo plėtrai neturės.</w:t>
      </w:r>
    </w:p>
    <w:p w:rsidR="00375A17" w:rsidRPr="003875DE" w:rsidRDefault="00375A17" w:rsidP="00375A17">
      <w:pPr>
        <w:pStyle w:val="Betarp"/>
        <w:tabs>
          <w:tab w:val="left" w:pos="284"/>
        </w:tabs>
        <w:ind w:firstLine="567"/>
        <w:jc w:val="both"/>
        <w:rPr>
          <w:rFonts w:ascii="Times New Roman" w:hAnsi="Times New Roman" w:cs="Times New Roman"/>
          <w:sz w:val="24"/>
          <w:szCs w:val="24"/>
        </w:rPr>
      </w:pPr>
    </w:p>
    <w:p w:rsidR="00375A17" w:rsidRPr="003875DE" w:rsidRDefault="00375A17" w:rsidP="00375A1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b/>
          <w:sz w:val="24"/>
          <w:szCs w:val="24"/>
        </w:rPr>
        <w:t>8. Įstatymų inkorporavimas į teisinę sistemą, kokius teisės aktus būtina priimti, kokius galiojančius teisės aktus reikia pakeisti ar pripažinti netekusiais galios</w:t>
      </w:r>
    </w:p>
    <w:p w:rsidR="00375A17" w:rsidRPr="00B461D1" w:rsidRDefault="00375A17" w:rsidP="00375A17">
      <w:pPr>
        <w:pStyle w:val="Betarp"/>
        <w:tabs>
          <w:tab w:val="left" w:pos="284"/>
        </w:tabs>
        <w:ind w:firstLine="567"/>
        <w:jc w:val="both"/>
        <w:rPr>
          <w:rFonts w:ascii="Times New Roman" w:hAnsi="Times New Roman" w:cs="Times New Roman"/>
          <w:sz w:val="24"/>
          <w:szCs w:val="24"/>
        </w:rPr>
      </w:pPr>
      <w:r w:rsidRPr="00B461D1">
        <w:rPr>
          <w:rFonts w:ascii="Times New Roman" w:hAnsi="Times New Roman" w:cs="Times New Roman"/>
          <w:sz w:val="24"/>
          <w:szCs w:val="24"/>
        </w:rPr>
        <w:t>Priimti naujų, pakeisti ar pripažinti netekusiais galios galiojančių įstatymų nereikės.</w:t>
      </w:r>
    </w:p>
    <w:p w:rsidR="00375A17" w:rsidRPr="003875DE" w:rsidRDefault="00375A17" w:rsidP="00375A17">
      <w:pPr>
        <w:pStyle w:val="Betarp"/>
        <w:tabs>
          <w:tab w:val="left" w:pos="284"/>
        </w:tabs>
        <w:ind w:firstLine="567"/>
        <w:jc w:val="both"/>
        <w:rPr>
          <w:rFonts w:ascii="Times New Roman" w:hAnsi="Times New Roman" w:cs="Times New Roman"/>
          <w:b/>
          <w:sz w:val="24"/>
          <w:szCs w:val="24"/>
        </w:rPr>
      </w:pPr>
    </w:p>
    <w:p w:rsidR="00375A17" w:rsidRPr="003875DE" w:rsidRDefault="00375A17" w:rsidP="00375A1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b/>
          <w:sz w:val="24"/>
          <w:szCs w:val="24"/>
        </w:rPr>
        <w:t>9. 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rsidR="00375A17" w:rsidRDefault="00375A17" w:rsidP="00375A17">
      <w:pPr>
        <w:pStyle w:val="Betarp"/>
        <w:ind w:firstLine="567"/>
        <w:jc w:val="both"/>
        <w:rPr>
          <w:rFonts w:ascii="Times New Roman" w:hAnsi="Times New Roman" w:cs="Times New Roman"/>
          <w:sz w:val="24"/>
          <w:szCs w:val="24"/>
        </w:rPr>
      </w:pPr>
      <w:r>
        <w:rPr>
          <w:rFonts w:ascii="Times New Roman" w:hAnsi="Times New Roman" w:cs="Times New Roman"/>
          <w:sz w:val="24"/>
          <w:szCs w:val="24"/>
        </w:rPr>
        <w:t>Įstatymų</w:t>
      </w:r>
      <w:r w:rsidRPr="00F64F70">
        <w:rPr>
          <w:rFonts w:ascii="Times New Roman" w:hAnsi="Times New Roman" w:cs="Times New Roman"/>
          <w:sz w:val="24"/>
          <w:szCs w:val="24"/>
        </w:rPr>
        <w:t xml:space="preserve"> projektai parengti laikantis Lietuvos Respublikos valstybinės kalbos ir Lietuvos Respublikos teisėkūros pagrindų įstatymų reikalavimų ir atitinka bendrinės lietuvių kalbos normas.</w:t>
      </w:r>
    </w:p>
    <w:p w:rsidR="00375A17" w:rsidRPr="003875DE" w:rsidRDefault="00375A17" w:rsidP="00375A17">
      <w:pPr>
        <w:pStyle w:val="Betarp"/>
        <w:ind w:firstLine="567"/>
        <w:jc w:val="both"/>
        <w:rPr>
          <w:rFonts w:ascii="Times New Roman" w:hAnsi="Times New Roman" w:cs="Times New Roman"/>
          <w:b/>
          <w:sz w:val="24"/>
          <w:szCs w:val="24"/>
        </w:rPr>
      </w:pPr>
    </w:p>
    <w:p w:rsidR="00375A17" w:rsidRPr="003875DE" w:rsidRDefault="00375A17" w:rsidP="00375A17">
      <w:pPr>
        <w:pStyle w:val="Betarp"/>
        <w:ind w:firstLine="567"/>
        <w:jc w:val="both"/>
        <w:rPr>
          <w:rFonts w:ascii="Times New Roman" w:hAnsi="Times New Roman" w:cs="Times New Roman"/>
          <w:b/>
          <w:sz w:val="24"/>
          <w:szCs w:val="24"/>
        </w:rPr>
      </w:pPr>
      <w:r w:rsidRPr="003875DE">
        <w:rPr>
          <w:rFonts w:ascii="Times New Roman" w:hAnsi="Times New Roman" w:cs="Times New Roman"/>
          <w:b/>
          <w:sz w:val="24"/>
          <w:szCs w:val="24"/>
        </w:rPr>
        <w:t>10. Ar įstatymų projektai atitinka Žmogaus teisių ir pagrindinių laisvių apsaugos konvencijos nuostatas ir Europos Sąjungos dokumentus</w:t>
      </w:r>
    </w:p>
    <w:p w:rsidR="00375A17" w:rsidRPr="003875DE" w:rsidRDefault="00375A17" w:rsidP="00375A17">
      <w:pPr>
        <w:pStyle w:val="Betarp"/>
        <w:ind w:firstLine="567"/>
        <w:jc w:val="both"/>
        <w:rPr>
          <w:rFonts w:ascii="Times New Roman" w:hAnsi="Times New Roman" w:cs="Times New Roman"/>
          <w:sz w:val="24"/>
          <w:szCs w:val="24"/>
        </w:rPr>
      </w:pPr>
      <w:r w:rsidRPr="003875DE">
        <w:rPr>
          <w:rFonts w:ascii="Times New Roman" w:hAnsi="Times New Roman" w:cs="Times New Roman"/>
          <w:sz w:val="24"/>
          <w:szCs w:val="24"/>
        </w:rPr>
        <w:t>Įstatymų projektai neprieštarauja Žmogaus teisių ir pagrindinių laisvių apsaugos konvencijos nuostatoms ir Europos Sąjungos dokumentams.</w:t>
      </w:r>
    </w:p>
    <w:p w:rsidR="00375A17" w:rsidRPr="007708AA" w:rsidRDefault="00375A17" w:rsidP="00375A17">
      <w:pPr>
        <w:pStyle w:val="Betarp"/>
        <w:ind w:firstLine="567"/>
        <w:jc w:val="both"/>
        <w:rPr>
          <w:rFonts w:ascii="Times New Roman" w:hAnsi="Times New Roman" w:cs="Times New Roman"/>
          <w:sz w:val="24"/>
          <w:szCs w:val="24"/>
        </w:rPr>
      </w:pPr>
    </w:p>
    <w:p w:rsidR="00375A17" w:rsidRPr="007708AA" w:rsidRDefault="00375A17" w:rsidP="00375A17">
      <w:pPr>
        <w:pStyle w:val="Betarp"/>
        <w:ind w:firstLine="567"/>
        <w:jc w:val="both"/>
        <w:rPr>
          <w:rFonts w:ascii="Times New Roman" w:hAnsi="Times New Roman" w:cs="Times New Roman"/>
          <w:b/>
          <w:sz w:val="24"/>
          <w:szCs w:val="24"/>
        </w:rPr>
      </w:pPr>
      <w:r w:rsidRPr="007708AA">
        <w:rPr>
          <w:rFonts w:ascii="Times New Roman" w:hAnsi="Times New Roman" w:cs="Times New Roman"/>
          <w:b/>
          <w:sz w:val="24"/>
          <w:szCs w:val="24"/>
        </w:rPr>
        <w:t>11. Jeigu įstatymams įgyvendinti reikia įstatymų lydimųjų aktų, – kas ir kada juos turėtų parengti, šių aktų metmenys</w:t>
      </w:r>
    </w:p>
    <w:p w:rsidR="00375A17" w:rsidRDefault="00375A17" w:rsidP="0021393F">
      <w:pPr>
        <w:pStyle w:val="Komentarotekstas"/>
        <w:spacing w:after="0"/>
        <w:ind w:firstLine="567"/>
        <w:jc w:val="both"/>
        <w:rPr>
          <w:rFonts w:ascii="Times New Roman" w:hAnsi="Times New Roman" w:cs="Times New Roman"/>
          <w:sz w:val="24"/>
          <w:szCs w:val="24"/>
        </w:rPr>
      </w:pPr>
      <w:r w:rsidRPr="007708AA">
        <w:rPr>
          <w:rFonts w:ascii="Times New Roman" w:hAnsi="Times New Roman" w:cs="Times New Roman"/>
          <w:sz w:val="24"/>
          <w:szCs w:val="24"/>
        </w:rPr>
        <w:t xml:space="preserve">Kadangi įstatymų </w:t>
      </w:r>
      <w:r>
        <w:rPr>
          <w:rFonts w:ascii="Times New Roman" w:hAnsi="Times New Roman" w:cs="Times New Roman"/>
          <w:sz w:val="24"/>
          <w:szCs w:val="24"/>
        </w:rPr>
        <w:t xml:space="preserve">projektais sudaromos sąlygos </w:t>
      </w:r>
      <w:r w:rsidR="00937325">
        <w:rPr>
          <w:rFonts w:ascii="Times New Roman" w:hAnsi="Times New Roman" w:cs="Times New Roman"/>
          <w:sz w:val="24"/>
          <w:szCs w:val="24"/>
        </w:rPr>
        <w:t xml:space="preserve">pertvarkyti valstybės įmones </w:t>
      </w:r>
      <w:r>
        <w:rPr>
          <w:rFonts w:ascii="Times New Roman" w:hAnsi="Times New Roman" w:cs="Times New Roman"/>
          <w:sz w:val="24"/>
          <w:szCs w:val="24"/>
        </w:rPr>
        <w:t xml:space="preserve">į akcines bendroves, o valstybės įmonės bus pertvarkomos tik Lietuvos Respublikos Vyriausybei sutikus, todėl teikiant šiuos įstatymų projektus reikės keisti su </w:t>
      </w:r>
      <w:r w:rsidRPr="003875DE">
        <w:rPr>
          <w:rFonts w:ascii="Times New Roman" w:hAnsi="Times New Roman" w:cs="Times New Roman"/>
          <w:sz w:val="24"/>
          <w:szCs w:val="24"/>
        </w:rPr>
        <w:t>Vidaus vand</w:t>
      </w:r>
      <w:r>
        <w:rPr>
          <w:rFonts w:ascii="Times New Roman" w:hAnsi="Times New Roman" w:cs="Times New Roman"/>
          <w:sz w:val="24"/>
          <w:szCs w:val="24"/>
        </w:rPr>
        <w:t>enų transporto kodekso projektu ir</w:t>
      </w:r>
      <w:r w:rsidRPr="003875DE">
        <w:rPr>
          <w:rFonts w:ascii="Times New Roman" w:hAnsi="Times New Roman" w:cs="Times New Roman"/>
          <w:sz w:val="24"/>
          <w:szCs w:val="24"/>
        </w:rPr>
        <w:t xml:space="preserve"> Klaipėdos valstybin</w:t>
      </w:r>
      <w:r>
        <w:rPr>
          <w:rFonts w:ascii="Times New Roman" w:hAnsi="Times New Roman" w:cs="Times New Roman"/>
          <w:sz w:val="24"/>
          <w:szCs w:val="24"/>
        </w:rPr>
        <w:t xml:space="preserve">io jūrų uosto įstatymo projektu susijusius teisės aktus, nes juose minimi įmonių pavadinimai ir nurodyta jų teisinė forma. </w:t>
      </w:r>
      <w:r>
        <w:rPr>
          <w:rFonts w:ascii="Times New Roman" w:eastAsia="Times New Roman" w:hAnsi="Times New Roman" w:cs="Times New Roman"/>
          <w:spacing w:val="-2"/>
          <w:sz w:val="24"/>
          <w:szCs w:val="24"/>
          <w:lang w:eastAsia="lt-LT"/>
        </w:rPr>
        <w:t>Pritarus į</w:t>
      </w:r>
      <w:r w:rsidRPr="00313C1C">
        <w:rPr>
          <w:rFonts w:ascii="Times New Roman" w:eastAsia="Times New Roman" w:hAnsi="Times New Roman" w:cs="Times New Roman"/>
          <w:spacing w:val="-2"/>
          <w:sz w:val="24"/>
          <w:szCs w:val="24"/>
          <w:lang w:eastAsia="lt-LT"/>
        </w:rPr>
        <w:t>statymų projektams</w:t>
      </w:r>
      <w:r>
        <w:rPr>
          <w:rFonts w:ascii="Times New Roman" w:eastAsia="Times New Roman" w:hAnsi="Times New Roman" w:cs="Times New Roman"/>
          <w:spacing w:val="-2"/>
          <w:sz w:val="24"/>
          <w:szCs w:val="24"/>
          <w:lang w:eastAsia="lt-LT"/>
        </w:rPr>
        <w:t>,</w:t>
      </w:r>
      <w:r w:rsidRPr="00313C1C">
        <w:rPr>
          <w:rFonts w:ascii="Times New Roman" w:eastAsia="Times New Roman" w:hAnsi="Times New Roman" w:cs="Times New Roman"/>
          <w:spacing w:val="-2"/>
          <w:sz w:val="24"/>
          <w:szCs w:val="24"/>
          <w:lang w:eastAsia="lt-LT"/>
        </w:rPr>
        <w:t xml:space="preserve"> iki jų įsigaliojimo Lietuvos Respublikos Vyriausybei reikės pakeisti</w:t>
      </w:r>
      <w:r>
        <w:rPr>
          <w:rFonts w:ascii="Times New Roman" w:eastAsia="Times New Roman" w:hAnsi="Times New Roman" w:cs="Times New Roman"/>
          <w:sz w:val="24"/>
          <w:szCs w:val="24"/>
          <w:lang w:eastAsia="lt-LT"/>
        </w:rPr>
        <w:t>:</w:t>
      </w:r>
      <w:r w:rsidR="0021393F">
        <w:rPr>
          <w:rFonts w:ascii="Times New Roman" w:hAnsi="Times New Roman" w:cs="Times New Roman"/>
          <w:sz w:val="24"/>
          <w:szCs w:val="24"/>
        </w:rPr>
        <w:t xml:space="preserve"> </w:t>
      </w:r>
      <w:r w:rsidR="00437E74" w:rsidRPr="003E26DD">
        <w:rPr>
          <w:rFonts w:ascii="Times New Roman" w:hAnsi="Times New Roman" w:cs="Times New Roman"/>
          <w:sz w:val="24"/>
          <w:szCs w:val="24"/>
        </w:rPr>
        <w:t xml:space="preserve">Lietuvos Respublikos Vyriausybės </w:t>
      </w:r>
      <w:r w:rsidR="00437E74">
        <w:rPr>
          <w:rFonts w:ascii="Times New Roman" w:hAnsi="Times New Roman" w:cs="Times New Roman"/>
          <w:sz w:val="24"/>
          <w:szCs w:val="24"/>
        </w:rPr>
        <w:t>2018 m. birželio 6 d. nutarimą Nr. 558</w:t>
      </w:r>
      <w:r w:rsidR="00437E74" w:rsidRPr="003E26DD">
        <w:rPr>
          <w:rFonts w:ascii="Times New Roman" w:hAnsi="Times New Roman" w:cs="Times New Roman"/>
          <w:sz w:val="24"/>
          <w:szCs w:val="24"/>
        </w:rPr>
        <w:t xml:space="preserve"> „Dėl </w:t>
      </w:r>
      <w:r w:rsidR="0034544A">
        <w:rPr>
          <w:rFonts w:ascii="Times New Roman" w:hAnsi="Times New Roman" w:cs="Times New Roman"/>
          <w:sz w:val="24"/>
          <w:szCs w:val="24"/>
        </w:rPr>
        <w:t>K</w:t>
      </w:r>
      <w:r w:rsidR="00437E74">
        <w:rPr>
          <w:rFonts w:ascii="Times New Roman" w:hAnsi="Times New Roman" w:cs="Times New Roman"/>
          <w:sz w:val="24"/>
          <w:szCs w:val="24"/>
        </w:rPr>
        <w:t xml:space="preserve">onkrečių nacionaliniam saugumui užtikrinti svarbių įrenginių ir turto sąrašo patvirtinimo“,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2017 m. rugpjūčio 2 d. nutarimą</w:t>
      </w:r>
      <w:r w:rsidRPr="003E26DD">
        <w:rPr>
          <w:rFonts w:ascii="Times New Roman" w:hAnsi="Times New Roman" w:cs="Times New Roman"/>
          <w:sz w:val="24"/>
          <w:szCs w:val="24"/>
        </w:rPr>
        <w:t xml:space="preserve"> Nr. 643 „Dėl Viešosios Klaipėdos valstybinio jūrų uosto žemės nuomos teisės suteikimo procedūro</w:t>
      </w:r>
      <w:r>
        <w:rPr>
          <w:rFonts w:ascii="Times New Roman" w:hAnsi="Times New Roman" w:cs="Times New Roman"/>
          <w:sz w:val="24"/>
          <w:szCs w:val="24"/>
        </w:rPr>
        <w:t xml:space="preserve">s tvarkos aprašo patvirtinimo“,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2016 m. gruodžio 28 d. nutarimą</w:t>
      </w:r>
      <w:r w:rsidRPr="003E26DD">
        <w:rPr>
          <w:rFonts w:ascii="Times New Roman" w:hAnsi="Times New Roman" w:cs="Times New Roman"/>
          <w:sz w:val="24"/>
          <w:szCs w:val="24"/>
        </w:rPr>
        <w:t xml:space="preserve"> Nr. 1278 „Dėl Administracinių teisės pažeidimų registro reorganizavimo ir Administracinių nusižengimų registro nuostatų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w:t>
      </w:r>
      <w:r>
        <w:rPr>
          <w:rFonts w:ascii="Times New Roman" w:hAnsi="Times New Roman" w:cs="Times New Roman"/>
          <w:sz w:val="24"/>
          <w:szCs w:val="24"/>
        </w:rPr>
        <w:t xml:space="preserve"> 2016 m. gegužės </w:t>
      </w:r>
      <w:r w:rsidR="00BD7603">
        <w:rPr>
          <w:rFonts w:ascii="Times New Roman" w:hAnsi="Times New Roman" w:cs="Times New Roman"/>
          <w:sz w:val="24"/>
          <w:szCs w:val="24"/>
        </w:rPr>
        <w:t xml:space="preserve">  </w:t>
      </w:r>
      <w:r>
        <w:rPr>
          <w:rFonts w:ascii="Times New Roman" w:hAnsi="Times New Roman" w:cs="Times New Roman"/>
          <w:sz w:val="24"/>
          <w:szCs w:val="24"/>
        </w:rPr>
        <w:t>25 d. nutarimą</w:t>
      </w:r>
      <w:r w:rsidRPr="003E26DD">
        <w:rPr>
          <w:rFonts w:ascii="Times New Roman" w:hAnsi="Times New Roman" w:cs="Times New Roman"/>
          <w:sz w:val="24"/>
          <w:szCs w:val="24"/>
        </w:rPr>
        <w:t xml:space="preserve"> Nr. 529 „Dėl valstybės valdomų įmonių nuosavo kapitalo ka</w:t>
      </w:r>
      <w:r>
        <w:rPr>
          <w:rFonts w:ascii="Times New Roman" w:hAnsi="Times New Roman" w:cs="Times New Roman"/>
          <w:sz w:val="24"/>
          <w:szCs w:val="24"/>
        </w:rPr>
        <w:t xml:space="preserve">inų 2016–2018 metams nustatymo“, </w:t>
      </w:r>
      <w:r w:rsidR="00437E74" w:rsidRPr="003E26DD">
        <w:rPr>
          <w:rFonts w:ascii="Times New Roman" w:hAnsi="Times New Roman" w:cs="Times New Roman"/>
          <w:sz w:val="24"/>
          <w:szCs w:val="24"/>
        </w:rPr>
        <w:t xml:space="preserve">Lietuvos Respublikos Vyriausybės </w:t>
      </w:r>
      <w:r w:rsidR="00437E74">
        <w:rPr>
          <w:rFonts w:ascii="Times New Roman" w:hAnsi="Times New Roman" w:cs="Times New Roman"/>
          <w:sz w:val="24"/>
          <w:szCs w:val="24"/>
        </w:rPr>
        <w:t>2014 m. lapkričio 12 d. nutarimą Nr. 1252</w:t>
      </w:r>
      <w:r w:rsidR="00437E74" w:rsidRPr="003E26DD">
        <w:rPr>
          <w:rFonts w:ascii="Times New Roman" w:hAnsi="Times New Roman" w:cs="Times New Roman"/>
          <w:sz w:val="24"/>
          <w:szCs w:val="24"/>
        </w:rPr>
        <w:t xml:space="preserve"> „Dėl</w:t>
      </w:r>
      <w:r w:rsidR="00437E74">
        <w:rPr>
          <w:rFonts w:ascii="Times New Roman" w:hAnsi="Times New Roman" w:cs="Times New Roman"/>
          <w:sz w:val="24"/>
          <w:szCs w:val="24"/>
        </w:rPr>
        <w:t xml:space="preserve"> nacionaliniam saugumui užtikrinti svarbių įrenginių ir turto apsaugos zonų nustatymo“,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2013 m. gruodžio 18 d. nutarimą</w:t>
      </w:r>
      <w:r w:rsidRPr="003E26DD">
        <w:rPr>
          <w:rFonts w:ascii="Times New Roman" w:hAnsi="Times New Roman" w:cs="Times New Roman"/>
          <w:sz w:val="24"/>
          <w:szCs w:val="24"/>
        </w:rPr>
        <w:t xml:space="preserve"> Nr. 1253 „Dėl Nacion</w:t>
      </w:r>
      <w:r>
        <w:rPr>
          <w:rFonts w:ascii="Times New Roman" w:hAnsi="Times New Roman" w:cs="Times New Roman"/>
          <w:sz w:val="24"/>
          <w:szCs w:val="24"/>
        </w:rPr>
        <w:t>alinės susisiekimo plėtros 2014–</w:t>
      </w:r>
      <w:r w:rsidRPr="003E26DD">
        <w:rPr>
          <w:rFonts w:ascii="Times New Roman" w:hAnsi="Times New Roman" w:cs="Times New Roman"/>
          <w:sz w:val="24"/>
          <w:szCs w:val="24"/>
        </w:rPr>
        <w:t>2022 metų programos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w:t>
      </w:r>
      <w:r>
        <w:rPr>
          <w:rFonts w:ascii="Times New Roman" w:hAnsi="Times New Roman" w:cs="Times New Roman"/>
          <w:sz w:val="24"/>
          <w:szCs w:val="24"/>
        </w:rPr>
        <w:t xml:space="preserve"> 2012 m. birželio 6 d. nutarimą</w:t>
      </w:r>
      <w:r w:rsidRPr="003E26DD">
        <w:rPr>
          <w:rFonts w:ascii="Times New Roman" w:hAnsi="Times New Roman" w:cs="Times New Roman"/>
          <w:sz w:val="24"/>
          <w:szCs w:val="24"/>
        </w:rPr>
        <w:t xml:space="preserve"> Nr. 665 „Dėl Valstybės turtinių ir neturtinių teisių įgyvendinimo valstybės valdomose įmonėse tvarkos aprašo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 2012 m. v</w:t>
      </w:r>
      <w:r>
        <w:rPr>
          <w:rFonts w:ascii="Times New Roman" w:hAnsi="Times New Roman" w:cs="Times New Roman"/>
          <w:sz w:val="24"/>
          <w:szCs w:val="24"/>
        </w:rPr>
        <w:t>asario 15 d. nutarimą</w:t>
      </w:r>
      <w:r w:rsidRPr="003E26DD">
        <w:rPr>
          <w:rFonts w:ascii="Times New Roman" w:hAnsi="Times New Roman" w:cs="Times New Roman"/>
          <w:sz w:val="24"/>
          <w:szCs w:val="24"/>
        </w:rPr>
        <w:t xml:space="preserve"> Nr. 199 „Dėl Lietuvos Respublikos suskystintų gamtinių dujų t</w:t>
      </w:r>
      <w:r>
        <w:rPr>
          <w:rFonts w:ascii="Times New Roman" w:hAnsi="Times New Roman" w:cs="Times New Roman"/>
          <w:sz w:val="24"/>
          <w:szCs w:val="24"/>
        </w:rPr>
        <w:t xml:space="preserve">erminalo įstatymo įgyvendinimo“, </w:t>
      </w:r>
      <w:r w:rsidRPr="003E26DD">
        <w:rPr>
          <w:rFonts w:ascii="Times New Roman" w:hAnsi="Times New Roman" w:cs="Times New Roman"/>
          <w:sz w:val="24"/>
          <w:szCs w:val="24"/>
        </w:rPr>
        <w:t>Lietuvos Respublikos Vyriaus</w:t>
      </w:r>
      <w:r>
        <w:rPr>
          <w:rFonts w:ascii="Times New Roman" w:hAnsi="Times New Roman" w:cs="Times New Roman"/>
          <w:sz w:val="24"/>
          <w:szCs w:val="24"/>
        </w:rPr>
        <w:t>ybės 2008 m. kovo 5 d. nutarimą</w:t>
      </w:r>
      <w:r w:rsidRPr="003E26DD">
        <w:rPr>
          <w:rFonts w:ascii="Times New Roman" w:hAnsi="Times New Roman" w:cs="Times New Roman"/>
          <w:sz w:val="24"/>
          <w:szCs w:val="24"/>
        </w:rPr>
        <w:t xml:space="preserve"> Nr. 245 „Dėl Klaipėdos valstybinio jūrų uosto rinkliavų rūšių, jų maksimalių dydžių sąrašo ir taikym</w:t>
      </w:r>
      <w:r>
        <w:rPr>
          <w:rFonts w:ascii="Times New Roman" w:hAnsi="Times New Roman" w:cs="Times New Roman"/>
          <w:sz w:val="24"/>
          <w:szCs w:val="24"/>
        </w:rPr>
        <w:t xml:space="preserve">o principų aprašo patvirtinimo“, </w:t>
      </w:r>
      <w:r w:rsidRPr="003E26DD">
        <w:rPr>
          <w:rFonts w:ascii="Times New Roman" w:hAnsi="Times New Roman" w:cs="Times New Roman"/>
          <w:sz w:val="24"/>
          <w:szCs w:val="24"/>
        </w:rPr>
        <w:t>Lietuvos Respublikos Vyriausyb</w:t>
      </w:r>
      <w:r>
        <w:rPr>
          <w:rFonts w:ascii="Times New Roman" w:hAnsi="Times New Roman" w:cs="Times New Roman"/>
          <w:sz w:val="24"/>
          <w:szCs w:val="24"/>
        </w:rPr>
        <w:t>ės 2007 m. liepos 4 d. nutarimą</w:t>
      </w:r>
      <w:r w:rsidRPr="003E26DD">
        <w:rPr>
          <w:rFonts w:ascii="Times New Roman" w:hAnsi="Times New Roman" w:cs="Times New Roman"/>
          <w:sz w:val="24"/>
          <w:szCs w:val="24"/>
        </w:rPr>
        <w:t xml:space="preserve"> Nr. 747 „Dėl Valstybinės žemės perdavimo laikinai neatlygintinai naudotis Klaipėdos valstybiniame jūrų uoste ir Šventosios valstybiniame jūrų uoste tvarkos aprašo p</w:t>
      </w:r>
      <w:r>
        <w:rPr>
          <w:rFonts w:ascii="Times New Roman" w:hAnsi="Times New Roman" w:cs="Times New Roman"/>
          <w:sz w:val="24"/>
          <w:szCs w:val="24"/>
        </w:rPr>
        <w:t xml:space="preserve">atvirtinimo“,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 xml:space="preserve">2007 m. birželio 13 d. </w:t>
      </w:r>
      <w:r>
        <w:rPr>
          <w:rFonts w:ascii="Times New Roman" w:hAnsi="Times New Roman" w:cs="Times New Roman"/>
          <w:sz w:val="24"/>
          <w:szCs w:val="24"/>
        </w:rPr>
        <w:lastRenderedPageBreak/>
        <w:t>nutarimą</w:t>
      </w:r>
      <w:r w:rsidRPr="003E26DD">
        <w:rPr>
          <w:rFonts w:ascii="Times New Roman" w:hAnsi="Times New Roman" w:cs="Times New Roman"/>
          <w:sz w:val="24"/>
          <w:szCs w:val="24"/>
        </w:rPr>
        <w:t xml:space="preserve"> Nr. 631 „Dėl Šventosios valstybinio jūrų uosto rinkliavų rūšių, jų maksimalių dydžių sąrašo ir taikym</w:t>
      </w:r>
      <w:r>
        <w:rPr>
          <w:rFonts w:ascii="Times New Roman" w:hAnsi="Times New Roman" w:cs="Times New Roman"/>
          <w:sz w:val="24"/>
          <w:szCs w:val="24"/>
        </w:rPr>
        <w:t xml:space="preserve">o principų aprašo patvirtinimo“, </w:t>
      </w:r>
      <w:r w:rsidRPr="003E26DD">
        <w:rPr>
          <w:rFonts w:ascii="Times New Roman" w:hAnsi="Times New Roman" w:cs="Times New Roman"/>
          <w:sz w:val="24"/>
          <w:szCs w:val="24"/>
        </w:rPr>
        <w:t>Li</w:t>
      </w:r>
      <w:r>
        <w:rPr>
          <w:rFonts w:ascii="Times New Roman" w:hAnsi="Times New Roman" w:cs="Times New Roman"/>
          <w:sz w:val="24"/>
          <w:szCs w:val="24"/>
        </w:rPr>
        <w:t xml:space="preserve">etuvos Respublikos </w:t>
      </w:r>
      <w:r w:rsidRPr="003E26DD">
        <w:rPr>
          <w:rFonts w:ascii="Times New Roman" w:hAnsi="Times New Roman" w:cs="Times New Roman"/>
          <w:sz w:val="24"/>
          <w:szCs w:val="24"/>
        </w:rPr>
        <w:t>Vyriausybė</w:t>
      </w:r>
      <w:r>
        <w:rPr>
          <w:rFonts w:ascii="Times New Roman" w:hAnsi="Times New Roman" w:cs="Times New Roman"/>
          <w:sz w:val="24"/>
          <w:szCs w:val="24"/>
        </w:rPr>
        <w:t>s 2006 m. spalio 10 d. nutarimą</w:t>
      </w:r>
      <w:r w:rsidRPr="003E26DD">
        <w:rPr>
          <w:rFonts w:ascii="Times New Roman" w:hAnsi="Times New Roman" w:cs="Times New Roman"/>
          <w:sz w:val="24"/>
          <w:szCs w:val="24"/>
        </w:rPr>
        <w:t xml:space="preserve"> Nr. 985 „Dėl Lėšų, skirtų privažiavimo prie Klaipėdos valstybinio jūrų uosto keliams rekonstruoti ir tiesti, uosto plėtrai trukdančių savivaldybei nuosavybės teise priklausančių statinių netekimui ir pašalinimui iš uosto teritorijos bei uosto rezervinių teritorijų kompensuoti, perdavimo savivaldyb</w:t>
      </w:r>
      <w:r>
        <w:rPr>
          <w:rFonts w:ascii="Times New Roman" w:hAnsi="Times New Roman" w:cs="Times New Roman"/>
          <w:sz w:val="24"/>
          <w:szCs w:val="24"/>
        </w:rPr>
        <w:t xml:space="preserve">ei tvarkos aprašo patvirtinimo“, </w:t>
      </w:r>
      <w:r w:rsidRPr="003E26DD">
        <w:rPr>
          <w:rFonts w:ascii="Times New Roman" w:hAnsi="Times New Roman" w:cs="Times New Roman"/>
          <w:sz w:val="24"/>
          <w:szCs w:val="24"/>
        </w:rPr>
        <w:t>Lietuvos Respublikos Vyriausy</w:t>
      </w:r>
      <w:r>
        <w:rPr>
          <w:rFonts w:ascii="Times New Roman" w:hAnsi="Times New Roman" w:cs="Times New Roman"/>
          <w:sz w:val="24"/>
          <w:szCs w:val="24"/>
        </w:rPr>
        <w:t>bės 2006 m. kovo 20 d. nutarimą</w:t>
      </w:r>
      <w:r w:rsidRPr="003E26DD">
        <w:rPr>
          <w:rFonts w:ascii="Times New Roman" w:hAnsi="Times New Roman" w:cs="Times New Roman"/>
          <w:sz w:val="24"/>
          <w:szCs w:val="24"/>
        </w:rPr>
        <w:t xml:space="preserve"> Nr. 277 „Dėl Užsienio valstybių karo ir valstybinį statusą turinčių laivų įplaukimo į Klaipėdos valstybinį jūrų uostą ir buvimo jame taisyklių, Paraiškų švartuoti Lietuvos karo laivus teikimo ir nagrinėjimo taisyklių ir Klaipėdos valstybinio jūrų uosto nekarinėje teritorijoje esančių krantinių, rezervuojamų budintiems Lietuvos karo laivams ir užsienio valstybių karo laivams pirmumo teise švartuoti ir stovėti, sąrašo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w:t>
      </w:r>
      <w:r>
        <w:rPr>
          <w:rFonts w:ascii="Times New Roman" w:hAnsi="Times New Roman" w:cs="Times New Roman"/>
          <w:sz w:val="24"/>
          <w:szCs w:val="24"/>
        </w:rPr>
        <w:t xml:space="preserve"> 2005 m. birželio 1 d. nutarimą</w:t>
      </w:r>
      <w:r w:rsidRPr="003E26DD">
        <w:rPr>
          <w:rFonts w:ascii="Times New Roman" w:hAnsi="Times New Roman" w:cs="Times New Roman"/>
          <w:sz w:val="24"/>
          <w:szCs w:val="24"/>
        </w:rPr>
        <w:t xml:space="preserve"> Nr. 605 „Dėl Klaipėdos valstybinio jūrų uosto rezervinių teritorijų priežiūros ir tvarkymo taisyklių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 2</w:t>
      </w:r>
      <w:r>
        <w:rPr>
          <w:rFonts w:ascii="Times New Roman" w:hAnsi="Times New Roman" w:cs="Times New Roman"/>
          <w:sz w:val="24"/>
          <w:szCs w:val="24"/>
        </w:rPr>
        <w:t>001 m. balandžio 30 d. nutarimą</w:t>
      </w:r>
      <w:r w:rsidRPr="003E26DD">
        <w:rPr>
          <w:rFonts w:ascii="Times New Roman" w:hAnsi="Times New Roman" w:cs="Times New Roman"/>
          <w:sz w:val="24"/>
          <w:szCs w:val="24"/>
        </w:rPr>
        <w:t xml:space="preserve"> Nr. 490 „Dėl Klaipėdos valstybinio jūrų uosto kompleks</w:t>
      </w:r>
      <w:r>
        <w:rPr>
          <w:rFonts w:ascii="Times New Roman" w:hAnsi="Times New Roman" w:cs="Times New Roman"/>
          <w:sz w:val="24"/>
          <w:szCs w:val="24"/>
        </w:rPr>
        <w:t xml:space="preserve">inio saugos plano patvirtinimo“, </w:t>
      </w:r>
      <w:r w:rsidRPr="003E26DD">
        <w:rPr>
          <w:rFonts w:ascii="Times New Roman" w:hAnsi="Times New Roman" w:cs="Times New Roman"/>
          <w:sz w:val="24"/>
          <w:szCs w:val="24"/>
        </w:rPr>
        <w:t>Lietuvos Respublikos Vyriausybė</w:t>
      </w:r>
      <w:r>
        <w:rPr>
          <w:rFonts w:ascii="Times New Roman" w:hAnsi="Times New Roman" w:cs="Times New Roman"/>
          <w:sz w:val="24"/>
          <w:szCs w:val="24"/>
        </w:rPr>
        <w:t>s 2001 m. vasario 2 d. nutarimą</w:t>
      </w:r>
      <w:r w:rsidRPr="003E26DD">
        <w:rPr>
          <w:rFonts w:ascii="Times New Roman" w:hAnsi="Times New Roman" w:cs="Times New Roman"/>
          <w:sz w:val="24"/>
          <w:szCs w:val="24"/>
        </w:rPr>
        <w:t xml:space="preserve"> Nr. 126 „Dėl Pasienio kontrolės punktų </w:t>
      </w:r>
      <w:r>
        <w:rPr>
          <w:rFonts w:ascii="Times New Roman" w:hAnsi="Times New Roman" w:cs="Times New Roman"/>
          <w:sz w:val="24"/>
          <w:szCs w:val="24"/>
        </w:rPr>
        <w:t xml:space="preserve">veiklos taisyklių patvirtinimo“, </w:t>
      </w:r>
      <w:r w:rsidRPr="003E26DD">
        <w:rPr>
          <w:rFonts w:ascii="Times New Roman" w:hAnsi="Times New Roman" w:cs="Times New Roman"/>
          <w:sz w:val="24"/>
          <w:szCs w:val="24"/>
        </w:rPr>
        <w:t xml:space="preserve">Lietuvos Respublikos Vyriausybės 1999 m. sausio 22 </w:t>
      </w:r>
      <w:r>
        <w:rPr>
          <w:rFonts w:ascii="Times New Roman" w:hAnsi="Times New Roman" w:cs="Times New Roman"/>
          <w:sz w:val="24"/>
          <w:szCs w:val="24"/>
        </w:rPr>
        <w:t>d. nutarimą</w:t>
      </w:r>
      <w:r w:rsidRPr="003E26DD">
        <w:rPr>
          <w:rFonts w:ascii="Times New Roman" w:hAnsi="Times New Roman" w:cs="Times New Roman"/>
          <w:sz w:val="24"/>
          <w:szCs w:val="24"/>
        </w:rPr>
        <w:t xml:space="preserve"> Nr. 78 „Dėl Prekių vežimo, laikymo ir tikrinimo Klaipėdos valstybinio jūrų uosto pasienio kontrolės punktų teritorijoje esančiose muitinės prižiūrimose uosto komplekso</w:t>
      </w:r>
      <w:r>
        <w:rPr>
          <w:rFonts w:ascii="Times New Roman" w:hAnsi="Times New Roman" w:cs="Times New Roman"/>
          <w:sz w:val="24"/>
          <w:szCs w:val="24"/>
        </w:rPr>
        <w:t xml:space="preserve"> zonose taisyklių patvirtinimo“,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1993 m. lapkričio 3 d. nutarimą</w:t>
      </w:r>
      <w:r w:rsidRPr="003E26DD">
        <w:rPr>
          <w:rFonts w:ascii="Times New Roman" w:hAnsi="Times New Roman" w:cs="Times New Roman"/>
          <w:sz w:val="24"/>
          <w:szCs w:val="24"/>
        </w:rPr>
        <w:t xml:space="preserve"> Nr. 822 „Dėl Klaipėdos valstybinio jūrų uosto žemės, uosto akvatorijos ir uosto rezervini</w:t>
      </w:r>
      <w:r>
        <w:rPr>
          <w:rFonts w:ascii="Times New Roman" w:hAnsi="Times New Roman" w:cs="Times New Roman"/>
          <w:sz w:val="24"/>
          <w:szCs w:val="24"/>
        </w:rPr>
        <w:t xml:space="preserve">ų teritorijų ribų patvirtinimo“, </w:t>
      </w:r>
      <w:r w:rsidRPr="003E26DD">
        <w:rPr>
          <w:rFonts w:ascii="Times New Roman" w:hAnsi="Times New Roman" w:cs="Times New Roman"/>
          <w:sz w:val="24"/>
          <w:szCs w:val="24"/>
        </w:rPr>
        <w:t>Lietu</w:t>
      </w:r>
      <w:r>
        <w:rPr>
          <w:rFonts w:ascii="Times New Roman" w:hAnsi="Times New Roman" w:cs="Times New Roman"/>
          <w:sz w:val="24"/>
          <w:szCs w:val="24"/>
        </w:rPr>
        <w:t>vos Respublikos Vyriausybės 1995</w:t>
      </w:r>
      <w:r w:rsidRPr="003E26DD">
        <w:rPr>
          <w:rFonts w:ascii="Times New Roman" w:hAnsi="Times New Roman" w:cs="Times New Roman"/>
          <w:sz w:val="24"/>
          <w:szCs w:val="24"/>
        </w:rPr>
        <w:t xml:space="preserve"> m. </w:t>
      </w:r>
      <w:r>
        <w:rPr>
          <w:rFonts w:ascii="Times New Roman" w:hAnsi="Times New Roman" w:cs="Times New Roman"/>
          <w:sz w:val="24"/>
          <w:szCs w:val="24"/>
        </w:rPr>
        <w:t xml:space="preserve">rugpjūčio 14 </w:t>
      </w:r>
      <w:r w:rsidRPr="003E26DD">
        <w:rPr>
          <w:rFonts w:ascii="Times New Roman" w:hAnsi="Times New Roman" w:cs="Times New Roman"/>
          <w:sz w:val="24"/>
          <w:szCs w:val="24"/>
        </w:rPr>
        <w:t xml:space="preserve">d. </w:t>
      </w:r>
      <w:r>
        <w:rPr>
          <w:rFonts w:ascii="Times New Roman" w:hAnsi="Times New Roman" w:cs="Times New Roman"/>
          <w:sz w:val="24"/>
          <w:szCs w:val="24"/>
        </w:rPr>
        <w:t>nutarimą</w:t>
      </w:r>
      <w:r w:rsidRPr="003E26DD">
        <w:rPr>
          <w:rFonts w:ascii="Times New Roman" w:hAnsi="Times New Roman" w:cs="Times New Roman"/>
          <w:sz w:val="24"/>
          <w:szCs w:val="24"/>
        </w:rPr>
        <w:t xml:space="preserve"> Nr. 1</w:t>
      </w:r>
      <w:r>
        <w:rPr>
          <w:rFonts w:ascii="Times New Roman" w:hAnsi="Times New Roman" w:cs="Times New Roman"/>
          <w:sz w:val="24"/>
          <w:szCs w:val="24"/>
        </w:rPr>
        <w:t xml:space="preserve">119 </w:t>
      </w:r>
      <w:r w:rsidRPr="003E26DD">
        <w:rPr>
          <w:rFonts w:ascii="Times New Roman" w:hAnsi="Times New Roman" w:cs="Times New Roman"/>
          <w:sz w:val="24"/>
          <w:szCs w:val="24"/>
        </w:rPr>
        <w:t>„Dėl</w:t>
      </w:r>
      <w:r>
        <w:rPr>
          <w:rFonts w:ascii="Times New Roman" w:hAnsi="Times New Roman" w:cs="Times New Roman"/>
          <w:sz w:val="24"/>
          <w:szCs w:val="24"/>
        </w:rPr>
        <w:t xml:space="preserve"> Lietuvos Respublikos valstybinės reikšmės vidaus vandenų kelių sąrašo patvirtinimo“, </w:t>
      </w:r>
      <w:r w:rsidRPr="003E26DD">
        <w:rPr>
          <w:rFonts w:ascii="Times New Roman" w:hAnsi="Times New Roman" w:cs="Times New Roman"/>
          <w:sz w:val="24"/>
          <w:szCs w:val="24"/>
        </w:rPr>
        <w:t>Lietu</w:t>
      </w:r>
      <w:r>
        <w:rPr>
          <w:rFonts w:ascii="Times New Roman" w:hAnsi="Times New Roman" w:cs="Times New Roman"/>
          <w:sz w:val="24"/>
          <w:szCs w:val="24"/>
        </w:rPr>
        <w:t>vos Respublikos Vyriausybės 1992</w:t>
      </w:r>
      <w:r w:rsidRPr="003E26DD">
        <w:rPr>
          <w:rFonts w:ascii="Times New Roman" w:hAnsi="Times New Roman" w:cs="Times New Roman"/>
          <w:sz w:val="24"/>
          <w:szCs w:val="24"/>
        </w:rPr>
        <w:t xml:space="preserve"> m. </w:t>
      </w:r>
      <w:r>
        <w:rPr>
          <w:rFonts w:ascii="Times New Roman" w:hAnsi="Times New Roman" w:cs="Times New Roman"/>
          <w:sz w:val="24"/>
          <w:szCs w:val="24"/>
        </w:rPr>
        <w:t xml:space="preserve">gegužės 12 </w:t>
      </w:r>
      <w:r w:rsidRPr="003E26DD">
        <w:rPr>
          <w:rFonts w:ascii="Times New Roman" w:hAnsi="Times New Roman" w:cs="Times New Roman"/>
          <w:sz w:val="24"/>
          <w:szCs w:val="24"/>
        </w:rPr>
        <w:t xml:space="preserve">d. </w:t>
      </w:r>
      <w:r>
        <w:rPr>
          <w:rFonts w:ascii="Times New Roman" w:hAnsi="Times New Roman" w:cs="Times New Roman"/>
          <w:sz w:val="24"/>
          <w:szCs w:val="24"/>
        </w:rPr>
        <w:t>nutarimą</w:t>
      </w:r>
      <w:r w:rsidRPr="003E26DD">
        <w:rPr>
          <w:rFonts w:ascii="Times New Roman" w:hAnsi="Times New Roman" w:cs="Times New Roman"/>
          <w:sz w:val="24"/>
          <w:szCs w:val="24"/>
        </w:rPr>
        <w:t xml:space="preserve"> </w:t>
      </w:r>
      <w:r>
        <w:rPr>
          <w:rFonts w:ascii="Times New Roman" w:hAnsi="Times New Roman" w:cs="Times New Roman"/>
          <w:sz w:val="24"/>
          <w:szCs w:val="24"/>
        </w:rPr>
        <w:t xml:space="preserve">Nr. 343 </w:t>
      </w:r>
      <w:r w:rsidRPr="003E26DD">
        <w:rPr>
          <w:rFonts w:ascii="Times New Roman" w:hAnsi="Times New Roman" w:cs="Times New Roman"/>
          <w:sz w:val="24"/>
          <w:szCs w:val="24"/>
        </w:rPr>
        <w:t>„Dėl</w:t>
      </w:r>
      <w:r>
        <w:rPr>
          <w:rFonts w:ascii="Times New Roman" w:hAnsi="Times New Roman" w:cs="Times New Roman"/>
          <w:sz w:val="24"/>
          <w:szCs w:val="24"/>
        </w:rPr>
        <w:t xml:space="preserve"> Specialiųjų žemės ir miško naudojimo sąlygų patvirtinimo“.</w:t>
      </w:r>
    </w:p>
    <w:p w:rsidR="00375A17" w:rsidRPr="00A56D23" w:rsidRDefault="00375A17" w:rsidP="00375A17">
      <w:pPr>
        <w:pStyle w:val="Betarp"/>
        <w:ind w:firstLine="567"/>
        <w:jc w:val="both"/>
        <w:rPr>
          <w:rFonts w:ascii="Times New Roman" w:eastAsia="Times New Roman" w:hAnsi="Times New Roman" w:cs="Times New Roman"/>
          <w:spacing w:val="-2"/>
          <w:sz w:val="24"/>
          <w:szCs w:val="24"/>
          <w:lang w:eastAsia="lt-LT"/>
        </w:rPr>
      </w:pPr>
      <w:r>
        <w:rPr>
          <w:rFonts w:ascii="Times New Roman" w:hAnsi="Times New Roman" w:cs="Times New Roman"/>
          <w:sz w:val="24"/>
          <w:szCs w:val="24"/>
        </w:rPr>
        <w:t>Įstatymų projektuose</w:t>
      </w:r>
      <w:r w:rsidRPr="00A56D23">
        <w:rPr>
          <w:rFonts w:ascii="Times New Roman" w:hAnsi="Times New Roman" w:cs="Times New Roman"/>
          <w:sz w:val="24"/>
          <w:szCs w:val="24"/>
        </w:rPr>
        <w:t xml:space="preserve"> siūlomiems pakeitimams įgyvendinti </w:t>
      </w:r>
      <w:r>
        <w:rPr>
          <w:rFonts w:ascii="Times New Roman" w:hAnsi="Times New Roman" w:cs="Times New Roman"/>
          <w:sz w:val="24"/>
          <w:szCs w:val="24"/>
        </w:rPr>
        <w:t>susisiekimo ministrui</w:t>
      </w:r>
      <w:r w:rsidRPr="00A56D23">
        <w:rPr>
          <w:rFonts w:ascii="Times New Roman" w:hAnsi="Times New Roman" w:cs="Times New Roman"/>
          <w:sz w:val="24"/>
          <w:szCs w:val="24"/>
        </w:rPr>
        <w:t xml:space="preserve"> </w:t>
      </w:r>
      <w:r>
        <w:rPr>
          <w:rFonts w:ascii="Times New Roman" w:hAnsi="Times New Roman" w:cs="Times New Roman"/>
          <w:sz w:val="24"/>
          <w:szCs w:val="24"/>
        </w:rPr>
        <w:t>iki įstatymų</w:t>
      </w:r>
      <w:r w:rsidRPr="00A56D23">
        <w:rPr>
          <w:rFonts w:ascii="Times New Roman" w:hAnsi="Times New Roman" w:cs="Times New Roman"/>
          <w:sz w:val="24"/>
          <w:szCs w:val="24"/>
        </w:rPr>
        <w:t xml:space="preserve"> proj</w:t>
      </w:r>
      <w:r>
        <w:rPr>
          <w:rFonts w:ascii="Times New Roman" w:hAnsi="Times New Roman" w:cs="Times New Roman"/>
          <w:sz w:val="24"/>
          <w:szCs w:val="24"/>
        </w:rPr>
        <w:t>ektų</w:t>
      </w:r>
      <w:r w:rsidRPr="00A56D23">
        <w:rPr>
          <w:rFonts w:ascii="Times New Roman" w:hAnsi="Times New Roman" w:cs="Times New Roman"/>
          <w:sz w:val="24"/>
          <w:szCs w:val="24"/>
        </w:rPr>
        <w:t xml:space="preserve"> įsigaliojimo reikės pakeisti keičiamų įstatymų įgyvendinamuosius teisės aktus.</w:t>
      </w:r>
    </w:p>
    <w:p w:rsidR="00375A17" w:rsidRPr="00A56D23" w:rsidRDefault="00375A17" w:rsidP="00375A17">
      <w:pPr>
        <w:pStyle w:val="Komentarotekstas"/>
        <w:spacing w:after="0"/>
        <w:ind w:firstLine="567"/>
        <w:jc w:val="both"/>
        <w:rPr>
          <w:rFonts w:ascii="Times New Roman" w:hAnsi="Times New Roman" w:cs="Times New Roman"/>
          <w:sz w:val="24"/>
          <w:szCs w:val="24"/>
        </w:rPr>
      </w:pPr>
      <w:r>
        <w:rPr>
          <w:rFonts w:ascii="Times New Roman" w:eastAsia="Times New Roman" w:hAnsi="Times New Roman" w:cs="Times New Roman"/>
          <w:spacing w:val="-2"/>
          <w:sz w:val="24"/>
          <w:szCs w:val="24"/>
          <w:lang w:eastAsia="lt-LT"/>
        </w:rPr>
        <w:t>Pritarus į</w:t>
      </w:r>
      <w:r w:rsidRPr="00A56D23">
        <w:rPr>
          <w:rFonts w:ascii="Times New Roman" w:eastAsia="Times New Roman" w:hAnsi="Times New Roman" w:cs="Times New Roman"/>
          <w:spacing w:val="-2"/>
          <w:sz w:val="24"/>
          <w:szCs w:val="24"/>
          <w:lang w:eastAsia="lt-LT"/>
        </w:rPr>
        <w:t xml:space="preserve">statymų projektams iki jų įsigaliojimo </w:t>
      </w:r>
      <w:r>
        <w:rPr>
          <w:rFonts w:ascii="Times New Roman" w:hAnsi="Times New Roman" w:cs="Times New Roman"/>
          <w:sz w:val="24"/>
          <w:szCs w:val="24"/>
        </w:rPr>
        <w:t>Lietuvos transporto saugos administracijai reikės nustatyti s</w:t>
      </w:r>
      <w:r w:rsidRPr="00A56D23">
        <w:rPr>
          <w:rFonts w:ascii="Times New Roman" w:hAnsi="Times New Roman" w:cs="Times New Roman"/>
          <w:sz w:val="24"/>
          <w:szCs w:val="24"/>
        </w:rPr>
        <w:t>kundų dėl uosto kapitono sprendimų ir veiksmų nagrinėjimo tvarką.</w:t>
      </w:r>
    </w:p>
    <w:p w:rsidR="00375A17" w:rsidRDefault="00375A17" w:rsidP="00375A17">
      <w:pPr>
        <w:pStyle w:val="Betarp"/>
        <w:ind w:firstLine="567"/>
        <w:jc w:val="both"/>
        <w:rPr>
          <w:rFonts w:ascii="Times New Roman" w:hAnsi="Times New Roman" w:cs="Times New Roman"/>
          <w:b/>
          <w:sz w:val="24"/>
          <w:szCs w:val="24"/>
        </w:rPr>
      </w:pPr>
    </w:p>
    <w:p w:rsidR="00375A17" w:rsidRPr="003875DE" w:rsidRDefault="00375A17" w:rsidP="00375A17">
      <w:pPr>
        <w:pStyle w:val="Betarp"/>
        <w:ind w:firstLine="567"/>
        <w:jc w:val="both"/>
        <w:rPr>
          <w:rFonts w:ascii="Times New Roman" w:hAnsi="Times New Roman" w:cs="Times New Roman"/>
          <w:sz w:val="24"/>
          <w:szCs w:val="24"/>
        </w:rPr>
      </w:pPr>
      <w:r w:rsidRPr="003875DE">
        <w:rPr>
          <w:rFonts w:ascii="Times New Roman" w:hAnsi="Times New Roman" w:cs="Times New Roman"/>
          <w:b/>
          <w:sz w:val="24"/>
          <w:szCs w:val="24"/>
        </w:rPr>
        <w:t>12. Kiek valstybės, savivaldybių biudžetų ir kitų valstybės įsteigtų fondų lėšų prireiks įstatymams įgyvendinti, ar bus galima sutaupyti (pateikiami prognozuojami rodikliai einamaisiais ir artimiausiais 3 biudžetiniais metais)</w:t>
      </w:r>
    </w:p>
    <w:p w:rsidR="00375A17" w:rsidRPr="003875DE" w:rsidRDefault="00375A17" w:rsidP="00375A17">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Įstatymų projektams </w:t>
      </w:r>
      <w:r w:rsidRPr="003C679F">
        <w:rPr>
          <w:rFonts w:ascii="Times New Roman" w:hAnsi="Times New Roman" w:cs="Times New Roman"/>
          <w:sz w:val="24"/>
          <w:szCs w:val="24"/>
        </w:rPr>
        <w:t>įgyvendinti valstybės, savivaldybių ir kitų valstybės įsteigtų fondų lėšų neprireiks.</w:t>
      </w:r>
    </w:p>
    <w:p w:rsidR="00375A17" w:rsidRPr="003875DE" w:rsidRDefault="00375A17" w:rsidP="00375A17">
      <w:pPr>
        <w:pStyle w:val="Betarp"/>
        <w:ind w:firstLine="567"/>
        <w:jc w:val="both"/>
        <w:rPr>
          <w:rFonts w:ascii="Times New Roman" w:hAnsi="Times New Roman" w:cs="Times New Roman"/>
          <w:sz w:val="24"/>
          <w:szCs w:val="24"/>
        </w:rPr>
      </w:pPr>
    </w:p>
    <w:p w:rsidR="00375A17" w:rsidRPr="003875DE" w:rsidRDefault="00375A17" w:rsidP="00375A17">
      <w:pPr>
        <w:pStyle w:val="Betarp"/>
        <w:ind w:firstLine="567"/>
        <w:jc w:val="both"/>
        <w:rPr>
          <w:rFonts w:ascii="Times New Roman" w:hAnsi="Times New Roman" w:cs="Times New Roman"/>
          <w:sz w:val="24"/>
          <w:szCs w:val="24"/>
        </w:rPr>
      </w:pPr>
      <w:r w:rsidRPr="003875DE">
        <w:rPr>
          <w:rFonts w:ascii="Times New Roman" w:hAnsi="Times New Roman" w:cs="Times New Roman"/>
          <w:b/>
          <w:sz w:val="24"/>
          <w:szCs w:val="24"/>
        </w:rPr>
        <w:t>13. Įstatymų projekto rengimo metu gauti specialistų vertinimai ir išvados</w:t>
      </w:r>
    </w:p>
    <w:p w:rsidR="00375A17" w:rsidRPr="003875DE" w:rsidRDefault="00375A17" w:rsidP="00375A17">
      <w:pPr>
        <w:pStyle w:val="Betarp"/>
        <w:ind w:firstLine="567"/>
        <w:jc w:val="both"/>
        <w:rPr>
          <w:rFonts w:ascii="Times New Roman" w:hAnsi="Times New Roman" w:cs="Times New Roman"/>
          <w:sz w:val="24"/>
          <w:szCs w:val="24"/>
        </w:rPr>
      </w:pPr>
      <w:r w:rsidRPr="003875DE">
        <w:rPr>
          <w:rFonts w:ascii="Times New Roman" w:hAnsi="Times New Roman" w:cs="Times New Roman"/>
          <w:sz w:val="24"/>
          <w:szCs w:val="24"/>
        </w:rPr>
        <w:t>Įstatymų projektų rengimo metu specialistų vertinimų ir išvadų nebuvo gauta.</w:t>
      </w:r>
    </w:p>
    <w:p w:rsidR="00375A17" w:rsidRPr="003875DE" w:rsidRDefault="00375A17" w:rsidP="00375A17">
      <w:pPr>
        <w:pStyle w:val="Betarp"/>
        <w:ind w:firstLine="567"/>
        <w:jc w:val="both"/>
        <w:rPr>
          <w:rFonts w:ascii="Times New Roman" w:hAnsi="Times New Roman" w:cs="Times New Roman"/>
          <w:sz w:val="24"/>
          <w:szCs w:val="24"/>
        </w:rPr>
      </w:pPr>
    </w:p>
    <w:p w:rsidR="00375A17" w:rsidRPr="003875DE" w:rsidRDefault="00375A17" w:rsidP="00375A17">
      <w:pPr>
        <w:pStyle w:val="Betarp"/>
        <w:ind w:firstLine="567"/>
        <w:jc w:val="both"/>
        <w:rPr>
          <w:rFonts w:ascii="Times New Roman" w:hAnsi="Times New Roman" w:cs="Times New Roman"/>
          <w:sz w:val="24"/>
          <w:szCs w:val="24"/>
        </w:rPr>
      </w:pPr>
      <w:r w:rsidRPr="003875DE">
        <w:rPr>
          <w:rFonts w:ascii="Times New Roman" w:hAnsi="Times New Roman" w:cs="Times New Roman"/>
          <w:b/>
          <w:sz w:val="24"/>
          <w:szCs w:val="24"/>
        </w:rPr>
        <w:t>14. Reikšminiai žodžiai, kurių reikia šiam projektui įtraukti į kompiuterinę paieškos sistemą, įskaitant Europos žodyno „</w:t>
      </w:r>
      <w:proofErr w:type="spellStart"/>
      <w:r w:rsidRPr="003875DE">
        <w:rPr>
          <w:rFonts w:ascii="Times New Roman" w:hAnsi="Times New Roman" w:cs="Times New Roman"/>
          <w:b/>
          <w:i/>
          <w:sz w:val="24"/>
          <w:szCs w:val="24"/>
        </w:rPr>
        <w:t>Eurovoc</w:t>
      </w:r>
      <w:proofErr w:type="spellEnd"/>
      <w:r w:rsidRPr="003875DE">
        <w:rPr>
          <w:rFonts w:ascii="Times New Roman" w:hAnsi="Times New Roman" w:cs="Times New Roman"/>
          <w:b/>
          <w:i/>
          <w:sz w:val="24"/>
          <w:szCs w:val="24"/>
        </w:rPr>
        <w:t>“</w:t>
      </w:r>
      <w:r w:rsidRPr="003875DE">
        <w:rPr>
          <w:rFonts w:ascii="Times New Roman" w:hAnsi="Times New Roman" w:cs="Times New Roman"/>
          <w:b/>
          <w:sz w:val="24"/>
          <w:szCs w:val="24"/>
        </w:rPr>
        <w:t xml:space="preserve"> terminus, temas bei sritis</w:t>
      </w:r>
    </w:p>
    <w:p w:rsidR="00375A17" w:rsidRPr="003875DE" w:rsidRDefault="00375A17" w:rsidP="00375A17">
      <w:pPr>
        <w:pStyle w:val="Betarp"/>
        <w:ind w:firstLine="567"/>
        <w:jc w:val="both"/>
        <w:rPr>
          <w:rFonts w:ascii="Times New Roman" w:hAnsi="Times New Roman" w:cs="Times New Roman"/>
          <w:sz w:val="24"/>
          <w:szCs w:val="24"/>
        </w:rPr>
      </w:pPr>
      <w:r w:rsidRPr="003875DE">
        <w:rPr>
          <w:rFonts w:ascii="Times New Roman" w:hAnsi="Times New Roman" w:cs="Times New Roman"/>
          <w:sz w:val="24"/>
          <w:szCs w:val="24"/>
        </w:rPr>
        <w:t xml:space="preserve"> </w:t>
      </w:r>
      <w:r w:rsidRPr="00261E08">
        <w:rPr>
          <w:rFonts w:ascii="Times New Roman" w:hAnsi="Times New Roman" w:cs="Times New Roman"/>
          <w:sz w:val="24"/>
          <w:szCs w:val="24"/>
        </w:rPr>
        <w:t>„</w:t>
      </w:r>
      <w:r>
        <w:rPr>
          <w:rFonts w:ascii="Times New Roman" w:hAnsi="Times New Roman" w:cs="Times New Roman"/>
          <w:sz w:val="24"/>
          <w:szCs w:val="24"/>
        </w:rPr>
        <w:t>V</w:t>
      </w:r>
      <w:r w:rsidRPr="00261E08">
        <w:rPr>
          <w:rFonts w:ascii="Times New Roman" w:hAnsi="Times New Roman" w:cs="Times New Roman"/>
          <w:sz w:val="24"/>
          <w:szCs w:val="24"/>
        </w:rPr>
        <w:t xml:space="preserve">iešoji transporto infrastruktūra“, „oro uosto infrastruktūra“, „vidaus vandenų transportas“, „uosto infrastruktūra“, „uosto kapitonas“, </w:t>
      </w:r>
      <w:r>
        <w:rPr>
          <w:rStyle w:val="HTMLspausdinimomainl"/>
          <w:rFonts w:ascii="Times New Roman" w:eastAsiaTheme="minorHAnsi" w:hAnsi="Times New Roman" w:cs="Times New Roman"/>
          <w:spacing w:val="-2"/>
          <w:sz w:val="24"/>
          <w:szCs w:val="24"/>
        </w:rPr>
        <w:t>,,</w:t>
      </w:r>
      <w:r w:rsidRPr="00261E08">
        <w:rPr>
          <w:rStyle w:val="HTMLspausdinimomainl"/>
          <w:rFonts w:ascii="Times New Roman" w:eastAsiaTheme="minorHAnsi" w:hAnsi="Times New Roman" w:cs="Times New Roman"/>
          <w:spacing w:val="-2"/>
          <w:sz w:val="24"/>
          <w:szCs w:val="24"/>
        </w:rPr>
        <w:t>nacionaliniam saugumui užtikrinti svarbi įmonė“.</w:t>
      </w:r>
    </w:p>
    <w:p w:rsidR="00375A17" w:rsidRPr="003875DE" w:rsidRDefault="00375A17" w:rsidP="00375A17">
      <w:pPr>
        <w:pStyle w:val="Betarp"/>
        <w:ind w:firstLine="567"/>
        <w:jc w:val="both"/>
        <w:rPr>
          <w:rFonts w:ascii="Times New Roman" w:hAnsi="Times New Roman" w:cs="Times New Roman"/>
          <w:sz w:val="24"/>
          <w:szCs w:val="24"/>
        </w:rPr>
      </w:pPr>
    </w:p>
    <w:p w:rsidR="00375A17" w:rsidRPr="003875DE" w:rsidRDefault="00375A17" w:rsidP="00375A17">
      <w:pPr>
        <w:pStyle w:val="Betarp"/>
        <w:ind w:firstLine="567"/>
        <w:jc w:val="both"/>
        <w:rPr>
          <w:rFonts w:ascii="Times New Roman" w:hAnsi="Times New Roman" w:cs="Times New Roman"/>
          <w:sz w:val="24"/>
          <w:szCs w:val="24"/>
        </w:rPr>
      </w:pPr>
      <w:r w:rsidRPr="003875DE">
        <w:rPr>
          <w:rFonts w:ascii="Times New Roman" w:hAnsi="Times New Roman" w:cs="Times New Roman"/>
          <w:b/>
          <w:sz w:val="24"/>
          <w:szCs w:val="24"/>
        </w:rPr>
        <w:t>15. Kiti, iniciatorių nuomone, reikalingi pagrindimai ir paaiškinimai</w:t>
      </w:r>
    </w:p>
    <w:p w:rsidR="00375A17" w:rsidRDefault="00375A17" w:rsidP="00375A17">
      <w:pPr>
        <w:pStyle w:val="Betarp"/>
        <w:ind w:firstLine="567"/>
        <w:jc w:val="both"/>
        <w:rPr>
          <w:rFonts w:ascii="Times New Roman" w:hAnsi="Times New Roman" w:cs="Times New Roman"/>
          <w:sz w:val="24"/>
          <w:szCs w:val="24"/>
        </w:rPr>
      </w:pPr>
      <w:r>
        <w:rPr>
          <w:rFonts w:ascii="Times New Roman" w:hAnsi="Times New Roman" w:cs="Times New Roman"/>
          <w:sz w:val="24"/>
          <w:szCs w:val="24"/>
        </w:rPr>
        <w:t>Nėra.</w:t>
      </w:r>
    </w:p>
    <w:p w:rsidR="00375A17" w:rsidRPr="009E0A21" w:rsidRDefault="00375A17" w:rsidP="00375A17">
      <w:pPr>
        <w:pStyle w:val="Betarp"/>
        <w:ind w:firstLine="567"/>
        <w:jc w:val="center"/>
        <w:rPr>
          <w:rFonts w:ascii="Times New Roman" w:hAnsi="Times New Roman" w:cs="Times New Roman"/>
          <w:sz w:val="24"/>
          <w:szCs w:val="24"/>
        </w:rPr>
      </w:pPr>
      <w:r w:rsidRPr="009E0A21">
        <w:t>___________________________</w:t>
      </w:r>
    </w:p>
    <w:p w:rsidR="00375A17" w:rsidRDefault="00375A17" w:rsidP="00375A17"/>
    <w:p w:rsidR="00363A13" w:rsidRDefault="00363A13"/>
    <w:sectPr w:rsidR="00363A13" w:rsidSect="00162F5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442" w:rsidRDefault="007D2442">
      <w:pPr>
        <w:spacing w:after="0" w:line="240" w:lineRule="auto"/>
      </w:pPr>
      <w:r>
        <w:separator/>
      </w:r>
    </w:p>
  </w:endnote>
  <w:endnote w:type="continuationSeparator" w:id="0">
    <w:p w:rsidR="007D2442" w:rsidRDefault="007D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442" w:rsidRDefault="007D2442">
      <w:pPr>
        <w:spacing w:after="0" w:line="240" w:lineRule="auto"/>
      </w:pPr>
      <w:r>
        <w:separator/>
      </w:r>
    </w:p>
  </w:footnote>
  <w:footnote w:type="continuationSeparator" w:id="0">
    <w:p w:rsidR="007D2442" w:rsidRDefault="007D2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99486"/>
      <w:docPartObj>
        <w:docPartGallery w:val="Page Numbers (Top of Page)"/>
        <w:docPartUnique/>
      </w:docPartObj>
    </w:sdtPr>
    <w:sdtEndPr/>
    <w:sdtContent>
      <w:p w:rsidR="004F2518" w:rsidRDefault="0021393F" w:rsidP="004F2518">
        <w:pPr>
          <w:pStyle w:val="Antrats"/>
          <w:jc w:val="center"/>
        </w:pPr>
        <w:r w:rsidRPr="00C86CEF">
          <w:rPr>
            <w:rFonts w:ascii="Times New Roman" w:hAnsi="Times New Roman" w:cs="Times New Roman"/>
          </w:rPr>
          <w:fldChar w:fldCharType="begin"/>
        </w:r>
        <w:r w:rsidRPr="00C86CEF">
          <w:rPr>
            <w:rFonts w:ascii="Times New Roman" w:hAnsi="Times New Roman" w:cs="Times New Roman"/>
          </w:rPr>
          <w:instrText>PAGE   \* MERGEFORMAT</w:instrText>
        </w:r>
        <w:r w:rsidRPr="00C86CEF">
          <w:rPr>
            <w:rFonts w:ascii="Times New Roman" w:hAnsi="Times New Roman" w:cs="Times New Roman"/>
          </w:rPr>
          <w:fldChar w:fldCharType="separate"/>
        </w:r>
        <w:r w:rsidR="0035732F">
          <w:rPr>
            <w:rFonts w:ascii="Times New Roman" w:hAnsi="Times New Roman" w:cs="Times New Roman"/>
            <w:noProof/>
          </w:rPr>
          <w:t>6</w:t>
        </w:r>
        <w:r w:rsidRPr="00C86CEF">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17"/>
    <w:rsid w:val="00001AF9"/>
    <w:rsid w:val="00023301"/>
    <w:rsid w:val="0006166A"/>
    <w:rsid w:val="00064558"/>
    <w:rsid w:val="00091DE6"/>
    <w:rsid w:val="00131554"/>
    <w:rsid w:val="0021393F"/>
    <w:rsid w:val="002162A1"/>
    <w:rsid w:val="002A25D7"/>
    <w:rsid w:val="0034544A"/>
    <w:rsid w:val="0035732F"/>
    <w:rsid w:val="00363A13"/>
    <w:rsid w:val="00375A17"/>
    <w:rsid w:val="00437E74"/>
    <w:rsid w:val="004607A3"/>
    <w:rsid w:val="00462029"/>
    <w:rsid w:val="004740C6"/>
    <w:rsid w:val="004D62BA"/>
    <w:rsid w:val="00507C86"/>
    <w:rsid w:val="005212A9"/>
    <w:rsid w:val="006109D6"/>
    <w:rsid w:val="006E69BE"/>
    <w:rsid w:val="007A5086"/>
    <w:rsid w:val="007D2442"/>
    <w:rsid w:val="007F0A37"/>
    <w:rsid w:val="008036B6"/>
    <w:rsid w:val="00812A79"/>
    <w:rsid w:val="00913845"/>
    <w:rsid w:val="00937325"/>
    <w:rsid w:val="009A3060"/>
    <w:rsid w:val="009D1F3E"/>
    <w:rsid w:val="00AC41C8"/>
    <w:rsid w:val="00B957FC"/>
    <w:rsid w:val="00BB1FAF"/>
    <w:rsid w:val="00BD7603"/>
    <w:rsid w:val="00C04ED5"/>
    <w:rsid w:val="00D3021C"/>
    <w:rsid w:val="00DD4854"/>
    <w:rsid w:val="00F32FAD"/>
    <w:rsid w:val="00F9009B"/>
    <w:rsid w:val="00FE3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5F70C-7B19-45E9-A705-FDC3999D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5A1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75A17"/>
    <w:pPr>
      <w:spacing w:after="0" w:line="240" w:lineRule="auto"/>
    </w:pPr>
  </w:style>
  <w:style w:type="character" w:styleId="Hipersaitas">
    <w:name w:val="Hyperlink"/>
    <w:basedOn w:val="Numatytasispastraiposriftas"/>
    <w:uiPriority w:val="99"/>
    <w:unhideWhenUsed/>
    <w:rsid w:val="00375A17"/>
    <w:rPr>
      <w:color w:val="0563C1" w:themeColor="hyperlink"/>
      <w:u w:val="single"/>
    </w:rPr>
  </w:style>
  <w:style w:type="paragraph" w:styleId="Antrats">
    <w:name w:val="header"/>
    <w:basedOn w:val="prastasis"/>
    <w:link w:val="AntratsDiagrama"/>
    <w:uiPriority w:val="99"/>
    <w:unhideWhenUsed/>
    <w:rsid w:val="00375A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5A17"/>
  </w:style>
  <w:style w:type="character" w:styleId="HTMLspausdinimomainl">
    <w:name w:val="HTML Typewriter"/>
    <w:basedOn w:val="Numatytasispastraiposriftas"/>
    <w:uiPriority w:val="99"/>
    <w:semiHidden/>
    <w:unhideWhenUsed/>
    <w:rsid w:val="00375A17"/>
    <w:rPr>
      <w:rFonts w:ascii="Courier New" w:eastAsia="Times New Roman" w:hAnsi="Courier New" w:cs="Courier New" w:hint="default"/>
      <w:sz w:val="20"/>
      <w:szCs w:val="20"/>
    </w:rPr>
  </w:style>
  <w:style w:type="paragraph" w:styleId="Komentarotekstas">
    <w:name w:val="annotation text"/>
    <w:basedOn w:val="prastasis"/>
    <w:link w:val="KomentarotekstasDiagrama"/>
    <w:uiPriority w:val="99"/>
    <w:unhideWhenUsed/>
    <w:rsid w:val="00375A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5A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008125">
      <w:bodyDiv w:val="1"/>
      <w:marLeft w:val="0"/>
      <w:marRight w:val="0"/>
      <w:marTop w:val="0"/>
      <w:marBottom w:val="0"/>
      <w:divBdr>
        <w:top w:val="none" w:sz="0" w:space="0" w:color="auto"/>
        <w:left w:val="none" w:sz="0" w:space="0" w:color="auto"/>
        <w:bottom w:val="none" w:sz="0" w:space="0" w:color="auto"/>
        <w:right w:val="none" w:sz="0" w:space="0" w:color="auto"/>
      </w:divBdr>
    </w:div>
    <w:div w:id="210799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r.andruskeviciene@transp.lt" TargetMode="External" Type="http://schemas.openxmlformats.org/officeDocument/2006/relationships/hyperlink"/>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16479</Words>
  <Characters>9394</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2018-08-21T10:16:00Z</dcterms:created>
  <dc:creator>Indre Bernotaite</dc:creator>
  <cp:lastModifiedBy>Indre Bernotaite</cp:lastModifiedBy>
  <dcterms:modified xsi:type="dcterms:W3CDTF">2018-09-26T13:05:00Z</dcterms:modified>
  <cp:revision>27</cp:revision>
</cp:coreProperties>
</file>