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8B" w:rsidRDefault="003A518B" w:rsidP="003A518B">
      <w:pPr>
        <w:pStyle w:val="HTMLPreformatted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A518B" w:rsidRDefault="00895A9D" w:rsidP="003A518B">
      <w:pPr>
        <w:pStyle w:val="HTMLPreformatted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A518B">
        <w:rPr>
          <w:rFonts w:ascii="Times New Roman" w:hAnsi="Times New Roman" w:cs="Times New Roman"/>
          <w:b/>
          <w:bCs/>
          <w:sz w:val="24"/>
          <w:szCs w:val="24"/>
        </w:rPr>
        <w:t>rojektas</w:t>
      </w:r>
    </w:p>
    <w:p w:rsidR="003A518B" w:rsidRDefault="003A518B" w:rsidP="003A518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3A518B" w:rsidRDefault="003A518B" w:rsidP="003A518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8B" w:rsidRDefault="003A518B" w:rsidP="003A518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3A518B" w:rsidRDefault="003A518B" w:rsidP="00895A9D">
      <w:pPr>
        <w:rPr>
          <w:b/>
          <w:caps/>
        </w:rPr>
      </w:pPr>
    </w:p>
    <w:p w:rsidR="003A518B" w:rsidRDefault="003A518B" w:rsidP="003A51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spacing w:val="-2"/>
        </w:rPr>
        <w:t xml:space="preserve">LIETUVOS RESPUBLIKOS SEIMO </w:t>
      </w:r>
      <w:r w:rsidR="003E288F">
        <w:rPr>
          <w:b/>
          <w:bCs/>
          <w:spacing w:val="-2"/>
        </w:rPr>
        <w:t xml:space="preserve">V </w:t>
      </w:r>
      <w:r>
        <w:rPr>
          <w:b/>
          <w:bCs/>
          <w:spacing w:val="-2"/>
        </w:rPr>
        <w:t>(</w:t>
      </w:r>
      <w:r w:rsidR="006A3CAC">
        <w:rPr>
          <w:b/>
          <w:bCs/>
          <w:spacing w:val="-2"/>
        </w:rPr>
        <w:t>RUDENS</w:t>
      </w:r>
      <w:r>
        <w:rPr>
          <w:b/>
          <w:bCs/>
          <w:spacing w:val="-2"/>
        </w:rPr>
        <w:t xml:space="preserve">) SESIJOS </w:t>
      </w:r>
      <w:r>
        <w:rPr>
          <w:b/>
          <w:bCs/>
        </w:rPr>
        <w:t>DARBŲ PROGRAMOS</w:t>
      </w:r>
    </w:p>
    <w:p w:rsidR="003A518B" w:rsidRDefault="003A518B" w:rsidP="003A518B"/>
    <w:p w:rsidR="003A518B" w:rsidRDefault="003E288F" w:rsidP="003A518B">
      <w:pPr>
        <w:jc w:val="center"/>
      </w:pPr>
      <w:r>
        <w:t xml:space="preserve">2018 </w:t>
      </w:r>
      <w:r w:rsidR="003A518B">
        <w:t>m.</w:t>
      </w:r>
      <w:r w:rsidR="00533A59">
        <w:t xml:space="preserve">     </w:t>
      </w:r>
      <w:r w:rsidR="005626DE">
        <w:t xml:space="preserve">      </w:t>
      </w:r>
      <w:r w:rsidR="003A518B">
        <w:t>d.</w:t>
      </w:r>
    </w:p>
    <w:p w:rsidR="003A518B" w:rsidRDefault="003A518B" w:rsidP="003A518B">
      <w:pPr>
        <w:jc w:val="center"/>
      </w:pPr>
      <w:r>
        <w:t>Vilnius</w:t>
      </w:r>
    </w:p>
    <w:p w:rsidR="003A518B" w:rsidRDefault="003A518B" w:rsidP="003A518B">
      <w:pPr>
        <w:jc w:val="center"/>
      </w:pPr>
    </w:p>
    <w:p w:rsidR="00CB2C2D" w:rsidRDefault="00CB2C2D" w:rsidP="00CB2C2D">
      <w:pPr>
        <w:pStyle w:val="Header"/>
        <w:tabs>
          <w:tab w:val="clear" w:pos="4153"/>
          <w:tab w:val="left" w:pos="6237"/>
        </w:tabs>
        <w:spacing w:line="360" w:lineRule="atLeast"/>
        <w:ind w:firstLine="720"/>
        <w:jc w:val="both"/>
        <w:rPr>
          <w:szCs w:val="24"/>
        </w:rPr>
      </w:pPr>
      <w:r>
        <w:t xml:space="preserve">Vadovaudamasi Lietuvos Respublikos Vyriausybės darbo reglamento, patvirtinto Lietuvos Respublikos Vyriausybės 1994 m. rugpjūčio 11 d. nutarimu Nr. 728 „Dėl Lietuvos Respublikos Vyriausybės darbo reglamento patvirtinimo“, </w:t>
      </w:r>
      <w:r w:rsidR="00B74785">
        <w:t xml:space="preserve">109 </w:t>
      </w:r>
      <w:r>
        <w:t xml:space="preserve">punktu, </w:t>
      </w:r>
      <w:r>
        <w:rPr>
          <w:szCs w:val="24"/>
        </w:rPr>
        <w:t>Lietuvos Respublikos Vyriausybė</w:t>
      </w:r>
      <w:r w:rsidR="004A1E8D">
        <w:rPr>
          <w:spacing w:val="100"/>
          <w:szCs w:val="24"/>
        </w:rPr>
        <w:t xml:space="preserve"> nutaria</w:t>
      </w:r>
      <w:bookmarkStart w:id="0" w:name="_GoBack"/>
      <w:bookmarkEnd w:id="0"/>
      <w:r w:rsidR="00B97349">
        <w:rPr>
          <w:spacing w:val="100"/>
          <w:szCs w:val="24"/>
        </w:rPr>
        <w:t>:</w:t>
      </w:r>
    </w:p>
    <w:p w:rsidR="00CB2C2D" w:rsidRDefault="00CB2C2D" w:rsidP="00CB2C2D">
      <w:pPr>
        <w:pStyle w:val="BodyText"/>
        <w:spacing w:after="0" w:line="360" w:lineRule="atLeast"/>
        <w:ind w:firstLine="720"/>
        <w:jc w:val="both"/>
        <w:rPr>
          <w:szCs w:val="20"/>
        </w:rPr>
      </w:pPr>
      <w:r>
        <w:t xml:space="preserve">Pasiūlyti Lietuvos Respublikos Seimui įtraukti į Lietuvos Respublikos Seimo </w:t>
      </w:r>
      <w:r w:rsidR="003E288F">
        <w:t>V </w:t>
      </w:r>
      <w:r>
        <w:t>(</w:t>
      </w:r>
      <w:r w:rsidR="006A3CAC">
        <w:t>rudens</w:t>
      </w:r>
      <w:r>
        <w:t>) sesijos darbų programą Lietuvos Respublikos Vyriausybės pateiktus ir numatomus pateikti Lietuvos Respublikos Seimui įstatymų ir Lietuvos Respublikos Seimo nutarimų projektus (pagal priedą).</w:t>
      </w:r>
    </w:p>
    <w:p w:rsidR="003A518B" w:rsidRDefault="00CB2C2D" w:rsidP="003A518B">
      <w:pPr>
        <w:ind w:firstLine="709"/>
        <w:jc w:val="both"/>
      </w:pPr>
      <w:r w:rsidDel="00CB2C2D">
        <w:t xml:space="preserve"> </w:t>
      </w:r>
      <w:bookmarkStart w:id="1" w:name="pn1_0"/>
      <w:bookmarkEnd w:id="1"/>
    </w:p>
    <w:p w:rsidR="003A518B" w:rsidRDefault="003A518B" w:rsidP="003A518B">
      <w:pPr>
        <w:ind w:firstLine="709"/>
        <w:jc w:val="both"/>
      </w:pPr>
    </w:p>
    <w:p w:rsidR="003A518B" w:rsidRDefault="003A518B" w:rsidP="003A518B">
      <w:pPr>
        <w:ind w:firstLine="709"/>
        <w:jc w:val="both"/>
      </w:pPr>
    </w:p>
    <w:p w:rsidR="003A518B" w:rsidRDefault="003A518B" w:rsidP="003A518B">
      <w:pPr>
        <w:pStyle w:val="Header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</w:p>
    <w:p w:rsidR="003A518B" w:rsidRDefault="003A518B" w:rsidP="003A518B">
      <w:pPr>
        <w:tabs>
          <w:tab w:val="left" w:pos="6237"/>
        </w:tabs>
      </w:pPr>
    </w:p>
    <w:p w:rsidR="003A518B" w:rsidRDefault="003A518B" w:rsidP="003A518B">
      <w:pPr>
        <w:tabs>
          <w:tab w:val="left" w:pos="6804"/>
        </w:tabs>
      </w:pPr>
    </w:p>
    <w:p w:rsidR="003A518B" w:rsidRDefault="003A518B" w:rsidP="003A518B">
      <w:pPr>
        <w:tabs>
          <w:tab w:val="left" w:pos="6804"/>
        </w:tabs>
      </w:pPr>
    </w:p>
    <w:p w:rsidR="003A518B" w:rsidRDefault="003A518B" w:rsidP="003A518B">
      <w:pPr>
        <w:pStyle w:val="Header"/>
        <w:tabs>
          <w:tab w:val="clear" w:pos="4153"/>
          <w:tab w:val="clear" w:pos="8306"/>
          <w:tab w:val="left" w:pos="6237"/>
        </w:tabs>
      </w:pPr>
      <w:r>
        <w:t>Vidaus reikalų ministras</w:t>
      </w:r>
      <w:r>
        <w:tab/>
      </w:r>
    </w:p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9B6F22" w:rsidRDefault="009B6F22"/>
    <w:sectPr w:rsidR="009B6F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8B"/>
    <w:rsid w:val="000C0A03"/>
    <w:rsid w:val="000F1CD0"/>
    <w:rsid w:val="00103CCE"/>
    <w:rsid w:val="001920B5"/>
    <w:rsid w:val="002434F2"/>
    <w:rsid w:val="003003C6"/>
    <w:rsid w:val="0031583C"/>
    <w:rsid w:val="0032086C"/>
    <w:rsid w:val="003A518B"/>
    <w:rsid w:val="003D5778"/>
    <w:rsid w:val="003E288F"/>
    <w:rsid w:val="003E3603"/>
    <w:rsid w:val="004A1E8D"/>
    <w:rsid w:val="004D1BD5"/>
    <w:rsid w:val="00524EBA"/>
    <w:rsid w:val="00533A59"/>
    <w:rsid w:val="005626DE"/>
    <w:rsid w:val="005C4A27"/>
    <w:rsid w:val="005D4F03"/>
    <w:rsid w:val="006A3CAC"/>
    <w:rsid w:val="006D3271"/>
    <w:rsid w:val="0072146D"/>
    <w:rsid w:val="0073295F"/>
    <w:rsid w:val="007410C8"/>
    <w:rsid w:val="00895A9D"/>
    <w:rsid w:val="008B6278"/>
    <w:rsid w:val="008F7FD2"/>
    <w:rsid w:val="0098144A"/>
    <w:rsid w:val="00985840"/>
    <w:rsid w:val="009B6F22"/>
    <w:rsid w:val="00A25074"/>
    <w:rsid w:val="00AB7B45"/>
    <w:rsid w:val="00AC53AF"/>
    <w:rsid w:val="00B74785"/>
    <w:rsid w:val="00B97349"/>
    <w:rsid w:val="00CB2C2D"/>
    <w:rsid w:val="00D40D74"/>
    <w:rsid w:val="00D454B2"/>
    <w:rsid w:val="00D55101"/>
    <w:rsid w:val="00DB73B8"/>
    <w:rsid w:val="00EE33E6"/>
    <w:rsid w:val="00FA3349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434EC-CE93-4F21-849C-39DF26A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Diagrama Diagrama Diagrama"/>
    <w:basedOn w:val="Normal"/>
    <w:link w:val="BodyTextChar"/>
    <w:rsid w:val="003A518B"/>
    <w:pPr>
      <w:spacing w:after="120"/>
    </w:pPr>
  </w:style>
  <w:style w:type="character" w:customStyle="1" w:styleId="BodyTextChar">
    <w:name w:val="Body Text Char"/>
    <w:aliases w:val=" Diagrama Diagrama Diagrama Char"/>
    <w:basedOn w:val="DefaultParagraphFont"/>
    <w:link w:val="BodyText"/>
    <w:rsid w:val="003A51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Char,Diagrama"/>
    <w:basedOn w:val="Normal"/>
    <w:link w:val="HeaderChar"/>
    <w:uiPriority w:val="99"/>
    <w:rsid w:val="003A518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3A518B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rsid w:val="003A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A518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D40D74"/>
    <w:rPr>
      <w:strike w:val="0"/>
      <w:dstrike w:val="0"/>
      <w:color w:val="0000FF"/>
      <w:u w:val="none"/>
      <w:effect w:val="none"/>
    </w:rPr>
  </w:style>
  <w:style w:type="character" w:customStyle="1" w:styleId="quatationtext">
    <w:name w:val="quatation_text"/>
    <w:basedOn w:val="DefaultParagraphFont"/>
    <w:rsid w:val="00D40D7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7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2018-08-14T10:43:00Z</dcterms:created>
  <dc:creator>Asta Petkevičienė</dc:creator>
  <cp:lastModifiedBy>Asta Petkevičienė</cp:lastModifiedBy>
  <cp:lastPrinted>2014-02-07T06:27:00Z</cp:lastPrinted>
  <dcterms:modified xsi:type="dcterms:W3CDTF">2018-08-16T10:37:00Z</dcterms:modified>
  <cp:revision>4</cp:revision>
</cp:coreProperties>
</file>