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C3A" w:rsidRDefault="00CE3C3A">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CE3C3A" w:rsidRDefault="00CE3C3A">
      <w:pPr>
        <w:pStyle w:val="prastasiniatinklio"/>
        <w:spacing w:before="120" w:beforeAutospacing="0" w:after="0" w:afterAutospacing="0" w:line="240" w:lineRule="atLeast"/>
        <w:jc w:val="center"/>
      </w:pPr>
      <w:r>
        <w:rPr>
          <w:rFonts w:ascii="Arial" w:hAnsi="Arial"/>
          <w:sz w:val="28"/>
          <w:szCs w:val="20"/>
        </w:rPr>
        <w:t>POSĖDŽIO</w:t>
      </w:r>
    </w:p>
    <w:p w:rsidR="00CE3C3A" w:rsidRDefault="00CE3C3A">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CE3C3A" w:rsidRDefault="00CE3C3A">
      <w:pPr>
        <w:spacing w:line="240" w:lineRule="atLeast"/>
        <w:jc w:val="center"/>
      </w:pPr>
      <w:r>
        <w:t>2015 m. spalio 7 d. Nr. 45</w:t>
      </w:r>
    </w:p>
    <w:p w:rsidR="00CE3C3A" w:rsidRDefault="00CE3C3A">
      <w:pPr>
        <w:pStyle w:val="prastasiniatinklio"/>
        <w:spacing w:before="0" w:beforeAutospacing="0" w:after="0" w:afterAutospacing="0" w:line="120" w:lineRule="atLeast"/>
        <w:divId w:val="711461518"/>
      </w:pPr>
      <w:r>
        <w:rPr>
          <w:sz w:val="12"/>
          <w:szCs w:val="12"/>
        </w:rPr>
        <w:t> </w:t>
      </w:r>
      <w:r>
        <w:t xml:space="preserve"> </w:t>
      </w:r>
    </w:p>
    <w:p w:rsidR="00CE3C3A" w:rsidRDefault="00CE3C3A">
      <w:pPr>
        <w:pStyle w:val="prastasiniatinklio"/>
      </w:pPr>
      <w:r>
        <w:t>Pirmininkavo Ministras Pirmininkas A. Butkevičius</w:t>
      </w:r>
    </w:p>
    <w:p w:rsidR="00CE3C3A" w:rsidRDefault="00CE3C3A" w:rsidP="00CE3C3A">
      <w:pPr>
        <w:pStyle w:val="prastasiniatinklio"/>
        <w:divId w:val="1685597299"/>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CE3C3A" w:rsidTr="00CE3C3A">
        <w:trPr>
          <w:divId w:val="1685597299"/>
          <w:cantSplit/>
          <w:tblCellSpacing w:w="0" w:type="dxa"/>
        </w:trPr>
        <w:tc>
          <w:tcPr>
            <w:tcW w:w="3208" w:type="dxa"/>
            <w:hideMark/>
          </w:tcPr>
          <w:p w:rsidR="00CE3C3A" w:rsidRDefault="00CE3C3A" w:rsidP="00A6577D">
            <w:r>
              <w:t>ministrai</w:t>
            </w:r>
          </w:p>
        </w:tc>
        <w:tc>
          <w:tcPr>
            <w:tcW w:w="210" w:type="dxa"/>
            <w:hideMark/>
          </w:tcPr>
          <w:p w:rsidR="00CE3C3A" w:rsidRDefault="00CE3C3A" w:rsidP="00A6577D">
            <w:r>
              <w:t>–</w:t>
            </w:r>
          </w:p>
        </w:tc>
        <w:tc>
          <w:tcPr>
            <w:tcW w:w="5687" w:type="dxa"/>
            <w:gridSpan w:val="3"/>
            <w:hideMark/>
          </w:tcPr>
          <w:p w:rsidR="00CE3C3A" w:rsidRDefault="00CE3C3A" w:rsidP="00A6577D">
            <w:r>
              <w:rPr>
                <w:szCs w:val="20"/>
                <w:lang w:eastAsia="en-US"/>
              </w:rPr>
              <w:t>V. Baltraitienė, J. Bernatonis, Š. Birutis, R. Masiulis, A. Pabedinskienė, A. Pitrėnienė, R. Sinkevičius, R. Šalaševičiūtė, K. Trečiokas</w:t>
            </w:r>
          </w:p>
        </w:tc>
      </w:tr>
      <w:tr w:rsidR="00CE3C3A" w:rsidTr="00CE3C3A">
        <w:trPr>
          <w:divId w:val="1685597299"/>
          <w:cantSplit/>
          <w:tblCellSpacing w:w="0" w:type="dxa"/>
        </w:trPr>
        <w:tc>
          <w:tcPr>
            <w:tcW w:w="4393" w:type="dxa"/>
            <w:gridSpan w:val="3"/>
            <w:hideMark/>
          </w:tcPr>
          <w:p w:rsidR="00CE3C3A" w:rsidRDefault="00CE3C3A" w:rsidP="00A6577D">
            <w:r>
              <w:t>viceministrai</w:t>
            </w:r>
          </w:p>
        </w:tc>
        <w:tc>
          <w:tcPr>
            <w:tcW w:w="210" w:type="dxa"/>
            <w:hideMark/>
          </w:tcPr>
          <w:p w:rsidR="00CE3C3A" w:rsidRDefault="00CE3C3A" w:rsidP="00A6577D">
            <w:r>
              <w:t>–</w:t>
            </w:r>
          </w:p>
        </w:tc>
        <w:tc>
          <w:tcPr>
            <w:tcW w:w="4502" w:type="dxa"/>
            <w:hideMark/>
          </w:tcPr>
          <w:p w:rsidR="00CE3C3A" w:rsidRDefault="00CE3C3A" w:rsidP="00CE3C3A">
            <w:r>
              <w:t>N. Germanas, A. Norkevičius, G. Onaitis, A. Valys, E. Žilevičius</w:t>
            </w:r>
          </w:p>
        </w:tc>
      </w:tr>
      <w:tr w:rsidR="00CE3C3A" w:rsidTr="00CE3C3A">
        <w:trPr>
          <w:divId w:val="1685597299"/>
          <w:cantSplit/>
          <w:tblCellSpacing w:w="0" w:type="dxa"/>
        </w:trPr>
        <w:tc>
          <w:tcPr>
            <w:tcW w:w="4393" w:type="dxa"/>
            <w:gridSpan w:val="3"/>
          </w:tcPr>
          <w:p w:rsidR="00CE3C3A" w:rsidRDefault="00CE3C3A" w:rsidP="00A6577D">
            <w:r>
              <w:t>Lietuvos banko valdybos pirmininkas</w:t>
            </w:r>
          </w:p>
        </w:tc>
        <w:tc>
          <w:tcPr>
            <w:tcW w:w="210" w:type="dxa"/>
          </w:tcPr>
          <w:p w:rsidR="00CE3C3A" w:rsidRDefault="00CE3C3A" w:rsidP="00A6577D">
            <w:r>
              <w:t>–</w:t>
            </w:r>
          </w:p>
        </w:tc>
        <w:tc>
          <w:tcPr>
            <w:tcW w:w="4502" w:type="dxa"/>
          </w:tcPr>
          <w:p w:rsidR="00CE3C3A" w:rsidRDefault="00CE3C3A" w:rsidP="00CE3C3A">
            <w:r>
              <w:t>V. Vasiliauskas</w:t>
            </w:r>
          </w:p>
        </w:tc>
      </w:tr>
      <w:tr w:rsidR="00CE3C3A" w:rsidTr="00CE3C3A">
        <w:trPr>
          <w:divId w:val="1685597299"/>
          <w:cantSplit/>
          <w:tblCellSpacing w:w="0" w:type="dxa"/>
        </w:trPr>
        <w:tc>
          <w:tcPr>
            <w:tcW w:w="4393" w:type="dxa"/>
            <w:gridSpan w:val="3"/>
          </w:tcPr>
          <w:p w:rsidR="00CE3C3A" w:rsidRDefault="00CE3C3A" w:rsidP="00A6577D">
            <w:r>
              <w:t>valstybės kontrolierius</w:t>
            </w:r>
          </w:p>
        </w:tc>
        <w:tc>
          <w:tcPr>
            <w:tcW w:w="210" w:type="dxa"/>
          </w:tcPr>
          <w:p w:rsidR="00CE3C3A" w:rsidRDefault="00CE3C3A" w:rsidP="00A6577D">
            <w:r>
              <w:t>–</w:t>
            </w:r>
          </w:p>
        </w:tc>
        <w:tc>
          <w:tcPr>
            <w:tcW w:w="4502" w:type="dxa"/>
          </w:tcPr>
          <w:p w:rsidR="00CE3C3A" w:rsidRDefault="00CE3C3A" w:rsidP="00CE3C3A">
            <w:r>
              <w:t>A. Dulkys</w:t>
            </w:r>
          </w:p>
        </w:tc>
      </w:tr>
      <w:tr w:rsidR="00CE3C3A" w:rsidTr="00CE3C3A">
        <w:trPr>
          <w:divId w:val="1685597299"/>
          <w:cantSplit/>
          <w:tblCellSpacing w:w="0" w:type="dxa"/>
        </w:trPr>
        <w:tc>
          <w:tcPr>
            <w:tcW w:w="4603" w:type="dxa"/>
            <w:gridSpan w:val="4"/>
            <w:hideMark/>
          </w:tcPr>
          <w:p w:rsidR="00CE3C3A" w:rsidRDefault="00CE3C3A" w:rsidP="00A6577D">
            <w:r>
              <w:t>Ministro Pirmininko politinio (asmeninio) pasitikėjimo valstybės tarnautojai:</w:t>
            </w:r>
          </w:p>
        </w:tc>
        <w:tc>
          <w:tcPr>
            <w:tcW w:w="4502" w:type="dxa"/>
            <w:hideMark/>
          </w:tcPr>
          <w:p w:rsidR="00CE3C3A" w:rsidRDefault="00CE3C3A" w:rsidP="00A6577D">
            <w:r>
              <w:t> </w:t>
            </w:r>
          </w:p>
        </w:tc>
      </w:tr>
      <w:tr w:rsidR="00CE3C3A" w:rsidTr="00CE3C3A">
        <w:trPr>
          <w:divId w:val="1685597299"/>
          <w:cantSplit/>
          <w:tblCellSpacing w:w="0" w:type="dxa"/>
        </w:trPr>
        <w:tc>
          <w:tcPr>
            <w:tcW w:w="4603" w:type="dxa"/>
            <w:gridSpan w:val="4"/>
            <w:hideMark/>
          </w:tcPr>
          <w:p w:rsidR="00CE3C3A" w:rsidRDefault="00CE3C3A" w:rsidP="00A6577D">
            <w:r>
              <w:t>Ministro Pirmininko:</w:t>
            </w:r>
          </w:p>
        </w:tc>
        <w:tc>
          <w:tcPr>
            <w:tcW w:w="4502" w:type="dxa"/>
            <w:hideMark/>
          </w:tcPr>
          <w:p w:rsidR="00CE3C3A" w:rsidRDefault="00CE3C3A" w:rsidP="00A6577D">
            <w:r>
              <w:t> </w:t>
            </w:r>
          </w:p>
        </w:tc>
      </w:tr>
      <w:tr w:rsidR="00CE3C3A" w:rsidTr="00CE3C3A">
        <w:trPr>
          <w:divId w:val="1685597299"/>
          <w:cantSplit/>
          <w:tblCellSpacing w:w="0" w:type="dxa"/>
        </w:trPr>
        <w:tc>
          <w:tcPr>
            <w:tcW w:w="4603" w:type="dxa"/>
            <w:gridSpan w:val="4"/>
          </w:tcPr>
          <w:p w:rsidR="00CE3C3A" w:rsidRDefault="00CE3C3A" w:rsidP="00A6577D">
            <w:pPr>
              <w:tabs>
                <w:tab w:val="right" w:pos="4513"/>
              </w:tabs>
            </w:pPr>
            <w:r>
              <w:t>   sekretoriato vadovė</w:t>
            </w:r>
            <w:r>
              <w:tab/>
              <w:t>–</w:t>
            </w:r>
          </w:p>
        </w:tc>
        <w:tc>
          <w:tcPr>
            <w:tcW w:w="4502" w:type="dxa"/>
          </w:tcPr>
          <w:p w:rsidR="00CE3C3A" w:rsidRDefault="00CE3C3A" w:rsidP="00A6577D">
            <w:r>
              <w:t>D. Žiugždienė</w:t>
            </w:r>
          </w:p>
        </w:tc>
      </w:tr>
      <w:tr w:rsidR="00CE3C3A" w:rsidTr="00CE3C3A">
        <w:trPr>
          <w:divId w:val="1685597299"/>
          <w:cantSplit/>
          <w:tblCellSpacing w:w="0" w:type="dxa"/>
        </w:trPr>
        <w:tc>
          <w:tcPr>
            <w:tcW w:w="4393" w:type="dxa"/>
            <w:gridSpan w:val="3"/>
            <w:hideMark/>
          </w:tcPr>
          <w:p w:rsidR="00CE3C3A" w:rsidRDefault="00CE3C3A" w:rsidP="00A6577D">
            <w:r>
              <w:t>   patarėjai</w:t>
            </w:r>
          </w:p>
        </w:tc>
        <w:tc>
          <w:tcPr>
            <w:tcW w:w="210" w:type="dxa"/>
            <w:hideMark/>
          </w:tcPr>
          <w:p w:rsidR="00CE3C3A" w:rsidRDefault="00CE3C3A" w:rsidP="00A6577D">
            <w:r>
              <w:t>–</w:t>
            </w:r>
          </w:p>
        </w:tc>
        <w:tc>
          <w:tcPr>
            <w:tcW w:w="4502" w:type="dxa"/>
            <w:hideMark/>
          </w:tcPr>
          <w:p w:rsidR="00CE3C3A" w:rsidRDefault="00CE3C3A" w:rsidP="00CE3C3A">
            <w:r>
              <w:rPr>
                <w:szCs w:val="20"/>
                <w:lang w:eastAsia="en-US"/>
              </w:rPr>
              <w:t>R</w:t>
            </w:r>
            <w:r w:rsidRPr="00C83026">
              <w:rPr>
                <w:szCs w:val="20"/>
                <w:lang w:eastAsia="en-US"/>
              </w:rPr>
              <w:t>. Bakšys, E. Butkutė-Lazdauskienė, A. Damanskis, T. Garasimavičius, V. Janušaitis, D. Jarmantavičius, A. Kontrimienė, A. Misevičius, J. Pankauskas, J. Paslauskas, I. Urbonavičiūtė, A. Vinkus</w:t>
            </w:r>
          </w:p>
        </w:tc>
      </w:tr>
      <w:tr w:rsidR="00CE3C3A" w:rsidTr="00CE3C3A">
        <w:trPr>
          <w:divId w:val="1685597299"/>
          <w:cantSplit/>
          <w:tblCellSpacing w:w="0" w:type="dxa"/>
        </w:trPr>
        <w:tc>
          <w:tcPr>
            <w:tcW w:w="4393" w:type="dxa"/>
            <w:gridSpan w:val="3"/>
            <w:hideMark/>
          </w:tcPr>
          <w:p w:rsidR="00CE3C3A" w:rsidRDefault="00CE3C3A" w:rsidP="00A6577D">
            <w:r>
              <w:rPr>
                <w:szCs w:val="20"/>
                <w:lang w:eastAsia="en-US"/>
              </w:rPr>
              <w:t>   padėjėjas</w:t>
            </w:r>
          </w:p>
        </w:tc>
        <w:tc>
          <w:tcPr>
            <w:tcW w:w="210" w:type="dxa"/>
            <w:hideMark/>
          </w:tcPr>
          <w:p w:rsidR="00CE3C3A" w:rsidRDefault="00CE3C3A" w:rsidP="00A6577D">
            <w:r>
              <w:t>–</w:t>
            </w:r>
          </w:p>
        </w:tc>
        <w:tc>
          <w:tcPr>
            <w:tcW w:w="4502" w:type="dxa"/>
            <w:hideMark/>
          </w:tcPr>
          <w:p w:rsidR="00CE3C3A" w:rsidRDefault="00CE3C3A" w:rsidP="00A6577D">
            <w:r>
              <w:rPr>
                <w:szCs w:val="20"/>
                <w:lang w:eastAsia="en-US"/>
              </w:rPr>
              <w:t>J. Brigmanas</w:t>
            </w:r>
          </w:p>
        </w:tc>
      </w:tr>
      <w:tr w:rsidR="00CE3C3A" w:rsidTr="00CE3C3A">
        <w:trPr>
          <w:divId w:val="1685597299"/>
          <w:cantSplit/>
          <w:tblCellSpacing w:w="0" w:type="dxa"/>
        </w:trPr>
        <w:tc>
          <w:tcPr>
            <w:tcW w:w="4393" w:type="dxa"/>
            <w:gridSpan w:val="3"/>
            <w:hideMark/>
          </w:tcPr>
          <w:p w:rsidR="00CE3C3A" w:rsidRDefault="00CE3C3A" w:rsidP="00A6577D">
            <w:r>
              <w:t>iš Vyriausybės kanceliarijos: </w:t>
            </w:r>
          </w:p>
        </w:tc>
        <w:tc>
          <w:tcPr>
            <w:tcW w:w="210" w:type="dxa"/>
            <w:hideMark/>
          </w:tcPr>
          <w:p w:rsidR="00CE3C3A" w:rsidRDefault="00CE3C3A" w:rsidP="00A6577D">
            <w:r>
              <w:t> </w:t>
            </w:r>
          </w:p>
        </w:tc>
        <w:tc>
          <w:tcPr>
            <w:tcW w:w="4502" w:type="dxa"/>
            <w:hideMark/>
          </w:tcPr>
          <w:p w:rsidR="00CE3C3A" w:rsidRDefault="00CE3C3A" w:rsidP="00A6577D">
            <w:r>
              <w:t> </w:t>
            </w:r>
          </w:p>
        </w:tc>
      </w:tr>
      <w:tr w:rsidR="00CE3C3A" w:rsidTr="00CE3C3A">
        <w:trPr>
          <w:divId w:val="1685597299"/>
          <w:cantSplit/>
          <w:tblCellSpacing w:w="0" w:type="dxa"/>
        </w:trPr>
        <w:tc>
          <w:tcPr>
            <w:tcW w:w="4393" w:type="dxa"/>
            <w:gridSpan w:val="3"/>
          </w:tcPr>
          <w:p w:rsidR="00CE3C3A" w:rsidRDefault="00CE3C3A" w:rsidP="00A6577D">
            <w:r>
              <w:t>Vyriausybės kancleris</w:t>
            </w:r>
          </w:p>
        </w:tc>
        <w:tc>
          <w:tcPr>
            <w:tcW w:w="210" w:type="dxa"/>
          </w:tcPr>
          <w:p w:rsidR="00CE3C3A" w:rsidRDefault="00CE3C3A" w:rsidP="00A6577D">
            <w:r>
              <w:t>–</w:t>
            </w:r>
          </w:p>
        </w:tc>
        <w:tc>
          <w:tcPr>
            <w:tcW w:w="4502" w:type="dxa"/>
          </w:tcPr>
          <w:p w:rsidR="00CE3C3A" w:rsidRDefault="00CE3C3A" w:rsidP="00A6577D">
            <w:r>
              <w:t>A. Mačiulis</w:t>
            </w:r>
          </w:p>
        </w:tc>
      </w:tr>
      <w:tr w:rsidR="00CE3C3A" w:rsidTr="00CE3C3A">
        <w:trPr>
          <w:divId w:val="1685597299"/>
          <w:cantSplit/>
          <w:tblCellSpacing w:w="0" w:type="dxa"/>
        </w:trPr>
        <w:tc>
          <w:tcPr>
            <w:tcW w:w="4393" w:type="dxa"/>
            <w:gridSpan w:val="3"/>
          </w:tcPr>
          <w:p w:rsidR="00CE3C3A" w:rsidRDefault="00CE3C3A" w:rsidP="00A6577D">
            <w:r>
              <w:t>Vyriausybės kanclerio pirmasis pavaduotojas</w:t>
            </w:r>
          </w:p>
        </w:tc>
        <w:tc>
          <w:tcPr>
            <w:tcW w:w="210" w:type="dxa"/>
          </w:tcPr>
          <w:p w:rsidR="00CE3C3A" w:rsidRDefault="00CE3C3A" w:rsidP="00A6577D">
            <w:r>
              <w:br/>
              <w:t>–</w:t>
            </w:r>
          </w:p>
        </w:tc>
        <w:tc>
          <w:tcPr>
            <w:tcW w:w="4502" w:type="dxa"/>
          </w:tcPr>
          <w:p w:rsidR="00CE3C3A" w:rsidRDefault="00CE3C3A" w:rsidP="00A6577D">
            <w:r>
              <w:br/>
              <w:t>R. Vaitkus</w:t>
            </w:r>
          </w:p>
        </w:tc>
      </w:tr>
      <w:tr w:rsidR="00CE3C3A" w:rsidTr="00CE3C3A">
        <w:trPr>
          <w:divId w:val="1685597299"/>
          <w:cantSplit/>
          <w:tblCellSpacing w:w="0" w:type="dxa"/>
        </w:trPr>
        <w:tc>
          <w:tcPr>
            <w:tcW w:w="4393" w:type="dxa"/>
            <w:gridSpan w:val="3"/>
          </w:tcPr>
          <w:p w:rsidR="00CE3C3A" w:rsidRDefault="00CE3C3A" w:rsidP="00A6577D">
            <w:r>
              <w:t>Vyriausybės kanclerio pavaduotojas</w:t>
            </w:r>
          </w:p>
        </w:tc>
        <w:tc>
          <w:tcPr>
            <w:tcW w:w="210" w:type="dxa"/>
          </w:tcPr>
          <w:p w:rsidR="00CE3C3A" w:rsidRDefault="00CE3C3A" w:rsidP="00A6577D">
            <w:r>
              <w:t>–</w:t>
            </w:r>
          </w:p>
        </w:tc>
        <w:tc>
          <w:tcPr>
            <w:tcW w:w="4502" w:type="dxa"/>
          </w:tcPr>
          <w:p w:rsidR="00CE3C3A" w:rsidRDefault="00CE3C3A" w:rsidP="00A6577D">
            <w:r>
              <w:t>O. Romančikas</w:t>
            </w:r>
          </w:p>
        </w:tc>
      </w:tr>
      <w:tr w:rsidR="00CE3C3A" w:rsidTr="00CE3C3A">
        <w:trPr>
          <w:divId w:val="1685597299"/>
          <w:cantSplit/>
          <w:tblCellSpacing w:w="0" w:type="dxa"/>
        </w:trPr>
        <w:tc>
          <w:tcPr>
            <w:tcW w:w="4393" w:type="dxa"/>
            <w:gridSpan w:val="3"/>
            <w:hideMark/>
          </w:tcPr>
          <w:p w:rsidR="00CE3C3A" w:rsidRDefault="00CE3C3A" w:rsidP="00A6577D">
            <w:r>
              <w:t>departamentų direktoriai</w:t>
            </w:r>
          </w:p>
        </w:tc>
        <w:tc>
          <w:tcPr>
            <w:tcW w:w="210" w:type="dxa"/>
            <w:hideMark/>
          </w:tcPr>
          <w:p w:rsidR="00CE3C3A" w:rsidRDefault="00CE3C3A" w:rsidP="00A6577D">
            <w:r>
              <w:t>–</w:t>
            </w:r>
          </w:p>
        </w:tc>
        <w:tc>
          <w:tcPr>
            <w:tcW w:w="4502" w:type="dxa"/>
            <w:hideMark/>
          </w:tcPr>
          <w:p w:rsidR="00CE3C3A" w:rsidRDefault="00CE3C3A" w:rsidP="00A6577D">
            <w:r>
              <w:rPr>
                <w:szCs w:val="20"/>
                <w:lang w:eastAsia="en-US"/>
              </w:rPr>
              <w:t>A. Nevas, R. Pilibaitis, A. Stankaitienė, V. Švoba</w:t>
            </w:r>
          </w:p>
        </w:tc>
      </w:tr>
      <w:tr w:rsidR="00CE3C3A" w:rsidTr="00CE3C3A">
        <w:trPr>
          <w:divId w:val="1685597299"/>
          <w:cantSplit/>
          <w:tblCellSpacing w:w="0" w:type="dxa"/>
        </w:trPr>
        <w:tc>
          <w:tcPr>
            <w:tcW w:w="4393" w:type="dxa"/>
            <w:gridSpan w:val="3"/>
            <w:hideMark/>
          </w:tcPr>
          <w:p w:rsidR="00CE3C3A" w:rsidRDefault="00CE3C3A" w:rsidP="00A6577D">
            <w:r>
              <w:t>skyrių:</w:t>
            </w:r>
          </w:p>
        </w:tc>
        <w:tc>
          <w:tcPr>
            <w:tcW w:w="210" w:type="dxa"/>
            <w:hideMark/>
          </w:tcPr>
          <w:p w:rsidR="00CE3C3A" w:rsidRDefault="00CE3C3A" w:rsidP="00A6577D">
            <w:r>
              <w:t> </w:t>
            </w:r>
          </w:p>
        </w:tc>
        <w:tc>
          <w:tcPr>
            <w:tcW w:w="4502" w:type="dxa"/>
            <w:hideMark/>
          </w:tcPr>
          <w:p w:rsidR="00CE3C3A" w:rsidRDefault="00CE3C3A" w:rsidP="00A6577D">
            <w:r>
              <w:t> </w:t>
            </w:r>
          </w:p>
        </w:tc>
      </w:tr>
      <w:tr w:rsidR="00CE3C3A" w:rsidTr="00CE3C3A">
        <w:trPr>
          <w:divId w:val="1685597299"/>
          <w:cantSplit/>
          <w:tblCellSpacing w:w="0" w:type="dxa"/>
        </w:trPr>
        <w:tc>
          <w:tcPr>
            <w:tcW w:w="4393" w:type="dxa"/>
            <w:gridSpan w:val="3"/>
            <w:hideMark/>
          </w:tcPr>
          <w:p w:rsidR="00CE3C3A" w:rsidRDefault="00CE3C3A" w:rsidP="00A6577D">
            <w:r>
              <w:t>   vedėjai</w:t>
            </w:r>
          </w:p>
        </w:tc>
        <w:tc>
          <w:tcPr>
            <w:tcW w:w="210" w:type="dxa"/>
            <w:hideMark/>
          </w:tcPr>
          <w:p w:rsidR="00CE3C3A" w:rsidRDefault="00CE3C3A" w:rsidP="00A6577D">
            <w:r>
              <w:t>–</w:t>
            </w:r>
          </w:p>
        </w:tc>
        <w:tc>
          <w:tcPr>
            <w:tcW w:w="4502" w:type="dxa"/>
            <w:hideMark/>
          </w:tcPr>
          <w:p w:rsidR="00CE3C3A" w:rsidRDefault="00CE3C3A" w:rsidP="00CE3C3A">
            <w:r>
              <w:rPr>
                <w:szCs w:val="20"/>
                <w:lang w:eastAsia="en-US"/>
              </w:rPr>
              <w:t>S. Gaigalas, A. Gratulevičienė, A. Martusevičius, D. Sabaliauskienė, D. Žaromskytė-Rastenė</w:t>
            </w:r>
          </w:p>
        </w:tc>
      </w:tr>
      <w:tr w:rsidR="00CE3C3A" w:rsidTr="00CE3C3A">
        <w:trPr>
          <w:divId w:val="1685597299"/>
          <w:cantSplit/>
          <w:tblCellSpacing w:w="0" w:type="dxa"/>
        </w:trPr>
        <w:tc>
          <w:tcPr>
            <w:tcW w:w="4393" w:type="dxa"/>
            <w:gridSpan w:val="3"/>
            <w:hideMark/>
          </w:tcPr>
          <w:p w:rsidR="00CE3C3A" w:rsidRDefault="00CE3C3A" w:rsidP="00A6577D">
            <w:r>
              <w:lastRenderedPageBreak/>
              <w:t>   patarėjos</w:t>
            </w:r>
          </w:p>
        </w:tc>
        <w:tc>
          <w:tcPr>
            <w:tcW w:w="210" w:type="dxa"/>
            <w:hideMark/>
          </w:tcPr>
          <w:p w:rsidR="00CE3C3A" w:rsidRDefault="00CE3C3A" w:rsidP="00A6577D">
            <w:r>
              <w:t>–</w:t>
            </w:r>
          </w:p>
        </w:tc>
        <w:tc>
          <w:tcPr>
            <w:tcW w:w="4502" w:type="dxa"/>
            <w:hideMark/>
          </w:tcPr>
          <w:p w:rsidR="00CE3C3A" w:rsidRDefault="00CE3C3A" w:rsidP="00CE3C3A">
            <w:r>
              <w:t>R. Deveikienė, G. Dovydėnienė, P. Gerasimovič, E. Karaliūtė, N. Makštelienė, E. Neciunskienė, S. Selvestravičienė, B. Simanavičienė</w:t>
            </w:r>
          </w:p>
        </w:tc>
      </w:tr>
      <w:tr w:rsidR="00CE3C3A" w:rsidTr="00CE3C3A">
        <w:trPr>
          <w:divId w:val="1685597299"/>
          <w:cantSplit/>
          <w:tblCellSpacing w:w="0" w:type="dxa"/>
        </w:trPr>
        <w:tc>
          <w:tcPr>
            <w:tcW w:w="4393" w:type="dxa"/>
            <w:gridSpan w:val="3"/>
            <w:hideMark/>
          </w:tcPr>
          <w:p w:rsidR="00CE3C3A" w:rsidRDefault="00CE3C3A" w:rsidP="00A6577D">
            <w:r>
              <w:rPr>
                <w:szCs w:val="20"/>
                <w:lang w:eastAsia="en-US"/>
              </w:rPr>
              <w:t>   vyriausiosios specialistės</w:t>
            </w:r>
          </w:p>
        </w:tc>
        <w:tc>
          <w:tcPr>
            <w:tcW w:w="210" w:type="dxa"/>
            <w:hideMark/>
          </w:tcPr>
          <w:p w:rsidR="00CE3C3A" w:rsidRDefault="00CE3C3A" w:rsidP="00A6577D">
            <w:r>
              <w:t>–</w:t>
            </w:r>
          </w:p>
        </w:tc>
        <w:tc>
          <w:tcPr>
            <w:tcW w:w="4502" w:type="dxa"/>
            <w:hideMark/>
          </w:tcPr>
          <w:p w:rsidR="00CE3C3A" w:rsidRDefault="00CE3C3A" w:rsidP="00A6577D">
            <w:r>
              <w:rPr>
                <w:szCs w:val="20"/>
                <w:lang w:eastAsia="en-US"/>
              </w:rPr>
              <w:t>R. Petružienė, Ž. Razumaitė, E. Skodminienė</w:t>
            </w:r>
          </w:p>
        </w:tc>
      </w:tr>
      <w:tr w:rsidR="00CE3C3A" w:rsidTr="00CE3C3A">
        <w:trPr>
          <w:divId w:val="1685597299"/>
          <w:cantSplit/>
          <w:tblCellSpacing w:w="0" w:type="dxa"/>
        </w:trPr>
        <w:tc>
          <w:tcPr>
            <w:tcW w:w="4393" w:type="dxa"/>
            <w:gridSpan w:val="3"/>
          </w:tcPr>
          <w:p w:rsidR="00CE3C3A" w:rsidRDefault="00CE3C3A" w:rsidP="00A6577D">
            <w:pPr>
              <w:rPr>
                <w:szCs w:val="20"/>
                <w:lang w:eastAsia="en-US"/>
              </w:rPr>
            </w:pPr>
          </w:p>
        </w:tc>
        <w:tc>
          <w:tcPr>
            <w:tcW w:w="210" w:type="dxa"/>
          </w:tcPr>
          <w:p w:rsidR="00CE3C3A" w:rsidRDefault="00CE3C3A" w:rsidP="00A6577D"/>
        </w:tc>
        <w:tc>
          <w:tcPr>
            <w:tcW w:w="4502" w:type="dxa"/>
          </w:tcPr>
          <w:p w:rsidR="00CE3C3A" w:rsidRDefault="00CE3C3A" w:rsidP="00A6577D">
            <w:pPr>
              <w:rPr>
                <w:szCs w:val="20"/>
                <w:lang w:eastAsia="en-US"/>
              </w:rPr>
            </w:pPr>
          </w:p>
        </w:tc>
      </w:tr>
      <w:tr w:rsidR="00CE3C3A" w:rsidTr="00CE3C3A">
        <w:trPr>
          <w:divId w:val="1685597299"/>
          <w:cantSplit/>
          <w:tblCellSpacing w:w="0" w:type="dxa"/>
        </w:trPr>
        <w:tc>
          <w:tcPr>
            <w:tcW w:w="4393" w:type="dxa"/>
            <w:gridSpan w:val="3"/>
            <w:hideMark/>
          </w:tcPr>
          <w:p w:rsidR="00CE3C3A" w:rsidRDefault="00CE3C3A" w:rsidP="00A6577D">
            <w:r>
              <w:t>Seimo Pirmininko atstovas</w:t>
            </w:r>
          </w:p>
        </w:tc>
        <w:tc>
          <w:tcPr>
            <w:tcW w:w="210" w:type="dxa"/>
            <w:hideMark/>
          </w:tcPr>
          <w:p w:rsidR="00CE3C3A" w:rsidRDefault="00CE3C3A" w:rsidP="00A6577D">
            <w:r>
              <w:t>–</w:t>
            </w:r>
          </w:p>
        </w:tc>
        <w:tc>
          <w:tcPr>
            <w:tcW w:w="4502" w:type="dxa"/>
            <w:hideMark/>
          </w:tcPr>
          <w:p w:rsidR="00CE3C3A" w:rsidRDefault="00CE3C3A" w:rsidP="00A6577D">
            <w:r>
              <w:t>Ž. Pacevičius</w:t>
            </w:r>
          </w:p>
        </w:tc>
      </w:tr>
      <w:tr w:rsidR="00CE3C3A" w:rsidTr="00CE3C3A">
        <w:trPr>
          <w:divId w:val="1685597299"/>
          <w:cantSplit/>
          <w:tblCellSpacing w:w="0" w:type="dxa"/>
        </w:trPr>
        <w:tc>
          <w:tcPr>
            <w:tcW w:w="4393" w:type="dxa"/>
            <w:gridSpan w:val="3"/>
          </w:tcPr>
          <w:p w:rsidR="00CE3C3A" w:rsidRDefault="00CE3C3A" w:rsidP="00A6577D">
            <w:r>
              <w:t>Prezidentūros atstovas</w:t>
            </w:r>
          </w:p>
        </w:tc>
        <w:tc>
          <w:tcPr>
            <w:tcW w:w="210" w:type="dxa"/>
          </w:tcPr>
          <w:p w:rsidR="00CE3C3A" w:rsidRDefault="00CE3C3A" w:rsidP="00A6577D">
            <w:r>
              <w:t>–</w:t>
            </w:r>
          </w:p>
        </w:tc>
        <w:tc>
          <w:tcPr>
            <w:tcW w:w="4502" w:type="dxa"/>
          </w:tcPr>
          <w:p w:rsidR="00CE3C3A" w:rsidRDefault="00CE3C3A" w:rsidP="00A6577D">
            <w:r>
              <w:t>A. Molis</w:t>
            </w:r>
          </w:p>
        </w:tc>
      </w:tr>
      <w:tr w:rsidR="00CE3C3A" w:rsidTr="00CE3C3A">
        <w:trPr>
          <w:divId w:val="1685597299"/>
          <w:cantSplit/>
          <w:tblCellSpacing w:w="0" w:type="dxa"/>
        </w:trPr>
        <w:tc>
          <w:tcPr>
            <w:tcW w:w="4393" w:type="dxa"/>
            <w:gridSpan w:val="3"/>
          </w:tcPr>
          <w:p w:rsidR="00CE3C3A" w:rsidRDefault="00CE3C3A" w:rsidP="00A6577D">
            <w:r>
              <w:t>Konkurencijos tarybos pirmininkas</w:t>
            </w:r>
          </w:p>
        </w:tc>
        <w:tc>
          <w:tcPr>
            <w:tcW w:w="210" w:type="dxa"/>
          </w:tcPr>
          <w:p w:rsidR="00CE3C3A" w:rsidRDefault="00CE3C3A" w:rsidP="00A6577D">
            <w:r>
              <w:t>–</w:t>
            </w:r>
          </w:p>
        </w:tc>
        <w:tc>
          <w:tcPr>
            <w:tcW w:w="4502" w:type="dxa"/>
          </w:tcPr>
          <w:p w:rsidR="00CE3C3A" w:rsidRDefault="00CE3C3A" w:rsidP="00A6577D">
            <w:r>
              <w:t>Š. Keserauskas</w:t>
            </w:r>
          </w:p>
        </w:tc>
      </w:tr>
      <w:tr w:rsidR="00CE3C3A" w:rsidTr="00CE3C3A">
        <w:trPr>
          <w:divId w:val="1685597299"/>
          <w:cantSplit/>
          <w:tblCellSpacing w:w="0" w:type="dxa"/>
        </w:trPr>
        <w:tc>
          <w:tcPr>
            <w:tcW w:w="4393" w:type="dxa"/>
            <w:gridSpan w:val="3"/>
            <w:hideMark/>
          </w:tcPr>
          <w:p w:rsidR="00CE3C3A" w:rsidRDefault="00CE3C3A" w:rsidP="00A6577D">
            <w:r>
              <w:t>Europos teisės departamento prie Teisingumo ministerijos generalinis direktorius</w:t>
            </w:r>
          </w:p>
        </w:tc>
        <w:tc>
          <w:tcPr>
            <w:tcW w:w="210" w:type="dxa"/>
            <w:hideMark/>
          </w:tcPr>
          <w:p w:rsidR="00CE3C3A" w:rsidRDefault="00CE3C3A" w:rsidP="00A6577D">
            <w:r>
              <w:br/>
            </w:r>
            <w:r>
              <w:br/>
              <w:t>–</w:t>
            </w:r>
          </w:p>
        </w:tc>
        <w:tc>
          <w:tcPr>
            <w:tcW w:w="4502" w:type="dxa"/>
            <w:hideMark/>
          </w:tcPr>
          <w:p w:rsidR="00CE3C3A" w:rsidRDefault="00CE3C3A" w:rsidP="00A6577D">
            <w:r>
              <w:br/>
            </w:r>
            <w:r>
              <w:br/>
              <w:t>D. Kriaučiūnas</w:t>
            </w:r>
          </w:p>
        </w:tc>
      </w:tr>
      <w:tr w:rsidR="00CE3C3A" w:rsidTr="00CE3C3A">
        <w:trPr>
          <w:divId w:val="1685597299"/>
          <w:cantSplit/>
          <w:tblCellSpacing w:w="0" w:type="dxa"/>
        </w:trPr>
        <w:tc>
          <w:tcPr>
            <w:tcW w:w="4393" w:type="dxa"/>
            <w:gridSpan w:val="3"/>
          </w:tcPr>
          <w:p w:rsidR="00CE3C3A" w:rsidRDefault="00CE3C3A" w:rsidP="00A6577D">
            <w:r>
              <w:t>Lietuvos pramonininkų konfederacijos atstovas Seime ir Vyriausybėje</w:t>
            </w:r>
          </w:p>
        </w:tc>
        <w:tc>
          <w:tcPr>
            <w:tcW w:w="210" w:type="dxa"/>
          </w:tcPr>
          <w:p w:rsidR="00CE3C3A" w:rsidRDefault="00CE3C3A" w:rsidP="00A6577D">
            <w:r>
              <w:br/>
              <w:t>–</w:t>
            </w:r>
          </w:p>
        </w:tc>
        <w:tc>
          <w:tcPr>
            <w:tcW w:w="4502" w:type="dxa"/>
          </w:tcPr>
          <w:p w:rsidR="00CE3C3A" w:rsidRDefault="00CE3C3A" w:rsidP="00A6577D">
            <w:r>
              <w:br/>
              <w:t>V. Kudzys</w:t>
            </w:r>
          </w:p>
        </w:tc>
      </w:tr>
      <w:tr w:rsidR="00CE3C3A" w:rsidTr="00CE3C3A">
        <w:trPr>
          <w:divId w:val="1685597299"/>
          <w:cantSplit/>
          <w:tblCellSpacing w:w="0" w:type="dxa"/>
        </w:trPr>
        <w:tc>
          <w:tcPr>
            <w:tcW w:w="4393" w:type="dxa"/>
            <w:gridSpan w:val="3"/>
          </w:tcPr>
          <w:p w:rsidR="00CE3C3A" w:rsidRDefault="00CE3C3A" w:rsidP="00CE3C3A">
            <w:r>
              <w:t>Energetikos ministerijos skyrių vedėjai</w:t>
            </w:r>
          </w:p>
        </w:tc>
        <w:tc>
          <w:tcPr>
            <w:tcW w:w="210" w:type="dxa"/>
          </w:tcPr>
          <w:p w:rsidR="00CE3C3A" w:rsidRDefault="00CE3C3A" w:rsidP="00A6577D">
            <w:r>
              <w:t>–</w:t>
            </w:r>
          </w:p>
        </w:tc>
        <w:tc>
          <w:tcPr>
            <w:tcW w:w="4502" w:type="dxa"/>
          </w:tcPr>
          <w:p w:rsidR="00CE3C3A" w:rsidRDefault="00CE3C3A" w:rsidP="00A6577D">
            <w:r>
              <w:t>D. Bražiūnas, E. Purlys</w:t>
            </w:r>
          </w:p>
        </w:tc>
      </w:tr>
      <w:tr w:rsidR="00CE3C3A" w:rsidTr="00CE3C3A">
        <w:trPr>
          <w:divId w:val="1685597299"/>
          <w:cantSplit/>
          <w:tblCellSpacing w:w="0" w:type="dxa"/>
        </w:trPr>
        <w:tc>
          <w:tcPr>
            <w:tcW w:w="4393" w:type="dxa"/>
            <w:gridSpan w:val="3"/>
          </w:tcPr>
          <w:p w:rsidR="00CE3C3A" w:rsidRDefault="00CE3C3A" w:rsidP="00CE3C3A">
            <w:r>
              <w:t>Finansų ministerijos:</w:t>
            </w:r>
          </w:p>
        </w:tc>
        <w:tc>
          <w:tcPr>
            <w:tcW w:w="210" w:type="dxa"/>
          </w:tcPr>
          <w:p w:rsidR="00CE3C3A" w:rsidRDefault="00CE3C3A" w:rsidP="00A6577D"/>
        </w:tc>
        <w:tc>
          <w:tcPr>
            <w:tcW w:w="4502" w:type="dxa"/>
          </w:tcPr>
          <w:p w:rsidR="00CE3C3A" w:rsidRDefault="00CE3C3A" w:rsidP="00A6577D"/>
        </w:tc>
      </w:tr>
      <w:tr w:rsidR="00CE3C3A" w:rsidTr="00CE3C3A">
        <w:trPr>
          <w:divId w:val="1685597299"/>
          <w:cantSplit/>
          <w:tblCellSpacing w:w="0" w:type="dxa"/>
        </w:trPr>
        <w:tc>
          <w:tcPr>
            <w:tcW w:w="4393" w:type="dxa"/>
            <w:gridSpan w:val="3"/>
          </w:tcPr>
          <w:p w:rsidR="00CE3C3A" w:rsidRDefault="00CE3C3A" w:rsidP="00CE3C3A">
            <w:r>
              <w:t xml:space="preserve">   departamentų direktorės</w:t>
            </w:r>
          </w:p>
        </w:tc>
        <w:tc>
          <w:tcPr>
            <w:tcW w:w="210" w:type="dxa"/>
          </w:tcPr>
          <w:p w:rsidR="00CE3C3A" w:rsidRDefault="00CE3C3A" w:rsidP="00A6577D">
            <w:r>
              <w:t>–</w:t>
            </w:r>
          </w:p>
        </w:tc>
        <w:tc>
          <w:tcPr>
            <w:tcW w:w="4502" w:type="dxa"/>
          </w:tcPr>
          <w:p w:rsidR="00CE3C3A" w:rsidRDefault="00CE3C3A" w:rsidP="00A6577D">
            <w:r>
              <w:t>D. Kamarauskienė, A. Vičkačkienė</w:t>
            </w:r>
          </w:p>
        </w:tc>
      </w:tr>
      <w:tr w:rsidR="00CE3C3A" w:rsidTr="00CE3C3A">
        <w:trPr>
          <w:divId w:val="1685597299"/>
          <w:cantSplit/>
          <w:tblCellSpacing w:w="0" w:type="dxa"/>
        </w:trPr>
        <w:tc>
          <w:tcPr>
            <w:tcW w:w="4393" w:type="dxa"/>
            <w:gridSpan w:val="3"/>
          </w:tcPr>
          <w:p w:rsidR="00CE3C3A" w:rsidRDefault="00CE3C3A" w:rsidP="00CE3C3A">
            <w:r>
              <w:t xml:space="preserve">   departamento direktoriaus pavaduotoja</w:t>
            </w:r>
          </w:p>
        </w:tc>
        <w:tc>
          <w:tcPr>
            <w:tcW w:w="210" w:type="dxa"/>
          </w:tcPr>
          <w:p w:rsidR="00CE3C3A" w:rsidRDefault="00CE3C3A" w:rsidP="00A6577D">
            <w:r>
              <w:t>–</w:t>
            </w:r>
          </w:p>
        </w:tc>
        <w:tc>
          <w:tcPr>
            <w:tcW w:w="4502" w:type="dxa"/>
          </w:tcPr>
          <w:p w:rsidR="00CE3C3A" w:rsidRDefault="00CE3C3A" w:rsidP="00A6577D">
            <w:r>
              <w:t xml:space="preserve">R. </w:t>
            </w:r>
            <w:proofErr w:type="spellStart"/>
            <w:r>
              <w:t>Kavolytė</w:t>
            </w:r>
            <w:proofErr w:type="spellEnd"/>
          </w:p>
        </w:tc>
      </w:tr>
      <w:tr w:rsidR="00CE3C3A" w:rsidTr="00CE3C3A">
        <w:trPr>
          <w:divId w:val="1685597299"/>
          <w:cantSplit/>
          <w:tblCellSpacing w:w="0" w:type="dxa"/>
        </w:trPr>
        <w:tc>
          <w:tcPr>
            <w:tcW w:w="4393" w:type="dxa"/>
            <w:gridSpan w:val="3"/>
          </w:tcPr>
          <w:p w:rsidR="00CE3C3A" w:rsidRDefault="00CE3C3A" w:rsidP="00CE3C3A">
            <w:r>
              <w:t xml:space="preserve">   skyriaus vedėjas</w:t>
            </w:r>
          </w:p>
        </w:tc>
        <w:tc>
          <w:tcPr>
            <w:tcW w:w="210" w:type="dxa"/>
          </w:tcPr>
          <w:p w:rsidR="00CE3C3A" w:rsidRDefault="00CE3C3A" w:rsidP="00A6577D">
            <w:r>
              <w:t>–</w:t>
            </w:r>
          </w:p>
        </w:tc>
        <w:tc>
          <w:tcPr>
            <w:tcW w:w="4502" w:type="dxa"/>
          </w:tcPr>
          <w:p w:rsidR="00CE3C3A" w:rsidRDefault="00CE3C3A" w:rsidP="00A6577D">
            <w:r>
              <w:t xml:space="preserve">A. </w:t>
            </w:r>
            <w:proofErr w:type="spellStart"/>
            <w:r>
              <w:t>Makaveckas</w:t>
            </w:r>
            <w:proofErr w:type="spellEnd"/>
          </w:p>
        </w:tc>
      </w:tr>
      <w:tr w:rsidR="00CE3C3A" w:rsidTr="00CE3C3A">
        <w:trPr>
          <w:divId w:val="1685597299"/>
          <w:cantSplit/>
          <w:tblCellSpacing w:w="0" w:type="dxa"/>
        </w:trPr>
        <w:tc>
          <w:tcPr>
            <w:tcW w:w="4393" w:type="dxa"/>
            <w:gridSpan w:val="3"/>
          </w:tcPr>
          <w:p w:rsidR="00CE3C3A" w:rsidRDefault="00CE3C3A" w:rsidP="00CE3C3A">
            <w:r>
              <w:t>Socialinės apsaugos ir darbo ministerijos vyriausioji specialistė</w:t>
            </w:r>
          </w:p>
        </w:tc>
        <w:tc>
          <w:tcPr>
            <w:tcW w:w="210" w:type="dxa"/>
          </w:tcPr>
          <w:p w:rsidR="00CE3C3A" w:rsidRDefault="00CE3C3A" w:rsidP="00A6577D">
            <w:r>
              <w:br/>
              <w:t>–</w:t>
            </w:r>
          </w:p>
        </w:tc>
        <w:tc>
          <w:tcPr>
            <w:tcW w:w="4502" w:type="dxa"/>
          </w:tcPr>
          <w:p w:rsidR="00CE3C3A" w:rsidRDefault="00CE3C3A" w:rsidP="00A6577D">
            <w:r>
              <w:br/>
              <w:t xml:space="preserve">K. </w:t>
            </w:r>
            <w:proofErr w:type="spellStart"/>
            <w:r>
              <w:t>Tumienė</w:t>
            </w:r>
            <w:proofErr w:type="spellEnd"/>
          </w:p>
        </w:tc>
      </w:tr>
      <w:tr w:rsidR="00CE3C3A" w:rsidTr="00CE3C3A">
        <w:trPr>
          <w:divId w:val="1685597299"/>
          <w:cantSplit/>
          <w:tblCellSpacing w:w="0" w:type="dxa"/>
        </w:trPr>
        <w:tc>
          <w:tcPr>
            <w:tcW w:w="4393" w:type="dxa"/>
            <w:gridSpan w:val="3"/>
          </w:tcPr>
          <w:p w:rsidR="00CE3C3A" w:rsidRDefault="00CE3C3A" w:rsidP="00CE3C3A">
            <w:r>
              <w:t>Ūkio ministerijos skyriaus vedėja</w:t>
            </w:r>
          </w:p>
        </w:tc>
        <w:tc>
          <w:tcPr>
            <w:tcW w:w="210" w:type="dxa"/>
          </w:tcPr>
          <w:p w:rsidR="00CE3C3A" w:rsidRDefault="00CE3C3A" w:rsidP="00A6577D">
            <w:r>
              <w:t>–</w:t>
            </w:r>
          </w:p>
        </w:tc>
        <w:tc>
          <w:tcPr>
            <w:tcW w:w="4502" w:type="dxa"/>
          </w:tcPr>
          <w:p w:rsidR="00CE3C3A" w:rsidRDefault="00CE3C3A" w:rsidP="00A6577D">
            <w:r>
              <w:t xml:space="preserve">L. </w:t>
            </w:r>
            <w:proofErr w:type="spellStart"/>
            <w:r>
              <w:t>Garbauskienė</w:t>
            </w:r>
            <w:proofErr w:type="spellEnd"/>
          </w:p>
        </w:tc>
      </w:tr>
    </w:tbl>
    <w:p w:rsidR="00CE3C3A" w:rsidRDefault="00CE3C3A">
      <w:pPr>
        <w:jc w:val="center"/>
        <w:divId w:val="1685597299"/>
      </w:pPr>
    </w:p>
    <w:p w:rsidR="00CE3C3A" w:rsidRDefault="00CE3C3A">
      <w:pPr>
        <w:jc w:val="center"/>
        <w:divId w:val="1685597299"/>
      </w:pPr>
      <w:r>
        <w:t>Dėl darbotvarkės</w:t>
      </w:r>
    </w:p>
    <w:p w:rsidR="00CE3C3A" w:rsidRDefault="00CE3C3A">
      <w:pPr>
        <w:keepNext/>
        <w:spacing w:before="120" w:line="240" w:lineRule="atLeast"/>
        <w:jc w:val="center"/>
      </w:pPr>
      <w:r>
        <w:t>Kalbėjo E. Žilevičius, N. Germanas, J. Bernatonis, G. Onaitis, A. Mačiulis, R. Pilibaitis, R. Šalaševičiūtė, A. Butkevičius.</w:t>
      </w:r>
    </w:p>
    <w:p w:rsidR="00CE3C3A" w:rsidRDefault="00CE3C3A">
      <w:pPr>
        <w:spacing w:line="360" w:lineRule="atLeast"/>
      </w:pPr>
      <w:r>
        <w:t> </w:t>
      </w:r>
    </w:p>
    <w:p w:rsidR="00CE3C3A" w:rsidRDefault="00CE3C3A" w:rsidP="00C83026">
      <w:pPr>
        <w:pStyle w:val="papildomi"/>
        <w:ind w:firstLine="720"/>
      </w:pPr>
      <w:r>
        <w:t>Papildyti darbotvarkę šiais klausimais:</w:t>
      </w:r>
    </w:p>
    <w:p w:rsidR="00CE3C3A" w:rsidRDefault="00CE3C3A" w:rsidP="00C83026">
      <w:pPr>
        <w:pStyle w:val="papildomi"/>
        <w:ind w:firstLine="720"/>
      </w:pPr>
      <w:r>
        <w:t>dėl Lietuvos Respublikos 2014 metų nacionalinio finansinių ataskaitų rinkinio ir Lietuvos Respublikos 2014 metų valstybės konsoliduotųjų ataskaitų rinkinio (Nr. 15-0014-01-SN) (15-10531) (Nr. 15-0013-01-SN) (15-10532) (teikia Finansų ministerija);</w:t>
      </w:r>
    </w:p>
    <w:p w:rsidR="00CE3C3A" w:rsidRDefault="00CE3C3A" w:rsidP="00C83026">
      <w:pPr>
        <w:pStyle w:val="papildomi"/>
        <w:ind w:firstLine="720"/>
      </w:pPr>
      <w:r>
        <w:t>dėl Lietuvos Respublikos rinkimų į Europos Parlamentą įstatymo Nr. IX-1837 39 ir 94 straipsnių pakeitimo įstatymo projekto pateikimo Lietuvos Respublikos Seimui (Nr. 15-0428-02-I) (15-10699) (teikia Teisingumo ministerija);</w:t>
      </w:r>
    </w:p>
    <w:p w:rsidR="00CE3C3A" w:rsidRDefault="00CE3C3A" w:rsidP="00C83026">
      <w:pPr>
        <w:pStyle w:val="papildomi"/>
        <w:ind w:firstLine="720"/>
      </w:pPr>
      <w:r>
        <w:t xml:space="preserve">dėl įgaliojimų suteikimo A. </w:t>
      </w:r>
      <w:proofErr w:type="spellStart"/>
      <w:r>
        <w:t>Krivui</w:t>
      </w:r>
      <w:proofErr w:type="spellEnd"/>
      <w:r>
        <w:t xml:space="preserve"> (Nr. 15-0713-01-N) (15-9622(2) (teikia Užsienio reikalų ministerija);</w:t>
      </w:r>
    </w:p>
    <w:p w:rsidR="00CE3C3A" w:rsidRDefault="00CE3C3A" w:rsidP="00C83026">
      <w:pPr>
        <w:pStyle w:val="papildomi"/>
        <w:ind w:firstLine="720"/>
      </w:pPr>
      <w:r>
        <w:t>dėl Valstybės įmonių ir savivaldybės įmonių valdybų narių atlygio skyrimo tvarkos aprašo patvirtinimo ir valdybos narių civilinės atsakomybės draudimo (Nr. 15-0513-03-N) (15-5450(5) (teikia Ūkio ministerija)</w:t>
      </w:r>
    </w:p>
    <w:p w:rsidR="00CE3C3A" w:rsidRDefault="00CE3C3A" w:rsidP="00C83026">
      <w:pPr>
        <w:pStyle w:val="papildomi"/>
        <w:ind w:firstLine="720"/>
      </w:pPr>
      <w:r>
        <w:t xml:space="preserve">dėl Lietuvos Respublikos 2014 metų </w:t>
      </w:r>
      <w:r w:rsidR="00C83026">
        <w:t>P</w:t>
      </w:r>
      <w:r>
        <w:t>rivalomojo sveikatos draudimo fondo metinių konsoliduotųjų ataskaitų rinkinio pateikimo Lietuvos Respublikos Seimui (Nr. 15-0011-01-SN) (15-7962(2) (teikia Sveikatos apsaugos ministerija)</w:t>
      </w:r>
    </w:p>
    <w:p w:rsidR="00CE3C3A" w:rsidRDefault="00CE3C3A" w:rsidP="00C83026">
      <w:pPr>
        <w:pStyle w:val="papildomi"/>
        <w:ind w:firstLine="720"/>
      </w:pPr>
      <w:r>
        <w:lastRenderedPageBreak/>
        <w:t>dėl viešuosius interesus atitinkančių paslaugų teikėjų ir viešuosius interesus atitinkančių paslaugų teikimo apimties 2016 metams nustatymo (Nr. 15-0705-02-N) (15-10151(2) (teikia Energetikos ministerija)</w:t>
      </w:r>
    </w:p>
    <w:p w:rsidR="00CE3C3A" w:rsidRDefault="00CE3C3A" w:rsidP="00004E95">
      <w:pPr>
        <w:spacing w:line="360" w:lineRule="atLeast"/>
        <w:ind w:firstLine="680"/>
        <w:jc w:val="both"/>
      </w:pPr>
      <w:r>
        <w:t> </w:t>
      </w:r>
    </w:p>
    <w:p w:rsidR="00CE3C3A" w:rsidRDefault="00CE3C3A">
      <w:pPr>
        <w:keepNext/>
        <w:jc w:val="center"/>
        <w:divId w:val="1372683551"/>
      </w:pPr>
      <w:r>
        <w:t xml:space="preserve">1.  Dėl Lietuvos Respublikos Vyriausybės 1998 m. birželio 5 d. nutarimo Nr. 685 </w:t>
      </w:r>
      <w:r>
        <w:br/>
        <w:t xml:space="preserve">„Dėl Civilinių ir civilinių orlaivių skrydžiams naudojamų karinių aerodromų sąrašo su jų užimtos žemės plotais patvirtinimo“ ir 2008 m. rugsėjo 3 d. nutarimo Nr. 872 </w:t>
      </w:r>
      <w:r>
        <w:br/>
        <w:t>„Dėl tarptautinių oro uostų teritorijų ribų ir plotų patvirtinimo“ pakeitimo (Nr. 15-0649-02-N) (15-6625(3) (Nr. 15-0650-02-N) (15-6624(3) (teikia Krašto apsaugos ministerija)</w:t>
      </w:r>
    </w:p>
    <w:p w:rsidR="00CE3C3A" w:rsidRDefault="00CE3C3A">
      <w:pPr>
        <w:keepNext/>
        <w:spacing w:before="120"/>
        <w:jc w:val="center"/>
      </w:pPr>
      <w:r>
        <w:t>Pranešėjas – A. Butkevičius.</w:t>
      </w:r>
    </w:p>
    <w:p w:rsidR="00CE3C3A" w:rsidRDefault="00CE3C3A">
      <w:pPr>
        <w:pStyle w:val="papildomi"/>
      </w:pPr>
      <w:r>
        <w:t> </w:t>
      </w:r>
    </w:p>
    <w:p w:rsidR="00C83026" w:rsidRDefault="00CE3C3A" w:rsidP="00C83026">
      <w:pPr>
        <w:pStyle w:val="papildomi"/>
        <w:ind w:firstLine="720"/>
      </w:pPr>
      <w:r>
        <w:t>Priimti</w:t>
      </w:r>
      <w:r w:rsidR="00C83026">
        <w:t xml:space="preserve"> Vyriausybės nutarimus:</w:t>
      </w:r>
    </w:p>
    <w:p w:rsidR="00C83026" w:rsidRDefault="00C83026" w:rsidP="00C83026">
      <w:pPr>
        <w:pStyle w:val="papildomi"/>
        <w:ind w:firstLine="720"/>
      </w:pPr>
      <w:r>
        <w:t>1.</w:t>
      </w:r>
      <w:r w:rsidR="00CE3C3A">
        <w:t xml:space="preserve"> „Dėl Lietuvos Respublikos Vyriausybės 1998 m. birželio 5 d. nutarimo Nr. 685 „Dėl Civilinių ir civilinių orlaivių skrydžiams naudojamų karinių aerodromų sąrašo su jų užimtos žemės plotais patvirtinimo“ pakeitimo</w:t>
      </w:r>
      <w:r>
        <w:t>“;</w:t>
      </w:r>
    </w:p>
    <w:p w:rsidR="00CE3C3A" w:rsidRDefault="00C83026" w:rsidP="00C83026">
      <w:pPr>
        <w:pStyle w:val="papildomi"/>
        <w:ind w:firstLine="720"/>
      </w:pPr>
      <w:r>
        <w:t xml:space="preserve">2. „Dėl Lietuvos Respublikos Vyriausybės </w:t>
      </w:r>
      <w:r w:rsidR="00CE3C3A">
        <w:t>ir 2008 m. rugsėjo 3 d. nutarimo Nr. 872 „Dėl tarptautinių oro uostų teritorijų ribų ir plotų patvirtinimo“ pakeitimo“.</w:t>
      </w:r>
    </w:p>
    <w:p w:rsidR="00CE3C3A" w:rsidRDefault="00CE3C3A" w:rsidP="00C83026">
      <w:pPr>
        <w:pStyle w:val="papildomi"/>
        <w:ind w:firstLine="720"/>
      </w:pPr>
      <w:r>
        <w:t>(Šis sprendimas priimtas visais posėdyje dalyvavusių Vyriausybės narių balsais.)</w:t>
      </w:r>
    </w:p>
    <w:p w:rsidR="00CE3C3A" w:rsidRDefault="00CE3C3A">
      <w:pPr>
        <w:pStyle w:val="papildomi"/>
      </w:pPr>
      <w:r>
        <w:t> </w:t>
      </w:r>
    </w:p>
    <w:p w:rsidR="00CE3C3A" w:rsidRDefault="00CE3C3A">
      <w:pPr>
        <w:pStyle w:val="papildomi"/>
      </w:pPr>
      <w:r>
        <w:t> </w:t>
      </w:r>
    </w:p>
    <w:p w:rsidR="00CE3C3A" w:rsidRDefault="00CE3C3A">
      <w:pPr>
        <w:keepNext/>
        <w:jc w:val="center"/>
        <w:divId w:val="1056318506"/>
      </w:pPr>
      <w:r>
        <w:t xml:space="preserve">2.  Dėl Lietuvos Respublikos Vyriausybės 2006 m. gruodžio 22 d. nutarimo Nr. 1320 </w:t>
      </w:r>
      <w:r>
        <w:br/>
        <w:t xml:space="preserve">„Dėl Cigarų ir (ar) pypkių klubų įrengimo tvarkos aprašo patvirtinimo“ pakeitimo </w:t>
      </w:r>
      <w:r>
        <w:br/>
        <w:t>(Nr. 15-0668-02-N) (15-8693(4) (teikia Ūkio ministerija)</w:t>
      </w:r>
    </w:p>
    <w:p w:rsidR="00CE3C3A" w:rsidRDefault="00CE3C3A">
      <w:pPr>
        <w:keepNext/>
        <w:spacing w:before="120"/>
        <w:jc w:val="center"/>
      </w:pPr>
      <w:r>
        <w:t>Pranešėjas – A. Butkevičius.</w:t>
      </w:r>
    </w:p>
    <w:p w:rsidR="00CE3C3A" w:rsidRDefault="00CE3C3A">
      <w:pPr>
        <w:pStyle w:val="papildomi"/>
      </w:pPr>
      <w:r>
        <w:t> </w:t>
      </w:r>
    </w:p>
    <w:p w:rsidR="00CE3C3A" w:rsidRDefault="00CE3C3A" w:rsidP="00C83026">
      <w:pPr>
        <w:pStyle w:val="papildomi"/>
        <w:ind w:firstLine="720"/>
      </w:pPr>
      <w:r>
        <w:t>Priimti Vyriausybės nutarimą „Dėl Lietuvos Respublikos Vyriausybės 2006 m. gruodžio 22 d. nutarimo Nr. 1320 „Dėl Cigarų ir (ar) pypkių klubų įrengimo tvarkos aprašo patvirtinimo“ pakeitimo“.</w:t>
      </w:r>
    </w:p>
    <w:p w:rsidR="00CE3C3A" w:rsidRDefault="00CE3C3A" w:rsidP="00C83026">
      <w:pPr>
        <w:pStyle w:val="papildomi"/>
        <w:ind w:firstLine="720"/>
      </w:pPr>
      <w:r>
        <w:t>(Šis sprendimas priimtas visais posėdyje dalyvavusių Vyriausybės narių balsais.)</w:t>
      </w:r>
    </w:p>
    <w:p w:rsidR="00CE3C3A" w:rsidRDefault="00CE3C3A">
      <w:pPr>
        <w:pStyle w:val="papildomi"/>
      </w:pPr>
      <w:r>
        <w:t> </w:t>
      </w:r>
    </w:p>
    <w:p w:rsidR="00CE3C3A" w:rsidRDefault="00CE3C3A">
      <w:pPr>
        <w:pStyle w:val="papildomi"/>
      </w:pPr>
      <w:r>
        <w:t> </w:t>
      </w:r>
    </w:p>
    <w:p w:rsidR="00CE3C3A" w:rsidRDefault="00CE3C3A">
      <w:pPr>
        <w:keepNext/>
        <w:jc w:val="center"/>
        <w:divId w:val="1858157095"/>
      </w:pPr>
      <w:r>
        <w:t xml:space="preserve">3.  Dėl Lietuvos Respublikos Vyriausybės 2007 m. rugpjūčio 29 d. nutarimo Nr. 927-8 </w:t>
      </w:r>
      <w:r>
        <w:br/>
        <w:t xml:space="preserve">„Dėl Programos prieš terorizmą patvirtinimo“ pripažinimo netekusiu galios </w:t>
      </w:r>
      <w:r>
        <w:br/>
        <w:t>(Nr. 15-0691-01-N) (15-9667) (teikia Vidaus reikalų ministerija)</w:t>
      </w:r>
    </w:p>
    <w:p w:rsidR="00CE3C3A" w:rsidRDefault="00CE3C3A">
      <w:pPr>
        <w:keepNext/>
        <w:spacing w:before="120"/>
        <w:jc w:val="center"/>
      </w:pPr>
      <w:r>
        <w:t>Pranešėjas – A. Butkevičius.</w:t>
      </w:r>
    </w:p>
    <w:p w:rsidR="00CE3C3A" w:rsidRDefault="00CE3C3A">
      <w:pPr>
        <w:pStyle w:val="papildomi"/>
      </w:pPr>
      <w:r>
        <w:t> </w:t>
      </w:r>
    </w:p>
    <w:p w:rsidR="00CE3C3A" w:rsidRDefault="00CE3C3A" w:rsidP="00C83026">
      <w:pPr>
        <w:pStyle w:val="papildomi"/>
        <w:ind w:firstLine="720"/>
      </w:pPr>
      <w:r>
        <w:t>Priimti Vyriausybės nutarimą „Dėl Lietuvos Respublikos Vyriausybės 2007 m. rugpjūčio 29 d. nutarimo Nr. 927-8 „Dėl Programos prieš terorizmą patvirtinimo“ pripažinimo netekusiu galios“.</w:t>
      </w:r>
    </w:p>
    <w:p w:rsidR="00CE3C3A" w:rsidRDefault="00CE3C3A" w:rsidP="00C83026">
      <w:pPr>
        <w:pStyle w:val="papildomi"/>
        <w:ind w:firstLine="720"/>
      </w:pPr>
      <w:r>
        <w:t>(Šis sprendimas priimtas visais posėdyje dalyvavusių Vyriausybės narių balsais.)</w:t>
      </w:r>
    </w:p>
    <w:p w:rsidR="00CE3C3A" w:rsidRDefault="00CE3C3A" w:rsidP="00CE3C3A">
      <w:pPr>
        <w:pStyle w:val="papildomi"/>
      </w:pPr>
      <w:r>
        <w:t> </w:t>
      </w:r>
    </w:p>
    <w:p w:rsidR="00CE3C3A" w:rsidRDefault="00CE3C3A" w:rsidP="00004E95">
      <w:pPr>
        <w:keepNext/>
        <w:keepLines/>
        <w:jc w:val="center"/>
        <w:divId w:val="2066446607"/>
      </w:pPr>
      <w:r>
        <w:lastRenderedPageBreak/>
        <w:t xml:space="preserve">4.  Dėl Lietuvos Respublikos Vyriausybės 2000 m. gruodžio 15 d. nutarimo Nr. 1458 </w:t>
      </w:r>
      <w:r>
        <w:br/>
        <w:t xml:space="preserve">„Dėl Konkrečių valstybės rinkliavos dydžių sąrašo ir Valstybės rinkliavos mokėjimo ir grąžinimo taisyklių patvirtinimo“ pakeitimo (Nr. 15-0700-01-N) (15-8201(3) </w:t>
      </w:r>
      <w:r>
        <w:br/>
        <w:t>(teikia Susisiekimo ministerija)</w:t>
      </w:r>
    </w:p>
    <w:p w:rsidR="00CE3C3A" w:rsidRDefault="00CE3C3A" w:rsidP="00004E95">
      <w:pPr>
        <w:keepNext/>
        <w:keepLines/>
        <w:spacing w:before="120"/>
        <w:jc w:val="center"/>
      </w:pPr>
      <w:r>
        <w:t>Pranešėjas – A. Butkevičius.</w:t>
      </w:r>
    </w:p>
    <w:p w:rsidR="00CE3C3A" w:rsidRDefault="00CE3C3A" w:rsidP="00004E95">
      <w:pPr>
        <w:pStyle w:val="papildomi"/>
        <w:keepNext/>
        <w:keepLines/>
      </w:pPr>
      <w:r>
        <w:t> </w:t>
      </w:r>
    </w:p>
    <w:p w:rsidR="00CE3C3A" w:rsidRDefault="00CE3C3A" w:rsidP="00C83026">
      <w:pPr>
        <w:pStyle w:val="papildomi"/>
        <w:ind w:firstLine="720"/>
      </w:pPr>
      <w:r>
        <w:t>Priimti Vyriausybės nutarimą „Dėl Lietuvos Respublikos Vyriausybės 2000 m. gruodžio 15 d. nutarimo Nr. 1458 „Dėl Konkrečių valstybės rinkliavos dydžių sąrašo ir Valstybės rinkliavos mokėjimo ir grąžinimo taisyklių patvirtinimo“ pakeitimo“.</w:t>
      </w:r>
    </w:p>
    <w:p w:rsidR="00CE3C3A" w:rsidRDefault="00CE3C3A" w:rsidP="00C83026">
      <w:pPr>
        <w:pStyle w:val="papildomi"/>
        <w:ind w:firstLine="720"/>
      </w:pPr>
      <w:r>
        <w:t>(Šis sprendimas priimtas visais posėdyje dalyvavusių Vyriausybės narių balsais.)</w:t>
      </w:r>
    </w:p>
    <w:p w:rsidR="00CE3C3A" w:rsidRDefault="00CE3C3A">
      <w:pPr>
        <w:pStyle w:val="papildomi"/>
      </w:pPr>
      <w:r>
        <w:t> </w:t>
      </w:r>
    </w:p>
    <w:p w:rsidR="00CE3C3A" w:rsidRDefault="00CE3C3A">
      <w:pPr>
        <w:pStyle w:val="papildomi"/>
      </w:pPr>
      <w:r>
        <w:t> </w:t>
      </w:r>
    </w:p>
    <w:p w:rsidR="00CE3C3A" w:rsidRDefault="00CE3C3A">
      <w:pPr>
        <w:keepNext/>
        <w:jc w:val="center"/>
        <w:divId w:val="1872306127"/>
      </w:pPr>
      <w:r>
        <w:t xml:space="preserve">5.  Dėl Lietuvos Respublikos Vyriausybės 2005 m. kovo 1 d. nutarimo Nr. 230 </w:t>
      </w:r>
      <w:r>
        <w:br/>
        <w:t xml:space="preserve">„Dėl Užsieniečių sveikatos draudimo tvarkos aprašo patvirtinimo“ pakeitimo </w:t>
      </w:r>
      <w:r>
        <w:br/>
        <w:t>(Nr. 15-0032-04-N) (15-7542) (teikia Sveikatos apsaugos ministerija)</w:t>
      </w:r>
    </w:p>
    <w:p w:rsidR="00CE3C3A" w:rsidRDefault="00CE3C3A">
      <w:pPr>
        <w:keepNext/>
        <w:spacing w:before="120"/>
        <w:jc w:val="center"/>
      </w:pPr>
      <w:r>
        <w:t>Pranešėjas – A. Butkevičius.</w:t>
      </w:r>
    </w:p>
    <w:p w:rsidR="00CE3C3A" w:rsidRDefault="00CE3C3A">
      <w:pPr>
        <w:pStyle w:val="papildomi"/>
      </w:pPr>
      <w:r>
        <w:t> </w:t>
      </w:r>
    </w:p>
    <w:p w:rsidR="00C83026" w:rsidRDefault="00C83026" w:rsidP="00C83026">
      <w:pPr>
        <w:pStyle w:val="papildomi"/>
        <w:ind w:firstLine="720"/>
      </w:pPr>
      <w:r>
        <w:t>1. Priimti Vyriausybės nutarimą „Dėl Lietuvos Respublikos Vyriausybės 2005 m. kovo 1 d. nutarimo Nr. 230 „Dėl Užsieniečių sveikatos draudimo tvarkos aprašo patvirtinimo“ pakeitimo“ ir pateikti jį Ministrui Pirmininkui pasirašyti, patikslinus pagal Vyriausybės kanceliarijos Teisės departamento 2015 m. rugsėjo 30 d. išvadą Nr. NV-3149.</w:t>
      </w:r>
    </w:p>
    <w:p w:rsidR="00C83026" w:rsidRDefault="00C83026" w:rsidP="00C83026">
      <w:pPr>
        <w:pStyle w:val="papildomi"/>
        <w:ind w:firstLine="720"/>
      </w:pPr>
      <w:r>
        <w:t xml:space="preserve">2. Pavesti Vidaus reikalų ministerijai inicijuoti Lietuvos Respublikos įstatymo „Dėl užsieniečių teisinės padėties“ pakeitimą. </w:t>
      </w:r>
    </w:p>
    <w:p w:rsidR="00CE3C3A" w:rsidRDefault="00CE3C3A" w:rsidP="00C83026">
      <w:pPr>
        <w:pStyle w:val="papildomi"/>
        <w:ind w:firstLine="720"/>
      </w:pPr>
      <w:r>
        <w:t>(Šis sprendimas priimtas visais posėdyje dalyvavusių Vyriausybės narių balsais.)</w:t>
      </w:r>
    </w:p>
    <w:p w:rsidR="00CE3C3A" w:rsidRDefault="00CE3C3A">
      <w:pPr>
        <w:pStyle w:val="papildomi"/>
      </w:pPr>
      <w:r>
        <w:t> </w:t>
      </w:r>
    </w:p>
    <w:p w:rsidR="00CE3C3A" w:rsidRDefault="00CE3C3A">
      <w:pPr>
        <w:pStyle w:val="papildomi"/>
      </w:pPr>
      <w:r>
        <w:t> </w:t>
      </w:r>
    </w:p>
    <w:p w:rsidR="00CE3C3A" w:rsidRDefault="00CE3C3A">
      <w:pPr>
        <w:keepNext/>
        <w:jc w:val="center"/>
        <w:divId w:val="1531456226"/>
      </w:pPr>
      <w:r>
        <w:lastRenderedPageBreak/>
        <w:t>6.  Dėl Lietuvos Respublikos valstybės iždo įstatymo Nr. I-712 9 straipsnio pakeitimo ir įstatymo papildymo ketvirtuoju</w:t>
      </w:r>
      <w:r>
        <w:rPr>
          <w:vertAlign w:val="superscript"/>
        </w:rPr>
        <w:t>1</w:t>
      </w:r>
      <w:r>
        <w:t xml:space="preserve"> skirsniu įstatymo, Lietuvos Respublikos Seimo nutarimo „Dėl Lietuvos Respublikos Seimo 2002 m. gegužės 30 d. nutarimo Nr. IX-912 </w:t>
      </w:r>
      <w:r>
        <w:br/>
        <w:t xml:space="preserve">„Dėl Rezervinio (stabilizavimo) fondo nuostatų patvirtinimo“ pakeitimo“, Lietuvos Respublikos valstybei ir savivaldybėms priklausančių akcijų privatizavimo įstatymo </w:t>
      </w:r>
      <w:r>
        <w:br/>
        <w:t>Nr. VIII-480 7 straipsnio pakeitimo įstatymo, Lietuvos Respublikos valstybės ir savivaldybių turto privatizavimo įstatymo Nr. VIII-480 pakeitimo įstatymo Nr. XII-792 2 straipsnio pakeitimo įstatymo, Lietuvos Respublikos valstybės ir savivaldybių turto valdymo, naudojimo ir disponavimo juo įstatymo Nr. VIII-729 21 straipsnio pakeitimo įstatymo, Lietuvos Respublikos biudžeto sandaros įstatymo Nr. I-430 3, 13, 22 ir 26 straipsnių pakeitimo įstatymo, Lietuvos Respublikos garantinio fondo įstatymo Nr. VIII-1926 3 straipsnio pakeitimo įstatymo, Lietuvos Respublikos valstybės paramos daugiabučiams namams atnaujinti (modernizuoti) įstatymo Nr. I-2455 4 straipsnio pakeitimo įstatymo, Lietuvos Respublikos labdaros ir paramos įstatymo Nr. I-172 4 straipsnio pakeitimo įstatymo ir Lietuvos Respublikos viešojo sektoriaus atskaitomybės įstatymo Nr. X-1212</w:t>
      </w:r>
      <w:r w:rsidR="00C83026">
        <w:t xml:space="preserve"> </w:t>
      </w:r>
      <w:r>
        <w:t xml:space="preserve"> 2 straipsnio pakeitimo įstatymo projektų pateikimo Lietuvos Respublikos Seimui (Nr. 15-0447-01-I; </w:t>
      </w:r>
      <w:r>
        <w:br/>
        <w:t xml:space="preserve">15-0448-02-I; 15-0449-02-I; 15-0450-02-I; 15-0451-02-I; 15-0452-02-I; 15-0453-02-I; </w:t>
      </w:r>
      <w:r>
        <w:br/>
        <w:t>15-0454-02-I; 15-0455-02-I; 15-0009-02-SN) (14-12185(4) (teikia Finansų ministerija)</w:t>
      </w:r>
    </w:p>
    <w:p w:rsidR="00CE3C3A" w:rsidRDefault="00CE3C3A">
      <w:pPr>
        <w:keepNext/>
        <w:spacing w:before="120"/>
        <w:jc w:val="center"/>
      </w:pPr>
      <w:r>
        <w:t xml:space="preserve">Pranešėjas – E. Žilevičius. </w:t>
      </w:r>
      <w:r>
        <w:br/>
        <w:t>Kalbėjo A. Butkevičius.</w:t>
      </w:r>
    </w:p>
    <w:p w:rsidR="00CE3C3A" w:rsidRDefault="00CE3C3A">
      <w:pPr>
        <w:pStyle w:val="papildomi"/>
      </w:pPr>
      <w:r>
        <w:t> </w:t>
      </w:r>
    </w:p>
    <w:p w:rsidR="00CE3C3A" w:rsidRDefault="00CE3C3A" w:rsidP="00C83026">
      <w:pPr>
        <w:pStyle w:val="papildomi"/>
        <w:ind w:firstLine="720"/>
      </w:pPr>
      <w:r>
        <w:t>Priimti Vyriausybės nutarimą „Dėl Lietuvos Respubli</w:t>
      </w:r>
      <w:r w:rsidR="00004E95">
        <w:t>kos valstybės iždo įstatymo Nr. </w:t>
      </w:r>
      <w:r>
        <w:t>I-712 9 straipsnio pakeitimo ir įstatymo papildymo ketvirtuoju</w:t>
      </w:r>
      <w:r>
        <w:rPr>
          <w:vertAlign w:val="superscript"/>
        </w:rPr>
        <w:t>1</w:t>
      </w:r>
      <w:r>
        <w:t xml:space="preserve"> skirsniu įstatymo, Lietuvos Respublikos Seimo nutarimo „Dėl Lietuvos Respublikos Seimo 2002 m. gegužės 30</w:t>
      </w:r>
      <w:r w:rsidR="00004E95">
        <w:t> </w:t>
      </w:r>
      <w:r>
        <w:t>d. nutarimo Nr. IX-912 „Dėl Rezervinio (stabilizavimo) fondo nuostatų patvirtinimo“ pakeitimo“, Lietuvos Respublikos valstybei ir savivaldybėms priklausančių akcijų privatizavimo įstatymo Nr. VIII-480 7 straipsnio pakeitimo įstatymo, Lietuvos Respublikos valstybės ir savivaldybių turto privatizavimo įstatymo Nr. VIII-480 pakeitimo įstatymo Nr.</w:t>
      </w:r>
      <w:r w:rsidR="00004E95">
        <w:t> </w:t>
      </w:r>
      <w:r>
        <w:t>XII-792 2 straipsnio pakeitimo įstatymo, Lietuvos Respublikos valstybės ir savivaldybių turto valdymo, naudojimo ir disponavimo juo įstatymo Nr. VIII-729 21 straipsnio pakeitimo įstatymo, Lietuvos Respublikos biudžeto sandaros įstatymo Nr. I-430 3, 13, 22 ir 26 straipsnių pakeitimo įstatymo, Lietuvos Respublikos garantinio fondo įstatymo Nr. VIII-1926 3</w:t>
      </w:r>
      <w:r w:rsidR="00004E95">
        <w:t> </w:t>
      </w:r>
      <w:r>
        <w:t>straipsnio pakeitimo įstatymo, Lietuvos Respublikos valstybės paramos daugiabučiams namams atnaujinti (modernizuoti) įstatymo Nr. I-2455 4 straipsnio pakeitimo įstatymo, Lietuvos Respublikos labdaros ir paramos įstatymo Nr. I-172 4 straipsnio pakeitimo įstatymo ir Lietuvos Respublikos viešojo sektoriaus atskaitomybės įstatymo Nr. X-1212 2 straipsnio pakeitimo įstatymo projektų pateikimo Lietuvos Respublikos Seimui“.</w:t>
      </w:r>
    </w:p>
    <w:p w:rsidR="00CE3C3A" w:rsidRDefault="00CE3C3A" w:rsidP="00C83026">
      <w:pPr>
        <w:pStyle w:val="papildomi"/>
        <w:ind w:firstLine="720"/>
      </w:pPr>
      <w:r>
        <w:t>(Šis sprendimas priimtas visais posėdyje dalyvavusių Vyriausybės narių balsais.)</w:t>
      </w:r>
    </w:p>
    <w:p w:rsidR="00CE3C3A" w:rsidRDefault="00CE3C3A">
      <w:pPr>
        <w:pStyle w:val="papildomi"/>
      </w:pPr>
      <w:r>
        <w:t> </w:t>
      </w:r>
    </w:p>
    <w:p w:rsidR="00CE3C3A" w:rsidRDefault="00CE3C3A">
      <w:pPr>
        <w:pStyle w:val="papildomi"/>
      </w:pPr>
      <w:r>
        <w:t> </w:t>
      </w:r>
    </w:p>
    <w:p w:rsidR="00CE3C3A" w:rsidRDefault="00CE3C3A">
      <w:pPr>
        <w:keepNext/>
        <w:jc w:val="center"/>
        <w:divId w:val="949513707"/>
      </w:pPr>
      <w:r>
        <w:lastRenderedPageBreak/>
        <w:t xml:space="preserve">7.  Dėl Lietuvos Respublikos išmokų vaikams įstatymo Nr. I-621 </w:t>
      </w:r>
      <w:r w:rsidR="00004E95">
        <w:t xml:space="preserve"> </w:t>
      </w:r>
      <w:r>
        <w:t xml:space="preserve">6 straipsnio pakeitimo ir papildymo įstatymo projekto Nr. XIIP-1655 ir Lietuvos Respublikos išmokų vaikams </w:t>
      </w:r>
      <w:r w:rsidRPr="00004E95">
        <w:rPr>
          <w:spacing w:val="-2"/>
        </w:rPr>
        <w:t xml:space="preserve">įstatymo Nr. I-621 </w:t>
      </w:r>
      <w:r w:rsidR="00004E95" w:rsidRPr="00004E95">
        <w:rPr>
          <w:spacing w:val="-2"/>
        </w:rPr>
        <w:t xml:space="preserve"> </w:t>
      </w:r>
      <w:r w:rsidRPr="00004E95">
        <w:rPr>
          <w:spacing w:val="-2"/>
        </w:rPr>
        <w:t>6 straipsnio pakeitimo įstatymo projekto Nr. XIIP-1711 (Nr. 15-0152-03-IS,</w:t>
      </w:r>
      <w:r>
        <w:t xml:space="preserve"> 15-0153-03-IS) (15-8832(3) (teikia Socialinės apsaugos ir darbo ministerija)</w:t>
      </w:r>
    </w:p>
    <w:p w:rsidR="00CE3C3A" w:rsidRDefault="00CE3C3A">
      <w:pPr>
        <w:keepNext/>
        <w:spacing w:before="120"/>
        <w:jc w:val="center"/>
      </w:pPr>
      <w:r>
        <w:t xml:space="preserve">Pranešėja – A. Pabedinskienė. </w:t>
      </w:r>
      <w:r>
        <w:br/>
        <w:t>Kalbėjo A. Butkevičius.</w:t>
      </w:r>
    </w:p>
    <w:p w:rsidR="00CE3C3A" w:rsidRDefault="00CE3C3A">
      <w:pPr>
        <w:pStyle w:val="papildomi"/>
      </w:pPr>
      <w:r>
        <w:t> </w:t>
      </w:r>
    </w:p>
    <w:p w:rsidR="00CE3C3A" w:rsidRDefault="00CE3C3A" w:rsidP="00C83026">
      <w:pPr>
        <w:pStyle w:val="papildomi"/>
        <w:ind w:firstLine="720"/>
      </w:pPr>
      <w:r>
        <w:t>Priimti Vyriausybės nutarimą „Dėl Lietuvos Respubli</w:t>
      </w:r>
      <w:r w:rsidR="00004E95">
        <w:t>kos išmokų vaikams įstatymo Nr. </w:t>
      </w:r>
      <w:r>
        <w:t>I-621 6 straipsnio pakeitimo ir papildymo įstatymo projekto Nr. XIIP-1655 ir Lietuvos Respublikos išmokų vaikams įstatymo Nr. I-621 6 straipsnio pakeitimo įstatymo projekto Nr.</w:t>
      </w:r>
      <w:r w:rsidR="00004E95">
        <w:t> </w:t>
      </w:r>
      <w:r>
        <w:t>XIIP-1711“.</w:t>
      </w:r>
    </w:p>
    <w:p w:rsidR="00CE3C3A" w:rsidRDefault="00CE3C3A" w:rsidP="00C83026">
      <w:pPr>
        <w:pStyle w:val="papildomi"/>
        <w:ind w:firstLine="720"/>
      </w:pPr>
      <w:r>
        <w:t>(Šis sprendimas priimtas visais posėdyje dalyvavusių Vyriausybės narių balsais.)</w:t>
      </w:r>
    </w:p>
    <w:p w:rsidR="00CE3C3A" w:rsidRDefault="00CE3C3A">
      <w:pPr>
        <w:pStyle w:val="papildomi"/>
      </w:pPr>
      <w:r>
        <w:t> </w:t>
      </w:r>
    </w:p>
    <w:p w:rsidR="00CE3C3A" w:rsidRDefault="00CE3C3A">
      <w:pPr>
        <w:pStyle w:val="papildomi"/>
      </w:pPr>
      <w:r>
        <w:t> </w:t>
      </w:r>
    </w:p>
    <w:p w:rsidR="00CE3C3A" w:rsidRDefault="00CE3C3A">
      <w:pPr>
        <w:keepNext/>
        <w:jc w:val="center"/>
        <w:divId w:val="2005619729"/>
      </w:pPr>
      <w:r>
        <w:t xml:space="preserve">8.  Dėl Lietuvos Respublikos Vyriausybės 2014 m. gruodžio 23 d. nutarimo Nr. 1509 </w:t>
      </w:r>
      <w:r w:rsidR="00004E95">
        <w:br/>
      </w:r>
      <w:r>
        <w:t>„Dėl Lietuvos Respublikos gynybos atašė pavaduotojo pareigybės įsteigimo Lietuvos Respublikos diplomatinėje atstovy</w:t>
      </w:r>
      <w:r w:rsidR="00C83026">
        <w:t>bėje Ukrainoje“ pakeitimo (Nr.1</w:t>
      </w:r>
      <w:r>
        <w:t>5-0704-01-N) (15-8705(2) (teikia Krašto apsaugos ministerija)</w:t>
      </w:r>
    </w:p>
    <w:p w:rsidR="00CE3C3A" w:rsidRDefault="00CE3C3A">
      <w:pPr>
        <w:keepNext/>
        <w:spacing w:before="120"/>
        <w:jc w:val="center"/>
      </w:pPr>
      <w:r>
        <w:t xml:space="preserve">Pranešėjas – A. Valys. </w:t>
      </w:r>
      <w:r>
        <w:br/>
        <w:t>Kalbėjo A. Butkevičius.</w:t>
      </w:r>
    </w:p>
    <w:p w:rsidR="00CE3C3A" w:rsidRDefault="00CE3C3A">
      <w:pPr>
        <w:pStyle w:val="papildomi"/>
      </w:pPr>
      <w:r>
        <w:t> </w:t>
      </w:r>
    </w:p>
    <w:p w:rsidR="00CE3C3A" w:rsidRDefault="00CE3C3A" w:rsidP="00C83026">
      <w:pPr>
        <w:pStyle w:val="papildomi"/>
        <w:ind w:firstLine="720"/>
      </w:pPr>
      <w:r>
        <w:t>Priimti Vyriausybės nutarimą „Dėl Lietuvos Respublikos Vyriausybės 2014 m. gruodžio 23 d. nutarimo Nr. 1509 „Dėl Lietuvos Respublikos gynybos atašė pavaduotojo pareigybės įsteigimo Lietuvos Respublikos diplomatinėje atstovybėje Ukrainoje“ pakeitimo“.</w:t>
      </w:r>
    </w:p>
    <w:p w:rsidR="00CE3C3A" w:rsidRDefault="00CE3C3A" w:rsidP="00C83026">
      <w:pPr>
        <w:pStyle w:val="papildomi"/>
        <w:ind w:firstLine="720"/>
      </w:pPr>
      <w:r>
        <w:t>(Šis sprendimas priimtas visais posėdyje dalyvavusių Vyriausybės narių balsais.)</w:t>
      </w:r>
    </w:p>
    <w:p w:rsidR="00C83026" w:rsidRDefault="00C83026" w:rsidP="00C83026">
      <w:pPr>
        <w:pStyle w:val="papildomi"/>
        <w:ind w:firstLine="720"/>
      </w:pPr>
    </w:p>
    <w:p w:rsidR="00C83026" w:rsidRDefault="00C83026" w:rsidP="00C83026">
      <w:pPr>
        <w:pStyle w:val="papildomi"/>
        <w:ind w:firstLine="720"/>
      </w:pPr>
    </w:p>
    <w:p w:rsidR="00CE3C3A" w:rsidRDefault="00CE3C3A">
      <w:pPr>
        <w:keepNext/>
        <w:jc w:val="center"/>
        <w:divId w:val="874276188"/>
      </w:pPr>
      <w:r>
        <w:t xml:space="preserve">9.  Dėl Lietuvos Respublikos Vyriausybės 2012 m. lapkričio 7 d. nutarimo Nr. 1354 </w:t>
      </w:r>
      <w:r w:rsidR="00004E95">
        <w:br/>
      </w:r>
      <w:r>
        <w:t xml:space="preserve">„Dėl Gamtinių dujų tiekimo diversifikavimo tvarkos aprašo patvirtinimo“ pakeitimo </w:t>
      </w:r>
      <w:r w:rsidR="00004E95">
        <w:br/>
      </w:r>
      <w:r>
        <w:t>(Nr. 15-0715-02-N) (15-10650) (teikia Energetikos ministerija)</w:t>
      </w:r>
    </w:p>
    <w:p w:rsidR="00CE3C3A" w:rsidRDefault="00CE3C3A">
      <w:pPr>
        <w:keepNext/>
        <w:spacing w:before="120"/>
        <w:jc w:val="center"/>
      </w:pPr>
      <w:r>
        <w:t xml:space="preserve">Pranešėjas – R. Masiulis. </w:t>
      </w:r>
      <w:r>
        <w:br/>
        <w:t>Kalbėjo A. Butkevičius.</w:t>
      </w:r>
    </w:p>
    <w:p w:rsidR="00CE3C3A" w:rsidRDefault="00CE3C3A">
      <w:pPr>
        <w:pStyle w:val="papildomi"/>
      </w:pPr>
      <w:r>
        <w:t> </w:t>
      </w:r>
    </w:p>
    <w:p w:rsidR="00CE3C3A" w:rsidRDefault="00CE3C3A" w:rsidP="00C83026">
      <w:pPr>
        <w:pStyle w:val="papildomi"/>
        <w:ind w:firstLine="720"/>
      </w:pPr>
      <w:r>
        <w:t>Priimti Vyriausybės nutarimą „Dėl Lietuvos Respublikos Vyriausybės 2012 m. lapkričio 7 d. nutarimo Nr. 1354 „Dėl Gamtinių dujų tiekimo diversifikavimo tvarkos aprašo patvirtinimo“ pakeitimo“.</w:t>
      </w:r>
    </w:p>
    <w:p w:rsidR="00CE3C3A" w:rsidRDefault="00CE3C3A" w:rsidP="00C83026">
      <w:pPr>
        <w:pStyle w:val="papildomi"/>
        <w:ind w:firstLine="720"/>
      </w:pPr>
      <w:r>
        <w:t>(Šis sprendimas priimtas visais posėdyje dalyvavusių Vyriausybės narių balsais.)</w:t>
      </w:r>
    </w:p>
    <w:p w:rsidR="00CE3C3A" w:rsidRDefault="00CE3C3A">
      <w:pPr>
        <w:pStyle w:val="papildomi"/>
      </w:pPr>
      <w:r>
        <w:t> </w:t>
      </w:r>
    </w:p>
    <w:p w:rsidR="00CE3C3A" w:rsidRDefault="00CE3C3A">
      <w:pPr>
        <w:pStyle w:val="papildomi"/>
      </w:pPr>
      <w:r>
        <w:t> </w:t>
      </w:r>
    </w:p>
    <w:p w:rsidR="00CE3C3A" w:rsidRDefault="00CE3C3A">
      <w:pPr>
        <w:keepNext/>
        <w:jc w:val="center"/>
        <w:divId w:val="748844133"/>
      </w:pPr>
      <w:r>
        <w:lastRenderedPageBreak/>
        <w:t xml:space="preserve">10.  Dėl Lietuvos Respublikos Vyriausybės 2015 m. vasario 11 d. nutarimo Nr. 163 </w:t>
      </w:r>
      <w:r w:rsidR="00606513">
        <w:br/>
      </w:r>
      <w:r>
        <w:t>„Dėl Viešame aukcione parduodamo valstybės nekilnojamojo turto ir kitų nekilnojamųjų daiktų sąrašo patvirtinimo“ pakeitimo ir valstybės nekilnojamojo turto perdavimo valstybės įmonei Turto bankui (Nr. 15-0591-02-N) (15-7804(3) (teikia Finansų ministerija)</w:t>
      </w:r>
    </w:p>
    <w:p w:rsidR="00CE3C3A" w:rsidRDefault="00643747">
      <w:pPr>
        <w:keepNext/>
        <w:spacing w:before="120"/>
        <w:jc w:val="center"/>
      </w:pPr>
      <w:r>
        <w:t>Pranešėjas – E</w:t>
      </w:r>
      <w:r w:rsidR="00CE3C3A">
        <w:t xml:space="preserve">. Žilevičius. </w:t>
      </w:r>
      <w:r w:rsidR="00CE3C3A">
        <w:br/>
        <w:t>Kalbėjo A. Valys, A. Vičkačkienė, A. Butkevičius.</w:t>
      </w:r>
    </w:p>
    <w:p w:rsidR="00CE3C3A" w:rsidRDefault="00CE3C3A">
      <w:pPr>
        <w:pStyle w:val="papildomi"/>
      </w:pPr>
      <w:r>
        <w:t> </w:t>
      </w:r>
    </w:p>
    <w:p w:rsidR="00CE3C3A" w:rsidRDefault="00CE3C3A" w:rsidP="00C83026">
      <w:pPr>
        <w:pStyle w:val="papildomi"/>
        <w:ind w:firstLine="720"/>
      </w:pPr>
      <w:r>
        <w:t>Priimti Vyriausybės nutarimą „Dėl Lietuvos Respublikos Vyriausybės 2015 m. vasario 11 d. nutarimo Nr. 163 „Dėl Viešame aukcione parduodamo valstybės nekilnojamojo turto ir kitų nekilnojamųjų daiktų sąrašo patvirtinimo“ pakeitimo ir valstybės nekilnojamojo turto perdavimo valstybės įmonei Turto bankui“ ir pateikti jį Ministrui Pirmininkui pasirašyti, patikslinus, jei prireiks, pagal Krašto apsaugos ministerijos pastabas.</w:t>
      </w:r>
    </w:p>
    <w:p w:rsidR="00CE3C3A" w:rsidRDefault="00CE3C3A" w:rsidP="00C83026">
      <w:pPr>
        <w:pStyle w:val="papildomi"/>
        <w:ind w:firstLine="720"/>
      </w:pPr>
      <w:r>
        <w:t>(Šis sprendimas priimtas visais posėdyje dalyvavusių Vyriausybės narių balsais.)</w:t>
      </w:r>
    </w:p>
    <w:p w:rsidR="00CE3C3A" w:rsidRDefault="00CE3C3A">
      <w:pPr>
        <w:pStyle w:val="papildomi"/>
      </w:pPr>
      <w:r>
        <w:t> </w:t>
      </w:r>
    </w:p>
    <w:p w:rsidR="00CE3C3A" w:rsidRDefault="00CE3C3A">
      <w:pPr>
        <w:pStyle w:val="papildomi"/>
      </w:pPr>
      <w:r>
        <w:t> </w:t>
      </w:r>
    </w:p>
    <w:p w:rsidR="00CE3C3A" w:rsidRDefault="00CE3C3A">
      <w:pPr>
        <w:keepNext/>
        <w:jc w:val="center"/>
        <w:divId w:val="1752197950"/>
      </w:pPr>
      <w:r>
        <w:t>11.  Dėl Vidaus reikalų ir pataisos pareigūnų profesinio mokymo įstaigų profesinio mokymo lėšų skaičiavimo vienam mokiniui metodikos patvirtinimo (Nr. 15-0640-02-N) (15-8476(3) (teikia Vidaus reikalų ministerija)</w:t>
      </w:r>
    </w:p>
    <w:p w:rsidR="00CE3C3A" w:rsidRDefault="00CE3C3A">
      <w:pPr>
        <w:keepNext/>
        <w:spacing w:before="120"/>
        <w:jc w:val="center"/>
      </w:pPr>
      <w:r>
        <w:t xml:space="preserve">Pranešėjas – A. Norkevičius. </w:t>
      </w:r>
      <w:r>
        <w:br/>
        <w:t>Kalbėjo A. Butkevičius.</w:t>
      </w:r>
    </w:p>
    <w:p w:rsidR="00CE3C3A" w:rsidRDefault="00CE3C3A">
      <w:pPr>
        <w:pStyle w:val="papildomi"/>
      </w:pPr>
      <w:r>
        <w:t> </w:t>
      </w:r>
    </w:p>
    <w:p w:rsidR="00CE3C3A" w:rsidRDefault="00CE3C3A" w:rsidP="00C83026">
      <w:pPr>
        <w:pStyle w:val="papildomi"/>
        <w:ind w:firstLine="720"/>
      </w:pPr>
      <w:r>
        <w:t>Priimti Vyriausybės nutarimą „Dėl Vidaus reikalų ir pataisos pareigūnų profesinio mokymo įstaigų profesinio mokymo lėšų skaičiavimo vienam mokiniui metodikos patvirtinimo“.</w:t>
      </w:r>
    </w:p>
    <w:p w:rsidR="00CE3C3A" w:rsidRDefault="00CE3C3A" w:rsidP="00C83026">
      <w:pPr>
        <w:pStyle w:val="papildomi"/>
        <w:ind w:firstLine="720"/>
      </w:pPr>
      <w:r>
        <w:t>(Šis sprendimas priimtas visais posėdyje dalyvavusių Vyriausybės narių balsais.)</w:t>
      </w:r>
    </w:p>
    <w:p w:rsidR="00CE3C3A" w:rsidRDefault="00CE3C3A">
      <w:pPr>
        <w:pStyle w:val="papildomi"/>
      </w:pPr>
      <w:r>
        <w:t> </w:t>
      </w:r>
    </w:p>
    <w:p w:rsidR="00CE3C3A" w:rsidRDefault="00CE3C3A">
      <w:pPr>
        <w:pStyle w:val="papildomi"/>
      </w:pPr>
      <w:r>
        <w:t> </w:t>
      </w:r>
    </w:p>
    <w:p w:rsidR="00CE3C3A" w:rsidRDefault="00CE3C3A">
      <w:pPr>
        <w:keepNext/>
        <w:jc w:val="center"/>
        <w:divId w:val="1247034800"/>
      </w:pPr>
      <w:r>
        <w:t xml:space="preserve">12.  Dėl nekilnojamojo turto Telšiuose, Respublikos g. 53 ir Respublikos g. 55, perdavimo Telšių rajono savivaldybės nuosavybėn (Nr. 15-0646-02-N) (15-8331(3) </w:t>
      </w:r>
      <w:r w:rsidR="00606513">
        <w:br/>
      </w:r>
      <w:r>
        <w:t>(teikia Vidaus reikalų ministerija)</w:t>
      </w:r>
    </w:p>
    <w:p w:rsidR="00CE3C3A" w:rsidRDefault="00CE3C3A">
      <w:pPr>
        <w:keepNext/>
        <w:spacing w:before="120"/>
        <w:jc w:val="center"/>
      </w:pPr>
      <w:r>
        <w:t xml:space="preserve">Pranešėjas – A. Norkevičius. </w:t>
      </w:r>
      <w:r>
        <w:br/>
        <w:t>Kalbėjo A. Butkevičius.</w:t>
      </w:r>
    </w:p>
    <w:p w:rsidR="00CE3C3A" w:rsidRDefault="00CE3C3A">
      <w:pPr>
        <w:pStyle w:val="papildomi"/>
      </w:pPr>
      <w:r>
        <w:t> </w:t>
      </w:r>
    </w:p>
    <w:p w:rsidR="00CE3C3A" w:rsidRDefault="00CE3C3A" w:rsidP="00C83026">
      <w:pPr>
        <w:pStyle w:val="papildomi"/>
        <w:ind w:firstLine="720"/>
      </w:pPr>
      <w:r>
        <w:t xml:space="preserve">Vidaus reikalų viceministro A. </w:t>
      </w:r>
      <w:proofErr w:type="spellStart"/>
      <w:r>
        <w:t>Norkevičiaus</w:t>
      </w:r>
      <w:proofErr w:type="spellEnd"/>
      <w:r>
        <w:t xml:space="preserve"> siūlymu šio klausimo svarstymą atidėti.</w:t>
      </w:r>
    </w:p>
    <w:p w:rsidR="00CE3C3A" w:rsidRDefault="00CE3C3A" w:rsidP="00C83026">
      <w:pPr>
        <w:pStyle w:val="papildomi"/>
        <w:ind w:firstLine="720"/>
      </w:pPr>
      <w:r>
        <w:t>(Šis sprendimas priimtas visais posėdyje dalyvavusių Vyriausybės narių balsais.)</w:t>
      </w:r>
    </w:p>
    <w:p w:rsidR="00CE3C3A" w:rsidRDefault="00CE3C3A">
      <w:pPr>
        <w:pStyle w:val="papildomi"/>
      </w:pPr>
      <w:r>
        <w:t> </w:t>
      </w:r>
    </w:p>
    <w:p w:rsidR="00CE3C3A" w:rsidRDefault="00CE3C3A">
      <w:pPr>
        <w:pStyle w:val="papildomi"/>
      </w:pPr>
      <w:r>
        <w:t> </w:t>
      </w:r>
    </w:p>
    <w:p w:rsidR="00CE3C3A" w:rsidRDefault="00CE3C3A">
      <w:pPr>
        <w:keepNext/>
        <w:jc w:val="center"/>
        <w:divId w:val="733549606"/>
      </w:pPr>
      <w:r>
        <w:lastRenderedPageBreak/>
        <w:t xml:space="preserve">13.  Dėl Lietuvos Respublikos 2014 metų nacionalinio finansinių ataskaitų rinkinio ir Lietuvos Respublikos 2014 metų valstybės konsoliduotųjų ataskaitų rinkinio </w:t>
      </w:r>
      <w:r w:rsidR="00606513">
        <w:br/>
      </w:r>
      <w:r>
        <w:t xml:space="preserve">(Nr. 15-0014-01-SN) (15-10531) (Nr. 15-0013-01-SN) (15-10532) </w:t>
      </w:r>
      <w:r w:rsidR="00606513">
        <w:br/>
      </w:r>
      <w:r>
        <w:t>(teikia Finansų ministerija)</w:t>
      </w:r>
    </w:p>
    <w:p w:rsidR="00CE3C3A" w:rsidRDefault="00CE3C3A">
      <w:pPr>
        <w:keepNext/>
        <w:spacing w:before="120"/>
        <w:jc w:val="center"/>
      </w:pPr>
      <w:r>
        <w:t xml:space="preserve">Pranešėjas – E. Žilevičius. </w:t>
      </w:r>
      <w:r>
        <w:br/>
        <w:t>Kalbėjo A. Butkevičius.</w:t>
      </w:r>
    </w:p>
    <w:p w:rsidR="00CE3C3A" w:rsidRDefault="00CE3C3A">
      <w:pPr>
        <w:pStyle w:val="papildomi"/>
      </w:pPr>
      <w:r>
        <w:t> </w:t>
      </w:r>
    </w:p>
    <w:p w:rsidR="00CE3C3A" w:rsidRDefault="00CE3C3A" w:rsidP="00C83026">
      <w:pPr>
        <w:pStyle w:val="papildomi"/>
        <w:ind w:firstLine="720"/>
      </w:pPr>
      <w:r>
        <w:t xml:space="preserve">Priimti Vyriausybės nutarimus: </w:t>
      </w:r>
    </w:p>
    <w:p w:rsidR="00CE3C3A" w:rsidRDefault="00CE3C3A" w:rsidP="00C83026">
      <w:pPr>
        <w:pStyle w:val="papildomi"/>
        <w:ind w:firstLine="720"/>
      </w:pPr>
      <w:r>
        <w:t xml:space="preserve">1. „Dėl Lietuvos Respublikos 2014 metų nacionalinio finansinių ataskaitų rinkinio“; </w:t>
      </w:r>
    </w:p>
    <w:p w:rsidR="00CE3C3A" w:rsidRDefault="00CE3C3A" w:rsidP="00C83026">
      <w:pPr>
        <w:pStyle w:val="papildomi"/>
        <w:ind w:firstLine="720"/>
      </w:pPr>
      <w:r>
        <w:t>2. „Dėl Lietuvos Respublikos 2014 metų valstybės konsoliduotųjų ataskaitų rinkinio“.</w:t>
      </w:r>
    </w:p>
    <w:p w:rsidR="00CE3C3A" w:rsidRDefault="00CE3C3A" w:rsidP="00C83026">
      <w:pPr>
        <w:pStyle w:val="papildomi"/>
        <w:ind w:firstLine="720"/>
      </w:pPr>
      <w:r>
        <w:t>(Šis sprendimas priimtas visais posėdyje dalyvavusių Vyriausybės narių balsais.)</w:t>
      </w:r>
    </w:p>
    <w:p w:rsidR="00CE3C3A" w:rsidRDefault="00CE3C3A">
      <w:pPr>
        <w:pStyle w:val="papildomi"/>
      </w:pPr>
      <w:r>
        <w:t> </w:t>
      </w:r>
    </w:p>
    <w:p w:rsidR="00CE3C3A" w:rsidRDefault="00CE3C3A">
      <w:pPr>
        <w:pStyle w:val="papildomi"/>
      </w:pPr>
      <w:r>
        <w:t> </w:t>
      </w:r>
    </w:p>
    <w:p w:rsidR="00CE3C3A" w:rsidRDefault="00CE3C3A">
      <w:pPr>
        <w:keepNext/>
        <w:jc w:val="center"/>
        <w:divId w:val="1971594671"/>
      </w:pPr>
      <w:r>
        <w:t>14.  Dėl Lietuvos Respublikos rinkimų į Europos Parlament</w:t>
      </w:r>
      <w:r w:rsidR="00606513">
        <w:t>ą įstatymo Nr. IX-1837 39 ir 94 </w:t>
      </w:r>
      <w:r>
        <w:t xml:space="preserve">straipsnių pakeitimo įstatymo projekto pateikimo Lietuvos Respublikos Seimui </w:t>
      </w:r>
      <w:r w:rsidR="00606513">
        <w:br/>
      </w:r>
      <w:r>
        <w:t>(Nr. 15-0428-02-I) (15-10699) (teikia Teisingumo ministerija)</w:t>
      </w:r>
    </w:p>
    <w:p w:rsidR="00CE3C3A" w:rsidRDefault="00CE3C3A">
      <w:pPr>
        <w:keepNext/>
        <w:spacing w:before="120"/>
        <w:jc w:val="center"/>
      </w:pPr>
      <w:r>
        <w:t xml:space="preserve">Pranešėjas – J. Bernatonis. </w:t>
      </w:r>
      <w:r>
        <w:br/>
        <w:t>Kalbėjo V. Baltraitienė, A. Butkevičius.</w:t>
      </w:r>
    </w:p>
    <w:p w:rsidR="00CE3C3A" w:rsidRDefault="00CE3C3A">
      <w:pPr>
        <w:pStyle w:val="papildomi"/>
      </w:pPr>
      <w:r>
        <w:t> </w:t>
      </w:r>
    </w:p>
    <w:p w:rsidR="00CE3C3A" w:rsidRDefault="00CE3C3A" w:rsidP="00C83026">
      <w:pPr>
        <w:pStyle w:val="papildomi"/>
        <w:ind w:firstLine="720"/>
      </w:pPr>
      <w:r>
        <w:t>Ministro Pirmininko siūlymu š</w:t>
      </w:r>
      <w:r w:rsidR="00D03385">
        <w:t>io klausimo</w:t>
      </w:r>
      <w:r>
        <w:t xml:space="preserve"> svarsty</w:t>
      </w:r>
      <w:r w:rsidR="00D03385">
        <w:t>mą atidėti</w:t>
      </w:r>
      <w:r>
        <w:t>.</w:t>
      </w:r>
    </w:p>
    <w:p w:rsidR="00CE3C3A" w:rsidRDefault="00CE3C3A" w:rsidP="00C83026">
      <w:pPr>
        <w:pStyle w:val="papildomi"/>
        <w:ind w:firstLine="720"/>
      </w:pPr>
      <w:r>
        <w:t>(Šis sprendimas priimtas visais posėdyje dalyvavusių Vyriausybės narių balsais.)</w:t>
      </w:r>
    </w:p>
    <w:p w:rsidR="00CE3C3A" w:rsidRDefault="00CE3C3A">
      <w:pPr>
        <w:pStyle w:val="papildomi"/>
      </w:pPr>
      <w:r>
        <w:t> </w:t>
      </w:r>
    </w:p>
    <w:p w:rsidR="00CE3C3A" w:rsidRDefault="00CE3C3A">
      <w:pPr>
        <w:pStyle w:val="papildomi"/>
      </w:pPr>
      <w:r>
        <w:t> </w:t>
      </w:r>
    </w:p>
    <w:p w:rsidR="00CE3C3A" w:rsidRDefault="00CE3C3A">
      <w:pPr>
        <w:keepNext/>
        <w:jc w:val="center"/>
        <w:divId w:val="1344472762"/>
      </w:pPr>
      <w:r>
        <w:t xml:space="preserve">15.  Dėl įgaliojimų suteikimo A. </w:t>
      </w:r>
      <w:proofErr w:type="spellStart"/>
      <w:r>
        <w:t>Krivui</w:t>
      </w:r>
      <w:proofErr w:type="spellEnd"/>
      <w:r>
        <w:t xml:space="preserve"> (Nr. 15-0713-01-N) (15-9622(2) </w:t>
      </w:r>
      <w:r w:rsidR="00606513">
        <w:br/>
      </w:r>
      <w:r>
        <w:t>(teikia Užsienio reikalų ministerija)</w:t>
      </w:r>
    </w:p>
    <w:p w:rsidR="00CE3C3A" w:rsidRDefault="00CE3C3A">
      <w:pPr>
        <w:keepNext/>
        <w:spacing w:before="120"/>
        <w:jc w:val="center"/>
      </w:pPr>
      <w:r>
        <w:t xml:space="preserve">Pranešėjas – N. Germanas. </w:t>
      </w:r>
      <w:r>
        <w:br/>
        <w:t>Kalbėjo A. Butkevičius.</w:t>
      </w:r>
    </w:p>
    <w:p w:rsidR="00CE3C3A" w:rsidRDefault="00CE3C3A">
      <w:pPr>
        <w:pStyle w:val="papildomi"/>
      </w:pPr>
      <w:r>
        <w:t> </w:t>
      </w:r>
    </w:p>
    <w:p w:rsidR="00CE3C3A" w:rsidRDefault="00CE3C3A" w:rsidP="00C83026">
      <w:pPr>
        <w:pStyle w:val="papildomi"/>
        <w:ind w:firstLine="720"/>
      </w:pPr>
      <w:r>
        <w:t xml:space="preserve">Priimti Vyriausybės nutarimą „Dėl įgaliojimų suteikimo A. </w:t>
      </w:r>
      <w:proofErr w:type="spellStart"/>
      <w:r>
        <w:t>Krivui</w:t>
      </w:r>
      <w:proofErr w:type="spellEnd"/>
      <w:r>
        <w:t>“.</w:t>
      </w:r>
    </w:p>
    <w:p w:rsidR="00CE3C3A" w:rsidRDefault="00CE3C3A" w:rsidP="00C83026">
      <w:pPr>
        <w:pStyle w:val="papildomi"/>
        <w:ind w:firstLine="720"/>
      </w:pPr>
      <w:r>
        <w:t>(Šis sprendimas priimtas visais posėdyje dalyvavusių Vyriausybės narių balsais.)</w:t>
      </w:r>
    </w:p>
    <w:p w:rsidR="00CE3C3A" w:rsidRDefault="00CE3C3A">
      <w:pPr>
        <w:pStyle w:val="papildomi"/>
      </w:pPr>
      <w:r>
        <w:t> </w:t>
      </w:r>
    </w:p>
    <w:p w:rsidR="00CE3C3A" w:rsidRDefault="00CE3C3A">
      <w:pPr>
        <w:pStyle w:val="papildomi"/>
      </w:pPr>
      <w:r>
        <w:t> </w:t>
      </w:r>
    </w:p>
    <w:p w:rsidR="00CE3C3A" w:rsidRDefault="00CE3C3A">
      <w:pPr>
        <w:keepNext/>
        <w:jc w:val="center"/>
        <w:divId w:val="460458759"/>
      </w:pPr>
      <w:r>
        <w:t>16.  Dėl Valstybės įmonių ir savivaldybės įmonių valdybų narių atlygio skyrimo tvarkos aprašo patvirtinimo ir valdybos narių civilinės atsakomybės draudimo (Nr. 15-0513-03-N) (15-5450(5) (teikia Ūkio ministerija)</w:t>
      </w:r>
    </w:p>
    <w:p w:rsidR="00CE3C3A" w:rsidRDefault="00CE3C3A">
      <w:pPr>
        <w:keepNext/>
        <w:spacing w:before="120"/>
        <w:jc w:val="center"/>
      </w:pPr>
      <w:r>
        <w:t xml:space="preserve">Pranešėjas – G. Onaitis. </w:t>
      </w:r>
      <w:r>
        <w:br/>
        <w:t>Kalbėjo Š. Birutis, A. Mačiulis, A. Butkevičius.</w:t>
      </w:r>
    </w:p>
    <w:p w:rsidR="00CE3C3A" w:rsidRDefault="00CE3C3A">
      <w:pPr>
        <w:pStyle w:val="papildomi"/>
      </w:pPr>
      <w:r>
        <w:t> </w:t>
      </w:r>
    </w:p>
    <w:p w:rsidR="00CE3C3A" w:rsidRDefault="00CE3C3A" w:rsidP="00C83026">
      <w:pPr>
        <w:pStyle w:val="papildomi"/>
        <w:ind w:firstLine="720"/>
      </w:pPr>
      <w:r>
        <w:t>Š</w:t>
      </w:r>
      <w:r w:rsidR="00D03385">
        <w:t>į</w:t>
      </w:r>
      <w:r>
        <w:t xml:space="preserve"> klausim</w:t>
      </w:r>
      <w:r w:rsidR="00D03385">
        <w:t>ą</w:t>
      </w:r>
      <w:r>
        <w:t xml:space="preserve"> svarstyti</w:t>
      </w:r>
      <w:r w:rsidR="00D03385">
        <w:t xml:space="preserve"> Vyriausybės 2015 m. spalio 14 d. posėdyje</w:t>
      </w:r>
      <w:r>
        <w:t>.</w:t>
      </w:r>
    </w:p>
    <w:p w:rsidR="00CE3C3A" w:rsidRDefault="00CE3C3A" w:rsidP="00C83026">
      <w:pPr>
        <w:pStyle w:val="papildomi"/>
        <w:ind w:firstLine="720"/>
      </w:pPr>
      <w:r>
        <w:t>(Šis sprendimas priimtas visais posėdyje dalyvavusių Vyriausybės narių balsais.)</w:t>
      </w:r>
    </w:p>
    <w:p w:rsidR="00CE3C3A" w:rsidRDefault="00CE3C3A">
      <w:pPr>
        <w:pStyle w:val="papildomi"/>
      </w:pPr>
      <w:r>
        <w:t> </w:t>
      </w:r>
    </w:p>
    <w:p w:rsidR="00CE3C3A" w:rsidRDefault="00CE3C3A">
      <w:pPr>
        <w:pStyle w:val="papildomi"/>
      </w:pPr>
      <w:r>
        <w:t> </w:t>
      </w:r>
    </w:p>
    <w:p w:rsidR="00CE3C3A" w:rsidRDefault="00CE3C3A">
      <w:pPr>
        <w:keepNext/>
        <w:jc w:val="center"/>
        <w:divId w:val="406075489"/>
      </w:pPr>
      <w:r>
        <w:lastRenderedPageBreak/>
        <w:t xml:space="preserve">17.  Dėl Lietuvos Respublikos 2014 metų </w:t>
      </w:r>
      <w:r w:rsidR="00C83026">
        <w:t>P</w:t>
      </w:r>
      <w:r>
        <w:t xml:space="preserve">rivalomojo sveikatos draudimo fondo metinių konsoliduotųjų ataskaitų rinkinio pateikimo Lietuvos Respublikos Seimui </w:t>
      </w:r>
      <w:r w:rsidR="00606513">
        <w:br/>
      </w:r>
      <w:r>
        <w:t>(Nr. 15-0011-01-SN) (15-7962(2) (teikia Sveikatos apsaugos ministerija)</w:t>
      </w:r>
    </w:p>
    <w:p w:rsidR="00CE3C3A" w:rsidRDefault="00CE3C3A">
      <w:pPr>
        <w:keepNext/>
        <w:spacing w:before="120"/>
        <w:jc w:val="center"/>
      </w:pPr>
      <w:r>
        <w:t xml:space="preserve">Pranešėja – R. Šalaševičiūtė. </w:t>
      </w:r>
      <w:r>
        <w:br/>
        <w:t>Kalbėjo A. Butkevičius.</w:t>
      </w:r>
    </w:p>
    <w:p w:rsidR="00CE3C3A" w:rsidRDefault="00CE3C3A">
      <w:pPr>
        <w:pStyle w:val="papildomi"/>
      </w:pPr>
      <w:r>
        <w:t> </w:t>
      </w:r>
    </w:p>
    <w:p w:rsidR="00CE3C3A" w:rsidRDefault="00CE3C3A" w:rsidP="00C83026">
      <w:pPr>
        <w:pStyle w:val="papildomi"/>
        <w:ind w:firstLine="720"/>
      </w:pPr>
      <w:r>
        <w:t xml:space="preserve">Priimti Vyriausybės nutarimą „Dėl Lietuvos Respublikos 2014 metų </w:t>
      </w:r>
      <w:r w:rsidR="00C83026">
        <w:t>P</w:t>
      </w:r>
      <w:r>
        <w:t>rivalomojo sveikatos draudimo fondo metinių konsoliduotųjų ataskaitų rinkinio pateikimo Lietuvos Respublikos Seimui“.</w:t>
      </w:r>
    </w:p>
    <w:p w:rsidR="00CE3C3A" w:rsidRDefault="00CE3C3A" w:rsidP="00C83026">
      <w:pPr>
        <w:pStyle w:val="papildomi"/>
        <w:ind w:firstLine="720"/>
      </w:pPr>
      <w:r>
        <w:t>(Šis sprendimas priimtas visais posėdyje dalyvavusių Vyriausybės narių balsais.)</w:t>
      </w:r>
    </w:p>
    <w:p w:rsidR="00CE3C3A" w:rsidRDefault="00CE3C3A">
      <w:pPr>
        <w:pStyle w:val="papildomi"/>
      </w:pPr>
      <w:r>
        <w:t> </w:t>
      </w:r>
    </w:p>
    <w:p w:rsidR="00CE3C3A" w:rsidRDefault="00CE3C3A">
      <w:pPr>
        <w:pStyle w:val="papildomi"/>
      </w:pPr>
      <w:r>
        <w:t> </w:t>
      </w:r>
    </w:p>
    <w:p w:rsidR="00CE3C3A" w:rsidRDefault="00CE3C3A">
      <w:pPr>
        <w:keepNext/>
        <w:jc w:val="center"/>
        <w:divId w:val="1757090424"/>
      </w:pPr>
      <w:r>
        <w:t xml:space="preserve">18.  Dėl viešuosius interesus atitinkančių paslaugų teikėjų ir viešuosius interesus atitinkančių paslaugų teikimo apimties 2016 metams nustatymo (Nr. 15-0705-02-N) (15-10151(2) </w:t>
      </w:r>
      <w:r w:rsidR="00606513">
        <w:br/>
      </w:r>
      <w:r>
        <w:t>(teikia Energetikos ministerija)</w:t>
      </w:r>
    </w:p>
    <w:p w:rsidR="00CE3C3A" w:rsidRDefault="00CE3C3A">
      <w:pPr>
        <w:keepNext/>
        <w:spacing w:before="120"/>
        <w:jc w:val="center"/>
      </w:pPr>
      <w:r>
        <w:t xml:space="preserve">Pranešėjas – A. Butkevičius. </w:t>
      </w:r>
      <w:r>
        <w:br/>
        <w:t>Kalbėjo J. Bernatonis.</w:t>
      </w:r>
    </w:p>
    <w:p w:rsidR="00CE3C3A" w:rsidRDefault="00CE3C3A">
      <w:pPr>
        <w:pStyle w:val="papildomi"/>
      </w:pPr>
      <w:r>
        <w:t> </w:t>
      </w:r>
    </w:p>
    <w:p w:rsidR="00CE3C3A" w:rsidRDefault="00CE3C3A" w:rsidP="00C83026">
      <w:pPr>
        <w:pStyle w:val="papildomi"/>
        <w:ind w:firstLine="720"/>
      </w:pPr>
      <w:r>
        <w:t>Priimti Vyriausybės nutarimą „Dėl viešuosius interesus atitinkančių paslaugų teikėjų ir viešuosius interesus atitinkančių paslaugų teikimo apimties 2016 metams nustatymo“ ir pateikti jį Ministrui Pirmininkui pasirašyti, suderinus su Teisingumo ministerija.</w:t>
      </w:r>
    </w:p>
    <w:p w:rsidR="00CE3C3A" w:rsidRDefault="00CE3C3A" w:rsidP="00C83026">
      <w:pPr>
        <w:pStyle w:val="papildomi"/>
        <w:ind w:firstLine="720"/>
      </w:pPr>
      <w:r>
        <w:t>(Šis sprendimas priimtas visais posėdyje dalyvavusių Vyriausybės narių balsais.)</w:t>
      </w:r>
    </w:p>
    <w:p w:rsidR="00CE3C3A" w:rsidRDefault="00CE3C3A">
      <w:pPr>
        <w:pStyle w:val="papildomi"/>
      </w:pPr>
      <w:r>
        <w:t> </w:t>
      </w:r>
    </w:p>
    <w:p w:rsidR="00CE3C3A" w:rsidRDefault="00CE3C3A">
      <w:pPr>
        <w:pStyle w:val="papildomi"/>
      </w:pPr>
      <w:r>
        <w:t> </w:t>
      </w:r>
    </w:p>
    <w:p w:rsidR="00CE3C3A" w:rsidRDefault="00CE3C3A">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CE3C3A">
        <w:trPr>
          <w:tblCellSpacing w:w="15" w:type="dxa"/>
        </w:trPr>
        <w:tc>
          <w:tcPr>
            <w:tcW w:w="0" w:type="auto"/>
            <w:vAlign w:val="center"/>
            <w:hideMark/>
          </w:tcPr>
          <w:p w:rsidR="00CE3C3A" w:rsidRDefault="00CE3C3A">
            <w:r>
              <w:t xml:space="preserve">Ministras Pirmininkas </w:t>
            </w:r>
          </w:p>
        </w:tc>
        <w:tc>
          <w:tcPr>
            <w:tcW w:w="0" w:type="auto"/>
            <w:vAlign w:val="center"/>
            <w:hideMark/>
          </w:tcPr>
          <w:p w:rsidR="00CE3C3A" w:rsidRDefault="00CE3C3A" w:rsidP="00CE3C3A">
            <w:pPr>
              <w:pStyle w:val="prastasiniatinklio"/>
              <w:spacing w:before="0" w:beforeAutospacing="0" w:after="0" w:afterAutospacing="0" w:line="240" w:lineRule="auto"/>
              <w:jc w:val="right"/>
            </w:pPr>
            <w:r>
              <w:t>Algirdas Butkevičius</w:t>
            </w:r>
          </w:p>
        </w:tc>
      </w:tr>
    </w:tbl>
    <w:p w:rsidR="00CE3C3A" w:rsidRDefault="00CE3C3A">
      <w:pPr>
        <w:spacing w:line="360" w:lineRule="atLeast"/>
        <w:ind w:firstLine="680"/>
        <w:jc w:val="both"/>
      </w:pPr>
      <w:r>
        <w:t> </w:t>
      </w:r>
    </w:p>
    <w:p w:rsidR="00CE3C3A" w:rsidRDefault="00CE3C3A">
      <w:pPr>
        <w:spacing w:line="360" w:lineRule="atLeast"/>
        <w:ind w:firstLine="680"/>
        <w:jc w:val="both"/>
      </w:pPr>
      <w:r>
        <w:t> </w:t>
      </w:r>
    </w:p>
    <w:p w:rsidR="0039178F" w:rsidRDefault="0039178F"/>
    <w:sectPr w:rsidR="0039178F" w:rsidSect="00C83026">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C3A" w:rsidRDefault="00CE3C3A">
      <w:r>
        <w:separator/>
      </w:r>
    </w:p>
  </w:endnote>
  <w:endnote w:type="continuationSeparator" w:id="0">
    <w:p w:rsidR="00CE3C3A" w:rsidRDefault="00CE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C3A" w:rsidRDefault="00CE3C3A">
      <w:r>
        <w:separator/>
      </w:r>
    </w:p>
  </w:footnote>
  <w:footnote w:type="continuationSeparator" w:id="0">
    <w:p w:rsidR="00CE3C3A" w:rsidRDefault="00CE3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80F13">
      <w:rPr>
        <w:rStyle w:val="Puslapionumeris"/>
        <w:noProof/>
      </w:rPr>
      <w:t>9</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39178F">
    <w:pPr>
      <w:pStyle w:val="Antrats"/>
      <w:spacing w:line="240" w:lineRule="atLeast"/>
      <w:jc w:val="center"/>
    </w:pPr>
  </w:p>
  <w:p w:rsidR="0039178F" w:rsidRDefault="00004E95" w:rsidP="000C42DA">
    <w:pPr>
      <w:pStyle w:val="Antrats"/>
      <w:spacing w:line="240" w:lineRule="atLeast"/>
      <w:jc w:val="center"/>
    </w:pPr>
    <w:r>
      <w:rPr>
        <w:noProof/>
      </w:rPr>
      <w:drawing>
        <wp:inline distT="0" distB="0" distL="0" distR="0" wp14:anchorId="6295953E" wp14:editId="1F8B6788">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04E95"/>
    <w:rsid w:val="000118E9"/>
    <w:rsid w:val="000C42DA"/>
    <w:rsid w:val="001B113E"/>
    <w:rsid w:val="0035525C"/>
    <w:rsid w:val="0039178F"/>
    <w:rsid w:val="003F4230"/>
    <w:rsid w:val="0050544D"/>
    <w:rsid w:val="00516B26"/>
    <w:rsid w:val="00580F13"/>
    <w:rsid w:val="00606513"/>
    <w:rsid w:val="00643747"/>
    <w:rsid w:val="00C83026"/>
    <w:rsid w:val="00CE3C3A"/>
    <w:rsid w:val="00D033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11493C0-2F57-45D9-9AB9-3B3CF47F2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CE3C3A"/>
    <w:pPr>
      <w:spacing w:before="100" w:beforeAutospacing="1" w:after="100" w:afterAutospacing="1" w:line="360" w:lineRule="atLeast"/>
    </w:pPr>
  </w:style>
  <w:style w:type="paragraph" w:customStyle="1" w:styleId="papildomi">
    <w:name w:val="papildomi"/>
    <w:basedOn w:val="prastasis"/>
    <w:rsid w:val="00CE3C3A"/>
    <w:pPr>
      <w:spacing w:line="360" w:lineRule="atLeast"/>
      <w:ind w:firstLine="680"/>
      <w:jc w:val="both"/>
    </w:pPr>
  </w:style>
  <w:style w:type="paragraph" w:styleId="Debesliotekstas">
    <w:name w:val="Balloon Text"/>
    <w:basedOn w:val="prastasis"/>
    <w:link w:val="DebesliotekstasDiagrama"/>
    <w:rsid w:val="00606513"/>
    <w:rPr>
      <w:rFonts w:ascii="Tahoma" w:hAnsi="Tahoma" w:cs="Tahoma"/>
      <w:sz w:val="16"/>
      <w:szCs w:val="16"/>
    </w:rPr>
  </w:style>
  <w:style w:type="character" w:customStyle="1" w:styleId="DebesliotekstasDiagrama">
    <w:name w:val="Debesėlio tekstas Diagrama"/>
    <w:basedOn w:val="Numatytasispastraiposriftas"/>
    <w:link w:val="Debesliotekstas"/>
    <w:rsid w:val="006065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075489">
      <w:marLeft w:val="0"/>
      <w:marRight w:val="0"/>
      <w:marTop w:val="0"/>
      <w:marBottom w:val="0"/>
      <w:divBdr>
        <w:top w:val="none" w:sz="0" w:space="0" w:color="auto"/>
        <w:left w:val="none" w:sz="0" w:space="0" w:color="auto"/>
        <w:bottom w:val="single" w:sz="8" w:space="5" w:color="auto"/>
        <w:right w:val="none" w:sz="0" w:space="0" w:color="auto"/>
      </w:divBdr>
    </w:div>
    <w:div w:id="460458759">
      <w:marLeft w:val="0"/>
      <w:marRight w:val="0"/>
      <w:marTop w:val="0"/>
      <w:marBottom w:val="0"/>
      <w:divBdr>
        <w:top w:val="none" w:sz="0" w:space="0" w:color="auto"/>
        <w:left w:val="none" w:sz="0" w:space="0" w:color="auto"/>
        <w:bottom w:val="single" w:sz="8" w:space="5" w:color="auto"/>
        <w:right w:val="none" w:sz="0" w:space="0" w:color="auto"/>
      </w:divBdr>
    </w:div>
    <w:div w:id="711461518">
      <w:marLeft w:val="0"/>
      <w:marRight w:val="0"/>
      <w:marTop w:val="0"/>
      <w:marBottom w:val="0"/>
      <w:divBdr>
        <w:top w:val="none" w:sz="0" w:space="0" w:color="auto"/>
        <w:left w:val="none" w:sz="0" w:space="0" w:color="auto"/>
        <w:bottom w:val="double" w:sz="6" w:space="1" w:color="auto"/>
        <w:right w:val="none" w:sz="0" w:space="0" w:color="auto"/>
      </w:divBdr>
    </w:div>
    <w:div w:id="733549606">
      <w:marLeft w:val="0"/>
      <w:marRight w:val="0"/>
      <w:marTop w:val="0"/>
      <w:marBottom w:val="0"/>
      <w:divBdr>
        <w:top w:val="none" w:sz="0" w:space="0" w:color="auto"/>
        <w:left w:val="none" w:sz="0" w:space="0" w:color="auto"/>
        <w:bottom w:val="single" w:sz="8" w:space="5" w:color="auto"/>
        <w:right w:val="none" w:sz="0" w:space="0" w:color="auto"/>
      </w:divBdr>
    </w:div>
    <w:div w:id="748844133">
      <w:marLeft w:val="0"/>
      <w:marRight w:val="0"/>
      <w:marTop w:val="0"/>
      <w:marBottom w:val="0"/>
      <w:divBdr>
        <w:top w:val="none" w:sz="0" w:space="0" w:color="auto"/>
        <w:left w:val="none" w:sz="0" w:space="0" w:color="auto"/>
        <w:bottom w:val="single" w:sz="8" w:space="5" w:color="auto"/>
        <w:right w:val="none" w:sz="0" w:space="0" w:color="auto"/>
      </w:divBdr>
    </w:div>
    <w:div w:id="874276188">
      <w:marLeft w:val="0"/>
      <w:marRight w:val="0"/>
      <w:marTop w:val="0"/>
      <w:marBottom w:val="0"/>
      <w:divBdr>
        <w:top w:val="none" w:sz="0" w:space="0" w:color="auto"/>
        <w:left w:val="none" w:sz="0" w:space="0" w:color="auto"/>
        <w:bottom w:val="single" w:sz="8" w:space="5" w:color="auto"/>
        <w:right w:val="none" w:sz="0" w:space="0" w:color="auto"/>
      </w:divBdr>
    </w:div>
    <w:div w:id="949513707">
      <w:marLeft w:val="0"/>
      <w:marRight w:val="0"/>
      <w:marTop w:val="0"/>
      <w:marBottom w:val="0"/>
      <w:divBdr>
        <w:top w:val="none" w:sz="0" w:space="0" w:color="auto"/>
        <w:left w:val="none" w:sz="0" w:space="0" w:color="auto"/>
        <w:bottom w:val="single" w:sz="8" w:space="5" w:color="auto"/>
        <w:right w:val="none" w:sz="0" w:space="0" w:color="auto"/>
      </w:divBdr>
    </w:div>
    <w:div w:id="1056318506">
      <w:marLeft w:val="0"/>
      <w:marRight w:val="0"/>
      <w:marTop w:val="0"/>
      <w:marBottom w:val="0"/>
      <w:divBdr>
        <w:top w:val="none" w:sz="0" w:space="0" w:color="auto"/>
        <w:left w:val="none" w:sz="0" w:space="0" w:color="auto"/>
        <w:bottom w:val="single" w:sz="8" w:space="5" w:color="auto"/>
        <w:right w:val="none" w:sz="0" w:space="0" w:color="auto"/>
      </w:divBdr>
    </w:div>
    <w:div w:id="1247034800">
      <w:marLeft w:val="0"/>
      <w:marRight w:val="0"/>
      <w:marTop w:val="0"/>
      <w:marBottom w:val="0"/>
      <w:divBdr>
        <w:top w:val="none" w:sz="0" w:space="0" w:color="auto"/>
        <w:left w:val="none" w:sz="0" w:space="0" w:color="auto"/>
        <w:bottom w:val="single" w:sz="8" w:space="5" w:color="auto"/>
        <w:right w:val="none" w:sz="0" w:space="0" w:color="auto"/>
      </w:divBdr>
    </w:div>
    <w:div w:id="1344472762">
      <w:marLeft w:val="0"/>
      <w:marRight w:val="0"/>
      <w:marTop w:val="0"/>
      <w:marBottom w:val="0"/>
      <w:divBdr>
        <w:top w:val="none" w:sz="0" w:space="0" w:color="auto"/>
        <w:left w:val="none" w:sz="0" w:space="0" w:color="auto"/>
        <w:bottom w:val="single" w:sz="8" w:space="5" w:color="auto"/>
        <w:right w:val="none" w:sz="0" w:space="0" w:color="auto"/>
      </w:divBdr>
    </w:div>
    <w:div w:id="1372683551">
      <w:marLeft w:val="0"/>
      <w:marRight w:val="0"/>
      <w:marTop w:val="0"/>
      <w:marBottom w:val="0"/>
      <w:divBdr>
        <w:top w:val="none" w:sz="0" w:space="0" w:color="auto"/>
        <w:left w:val="none" w:sz="0" w:space="0" w:color="auto"/>
        <w:bottom w:val="single" w:sz="8" w:space="5" w:color="auto"/>
        <w:right w:val="none" w:sz="0" w:space="0" w:color="auto"/>
      </w:divBdr>
    </w:div>
    <w:div w:id="1531456226">
      <w:marLeft w:val="0"/>
      <w:marRight w:val="0"/>
      <w:marTop w:val="0"/>
      <w:marBottom w:val="0"/>
      <w:divBdr>
        <w:top w:val="none" w:sz="0" w:space="0" w:color="auto"/>
        <w:left w:val="none" w:sz="0" w:space="0" w:color="auto"/>
        <w:bottom w:val="single" w:sz="8" w:space="5" w:color="auto"/>
        <w:right w:val="none" w:sz="0" w:space="0" w:color="auto"/>
      </w:divBdr>
    </w:div>
    <w:div w:id="1685597299">
      <w:marLeft w:val="0"/>
      <w:marRight w:val="0"/>
      <w:marTop w:val="0"/>
      <w:marBottom w:val="0"/>
      <w:divBdr>
        <w:top w:val="none" w:sz="0" w:space="0" w:color="auto"/>
        <w:left w:val="none" w:sz="0" w:space="0" w:color="auto"/>
        <w:bottom w:val="single" w:sz="8" w:space="1" w:color="auto"/>
        <w:right w:val="none" w:sz="0" w:space="0" w:color="auto"/>
      </w:divBdr>
    </w:div>
    <w:div w:id="1752197950">
      <w:marLeft w:val="0"/>
      <w:marRight w:val="0"/>
      <w:marTop w:val="0"/>
      <w:marBottom w:val="0"/>
      <w:divBdr>
        <w:top w:val="none" w:sz="0" w:space="0" w:color="auto"/>
        <w:left w:val="none" w:sz="0" w:space="0" w:color="auto"/>
        <w:bottom w:val="single" w:sz="8" w:space="5" w:color="auto"/>
        <w:right w:val="none" w:sz="0" w:space="0" w:color="auto"/>
      </w:divBdr>
    </w:div>
    <w:div w:id="1757090424">
      <w:marLeft w:val="0"/>
      <w:marRight w:val="0"/>
      <w:marTop w:val="0"/>
      <w:marBottom w:val="0"/>
      <w:divBdr>
        <w:top w:val="none" w:sz="0" w:space="0" w:color="auto"/>
        <w:left w:val="none" w:sz="0" w:space="0" w:color="auto"/>
        <w:bottom w:val="single" w:sz="8" w:space="5" w:color="auto"/>
        <w:right w:val="none" w:sz="0" w:space="0" w:color="auto"/>
      </w:divBdr>
    </w:div>
    <w:div w:id="1858157095">
      <w:marLeft w:val="0"/>
      <w:marRight w:val="0"/>
      <w:marTop w:val="0"/>
      <w:marBottom w:val="0"/>
      <w:divBdr>
        <w:top w:val="none" w:sz="0" w:space="0" w:color="auto"/>
        <w:left w:val="none" w:sz="0" w:space="0" w:color="auto"/>
        <w:bottom w:val="single" w:sz="8" w:space="5" w:color="auto"/>
        <w:right w:val="none" w:sz="0" w:space="0" w:color="auto"/>
      </w:divBdr>
    </w:div>
    <w:div w:id="1872306127">
      <w:marLeft w:val="0"/>
      <w:marRight w:val="0"/>
      <w:marTop w:val="0"/>
      <w:marBottom w:val="0"/>
      <w:divBdr>
        <w:top w:val="none" w:sz="0" w:space="0" w:color="auto"/>
        <w:left w:val="none" w:sz="0" w:space="0" w:color="auto"/>
        <w:bottom w:val="single" w:sz="8" w:space="5" w:color="auto"/>
        <w:right w:val="none" w:sz="0" w:space="0" w:color="auto"/>
      </w:divBdr>
    </w:div>
    <w:div w:id="1971594671">
      <w:marLeft w:val="0"/>
      <w:marRight w:val="0"/>
      <w:marTop w:val="0"/>
      <w:marBottom w:val="0"/>
      <w:divBdr>
        <w:top w:val="none" w:sz="0" w:space="0" w:color="auto"/>
        <w:left w:val="none" w:sz="0" w:space="0" w:color="auto"/>
        <w:bottom w:val="single" w:sz="8" w:space="5" w:color="auto"/>
        <w:right w:val="none" w:sz="0" w:space="0" w:color="auto"/>
      </w:divBdr>
    </w:div>
    <w:div w:id="2005619729">
      <w:marLeft w:val="0"/>
      <w:marRight w:val="0"/>
      <w:marTop w:val="0"/>
      <w:marBottom w:val="0"/>
      <w:divBdr>
        <w:top w:val="none" w:sz="0" w:space="0" w:color="auto"/>
        <w:left w:val="none" w:sz="0" w:space="0" w:color="auto"/>
        <w:bottom w:val="single" w:sz="8" w:space="5" w:color="auto"/>
        <w:right w:val="none" w:sz="0" w:space="0" w:color="auto"/>
      </w:divBdr>
    </w:div>
    <w:div w:id="2066446607">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10786</Words>
  <Characters>6149</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VP20151007</vt:lpstr>
      <vt:lpstr/>
    </vt:vector>
  </TitlesOfParts>
  <Company>LRVK</Company>
  <LinksUpToDate>false</LinksUpToDate>
  <CharactersWithSpaces>16902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VP20151007</dc:title>
  <dc:subject>20151007</dc:subject>
  <dc:creator>Neringa Adomavičiūtė</dc:creator>
  <cp:lastModifiedBy>Birutė Simanavičienė</cp:lastModifiedBy>
  <cp:revision>2</cp:revision>
  <cp:lastPrinted>2015-10-09T07:17:00Z</cp:lastPrinted>
  <dcterms:created xsi:type="dcterms:W3CDTF">2015-10-12T05:07:00Z</dcterms:created>
  <dcterms:modified xsi:type="dcterms:W3CDTF">2015-10-12T05:07:00Z</dcterms:modified>
</cp:coreProperties>
</file>