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Antrat1"/>
        <w:spacing w:before="0"/>
      </w:pPr>
    </w:p>
    <w:p w:rsidR="0041510C" w:rsidRPr="003A1974" w:rsidRDefault="0003031D" w:rsidP="000F0EF3">
      <w:pPr>
        <w:pStyle w:val="Antrat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2016 m. birželio 13 d.</w:t>
      </w:r>
      <w:r w:rsidR="0041510C" w:rsidRPr="003A1974">
        <w:rPr>
          <w:caps w:val="0"/>
          <w:szCs w:val="24"/>
        </w:rPr>
        <w:br/>
      </w:r>
    </w:p>
    <w:p w:rsidR="0041510C" w:rsidRPr="0003031D" w:rsidRDefault="0003031D">
      <w:pPr>
        <w:jc w:val="center"/>
        <w:rPr>
          <w:b/>
          <w:u w:val="single"/>
        </w:rPr>
      </w:pPr>
      <w:r w:rsidRPr="0003031D">
        <w:rPr>
          <w:b/>
          <w:u w:val="single"/>
        </w:rPr>
        <w:t>09.30</w:t>
      </w:r>
      <w:r w:rsidR="007B04AA" w:rsidRPr="0003031D">
        <w:rPr>
          <w:b/>
          <w:u w:val="single"/>
        </w:rPr>
        <w:t xml:space="preserve"> valandą</w:t>
      </w:r>
    </w:p>
    <w:p w:rsidR="0003031D" w:rsidRDefault="0003031D" w:rsidP="0003031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53B15" w:rsidRDefault="00053B15" w:rsidP="0003031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031D" w:rsidRDefault="0003031D" w:rsidP="0003031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3031D" w:rsidRDefault="0003031D" w:rsidP="0003031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Išmokų vaikams įstatymo Nr. I-621 1, 2, 5, 6, 8, 12 ir 20 straipsnių ir Įstatymo priedo pakeitimo įstatymo projekto (TAP-16-816) (16-1762(3) </w:t>
      </w:r>
    </w:p>
    <w:p w:rsidR="0003031D" w:rsidRDefault="0003031D" w:rsidP="0003031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socialinės apsaugos ir darbo ministrė A. </w:t>
      </w:r>
      <w:proofErr w:type="spellStart"/>
      <w:r>
        <w:t>Pabedinskienė</w:t>
      </w:r>
      <w:proofErr w:type="spellEnd"/>
    </w:p>
    <w:p w:rsidR="0003031D" w:rsidRDefault="0003031D" w:rsidP="0003031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Socialinės apsaugos ir darbo ministerijos Socialinės aprėpties departamento Piniginės paramos skyriaus vyriausioji specialistė </w:t>
      </w:r>
      <w:r>
        <w:br/>
        <w:t xml:space="preserve">K. </w:t>
      </w:r>
      <w:proofErr w:type="spellStart"/>
      <w:r>
        <w:t>Tumienė</w:t>
      </w:r>
      <w:proofErr w:type="spellEnd"/>
      <w:r>
        <w:br/>
        <w:t>Vyriausybės kanceliarijos Administracinio departamento Posėdžių rengimo skyriaus patarėja N. Makštelienė</w:t>
      </w:r>
    </w:p>
    <w:p w:rsidR="0003031D" w:rsidRDefault="0003031D" w:rsidP="0003031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031D" w:rsidRDefault="0003031D" w:rsidP="0003031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Nekilnojamojo kultūros paveldo apsaugos įstatymo Nr. I-733 2, 5, 14 straipsnių pakeitimo ir papildymo 18-1 straipsniu įstatymo projekto (Nr. 15-491-2-I(2) (TAP-16-968) (15-14454) </w:t>
      </w:r>
    </w:p>
    <w:p w:rsidR="0003031D" w:rsidRDefault="0003031D" w:rsidP="000303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03031D" w:rsidRDefault="0003031D" w:rsidP="0003031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Kultūros ministerijos Kultūros politikos departamento Saugomų teritorijų ir paveldo apsaugos skyriaus vyriausiasis specialistas </w:t>
      </w:r>
      <w:r>
        <w:br/>
        <w:t xml:space="preserve">M. Žolynas </w:t>
      </w:r>
      <w:r>
        <w:br/>
        <w:t>Vyriausybės kanceliarijos Administracinio departamento Posėdžių rengimo skyriaus patarėja G. Dovydėnienė</w:t>
      </w:r>
    </w:p>
    <w:p w:rsidR="0003031D" w:rsidRDefault="0003031D" w:rsidP="0003031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031D" w:rsidRDefault="0003031D" w:rsidP="0003031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3031D" w:rsidRDefault="0003031D" w:rsidP="0003031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institucijos, atstovaujančios Vyriausybei viešojoje įstaigoje „Nusikalstamumo prevencijos Lietuvoje centras“ </w:t>
      </w:r>
    </w:p>
    <w:p w:rsidR="0003031D" w:rsidRDefault="0003031D" w:rsidP="000303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03031D" w:rsidRDefault="0003031D" w:rsidP="0003031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Viešojo valdymo ir socialinės aplinkos departamento Viešojo valdymo ir atviros Vyriausybės skyriaus patarėja I. Daugėlaitė</w:t>
      </w:r>
    </w:p>
    <w:p w:rsidR="0003031D" w:rsidRDefault="0003031D" w:rsidP="0003031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031D" w:rsidRDefault="0003031D" w:rsidP="0003031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3031D" w:rsidRDefault="0003031D" w:rsidP="0003031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geresnio reguliavimo tikslų </w:t>
      </w:r>
    </w:p>
    <w:p w:rsidR="0003031D" w:rsidRDefault="0003031D" w:rsidP="000303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03031D" w:rsidRDefault="0003031D" w:rsidP="0003031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Strateginio planavimo ir </w:t>
      </w:r>
      <w:proofErr w:type="spellStart"/>
      <w:r>
        <w:t>stebėsenos</w:t>
      </w:r>
      <w:proofErr w:type="spellEnd"/>
      <w:r>
        <w:t xml:space="preserve"> skyriaus vedėja D. Žaromskytė-</w:t>
      </w:r>
      <w:proofErr w:type="spellStart"/>
      <w:r>
        <w:t>Rastenė</w:t>
      </w:r>
      <w:proofErr w:type="spellEnd"/>
      <w:r>
        <w:t>, patarėja I. Petraitytė</w:t>
      </w:r>
    </w:p>
    <w:p w:rsidR="00023187" w:rsidRDefault="00023187" w:rsidP="0002318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23187" w:rsidRDefault="00023187" w:rsidP="0002318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23187" w:rsidRDefault="00023187" w:rsidP="0002318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Rezistentų ir kitų asmenų, nužudytų okupacinių režimų metu, palaikų perkėlimo ir laidojimo vietos įamžinimo arba pažymėjimo tvarkos aprašo patvirtinimo (Nr. 15-1089-1-N(4) (16-6595) </w:t>
      </w:r>
    </w:p>
    <w:p w:rsidR="00023187" w:rsidRDefault="00023187" w:rsidP="0002318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023187" w:rsidRDefault="00023187" w:rsidP="0002318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Kultūros ministerijos Kultūros politikos departamento Saugomų teritorijų ir paveldo apsaugos skyriaus vyriausiasis specialistas </w:t>
      </w:r>
      <w:r>
        <w:br/>
        <w:t xml:space="preserve">M. Žolynas </w:t>
      </w:r>
      <w:r>
        <w:br/>
        <w:t>Vyriausybės kanceliarijos Administracinio departamento Posėdžių rengimo skyriaus patarėja G. Dovydėnienė</w:t>
      </w:r>
    </w:p>
    <w:p w:rsidR="0003031D" w:rsidRDefault="0003031D" w:rsidP="0003031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  <w:bookmarkStart w:id="0" w:name="_GoBack"/>
      <w:bookmarkEnd w:id="0"/>
    </w:p>
    <w:p w:rsidR="0003031D" w:rsidRDefault="0003031D" w:rsidP="0003031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Lietuvos migracijos politikos gairių įgyvendinimo </w:t>
      </w:r>
    </w:p>
    <w:p w:rsidR="0003031D" w:rsidRDefault="0003031D" w:rsidP="000303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03031D" w:rsidRDefault="0003031D" w:rsidP="0003031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Viešojo saugumo politikos departamento Migracijos reikalų skyriaus vedėja A. </w:t>
      </w:r>
      <w:proofErr w:type="spellStart"/>
      <w:r>
        <w:t>Grikevičienė</w:t>
      </w:r>
      <w:proofErr w:type="spellEnd"/>
      <w:r>
        <w:br/>
        <w:t>Vyriausybės kanceliarijos Viešojo valdymo ir socialinės aplinkos departamento:</w:t>
      </w:r>
      <w:r w:rsidRPr="0003031D">
        <w:t xml:space="preserve"> </w:t>
      </w:r>
      <w:r>
        <w:br/>
        <w:t xml:space="preserve">    Socialinių ir sveikatos reikalų skyriaus patarėja E. Neciunskienė</w:t>
      </w:r>
      <w:r>
        <w:br/>
        <w:t xml:space="preserve">    Viešojo valdymo ir atviros Vyriausybės skyriaus patarėja </w:t>
      </w:r>
      <w:r>
        <w:br/>
        <w:t xml:space="preserve">    A. Genienė</w:t>
      </w: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03031D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1510C">
        <w:tab/>
      </w:r>
      <w:r>
        <w:t>Algirdas  Butkevičius</w:t>
      </w:r>
    </w:p>
    <w:p w:rsidR="0041510C" w:rsidRDefault="0003031D">
      <w:pPr>
        <w:tabs>
          <w:tab w:val="left" w:pos="6237"/>
        </w:tabs>
        <w:spacing w:before="120"/>
      </w:pPr>
      <w:r>
        <w:t>2016-06-09</w:t>
      </w:r>
    </w:p>
    <w:sectPr w:rsidR="0041510C" w:rsidSect="00AD5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31D" w:rsidRDefault="0003031D">
      <w:r>
        <w:separator/>
      </w:r>
    </w:p>
  </w:endnote>
  <w:endnote w:type="continuationSeparator" w:id="0">
    <w:p w:rsidR="0003031D" w:rsidRDefault="0003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8C" w:rsidRDefault="0048508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8C" w:rsidRDefault="0048508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8C" w:rsidRDefault="0048508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31D" w:rsidRDefault="0003031D">
      <w:r>
        <w:separator/>
      </w:r>
    </w:p>
  </w:footnote>
  <w:footnote w:type="continuationSeparator" w:id="0">
    <w:p w:rsidR="0003031D" w:rsidRDefault="00030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81FC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8C" w:rsidRDefault="0048508C" w:rsidP="0048508C">
    <w:pPr>
      <w:rPr>
        <w:rFonts w:ascii="Arial" w:hAnsi="Arial" w:cs="Arial"/>
      </w:rPr>
    </w:pPr>
  </w:p>
  <w:p w:rsidR="0048508C" w:rsidRDefault="0048508C" w:rsidP="0048508C">
    <w:pPr>
      <w:rPr>
        <w:rFonts w:ascii="Arial" w:hAnsi="Arial" w:cs="Arial"/>
      </w:rPr>
    </w:pPr>
  </w:p>
  <w:p w:rsidR="0048508C" w:rsidRDefault="0048508C" w:rsidP="0048508C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08C" w:rsidRDefault="0048508C" w:rsidP="0048508C">
    <w:pPr>
      <w:pStyle w:val="Antrat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48508C" w:rsidRDefault="0048508C" w:rsidP="0048508C"/>
  <w:p w:rsidR="0048508C" w:rsidRDefault="0048508C" w:rsidP="0048508C">
    <w:pPr>
      <w:pStyle w:val="Antrat1"/>
      <w:rPr>
        <w:sz w:val="40"/>
      </w:rPr>
    </w:pPr>
    <w:r>
      <w:rPr>
        <w:b w:val="0"/>
        <w:sz w:val="40"/>
      </w:rPr>
      <w:t>PASITARIMO Darbotvarkė</w:t>
    </w:r>
  </w:p>
  <w:p w:rsidR="001D175F" w:rsidRPr="0048508C" w:rsidRDefault="001D175F" w:rsidP="0048508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23187"/>
    <w:rsid w:val="0003031D"/>
    <w:rsid w:val="00053B15"/>
    <w:rsid w:val="000F0EF3"/>
    <w:rsid w:val="001B5450"/>
    <w:rsid w:val="001D175F"/>
    <w:rsid w:val="00352290"/>
    <w:rsid w:val="003A1974"/>
    <w:rsid w:val="0041510C"/>
    <w:rsid w:val="0048508C"/>
    <w:rsid w:val="00615BE6"/>
    <w:rsid w:val="00771F84"/>
    <w:rsid w:val="007B04AA"/>
    <w:rsid w:val="00834273"/>
    <w:rsid w:val="008A7651"/>
    <w:rsid w:val="009A1842"/>
    <w:rsid w:val="009F2BC8"/>
    <w:rsid w:val="00AD5806"/>
    <w:rsid w:val="00B37BA4"/>
    <w:rsid w:val="00B81FCE"/>
    <w:rsid w:val="00BD35F0"/>
    <w:rsid w:val="00CB08E8"/>
    <w:rsid w:val="00E6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link w:val="Antrat2Diagrama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8508C"/>
    <w:rPr>
      <w:b/>
      <w:caps/>
      <w:sz w:val="24"/>
    </w:rPr>
  </w:style>
  <w:style w:type="character" w:customStyle="1" w:styleId="Antrat2Diagrama">
    <w:name w:val="Antraštė 2 Diagrama"/>
    <w:basedOn w:val="Numatytasispastraiposriftas"/>
    <w:link w:val="Antrat2"/>
    <w:rsid w:val="0048508C"/>
    <w:rPr>
      <w:rFonts w:ascii="HelveticaLT" w:hAnsi="HelveticaLT"/>
      <w:caps/>
      <w:sz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link w:val="Antrat2Diagrama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8508C"/>
    <w:rPr>
      <w:b/>
      <w:caps/>
      <w:sz w:val="24"/>
    </w:rPr>
  </w:style>
  <w:style w:type="character" w:customStyle="1" w:styleId="Antrat2Diagrama">
    <w:name w:val="Antraštė 2 Diagrama"/>
    <w:basedOn w:val="Numatytasispastraiposriftas"/>
    <w:link w:val="Antrat2"/>
    <w:rsid w:val="0048508C"/>
    <w:rPr>
      <w:rFonts w:ascii="HelveticaLT" w:hAnsi="HelveticaLT"/>
      <w:caps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20160613</vt:lpstr>
    </vt:vector>
  </TitlesOfParts>
  <Company>LRVK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20160613</dc:title>
  <dc:subject>20160613</dc:subject>
  <dc:creator>Rimutė Petružienė</dc:creator>
  <cp:lastModifiedBy>Rimutė Petružienė</cp:lastModifiedBy>
  <cp:revision>4</cp:revision>
  <cp:lastPrinted>2004-09-27T14:06:00Z</cp:lastPrinted>
  <dcterms:created xsi:type="dcterms:W3CDTF">2016-06-09T11:24:00Z</dcterms:created>
  <dcterms:modified xsi:type="dcterms:W3CDTF">2016-06-09T11:54:00Z</dcterms:modified>
</cp:coreProperties>
</file>