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E5E" w:rsidRDefault="00803E5E">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803E5E" w:rsidRDefault="00803E5E">
      <w:pPr>
        <w:pStyle w:val="NormalWeb"/>
        <w:spacing w:before="120" w:beforeAutospacing="0" w:after="0" w:afterAutospacing="0" w:line="240" w:lineRule="atLeast"/>
        <w:jc w:val="center"/>
      </w:pPr>
      <w:r>
        <w:rPr>
          <w:rFonts w:ascii="Arial" w:hAnsi="Arial"/>
          <w:sz w:val="28"/>
          <w:szCs w:val="20"/>
        </w:rPr>
        <w:t>POSĖDŽIO</w:t>
      </w:r>
    </w:p>
    <w:p w:rsidR="00803E5E" w:rsidRDefault="00803E5E">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03E5E" w:rsidRDefault="00803E5E">
      <w:pPr>
        <w:spacing w:line="240" w:lineRule="atLeast"/>
        <w:jc w:val="center"/>
      </w:pPr>
      <w:r>
        <w:t>2016 m. sausio 18 d. Nr. 3</w:t>
      </w:r>
    </w:p>
    <w:p w:rsidR="00803E5E" w:rsidRDefault="00803E5E">
      <w:pPr>
        <w:pStyle w:val="NormalWeb"/>
        <w:spacing w:before="0" w:beforeAutospacing="0" w:after="0" w:afterAutospacing="0" w:line="120" w:lineRule="atLeast"/>
        <w:divId w:val="1336612582"/>
      </w:pPr>
      <w:r>
        <w:rPr>
          <w:sz w:val="12"/>
          <w:szCs w:val="12"/>
        </w:rPr>
        <w:t> </w:t>
      </w:r>
      <w:r>
        <w:t xml:space="preserve"> </w:t>
      </w:r>
    </w:p>
    <w:p w:rsidR="00803E5E" w:rsidRDefault="00803E5E">
      <w:pPr>
        <w:pStyle w:val="NormalWeb"/>
      </w:pPr>
      <w:r>
        <w:t>Pirmininkavo Ministras Pirmininkas A. Butkevičius</w:t>
      </w:r>
    </w:p>
    <w:p w:rsidR="00803E5E" w:rsidRDefault="00803E5E" w:rsidP="00803E5E">
      <w:pPr>
        <w:pStyle w:val="NormalWeb"/>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03E5E" w:rsidTr="00803E5E">
        <w:trPr>
          <w:cantSplit/>
          <w:tblCellSpacing w:w="0" w:type="dxa"/>
        </w:trPr>
        <w:tc>
          <w:tcPr>
            <w:tcW w:w="3208" w:type="dxa"/>
            <w:hideMark/>
          </w:tcPr>
          <w:p w:rsidR="00803E5E" w:rsidRDefault="00803E5E" w:rsidP="00F90D15">
            <w:r>
              <w:t>ministrai</w:t>
            </w:r>
          </w:p>
        </w:tc>
        <w:tc>
          <w:tcPr>
            <w:tcW w:w="210" w:type="dxa"/>
            <w:hideMark/>
          </w:tcPr>
          <w:p w:rsidR="00803E5E" w:rsidRDefault="00803E5E" w:rsidP="00F90D15">
            <w:r>
              <w:t>–</w:t>
            </w:r>
          </w:p>
        </w:tc>
        <w:tc>
          <w:tcPr>
            <w:tcW w:w="5687" w:type="dxa"/>
            <w:gridSpan w:val="3"/>
            <w:hideMark/>
          </w:tcPr>
          <w:p w:rsidR="00803E5E" w:rsidRDefault="00803E5E" w:rsidP="00F90D15">
            <w:r>
              <w:rPr>
                <w:szCs w:val="20"/>
                <w:lang w:eastAsia="en-US"/>
              </w:rPr>
              <w:t>V. Baltraitienė, J. Bernatonis, Š. Birutis, E. Gustas, R. Masiulis, J. Olekas, A. Pabedinskienė, R. Sinkevičius, S. Skvernelis, R. Šadžius, R. Šalaševičiūtė, K. Trečiokas</w:t>
            </w:r>
          </w:p>
        </w:tc>
      </w:tr>
      <w:tr w:rsidR="00803E5E" w:rsidTr="00803E5E">
        <w:trPr>
          <w:cantSplit/>
          <w:tblCellSpacing w:w="0" w:type="dxa"/>
        </w:trPr>
        <w:tc>
          <w:tcPr>
            <w:tcW w:w="4393" w:type="dxa"/>
            <w:gridSpan w:val="3"/>
            <w:hideMark/>
          </w:tcPr>
          <w:p w:rsidR="00803E5E" w:rsidRDefault="00803E5E" w:rsidP="00F90D15">
            <w:r>
              <w:t>viceministrai</w:t>
            </w:r>
          </w:p>
        </w:tc>
        <w:tc>
          <w:tcPr>
            <w:tcW w:w="210" w:type="dxa"/>
            <w:hideMark/>
          </w:tcPr>
          <w:p w:rsidR="00803E5E" w:rsidRDefault="00803E5E" w:rsidP="00F90D15">
            <w:r>
              <w:t>–</w:t>
            </w:r>
          </w:p>
        </w:tc>
        <w:tc>
          <w:tcPr>
            <w:tcW w:w="4502" w:type="dxa"/>
            <w:hideMark/>
          </w:tcPr>
          <w:p w:rsidR="00803E5E" w:rsidRDefault="00803E5E" w:rsidP="00F90D15">
            <w:r>
              <w:t xml:space="preserve">V. </w:t>
            </w:r>
            <w:proofErr w:type="spellStart"/>
            <w:r>
              <w:t>Gavrilov</w:t>
            </w:r>
            <w:proofErr w:type="spellEnd"/>
            <w:r>
              <w:t>, N. Germanas, G. Klimavičius, R. Zuoza</w:t>
            </w:r>
          </w:p>
        </w:tc>
      </w:tr>
      <w:tr w:rsidR="00803E5E" w:rsidTr="00803E5E">
        <w:trPr>
          <w:cantSplit/>
          <w:tblCellSpacing w:w="0" w:type="dxa"/>
        </w:trPr>
        <w:tc>
          <w:tcPr>
            <w:tcW w:w="4393" w:type="dxa"/>
            <w:gridSpan w:val="3"/>
          </w:tcPr>
          <w:p w:rsidR="00803E5E" w:rsidRDefault="00803E5E" w:rsidP="00F90D15">
            <w:r>
              <w:t>Lietuvos banko valdybos pirmininkas</w:t>
            </w:r>
          </w:p>
        </w:tc>
        <w:tc>
          <w:tcPr>
            <w:tcW w:w="210" w:type="dxa"/>
          </w:tcPr>
          <w:p w:rsidR="00803E5E" w:rsidRDefault="00803E5E" w:rsidP="00F90D15">
            <w:r>
              <w:t>–</w:t>
            </w:r>
          </w:p>
        </w:tc>
        <w:tc>
          <w:tcPr>
            <w:tcW w:w="4502" w:type="dxa"/>
          </w:tcPr>
          <w:p w:rsidR="00803E5E" w:rsidRDefault="00803E5E" w:rsidP="00F90D15">
            <w:r>
              <w:t>V. Vasiliauskas</w:t>
            </w:r>
          </w:p>
        </w:tc>
      </w:tr>
      <w:tr w:rsidR="00803E5E" w:rsidTr="00803E5E">
        <w:trPr>
          <w:cantSplit/>
          <w:tblCellSpacing w:w="0" w:type="dxa"/>
        </w:trPr>
        <w:tc>
          <w:tcPr>
            <w:tcW w:w="4603" w:type="dxa"/>
            <w:gridSpan w:val="4"/>
            <w:hideMark/>
          </w:tcPr>
          <w:p w:rsidR="00803E5E" w:rsidRDefault="00803E5E" w:rsidP="00F90D15">
            <w:r>
              <w:t>Ministro Pirmininko politinio (asmeninio) pasitikėjimo valstybės tarnautojai:</w:t>
            </w:r>
          </w:p>
        </w:tc>
        <w:tc>
          <w:tcPr>
            <w:tcW w:w="4502" w:type="dxa"/>
            <w:hideMark/>
          </w:tcPr>
          <w:p w:rsidR="00803E5E" w:rsidRDefault="00803E5E" w:rsidP="00F90D15">
            <w:r>
              <w:t> </w:t>
            </w:r>
          </w:p>
        </w:tc>
      </w:tr>
      <w:tr w:rsidR="00803E5E" w:rsidTr="00803E5E">
        <w:trPr>
          <w:cantSplit/>
          <w:tblCellSpacing w:w="0" w:type="dxa"/>
        </w:trPr>
        <w:tc>
          <w:tcPr>
            <w:tcW w:w="4603" w:type="dxa"/>
            <w:gridSpan w:val="4"/>
            <w:hideMark/>
          </w:tcPr>
          <w:p w:rsidR="00803E5E" w:rsidRDefault="00803E5E" w:rsidP="00F90D15">
            <w:r>
              <w:t>Ministro Pirmininko:</w:t>
            </w:r>
          </w:p>
        </w:tc>
        <w:tc>
          <w:tcPr>
            <w:tcW w:w="4502" w:type="dxa"/>
            <w:hideMark/>
          </w:tcPr>
          <w:p w:rsidR="00803E5E" w:rsidRDefault="00803E5E" w:rsidP="00F90D15">
            <w:r>
              <w:t> </w:t>
            </w:r>
          </w:p>
        </w:tc>
      </w:tr>
      <w:tr w:rsidR="00803E5E" w:rsidTr="00803E5E">
        <w:trPr>
          <w:cantSplit/>
          <w:tblCellSpacing w:w="0" w:type="dxa"/>
        </w:trPr>
        <w:tc>
          <w:tcPr>
            <w:tcW w:w="4603" w:type="dxa"/>
            <w:gridSpan w:val="4"/>
          </w:tcPr>
          <w:p w:rsidR="00803E5E" w:rsidRDefault="00803E5E" w:rsidP="00F90D15">
            <w:pPr>
              <w:tabs>
                <w:tab w:val="right" w:pos="4513"/>
              </w:tabs>
            </w:pPr>
            <w:r>
              <w:t>   sekretoriato vadovė</w:t>
            </w:r>
            <w:r>
              <w:tab/>
              <w:t>–</w:t>
            </w:r>
          </w:p>
        </w:tc>
        <w:tc>
          <w:tcPr>
            <w:tcW w:w="4502" w:type="dxa"/>
          </w:tcPr>
          <w:p w:rsidR="00803E5E" w:rsidRDefault="00803E5E" w:rsidP="00F90D15">
            <w:r>
              <w:t xml:space="preserve">A. </w:t>
            </w:r>
            <w:proofErr w:type="spellStart"/>
            <w:r>
              <w:t>Račkauskytė</w:t>
            </w:r>
            <w:proofErr w:type="spellEnd"/>
          </w:p>
        </w:tc>
      </w:tr>
      <w:tr w:rsidR="00803E5E" w:rsidTr="00803E5E">
        <w:trPr>
          <w:cantSplit/>
          <w:tblCellSpacing w:w="0" w:type="dxa"/>
        </w:trPr>
        <w:tc>
          <w:tcPr>
            <w:tcW w:w="4393" w:type="dxa"/>
            <w:gridSpan w:val="3"/>
          </w:tcPr>
          <w:p w:rsidR="00803E5E" w:rsidRDefault="00803E5E" w:rsidP="00F90D15">
            <w:r>
              <w:t>   patarėjai</w:t>
            </w:r>
          </w:p>
        </w:tc>
        <w:tc>
          <w:tcPr>
            <w:tcW w:w="210" w:type="dxa"/>
          </w:tcPr>
          <w:p w:rsidR="00803E5E" w:rsidRDefault="00803E5E" w:rsidP="00F90D15">
            <w:r>
              <w:t>–</w:t>
            </w:r>
          </w:p>
        </w:tc>
        <w:tc>
          <w:tcPr>
            <w:tcW w:w="4502" w:type="dxa"/>
          </w:tcPr>
          <w:p w:rsidR="00803E5E" w:rsidRDefault="00803E5E" w:rsidP="00F90D15">
            <w:r>
              <w:rPr>
                <w:szCs w:val="20"/>
                <w:lang w:eastAsia="en-US"/>
              </w:rPr>
              <w:t>E. Butkutė-Lazdauskienė, A. Damanskis, T. </w:t>
            </w:r>
            <w:proofErr w:type="spellStart"/>
            <w:r>
              <w:rPr>
                <w:szCs w:val="20"/>
                <w:lang w:eastAsia="en-US"/>
              </w:rPr>
              <w:t>Garasimavičius</w:t>
            </w:r>
            <w:proofErr w:type="spellEnd"/>
            <w:r>
              <w:rPr>
                <w:szCs w:val="20"/>
                <w:lang w:eastAsia="en-US"/>
              </w:rPr>
              <w:t>, R. Grumadaitė, V. Janušaitis, D. </w:t>
            </w:r>
            <w:proofErr w:type="spellStart"/>
            <w:r>
              <w:rPr>
                <w:szCs w:val="20"/>
                <w:lang w:eastAsia="en-US"/>
              </w:rPr>
              <w:t>Jarmantavičius</w:t>
            </w:r>
            <w:proofErr w:type="spellEnd"/>
            <w:r>
              <w:rPr>
                <w:szCs w:val="20"/>
                <w:lang w:eastAsia="en-US"/>
              </w:rPr>
              <w:t xml:space="preserve">, </w:t>
            </w:r>
            <w:r w:rsidRPr="003361BB">
              <w:rPr>
                <w:spacing w:val="-2"/>
                <w:szCs w:val="20"/>
                <w:lang w:eastAsia="en-US"/>
              </w:rPr>
              <w:t>J. Juozaitienė, A. Kontrimienė, A. Misevičius,</w:t>
            </w:r>
            <w:r>
              <w:rPr>
                <w:szCs w:val="20"/>
                <w:lang w:eastAsia="en-US"/>
              </w:rPr>
              <w:t xml:space="preserve"> J. Pankauskas, J. Paslauskas, A. Vinkus</w:t>
            </w:r>
          </w:p>
        </w:tc>
      </w:tr>
      <w:tr w:rsidR="00803E5E" w:rsidTr="00803E5E">
        <w:trPr>
          <w:cantSplit/>
          <w:tblCellSpacing w:w="0" w:type="dxa"/>
        </w:trPr>
        <w:tc>
          <w:tcPr>
            <w:tcW w:w="4393" w:type="dxa"/>
            <w:gridSpan w:val="3"/>
          </w:tcPr>
          <w:p w:rsidR="00803E5E" w:rsidRDefault="00803E5E" w:rsidP="00F90D15">
            <w:r>
              <w:t>   padėjėjas</w:t>
            </w:r>
          </w:p>
        </w:tc>
        <w:tc>
          <w:tcPr>
            <w:tcW w:w="210" w:type="dxa"/>
          </w:tcPr>
          <w:p w:rsidR="00803E5E" w:rsidRDefault="00803E5E" w:rsidP="00F90D15">
            <w:r>
              <w:t>–</w:t>
            </w:r>
          </w:p>
        </w:tc>
        <w:tc>
          <w:tcPr>
            <w:tcW w:w="4502" w:type="dxa"/>
          </w:tcPr>
          <w:p w:rsidR="00803E5E" w:rsidRDefault="00803E5E" w:rsidP="00F90D15">
            <w:pPr>
              <w:rPr>
                <w:szCs w:val="20"/>
                <w:lang w:eastAsia="en-US"/>
              </w:rPr>
            </w:pPr>
            <w:r>
              <w:rPr>
                <w:szCs w:val="20"/>
                <w:lang w:eastAsia="en-US"/>
              </w:rPr>
              <w:t xml:space="preserve">J. </w:t>
            </w:r>
            <w:proofErr w:type="spellStart"/>
            <w:r>
              <w:rPr>
                <w:szCs w:val="20"/>
                <w:lang w:eastAsia="en-US"/>
              </w:rPr>
              <w:t>Brigmanas</w:t>
            </w:r>
            <w:proofErr w:type="spellEnd"/>
          </w:p>
        </w:tc>
      </w:tr>
      <w:tr w:rsidR="00803E5E" w:rsidTr="00803E5E">
        <w:trPr>
          <w:cantSplit/>
          <w:tblCellSpacing w:w="0" w:type="dxa"/>
        </w:trPr>
        <w:tc>
          <w:tcPr>
            <w:tcW w:w="4393" w:type="dxa"/>
            <w:gridSpan w:val="3"/>
            <w:hideMark/>
          </w:tcPr>
          <w:p w:rsidR="00803E5E" w:rsidRDefault="00803E5E" w:rsidP="00F90D15">
            <w:r>
              <w:t>iš Vyriausybės kanceliarijos: </w:t>
            </w:r>
          </w:p>
        </w:tc>
        <w:tc>
          <w:tcPr>
            <w:tcW w:w="210" w:type="dxa"/>
            <w:hideMark/>
          </w:tcPr>
          <w:p w:rsidR="00803E5E" w:rsidRDefault="00803E5E" w:rsidP="00F90D15">
            <w:r>
              <w:t> </w:t>
            </w:r>
          </w:p>
        </w:tc>
        <w:tc>
          <w:tcPr>
            <w:tcW w:w="4502" w:type="dxa"/>
            <w:hideMark/>
          </w:tcPr>
          <w:p w:rsidR="00803E5E" w:rsidRDefault="00803E5E" w:rsidP="00F90D15">
            <w:r>
              <w:t> </w:t>
            </w:r>
          </w:p>
        </w:tc>
      </w:tr>
      <w:tr w:rsidR="00803E5E" w:rsidTr="00803E5E">
        <w:trPr>
          <w:cantSplit/>
          <w:tblCellSpacing w:w="0" w:type="dxa"/>
        </w:trPr>
        <w:tc>
          <w:tcPr>
            <w:tcW w:w="4393" w:type="dxa"/>
            <w:gridSpan w:val="3"/>
          </w:tcPr>
          <w:p w:rsidR="00803E5E" w:rsidRDefault="00803E5E" w:rsidP="00F90D15">
            <w:r>
              <w:t>Vyriausybės kancleris</w:t>
            </w:r>
          </w:p>
        </w:tc>
        <w:tc>
          <w:tcPr>
            <w:tcW w:w="210" w:type="dxa"/>
          </w:tcPr>
          <w:p w:rsidR="00803E5E" w:rsidRDefault="00803E5E" w:rsidP="00F90D15">
            <w:r>
              <w:t>–</w:t>
            </w:r>
          </w:p>
        </w:tc>
        <w:tc>
          <w:tcPr>
            <w:tcW w:w="4502" w:type="dxa"/>
          </w:tcPr>
          <w:p w:rsidR="00803E5E" w:rsidRDefault="00803E5E" w:rsidP="00F90D15">
            <w:r>
              <w:t>A. Mačiulis</w:t>
            </w:r>
          </w:p>
        </w:tc>
      </w:tr>
      <w:tr w:rsidR="00803E5E" w:rsidTr="00803E5E">
        <w:trPr>
          <w:cantSplit/>
          <w:tblCellSpacing w:w="0" w:type="dxa"/>
        </w:trPr>
        <w:tc>
          <w:tcPr>
            <w:tcW w:w="4393" w:type="dxa"/>
            <w:gridSpan w:val="3"/>
          </w:tcPr>
          <w:p w:rsidR="00803E5E" w:rsidRDefault="00803E5E" w:rsidP="00F90D15">
            <w:r>
              <w:t>Vyriausybės kanclerio pirmasis pavaduotojas</w:t>
            </w:r>
          </w:p>
        </w:tc>
        <w:tc>
          <w:tcPr>
            <w:tcW w:w="210" w:type="dxa"/>
          </w:tcPr>
          <w:p w:rsidR="00803E5E" w:rsidRDefault="00803E5E" w:rsidP="00F90D15">
            <w:r>
              <w:br/>
              <w:t>–</w:t>
            </w:r>
          </w:p>
        </w:tc>
        <w:tc>
          <w:tcPr>
            <w:tcW w:w="4502" w:type="dxa"/>
          </w:tcPr>
          <w:p w:rsidR="00803E5E" w:rsidRDefault="00803E5E" w:rsidP="00F90D15">
            <w:r>
              <w:br/>
              <w:t>R. Vaitkus</w:t>
            </w:r>
          </w:p>
        </w:tc>
      </w:tr>
      <w:tr w:rsidR="00803E5E" w:rsidTr="00803E5E">
        <w:trPr>
          <w:cantSplit/>
          <w:tblCellSpacing w:w="0" w:type="dxa"/>
        </w:trPr>
        <w:tc>
          <w:tcPr>
            <w:tcW w:w="4393" w:type="dxa"/>
            <w:gridSpan w:val="3"/>
          </w:tcPr>
          <w:p w:rsidR="00803E5E" w:rsidRDefault="00803E5E" w:rsidP="00F90D15">
            <w:r>
              <w:t>Vyriausybės kanclerio pavaduotojas</w:t>
            </w:r>
          </w:p>
        </w:tc>
        <w:tc>
          <w:tcPr>
            <w:tcW w:w="210" w:type="dxa"/>
          </w:tcPr>
          <w:p w:rsidR="00803E5E" w:rsidRDefault="00803E5E" w:rsidP="00F90D15">
            <w:r>
              <w:t>–</w:t>
            </w:r>
          </w:p>
        </w:tc>
        <w:tc>
          <w:tcPr>
            <w:tcW w:w="4502" w:type="dxa"/>
          </w:tcPr>
          <w:p w:rsidR="00803E5E" w:rsidRDefault="00803E5E" w:rsidP="00F90D15">
            <w:r>
              <w:t>O. Romančikas</w:t>
            </w:r>
          </w:p>
        </w:tc>
      </w:tr>
      <w:tr w:rsidR="00803E5E" w:rsidTr="00803E5E">
        <w:trPr>
          <w:cantSplit/>
          <w:tblCellSpacing w:w="0" w:type="dxa"/>
        </w:trPr>
        <w:tc>
          <w:tcPr>
            <w:tcW w:w="4393" w:type="dxa"/>
            <w:gridSpan w:val="3"/>
            <w:hideMark/>
          </w:tcPr>
          <w:p w:rsidR="00803E5E" w:rsidRDefault="00803E5E" w:rsidP="00F90D15">
            <w:r>
              <w:t>departamentų direktoriai</w:t>
            </w:r>
          </w:p>
        </w:tc>
        <w:tc>
          <w:tcPr>
            <w:tcW w:w="210" w:type="dxa"/>
            <w:hideMark/>
          </w:tcPr>
          <w:p w:rsidR="00803E5E" w:rsidRDefault="00803E5E" w:rsidP="00F90D15">
            <w:r>
              <w:t>–</w:t>
            </w:r>
          </w:p>
        </w:tc>
        <w:tc>
          <w:tcPr>
            <w:tcW w:w="4502" w:type="dxa"/>
            <w:hideMark/>
          </w:tcPr>
          <w:p w:rsidR="00803E5E" w:rsidRDefault="00803E5E" w:rsidP="00F90D15">
            <w:r>
              <w:rPr>
                <w:szCs w:val="20"/>
                <w:lang w:eastAsia="en-US"/>
              </w:rPr>
              <w:t>J. Domeikienė, A. Nevas, R. Pilibaitis</w:t>
            </w:r>
          </w:p>
        </w:tc>
      </w:tr>
      <w:tr w:rsidR="00803E5E" w:rsidTr="00803E5E">
        <w:trPr>
          <w:cantSplit/>
          <w:tblCellSpacing w:w="0" w:type="dxa"/>
        </w:trPr>
        <w:tc>
          <w:tcPr>
            <w:tcW w:w="4393" w:type="dxa"/>
            <w:gridSpan w:val="3"/>
            <w:hideMark/>
          </w:tcPr>
          <w:p w:rsidR="00803E5E" w:rsidRDefault="00803E5E" w:rsidP="00F90D15">
            <w:r>
              <w:t>skyrių:</w:t>
            </w:r>
          </w:p>
        </w:tc>
        <w:tc>
          <w:tcPr>
            <w:tcW w:w="210" w:type="dxa"/>
            <w:hideMark/>
          </w:tcPr>
          <w:p w:rsidR="00803E5E" w:rsidRDefault="00803E5E" w:rsidP="00F90D15">
            <w:r>
              <w:t> </w:t>
            </w:r>
          </w:p>
        </w:tc>
        <w:tc>
          <w:tcPr>
            <w:tcW w:w="4502" w:type="dxa"/>
            <w:hideMark/>
          </w:tcPr>
          <w:p w:rsidR="00803E5E" w:rsidRDefault="00803E5E" w:rsidP="00F90D15">
            <w:r>
              <w:t> </w:t>
            </w:r>
          </w:p>
        </w:tc>
      </w:tr>
      <w:tr w:rsidR="00803E5E" w:rsidTr="00803E5E">
        <w:trPr>
          <w:cantSplit/>
          <w:tblCellSpacing w:w="0" w:type="dxa"/>
        </w:trPr>
        <w:tc>
          <w:tcPr>
            <w:tcW w:w="4393" w:type="dxa"/>
            <w:gridSpan w:val="3"/>
            <w:hideMark/>
          </w:tcPr>
          <w:p w:rsidR="00803E5E" w:rsidRDefault="00803E5E" w:rsidP="00F90D15">
            <w:r>
              <w:t>   vedėjai</w:t>
            </w:r>
          </w:p>
        </w:tc>
        <w:tc>
          <w:tcPr>
            <w:tcW w:w="210" w:type="dxa"/>
            <w:hideMark/>
          </w:tcPr>
          <w:p w:rsidR="00803E5E" w:rsidRDefault="00803E5E" w:rsidP="00F90D15">
            <w:r>
              <w:t>–</w:t>
            </w:r>
          </w:p>
        </w:tc>
        <w:tc>
          <w:tcPr>
            <w:tcW w:w="4502" w:type="dxa"/>
            <w:hideMark/>
          </w:tcPr>
          <w:p w:rsidR="00803E5E" w:rsidRDefault="00803E5E" w:rsidP="00F90D15">
            <w:r>
              <w:rPr>
                <w:szCs w:val="20"/>
                <w:lang w:eastAsia="en-US"/>
              </w:rPr>
              <w:t xml:space="preserve">A. Gratulevičienė, A. </w:t>
            </w:r>
            <w:proofErr w:type="spellStart"/>
            <w:r>
              <w:rPr>
                <w:szCs w:val="20"/>
                <w:lang w:eastAsia="en-US"/>
              </w:rPr>
              <w:t>Kalindra</w:t>
            </w:r>
            <w:proofErr w:type="spellEnd"/>
            <w:r>
              <w:rPr>
                <w:szCs w:val="20"/>
                <w:lang w:eastAsia="en-US"/>
              </w:rPr>
              <w:t xml:space="preserve">, R. Kunčinienė, L. </w:t>
            </w:r>
            <w:proofErr w:type="spellStart"/>
            <w:r>
              <w:rPr>
                <w:szCs w:val="20"/>
                <w:lang w:eastAsia="en-US"/>
              </w:rPr>
              <w:t>Liubauskaitė</w:t>
            </w:r>
            <w:proofErr w:type="spellEnd"/>
            <w:r>
              <w:rPr>
                <w:szCs w:val="20"/>
                <w:lang w:eastAsia="en-US"/>
              </w:rPr>
              <w:t>, A. </w:t>
            </w:r>
            <w:proofErr w:type="spellStart"/>
            <w:r>
              <w:rPr>
                <w:szCs w:val="20"/>
                <w:lang w:eastAsia="en-US"/>
              </w:rPr>
              <w:t>Martusevičius</w:t>
            </w:r>
            <w:proofErr w:type="spellEnd"/>
            <w:r>
              <w:rPr>
                <w:szCs w:val="20"/>
                <w:lang w:eastAsia="en-US"/>
              </w:rPr>
              <w:t>, M. Rozalienė, D. Sabaliauskienė, D. Žaromskytė-</w:t>
            </w:r>
            <w:proofErr w:type="spellStart"/>
            <w:r>
              <w:rPr>
                <w:szCs w:val="20"/>
                <w:lang w:eastAsia="en-US"/>
              </w:rPr>
              <w:t>Rastenė</w:t>
            </w:r>
            <w:proofErr w:type="spellEnd"/>
          </w:p>
        </w:tc>
      </w:tr>
      <w:tr w:rsidR="00803E5E" w:rsidRPr="00AA75A9" w:rsidTr="00803E5E">
        <w:trPr>
          <w:cantSplit/>
          <w:tblCellSpacing w:w="0" w:type="dxa"/>
        </w:trPr>
        <w:tc>
          <w:tcPr>
            <w:tcW w:w="4393" w:type="dxa"/>
            <w:gridSpan w:val="3"/>
            <w:hideMark/>
          </w:tcPr>
          <w:p w:rsidR="00803E5E" w:rsidRPr="00AA75A9" w:rsidRDefault="00803E5E" w:rsidP="00F90D15">
            <w:r w:rsidRPr="00AA75A9">
              <w:lastRenderedPageBreak/>
              <w:t>   patarėjai</w:t>
            </w:r>
          </w:p>
        </w:tc>
        <w:tc>
          <w:tcPr>
            <w:tcW w:w="210" w:type="dxa"/>
            <w:hideMark/>
          </w:tcPr>
          <w:p w:rsidR="00803E5E" w:rsidRPr="00AA75A9" w:rsidRDefault="00803E5E" w:rsidP="00F90D15">
            <w:r w:rsidRPr="00AA75A9">
              <w:t>–</w:t>
            </w:r>
          </w:p>
        </w:tc>
        <w:tc>
          <w:tcPr>
            <w:tcW w:w="4502" w:type="dxa"/>
            <w:hideMark/>
          </w:tcPr>
          <w:p w:rsidR="00803E5E" w:rsidRPr="00AA75A9" w:rsidRDefault="00803E5E" w:rsidP="00F90D15">
            <w:r>
              <w:t>G. Aleksaitė, I. Butrimienė, A. Duksa, E. Karaliūtė, N. Kundrotienė, L. Lajauskienė, N. Makštelienė, V. Medišauskas, E. Neciunskienė, R. Tamošiūnienė, A. Urbonienė, V. Voveris, A. Zedelytė, L. Žongolavičiūtė</w:t>
            </w:r>
          </w:p>
        </w:tc>
      </w:tr>
      <w:tr w:rsidR="00803E5E" w:rsidTr="00803E5E">
        <w:trPr>
          <w:cantSplit/>
          <w:tblCellSpacing w:w="0" w:type="dxa"/>
        </w:trPr>
        <w:tc>
          <w:tcPr>
            <w:tcW w:w="4393" w:type="dxa"/>
            <w:gridSpan w:val="3"/>
            <w:hideMark/>
          </w:tcPr>
          <w:p w:rsidR="00803E5E" w:rsidRDefault="00803E5E" w:rsidP="00F90D15">
            <w:r>
              <w:rPr>
                <w:szCs w:val="20"/>
                <w:lang w:eastAsia="en-US"/>
              </w:rPr>
              <w:t>   vyriausiosios specialistės</w:t>
            </w:r>
          </w:p>
        </w:tc>
        <w:tc>
          <w:tcPr>
            <w:tcW w:w="210" w:type="dxa"/>
            <w:hideMark/>
          </w:tcPr>
          <w:p w:rsidR="00803E5E" w:rsidRDefault="00803E5E" w:rsidP="00F90D15">
            <w:r>
              <w:t>–</w:t>
            </w:r>
          </w:p>
        </w:tc>
        <w:tc>
          <w:tcPr>
            <w:tcW w:w="4502" w:type="dxa"/>
            <w:hideMark/>
          </w:tcPr>
          <w:p w:rsidR="00803E5E" w:rsidRDefault="00803E5E" w:rsidP="00F90D15">
            <w:r>
              <w:rPr>
                <w:szCs w:val="20"/>
                <w:lang w:eastAsia="en-US"/>
              </w:rPr>
              <w:t>R. Petružienė, Ž. Razumaitė, E. Skodminienė</w:t>
            </w:r>
          </w:p>
        </w:tc>
      </w:tr>
      <w:tr w:rsidR="00803E5E" w:rsidTr="00803E5E">
        <w:trPr>
          <w:cantSplit/>
          <w:tblCellSpacing w:w="0" w:type="dxa"/>
        </w:trPr>
        <w:tc>
          <w:tcPr>
            <w:tcW w:w="4393" w:type="dxa"/>
            <w:gridSpan w:val="3"/>
          </w:tcPr>
          <w:p w:rsidR="00803E5E" w:rsidRDefault="00803E5E" w:rsidP="00F90D15">
            <w:pPr>
              <w:rPr>
                <w:szCs w:val="20"/>
                <w:lang w:eastAsia="en-US"/>
              </w:rPr>
            </w:pPr>
          </w:p>
        </w:tc>
        <w:tc>
          <w:tcPr>
            <w:tcW w:w="210" w:type="dxa"/>
          </w:tcPr>
          <w:p w:rsidR="00803E5E" w:rsidRDefault="00803E5E" w:rsidP="00F90D15"/>
        </w:tc>
        <w:tc>
          <w:tcPr>
            <w:tcW w:w="4502" w:type="dxa"/>
          </w:tcPr>
          <w:p w:rsidR="00803E5E" w:rsidRDefault="00803E5E" w:rsidP="00F90D15">
            <w:pPr>
              <w:rPr>
                <w:szCs w:val="20"/>
                <w:lang w:eastAsia="en-US"/>
              </w:rPr>
            </w:pPr>
          </w:p>
        </w:tc>
      </w:tr>
      <w:tr w:rsidR="00803E5E" w:rsidTr="00803E5E">
        <w:trPr>
          <w:cantSplit/>
          <w:tblCellSpacing w:w="0" w:type="dxa"/>
        </w:trPr>
        <w:tc>
          <w:tcPr>
            <w:tcW w:w="4393" w:type="dxa"/>
            <w:gridSpan w:val="3"/>
          </w:tcPr>
          <w:p w:rsidR="00803E5E" w:rsidRDefault="00824404" w:rsidP="00F90D15">
            <w:pPr>
              <w:rPr>
                <w:szCs w:val="20"/>
                <w:lang w:eastAsia="en-US"/>
              </w:rPr>
            </w:pPr>
            <w:r>
              <w:t>Prezidento patarėjai</w:t>
            </w:r>
          </w:p>
        </w:tc>
        <w:tc>
          <w:tcPr>
            <w:tcW w:w="210" w:type="dxa"/>
          </w:tcPr>
          <w:p w:rsidR="00803E5E" w:rsidRDefault="00803E5E" w:rsidP="00F90D15">
            <w:r>
              <w:t>–</w:t>
            </w:r>
          </w:p>
        </w:tc>
        <w:tc>
          <w:tcPr>
            <w:tcW w:w="4502" w:type="dxa"/>
          </w:tcPr>
          <w:p w:rsidR="00803E5E" w:rsidRDefault="00824404" w:rsidP="00F90D15">
            <w:pPr>
              <w:rPr>
                <w:szCs w:val="20"/>
                <w:lang w:eastAsia="en-US"/>
              </w:rPr>
            </w:pPr>
            <w:r>
              <w:t xml:space="preserve">A. </w:t>
            </w:r>
            <w:proofErr w:type="spellStart"/>
            <w:r>
              <w:t>Mečėjienė</w:t>
            </w:r>
            <w:proofErr w:type="spellEnd"/>
            <w:r>
              <w:t xml:space="preserve">, </w:t>
            </w:r>
            <w:r w:rsidR="00803E5E">
              <w:rPr>
                <w:szCs w:val="20"/>
                <w:lang w:eastAsia="en-US"/>
              </w:rPr>
              <w:t>A. Molis</w:t>
            </w:r>
          </w:p>
        </w:tc>
      </w:tr>
      <w:tr w:rsidR="00803E5E" w:rsidTr="00803E5E">
        <w:trPr>
          <w:cantSplit/>
          <w:tblCellSpacing w:w="0" w:type="dxa"/>
        </w:trPr>
        <w:tc>
          <w:tcPr>
            <w:tcW w:w="4393" w:type="dxa"/>
            <w:gridSpan w:val="3"/>
          </w:tcPr>
          <w:p w:rsidR="00803E5E" w:rsidRDefault="00803E5E" w:rsidP="00F90D15">
            <w:pPr>
              <w:rPr>
                <w:szCs w:val="20"/>
                <w:lang w:eastAsia="en-US"/>
              </w:rPr>
            </w:pPr>
            <w:r>
              <w:t>Europos teisės departamento prie Teisingumo ministerijos generalinis direktorius</w:t>
            </w:r>
          </w:p>
        </w:tc>
        <w:tc>
          <w:tcPr>
            <w:tcW w:w="210" w:type="dxa"/>
          </w:tcPr>
          <w:p w:rsidR="00803E5E" w:rsidRDefault="00803E5E" w:rsidP="00F90D15">
            <w:r>
              <w:br/>
            </w:r>
            <w:r>
              <w:br/>
              <w:t>–</w:t>
            </w:r>
          </w:p>
        </w:tc>
        <w:tc>
          <w:tcPr>
            <w:tcW w:w="4502" w:type="dxa"/>
          </w:tcPr>
          <w:p w:rsidR="00803E5E" w:rsidRDefault="00803E5E" w:rsidP="00F90D15">
            <w:pPr>
              <w:rPr>
                <w:szCs w:val="20"/>
                <w:lang w:eastAsia="en-US"/>
              </w:rPr>
            </w:pPr>
            <w:r>
              <w:rPr>
                <w:szCs w:val="20"/>
                <w:lang w:eastAsia="en-US"/>
              </w:rPr>
              <w:br/>
            </w:r>
            <w:r>
              <w:rPr>
                <w:szCs w:val="20"/>
                <w:lang w:eastAsia="en-US"/>
              </w:rPr>
              <w:br/>
              <w:t>D. Kriaučiūnas</w:t>
            </w:r>
          </w:p>
        </w:tc>
      </w:tr>
      <w:tr w:rsidR="00803E5E" w:rsidTr="00803E5E">
        <w:trPr>
          <w:cantSplit/>
          <w:tblCellSpacing w:w="0" w:type="dxa"/>
        </w:trPr>
        <w:tc>
          <w:tcPr>
            <w:tcW w:w="4393" w:type="dxa"/>
            <w:gridSpan w:val="3"/>
          </w:tcPr>
          <w:p w:rsidR="00803E5E" w:rsidRDefault="00803E5E" w:rsidP="00F90D15">
            <w:r>
              <w:t>Socialinės apsaugos ir darbo ministerijos:</w:t>
            </w:r>
          </w:p>
        </w:tc>
        <w:tc>
          <w:tcPr>
            <w:tcW w:w="210" w:type="dxa"/>
          </w:tcPr>
          <w:p w:rsidR="00803E5E" w:rsidRDefault="00803E5E" w:rsidP="00F90D15"/>
        </w:tc>
        <w:tc>
          <w:tcPr>
            <w:tcW w:w="4502" w:type="dxa"/>
          </w:tcPr>
          <w:p w:rsidR="00803E5E" w:rsidRDefault="00803E5E" w:rsidP="00F90D15">
            <w:pPr>
              <w:rPr>
                <w:szCs w:val="20"/>
                <w:lang w:eastAsia="en-US"/>
              </w:rPr>
            </w:pPr>
          </w:p>
        </w:tc>
      </w:tr>
      <w:tr w:rsidR="00803E5E" w:rsidTr="00803E5E">
        <w:trPr>
          <w:cantSplit/>
          <w:tblCellSpacing w:w="0" w:type="dxa"/>
        </w:trPr>
        <w:tc>
          <w:tcPr>
            <w:tcW w:w="4393" w:type="dxa"/>
            <w:gridSpan w:val="3"/>
          </w:tcPr>
          <w:p w:rsidR="00803E5E" w:rsidRDefault="00803E5E" w:rsidP="00F90D15">
            <w:r>
              <w:t xml:space="preserve">   ministro patarėjas</w:t>
            </w:r>
          </w:p>
        </w:tc>
        <w:tc>
          <w:tcPr>
            <w:tcW w:w="210" w:type="dxa"/>
          </w:tcPr>
          <w:p w:rsidR="00803E5E" w:rsidRDefault="00803E5E" w:rsidP="00F90D15">
            <w:r>
              <w:t>–</w:t>
            </w:r>
          </w:p>
        </w:tc>
        <w:tc>
          <w:tcPr>
            <w:tcW w:w="4502" w:type="dxa"/>
          </w:tcPr>
          <w:p w:rsidR="00803E5E" w:rsidRDefault="00803E5E" w:rsidP="00F90D15">
            <w:pPr>
              <w:rPr>
                <w:szCs w:val="20"/>
                <w:lang w:eastAsia="en-US"/>
              </w:rPr>
            </w:pPr>
            <w:r>
              <w:rPr>
                <w:szCs w:val="20"/>
                <w:lang w:eastAsia="en-US"/>
              </w:rPr>
              <w:t xml:space="preserve">A. </w:t>
            </w:r>
            <w:proofErr w:type="spellStart"/>
            <w:r>
              <w:rPr>
                <w:szCs w:val="20"/>
                <w:lang w:eastAsia="en-US"/>
              </w:rPr>
              <w:t>Malinovskis</w:t>
            </w:r>
            <w:proofErr w:type="spellEnd"/>
          </w:p>
        </w:tc>
      </w:tr>
      <w:tr w:rsidR="00803E5E" w:rsidTr="00803E5E">
        <w:trPr>
          <w:cantSplit/>
          <w:tblCellSpacing w:w="0" w:type="dxa"/>
        </w:trPr>
        <w:tc>
          <w:tcPr>
            <w:tcW w:w="4393" w:type="dxa"/>
            <w:gridSpan w:val="3"/>
          </w:tcPr>
          <w:p w:rsidR="00803E5E" w:rsidRDefault="00803E5E" w:rsidP="00F90D15">
            <w:r>
              <w:t xml:space="preserve">   departamento direktorė</w:t>
            </w:r>
          </w:p>
        </w:tc>
        <w:tc>
          <w:tcPr>
            <w:tcW w:w="210" w:type="dxa"/>
          </w:tcPr>
          <w:p w:rsidR="00803E5E" w:rsidRDefault="00803E5E" w:rsidP="00F90D15">
            <w:r>
              <w:t>–</w:t>
            </w:r>
          </w:p>
        </w:tc>
        <w:tc>
          <w:tcPr>
            <w:tcW w:w="4502" w:type="dxa"/>
          </w:tcPr>
          <w:p w:rsidR="00803E5E" w:rsidRDefault="00803E5E" w:rsidP="00F90D15">
            <w:pPr>
              <w:rPr>
                <w:szCs w:val="20"/>
                <w:lang w:eastAsia="en-US"/>
              </w:rPr>
            </w:pPr>
            <w:r>
              <w:rPr>
                <w:szCs w:val="20"/>
                <w:lang w:eastAsia="en-US"/>
              </w:rPr>
              <w:t>E. Radišauskienė</w:t>
            </w:r>
          </w:p>
        </w:tc>
      </w:tr>
      <w:tr w:rsidR="00803E5E" w:rsidTr="00803E5E">
        <w:trPr>
          <w:cantSplit/>
          <w:tblCellSpacing w:w="0" w:type="dxa"/>
        </w:trPr>
        <w:tc>
          <w:tcPr>
            <w:tcW w:w="4393" w:type="dxa"/>
            <w:gridSpan w:val="3"/>
          </w:tcPr>
          <w:p w:rsidR="00803E5E" w:rsidRDefault="00803E5E" w:rsidP="00F90D15">
            <w:r>
              <w:t>Ūkio ministerijos:</w:t>
            </w:r>
          </w:p>
        </w:tc>
        <w:tc>
          <w:tcPr>
            <w:tcW w:w="210" w:type="dxa"/>
          </w:tcPr>
          <w:p w:rsidR="00803E5E" w:rsidRDefault="00803E5E" w:rsidP="00F90D15"/>
        </w:tc>
        <w:tc>
          <w:tcPr>
            <w:tcW w:w="4502" w:type="dxa"/>
          </w:tcPr>
          <w:p w:rsidR="00803E5E" w:rsidRDefault="00803E5E" w:rsidP="00F90D15">
            <w:pPr>
              <w:rPr>
                <w:szCs w:val="20"/>
                <w:lang w:eastAsia="en-US"/>
              </w:rPr>
            </w:pPr>
          </w:p>
        </w:tc>
      </w:tr>
      <w:tr w:rsidR="00803E5E" w:rsidTr="00803E5E">
        <w:trPr>
          <w:cantSplit/>
          <w:tblCellSpacing w:w="0" w:type="dxa"/>
        </w:trPr>
        <w:tc>
          <w:tcPr>
            <w:tcW w:w="4393" w:type="dxa"/>
            <w:gridSpan w:val="3"/>
          </w:tcPr>
          <w:p w:rsidR="00803E5E" w:rsidRDefault="00803E5E" w:rsidP="00F90D15">
            <w:r>
              <w:t xml:space="preserve">   departamento direktorius</w:t>
            </w:r>
          </w:p>
        </w:tc>
        <w:tc>
          <w:tcPr>
            <w:tcW w:w="210" w:type="dxa"/>
          </w:tcPr>
          <w:p w:rsidR="00803E5E" w:rsidRDefault="00803E5E" w:rsidP="00F90D15">
            <w:r>
              <w:t>–</w:t>
            </w:r>
          </w:p>
        </w:tc>
        <w:tc>
          <w:tcPr>
            <w:tcW w:w="4502" w:type="dxa"/>
          </w:tcPr>
          <w:p w:rsidR="00803E5E" w:rsidRDefault="00803E5E" w:rsidP="00F90D15">
            <w:pPr>
              <w:rPr>
                <w:szCs w:val="20"/>
                <w:lang w:eastAsia="en-US"/>
              </w:rPr>
            </w:pPr>
            <w:r>
              <w:rPr>
                <w:szCs w:val="20"/>
                <w:lang w:eastAsia="en-US"/>
              </w:rPr>
              <w:t>O. Šmitas</w:t>
            </w:r>
          </w:p>
        </w:tc>
      </w:tr>
      <w:tr w:rsidR="00803E5E" w:rsidTr="00803E5E">
        <w:trPr>
          <w:cantSplit/>
          <w:tblCellSpacing w:w="0" w:type="dxa"/>
        </w:trPr>
        <w:tc>
          <w:tcPr>
            <w:tcW w:w="4393" w:type="dxa"/>
            <w:gridSpan w:val="3"/>
          </w:tcPr>
          <w:p w:rsidR="00803E5E" w:rsidRDefault="00803E5E" w:rsidP="00F90D15">
            <w:r>
              <w:t xml:space="preserve">   skyriaus vedėja</w:t>
            </w:r>
          </w:p>
        </w:tc>
        <w:tc>
          <w:tcPr>
            <w:tcW w:w="210" w:type="dxa"/>
          </w:tcPr>
          <w:p w:rsidR="00803E5E" w:rsidRDefault="00803E5E" w:rsidP="00F90D15">
            <w:r>
              <w:t>–</w:t>
            </w:r>
          </w:p>
        </w:tc>
        <w:tc>
          <w:tcPr>
            <w:tcW w:w="4502" w:type="dxa"/>
          </w:tcPr>
          <w:p w:rsidR="00803E5E" w:rsidRDefault="00803E5E" w:rsidP="00F90D15">
            <w:pPr>
              <w:rPr>
                <w:szCs w:val="20"/>
                <w:lang w:eastAsia="en-US"/>
              </w:rPr>
            </w:pPr>
            <w:r>
              <w:rPr>
                <w:szCs w:val="20"/>
                <w:lang w:eastAsia="en-US"/>
              </w:rPr>
              <w:t>A. Avietė</w:t>
            </w:r>
          </w:p>
        </w:tc>
      </w:tr>
      <w:tr w:rsidR="00803E5E" w:rsidTr="00803E5E">
        <w:trPr>
          <w:cantSplit/>
          <w:tblCellSpacing w:w="0" w:type="dxa"/>
        </w:trPr>
        <w:tc>
          <w:tcPr>
            <w:tcW w:w="4393" w:type="dxa"/>
            <w:gridSpan w:val="3"/>
          </w:tcPr>
          <w:p w:rsidR="00803E5E" w:rsidRDefault="00803E5E" w:rsidP="00F90D15">
            <w:r>
              <w:t xml:space="preserve">   patarėja</w:t>
            </w:r>
          </w:p>
        </w:tc>
        <w:tc>
          <w:tcPr>
            <w:tcW w:w="210" w:type="dxa"/>
          </w:tcPr>
          <w:p w:rsidR="00803E5E" w:rsidRDefault="00803E5E" w:rsidP="00F90D15">
            <w:r>
              <w:t>–</w:t>
            </w:r>
          </w:p>
        </w:tc>
        <w:tc>
          <w:tcPr>
            <w:tcW w:w="4502" w:type="dxa"/>
          </w:tcPr>
          <w:p w:rsidR="00803E5E" w:rsidRDefault="00803E5E" w:rsidP="00F90D15">
            <w:pPr>
              <w:rPr>
                <w:szCs w:val="20"/>
                <w:lang w:eastAsia="en-US"/>
              </w:rPr>
            </w:pPr>
            <w:r>
              <w:rPr>
                <w:szCs w:val="20"/>
                <w:lang w:eastAsia="en-US"/>
              </w:rPr>
              <w:t xml:space="preserve">J. </w:t>
            </w:r>
            <w:proofErr w:type="spellStart"/>
            <w:r>
              <w:rPr>
                <w:szCs w:val="20"/>
                <w:lang w:eastAsia="en-US"/>
              </w:rPr>
              <w:t>Daniūnaitė-Skaisgirienė</w:t>
            </w:r>
            <w:proofErr w:type="spellEnd"/>
          </w:p>
        </w:tc>
      </w:tr>
    </w:tbl>
    <w:p w:rsidR="00803E5E" w:rsidRDefault="00803E5E">
      <w:pPr>
        <w:spacing w:line="360" w:lineRule="atLeast"/>
        <w:ind w:firstLine="680"/>
        <w:jc w:val="both"/>
      </w:pPr>
      <w:r>
        <w:t> </w:t>
      </w:r>
    </w:p>
    <w:p w:rsidR="00803E5E" w:rsidRDefault="00803E5E">
      <w:pPr>
        <w:spacing w:line="360" w:lineRule="atLeast"/>
        <w:ind w:firstLine="680"/>
        <w:jc w:val="both"/>
      </w:pPr>
      <w:r>
        <w:t> </w:t>
      </w:r>
    </w:p>
    <w:p w:rsidR="00803E5E" w:rsidRDefault="00803E5E">
      <w:pPr>
        <w:keepNext/>
        <w:jc w:val="center"/>
        <w:divId w:val="292055870"/>
      </w:pPr>
      <w:r>
        <w:t>1.  Dėl Lietuvos Respublikos ilgalaikio darbo išmokų fondo įstatymo projekto Nr. XIIP-3933 (teikia Ūkio ministerija)</w:t>
      </w:r>
    </w:p>
    <w:p w:rsidR="00803E5E" w:rsidRDefault="00803E5E">
      <w:pPr>
        <w:keepNext/>
        <w:spacing w:before="120"/>
        <w:jc w:val="center"/>
      </w:pPr>
      <w:r>
        <w:t>Pranešėjas – A. Butkevičius.</w:t>
      </w:r>
    </w:p>
    <w:p w:rsidR="00803E5E" w:rsidRDefault="00803E5E">
      <w:pPr>
        <w:pStyle w:val="papildomi"/>
      </w:pPr>
      <w:r>
        <w:t> </w:t>
      </w:r>
    </w:p>
    <w:p w:rsidR="00803E5E" w:rsidRDefault="00803E5E">
      <w:pPr>
        <w:pStyle w:val="papildomi"/>
      </w:pPr>
      <w:r>
        <w:t>Priimti Vyriausybės nutarimą „Dėl Lietuvos Respublikos ilgalaikio darbo išmokų fondo įstatymo projekto Nr. XIIP-3933 (TAP-16-90)“.</w:t>
      </w:r>
    </w:p>
    <w:p w:rsidR="00803E5E" w:rsidRDefault="00803E5E">
      <w:pPr>
        <w:pStyle w:val="papildomi"/>
      </w:pPr>
      <w:r>
        <w:t>(Šis sprendimas priimtas visais posėdyje dalyvavusių Vyriausybės narių balsais.)</w:t>
      </w:r>
    </w:p>
    <w:p w:rsidR="00803E5E" w:rsidRDefault="00803E5E">
      <w:pPr>
        <w:pStyle w:val="papildomi"/>
      </w:pPr>
      <w:r>
        <w:t> </w:t>
      </w:r>
    </w:p>
    <w:p w:rsidR="00803E5E" w:rsidRDefault="00803E5E">
      <w:pPr>
        <w:pStyle w:val="papildomi"/>
      </w:pPr>
      <w:r>
        <w:t> </w:t>
      </w:r>
    </w:p>
    <w:p w:rsidR="00803E5E" w:rsidRDefault="00803E5E">
      <w:pPr>
        <w:keepNext/>
        <w:jc w:val="center"/>
        <w:divId w:val="1668752857"/>
      </w:pPr>
      <w:r>
        <w:t xml:space="preserve">2.  Dėl Lietuvos Respublikos Vyriausybės 2002 m. rugpjūčio 23 d. nutarimo Nr. 1341 </w:t>
      </w:r>
      <w:r w:rsidR="00824404">
        <w:br/>
      </w:r>
      <w:r>
        <w:t xml:space="preserve">„Dėl valstybės įmonių ir valstybės kontroliuojamų akcinių bendrovių, uždarųjų akcinių bendrovių vadovų, jų pavaduotojų ir vyriausiųjų buhalterių darbo apmokėjimo“ ir 2015 m. gruodžio 2 d. nutarimo Nr. 1240 „Dėl minimaliojo darbo užmokesčio“ pakeitimo </w:t>
      </w:r>
      <w:r w:rsidR="00824404">
        <w:br/>
      </w:r>
      <w:r>
        <w:t xml:space="preserve">(Nr. 14-0518-04-N) (13-3676-01(6) (Nr. 14-1238-02-N) (15-13769) </w:t>
      </w:r>
      <w:r w:rsidR="00824404">
        <w:br/>
      </w:r>
      <w:r>
        <w:t>(teikia Socialinės apsaugos ir darbo ministerija)</w:t>
      </w:r>
    </w:p>
    <w:p w:rsidR="00803E5E" w:rsidRDefault="00803E5E">
      <w:pPr>
        <w:keepNext/>
        <w:spacing w:before="120"/>
        <w:jc w:val="center"/>
      </w:pPr>
      <w:r>
        <w:t>Pranešėjas – A. Butkevičius.</w:t>
      </w:r>
    </w:p>
    <w:p w:rsidR="00803E5E" w:rsidRDefault="00803E5E">
      <w:pPr>
        <w:pStyle w:val="papildomi"/>
      </w:pPr>
      <w:r>
        <w:t> </w:t>
      </w:r>
    </w:p>
    <w:p w:rsidR="00803E5E" w:rsidRDefault="00803E5E">
      <w:pPr>
        <w:pStyle w:val="papildomi"/>
      </w:pPr>
      <w:r>
        <w:t xml:space="preserve">1. Priimti Vyriausybės nutarimus: </w:t>
      </w:r>
    </w:p>
    <w:p w:rsidR="00803E5E" w:rsidRDefault="00803E5E">
      <w:pPr>
        <w:pStyle w:val="papildomi"/>
      </w:pPr>
      <w:r>
        <w:t xml:space="preserve">1.1. „Dėl Lietuvos Respublikos Vyriausybės 2002 </w:t>
      </w:r>
      <w:r w:rsidR="00824404">
        <w:t>m. rugpjūčio 23 d. nutarimo Nr. </w:t>
      </w:r>
      <w:r>
        <w:t xml:space="preserve">1341 „Dėl valstybės įmonių ir valstybės kontroliuojamų akcinių bendrovių, uždarųjų </w:t>
      </w:r>
      <w:r>
        <w:lastRenderedPageBreak/>
        <w:t xml:space="preserve">akcinių bendrovių vadovų, jų pavaduotojų ir vyriausiųjų buhalterių darbo apmokėjimo“ pakeitimo“; </w:t>
      </w:r>
    </w:p>
    <w:p w:rsidR="00803E5E" w:rsidRDefault="00803E5E">
      <w:pPr>
        <w:pStyle w:val="papildomi"/>
      </w:pPr>
      <w:r>
        <w:t xml:space="preserve">1.2. „Dėl Lietuvos Respublikos Vyriausybės 2015 m. gruodžio 2 d. nutarimo Nr. 1240 „Dėl minimaliojo darbo užmokesčio“ pakeitimo“. </w:t>
      </w:r>
    </w:p>
    <w:p w:rsidR="00803E5E" w:rsidRDefault="00803E5E">
      <w:pPr>
        <w:pStyle w:val="papildomi"/>
      </w:pPr>
      <w:r>
        <w:t>2. Pasiūlyti Ūkio ministerijai parengti ir nustatyta tvarka pateikti Vyriausybei Lietuvos Respublikos Vyriausybės 2012 m. birželio 6 d. nutarimo Nr. 665 „Dėl Valstybės turtinių ir neturtinių teisių įgyvendinimo valstybės valdomose įmonėse tvarkos aprašo patvirtinimo“ pakeitimo projektą, kad nuostatos dėl įmonių vadovaujančių darbuotojų apibrėžties būtų suderintos su Lietuvos Respublikos buhalterinės apskaitos įstatymo nuostatomis.</w:t>
      </w:r>
    </w:p>
    <w:p w:rsidR="00803E5E" w:rsidRDefault="00803E5E">
      <w:pPr>
        <w:pStyle w:val="papildomi"/>
      </w:pPr>
      <w:r>
        <w:t>(Šis sprendimas priimtas visais posėdyje dalyvavusių Vyriausybės narių balsais.)</w:t>
      </w:r>
    </w:p>
    <w:p w:rsidR="00803E5E" w:rsidRDefault="00803E5E">
      <w:pPr>
        <w:pStyle w:val="papildomi"/>
      </w:pPr>
      <w:r>
        <w:t> </w:t>
      </w:r>
    </w:p>
    <w:p w:rsidR="00803E5E" w:rsidRDefault="00803E5E">
      <w:pPr>
        <w:pStyle w:val="papildomi"/>
      </w:pPr>
      <w:r>
        <w:t> </w:t>
      </w:r>
    </w:p>
    <w:p w:rsidR="00803E5E" w:rsidRDefault="00803E5E">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803E5E">
        <w:trPr>
          <w:tblCellSpacing w:w="15" w:type="dxa"/>
        </w:trPr>
        <w:tc>
          <w:tcPr>
            <w:tcW w:w="0" w:type="auto"/>
            <w:vAlign w:val="center"/>
            <w:hideMark/>
          </w:tcPr>
          <w:p w:rsidR="00803E5E" w:rsidRDefault="00803E5E">
            <w:r>
              <w:t xml:space="preserve">Ministras Pirmininkas </w:t>
            </w:r>
          </w:p>
        </w:tc>
        <w:tc>
          <w:tcPr>
            <w:tcW w:w="0" w:type="auto"/>
            <w:vAlign w:val="center"/>
            <w:hideMark/>
          </w:tcPr>
          <w:p w:rsidR="00803E5E" w:rsidRDefault="00803E5E" w:rsidP="00803E5E">
            <w:pPr>
              <w:pStyle w:val="NormalWeb"/>
              <w:keepNext/>
              <w:spacing w:before="0" w:beforeAutospacing="0" w:after="0" w:afterAutospacing="0" w:line="240" w:lineRule="auto"/>
              <w:jc w:val="right"/>
            </w:pPr>
            <w:r>
              <w:t>Algirdas Butkevičius</w:t>
            </w:r>
          </w:p>
        </w:tc>
      </w:tr>
    </w:tbl>
    <w:p w:rsidR="00803E5E" w:rsidRDefault="00803E5E">
      <w:pPr>
        <w:spacing w:line="360" w:lineRule="atLeast"/>
        <w:ind w:firstLine="680"/>
        <w:jc w:val="both"/>
      </w:pPr>
      <w:r>
        <w:t> </w:t>
      </w:r>
    </w:p>
    <w:p w:rsidR="00803E5E" w:rsidRDefault="00803E5E">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E5E" w:rsidRDefault="00803E5E">
      <w:r>
        <w:separator/>
      </w:r>
    </w:p>
  </w:endnote>
  <w:endnote w:type="continuationSeparator" w:id="0">
    <w:p w:rsidR="00803E5E" w:rsidRDefault="0080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E5E" w:rsidRDefault="00803E5E">
      <w:r>
        <w:separator/>
      </w:r>
    </w:p>
  </w:footnote>
  <w:footnote w:type="continuationSeparator" w:id="0">
    <w:p w:rsidR="00803E5E" w:rsidRDefault="00803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57B7">
      <w:rPr>
        <w:rStyle w:val="PageNumber"/>
        <w:noProof/>
      </w:rPr>
      <w:t>3</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Header"/>
      <w:spacing w:line="240" w:lineRule="atLeast"/>
      <w:jc w:val="center"/>
    </w:pPr>
  </w:p>
  <w:p w:rsidR="0039178F" w:rsidRDefault="00803E5E"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157B7"/>
    <w:rsid w:val="000C42DA"/>
    <w:rsid w:val="001B113E"/>
    <w:rsid w:val="0035525C"/>
    <w:rsid w:val="0039178F"/>
    <w:rsid w:val="003F4230"/>
    <w:rsid w:val="00516B26"/>
    <w:rsid w:val="00516CAF"/>
    <w:rsid w:val="00632100"/>
    <w:rsid w:val="00803E5E"/>
    <w:rsid w:val="008244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803E5E"/>
    <w:pPr>
      <w:spacing w:before="100" w:beforeAutospacing="1" w:after="100" w:afterAutospacing="1" w:line="360" w:lineRule="atLeast"/>
    </w:pPr>
  </w:style>
  <w:style w:type="paragraph" w:customStyle="1" w:styleId="papildomi">
    <w:name w:val="papildomi"/>
    <w:basedOn w:val="Normal"/>
    <w:rsid w:val="00803E5E"/>
    <w:pPr>
      <w:spacing w:line="360" w:lineRule="atLeast"/>
      <w:ind w:firstLine="680"/>
      <w:jc w:val="both"/>
    </w:pPr>
  </w:style>
  <w:style w:type="paragraph" w:styleId="BalloonText">
    <w:name w:val="Balloon Text"/>
    <w:basedOn w:val="Normal"/>
    <w:link w:val="BalloonTextChar"/>
    <w:rsid w:val="00803E5E"/>
    <w:rPr>
      <w:rFonts w:ascii="Tahoma" w:hAnsi="Tahoma" w:cs="Tahoma"/>
      <w:sz w:val="16"/>
      <w:szCs w:val="16"/>
    </w:rPr>
  </w:style>
  <w:style w:type="character" w:customStyle="1" w:styleId="BalloonTextChar">
    <w:name w:val="Balloon Text Char"/>
    <w:basedOn w:val="DefaultParagraphFont"/>
    <w:link w:val="BalloonText"/>
    <w:rsid w:val="00803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803E5E"/>
    <w:pPr>
      <w:spacing w:before="100" w:beforeAutospacing="1" w:after="100" w:afterAutospacing="1" w:line="360" w:lineRule="atLeast"/>
    </w:pPr>
  </w:style>
  <w:style w:type="paragraph" w:customStyle="1" w:styleId="papildomi">
    <w:name w:val="papildomi"/>
    <w:basedOn w:val="Normal"/>
    <w:rsid w:val="00803E5E"/>
    <w:pPr>
      <w:spacing w:line="360" w:lineRule="atLeast"/>
      <w:ind w:firstLine="680"/>
      <w:jc w:val="both"/>
    </w:pPr>
  </w:style>
  <w:style w:type="paragraph" w:styleId="BalloonText">
    <w:name w:val="Balloon Text"/>
    <w:basedOn w:val="Normal"/>
    <w:link w:val="BalloonTextChar"/>
    <w:rsid w:val="00803E5E"/>
    <w:rPr>
      <w:rFonts w:ascii="Tahoma" w:hAnsi="Tahoma" w:cs="Tahoma"/>
      <w:sz w:val="16"/>
      <w:szCs w:val="16"/>
    </w:rPr>
  </w:style>
  <w:style w:type="character" w:customStyle="1" w:styleId="BalloonTextChar">
    <w:name w:val="Balloon Text Char"/>
    <w:basedOn w:val="DefaultParagraphFont"/>
    <w:link w:val="BalloonText"/>
    <w:rsid w:val="00803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55870">
      <w:marLeft w:val="0"/>
      <w:marRight w:val="0"/>
      <w:marTop w:val="0"/>
      <w:marBottom w:val="0"/>
      <w:divBdr>
        <w:top w:val="none" w:sz="0" w:space="0" w:color="auto"/>
        <w:left w:val="none" w:sz="0" w:space="0" w:color="auto"/>
        <w:bottom w:val="single" w:sz="8" w:space="5" w:color="auto"/>
        <w:right w:val="none" w:sz="0" w:space="0" w:color="auto"/>
      </w:divBdr>
    </w:div>
    <w:div w:id="1336612582">
      <w:marLeft w:val="0"/>
      <w:marRight w:val="0"/>
      <w:marTop w:val="0"/>
      <w:marBottom w:val="0"/>
      <w:divBdr>
        <w:top w:val="none" w:sz="0" w:space="0" w:color="auto"/>
        <w:left w:val="none" w:sz="0" w:space="0" w:color="auto"/>
        <w:bottom w:val="double" w:sz="6" w:space="1" w:color="auto"/>
        <w:right w:val="none" w:sz="0" w:space="0" w:color="auto"/>
      </w:divBdr>
    </w:div>
    <w:div w:id="166875285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3380</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VP20160118</vt:lpstr>
      <vt:lpstr>VP20160118</vt:lpstr>
    </vt:vector>
  </TitlesOfParts>
  <Company>LRVK</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VP20160118</dc:title>
  <dc:subject>20160118</dc:subject>
  <dc:creator>Neringa Adomavičiūtė</dc:creator>
  <cp:lastModifiedBy>Rasa Kunčinienė</cp:lastModifiedBy>
  <cp:revision>2</cp:revision>
  <cp:lastPrinted>2016-01-19T14:08:00Z</cp:lastPrinted>
  <dcterms:created xsi:type="dcterms:W3CDTF">2016-01-25T13:37:00Z</dcterms:created>
  <dcterms:modified xsi:type="dcterms:W3CDTF">2016-01-25T13:37:00Z</dcterms:modified>
</cp:coreProperties>
</file>