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77E9A" w14:textId="1AFD138D" w:rsidR="000A2766" w:rsidRDefault="000A2766">
      <w:pPr>
        <w:rPr>
          <w:rFonts w:ascii="Times New Roman" w:hAnsi="Times New Roman" w:cs="Times New Roman"/>
          <w:sz w:val="24"/>
          <w:szCs w:val="24"/>
        </w:rPr>
      </w:pPr>
    </w:p>
    <w:p w14:paraId="79E3C270" w14:textId="31A74810" w:rsidR="00DE65F1" w:rsidRDefault="00DE65F1">
      <w:pPr>
        <w:rPr>
          <w:rFonts w:ascii="Times New Roman" w:hAnsi="Times New Roman" w:cs="Times New Roman"/>
          <w:sz w:val="24"/>
          <w:szCs w:val="24"/>
        </w:rPr>
      </w:pPr>
    </w:p>
    <w:p w14:paraId="66D54AA5" w14:textId="77777777" w:rsidR="00E65A2D" w:rsidRDefault="00E65A2D" w:rsidP="001E3DFB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E65A2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LIETUVOS RESPUBLIKOS</w:t>
      </w:r>
    </w:p>
    <w:p w14:paraId="63DDAD46" w14:textId="078ED0A6" w:rsidR="00E65A2D" w:rsidRPr="00E65A2D" w:rsidRDefault="00E65A2D" w:rsidP="001E3D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E65A2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V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eterinarijos įstatymo nr.</w:t>
      </w:r>
      <w:r w:rsidR="001E3DF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i-21</w:t>
      </w:r>
      <w:r w:rsidR="00AB1A4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0 </w:t>
      </w:r>
      <w:r w:rsidR="00175AE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2 ir </w:t>
      </w:r>
      <w:r w:rsidR="00C0253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8</w:t>
      </w:r>
      <w:r w:rsidRPr="00E65A2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straipsni</w:t>
      </w:r>
      <w:r w:rsidR="00175AE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ų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</w:t>
      </w:r>
      <w:r w:rsidRPr="00E65A2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PAKEITIMO įstatymas</w:t>
      </w:r>
    </w:p>
    <w:p w14:paraId="4A4D3597" w14:textId="77777777" w:rsidR="00E65A2D" w:rsidRPr="00E65A2D" w:rsidRDefault="00E65A2D" w:rsidP="00E65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E65A2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 </w:t>
      </w:r>
    </w:p>
    <w:p w14:paraId="0F0DBB06" w14:textId="3E3CD00C" w:rsidR="00E65A2D" w:rsidRPr="00E65A2D" w:rsidRDefault="00E65A2D" w:rsidP="00E65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E65A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</w:p>
    <w:p w14:paraId="1CCC8E81" w14:textId="77777777" w:rsidR="00E65A2D" w:rsidRPr="00E65A2D" w:rsidRDefault="00E65A2D" w:rsidP="00E65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E65A2D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79844D93" w14:textId="479D405A" w:rsidR="00DE65F1" w:rsidRPr="00AB1A41" w:rsidRDefault="00DE65F1">
      <w:pPr>
        <w:rPr>
          <w:rFonts w:ascii="Times New Roman" w:hAnsi="Times New Roman" w:cs="Times New Roman"/>
          <w:sz w:val="24"/>
          <w:szCs w:val="24"/>
        </w:rPr>
      </w:pPr>
    </w:p>
    <w:p w14:paraId="76BAA19F" w14:textId="193DADE0" w:rsidR="00892DEE" w:rsidRPr="00AB1A41" w:rsidRDefault="006C4271" w:rsidP="009F09EC">
      <w:pPr>
        <w:pStyle w:val="Sraopastraip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1A41">
        <w:rPr>
          <w:rFonts w:ascii="Times New Roman" w:hAnsi="Times New Roman" w:cs="Times New Roman"/>
          <w:b/>
          <w:sz w:val="24"/>
          <w:szCs w:val="24"/>
        </w:rPr>
        <w:t>s</w:t>
      </w:r>
      <w:r w:rsidR="00892DEE" w:rsidRPr="00AB1A41">
        <w:rPr>
          <w:rFonts w:ascii="Times New Roman" w:hAnsi="Times New Roman" w:cs="Times New Roman"/>
          <w:b/>
          <w:sz w:val="24"/>
          <w:szCs w:val="24"/>
        </w:rPr>
        <w:t>traipsnis</w:t>
      </w:r>
      <w:r w:rsidR="00FA7695" w:rsidRPr="00AB1A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75AEB">
        <w:rPr>
          <w:rFonts w:ascii="Times New Roman" w:hAnsi="Times New Roman" w:cs="Times New Roman"/>
          <w:b/>
          <w:sz w:val="24"/>
          <w:szCs w:val="24"/>
        </w:rPr>
        <w:t>2</w:t>
      </w:r>
      <w:r w:rsidRPr="00AB1A41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686C2FC0" w14:textId="551998EB" w:rsidR="006C4271" w:rsidRPr="000E0A51" w:rsidRDefault="006C4271" w:rsidP="009F09EC">
      <w:pPr>
        <w:pStyle w:val="Sraopastraip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A51">
        <w:rPr>
          <w:rFonts w:ascii="Times New Roman" w:hAnsi="Times New Roman" w:cs="Times New Roman"/>
          <w:sz w:val="24"/>
          <w:szCs w:val="24"/>
        </w:rPr>
        <w:t>Pa</w:t>
      </w:r>
      <w:r w:rsidR="00175AEB" w:rsidRPr="000E0A51">
        <w:rPr>
          <w:rFonts w:ascii="Times New Roman" w:hAnsi="Times New Roman" w:cs="Times New Roman"/>
          <w:sz w:val="24"/>
          <w:szCs w:val="24"/>
        </w:rPr>
        <w:t>pildyti 2 straipsn</w:t>
      </w:r>
      <w:r w:rsidR="00FA3104">
        <w:rPr>
          <w:rFonts w:ascii="Times New Roman" w:hAnsi="Times New Roman" w:cs="Times New Roman"/>
          <w:sz w:val="24"/>
          <w:szCs w:val="24"/>
        </w:rPr>
        <w:t>į</w:t>
      </w:r>
      <w:r w:rsidR="00175AEB" w:rsidRPr="000E0A51">
        <w:rPr>
          <w:rFonts w:ascii="Times New Roman" w:hAnsi="Times New Roman" w:cs="Times New Roman"/>
          <w:sz w:val="24"/>
          <w:szCs w:val="24"/>
        </w:rPr>
        <w:t xml:space="preserve"> nauja 1</w:t>
      </w:r>
      <w:r w:rsidR="009709C4">
        <w:rPr>
          <w:rFonts w:ascii="Times New Roman" w:hAnsi="Times New Roman" w:cs="Times New Roman"/>
          <w:sz w:val="24"/>
          <w:szCs w:val="24"/>
        </w:rPr>
        <w:t>1</w:t>
      </w:r>
      <w:r w:rsidR="00175AEB" w:rsidRPr="000E0A51">
        <w:rPr>
          <w:rFonts w:ascii="Times New Roman" w:hAnsi="Times New Roman" w:cs="Times New Roman"/>
          <w:sz w:val="24"/>
          <w:szCs w:val="24"/>
        </w:rPr>
        <w:t xml:space="preserve"> dalimi</w:t>
      </w:r>
      <w:r w:rsidRPr="000E0A51">
        <w:rPr>
          <w:rFonts w:ascii="Times New Roman" w:hAnsi="Times New Roman" w:cs="Times New Roman"/>
          <w:sz w:val="24"/>
          <w:szCs w:val="24"/>
        </w:rPr>
        <w:t>:</w:t>
      </w:r>
    </w:p>
    <w:p w14:paraId="7FAE6FF2" w14:textId="30E0F760" w:rsidR="000E0A51" w:rsidRPr="009B0D75" w:rsidRDefault="00175AEB" w:rsidP="009F09EC">
      <w:pPr>
        <w:pStyle w:val="tajtip"/>
        <w:spacing w:after="0" w:line="360" w:lineRule="auto"/>
        <w:ind w:firstLine="720"/>
        <w:jc w:val="both"/>
        <w:rPr>
          <w:b/>
          <w:bCs/>
          <w:color w:val="000000"/>
        </w:rPr>
      </w:pPr>
      <w:r>
        <w:t>„</w:t>
      </w:r>
      <w:r w:rsidRPr="002051EF">
        <w:rPr>
          <w:b/>
          <w:bCs/>
        </w:rPr>
        <w:t>1</w:t>
      </w:r>
      <w:r w:rsidR="009709C4">
        <w:rPr>
          <w:b/>
          <w:bCs/>
        </w:rPr>
        <w:t>1</w:t>
      </w:r>
      <w:r w:rsidRPr="002051EF">
        <w:rPr>
          <w:b/>
          <w:bCs/>
        </w:rPr>
        <w:t xml:space="preserve">. </w:t>
      </w:r>
      <w:r w:rsidR="000E0A51" w:rsidRPr="009B0D75">
        <w:rPr>
          <w:b/>
          <w:bCs/>
          <w:color w:val="000000"/>
        </w:rPr>
        <w:t>Valstybinės maisto ir veterinarijos tarnybos pareigūnas – Valstybinės maisto ir veterinarijos tarnybos ar jai pavaldžios įstaigos valstybės tarnautojas</w:t>
      </w:r>
      <w:r w:rsidR="009B0D75" w:rsidRPr="009B0D75">
        <w:rPr>
          <w:b/>
          <w:bCs/>
        </w:rPr>
        <w:t xml:space="preserve"> </w:t>
      </w:r>
      <w:r w:rsidR="009B0D75" w:rsidRPr="009B0D75">
        <w:rPr>
          <w:b/>
          <w:bCs/>
        </w:rPr>
        <w:t>ar pagal darbo sutartį dirbantis darbuotojas, turintys</w:t>
      </w:r>
      <w:r w:rsidR="000E0A51" w:rsidRPr="009B0D75">
        <w:rPr>
          <w:b/>
          <w:bCs/>
          <w:color w:val="000000"/>
        </w:rPr>
        <w:t xml:space="preserve"> įstatymų nustatytus įgaliojimus atlikti valstybinę veterinarinę priežiūrą.“</w:t>
      </w:r>
    </w:p>
    <w:p w14:paraId="64CEBDE1" w14:textId="221326CA" w:rsidR="000E0A51" w:rsidRDefault="000E0A51" w:rsidP="00395562">
      <w:pPr>
        <w:pStyle w:val="tajtip"/>
        <w:numPr>
          <w:ilvl w:val="0"/>
          <w:numId w:val="4"/>
        </w:numPr>
        <w:spacing w:after="0"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>Buvusias 1</w:t>
      </w:r>
      <w:r w:rsidR="009709C4">
        <w:rPr>
          <w:color w:val="000000"/>
        </w:rPr>
        <w:t>1</w:t>
      </w:r>
      <w:r>
        <w:rPr>
          <w:color w:val="000000"/>
        </w:rPr>
        <w:t>,</w:t>
      </w:r>
      <w:r w:rsidR="009709C4">
        <w:rPr>
          <w:color w:val="000000"/>
        </w:rPr>
        <w:t xml:space="preserve"> 12, 13, 14, </w:t>
      </w:r>
      <w:r>
        <w:rPr>
          <w:color w:val="000000"/>
        </w:rPr>
        <w:t>15, 16, 17</w:t>
      </w:r>
      <w:r w:rsidR="009709C4">
        <w:rPr>
          <w:color w:val="000000"/>
        </w:rPr>
        <w:t xml:space="preserve"> ir </w:t>
      </w:r>
      <w:r>
        <w:rPr>
          <w:color w:val="000000"/>
        </w:rPr>
        <w:t xml:space="preserve"> 18 dalis laikyti atitinkamai 1</w:t>
      </w:r>
      <w:r w:rsidR="009709C4">
        <w:rPr>
          <w:color w:val="000000"/>
        </w:rPr>
        <w:t>2</w:t>
      </w:r>
      <w:r>
        <w:rPr>
          <w:color w:val="000000"/>
        </w:rPr>
        <w:t>, 1</w:t>
      </w:r>
      <w:r w:rsidR="009709C4">
        <w:rPr>
          <w:color w:val="000000"/>
        </w:rPr>
        <w:t>3</w:t>
      </w:r>
      <w:r>
        <w:rPr>
          <w:color w:val="000000"/>
        </w:rPr>
        <w:t>,</w:t>
      </w:r>
      <w:r w:rsidR="009709C4">
        <w:rPr>
          <w:color w:val="000000"/>
        </w:rPr>
        <w:t xml:space="preserve"> 14, 15, 16, </w:t>
      </w:r>
      <w:r>
        <w:rPr>
          <w:color w:val="000000"/>
        </w:rPr>
        <w:t>17, 18</w:t>
      </w:r>
      <w:r w:rsidR="009709C4">
        <w:rPr>
          <w:color w:val="000000"/>
        </w:rPr>
        <w:t xml:space="preserve"> ir</w:t>
      </w:r>
      <w:r>
        <w:rPr>
          <w:color w:val="000000"/>
        </w:rPr>
        <w:t xml:space="preserve"> 19 dalimis</w:t>
      </w:r>
      <w:r w:rsidR="002051EF">
        <w:rPr>
          <w:color w:val="000000"/>
        </w:rPr>
        <w:t>.</w:t>
      </w:r>
    </w:p>
    <w:p w14:paraId="75E1C0C3" w14:textId="0D0028D2" w:rsidR="000E0A51" w:rsidRDefault="009E6653" w:rsidP="009F09EC">
      <w:pPr>
        <w:pStyle w:val="tajtip"/>
        <w:numPr>
          <w:ilvl w:val="0"/>
          <w:numId w:val="3"/>
        </w:numPr>
        <w:spacing w:after="0" w:line="360" w:lineRule="auto"/>
        <w:jc w:val="both"/>
        <w:rPr>
          <w:b/>
          <w:bCs/>
          <w:color w:val="000000"/>
        </w:rPr>
      </w:pPr>
      <w:r w:rsidRPr="009F09EC">
        <w:rPr>
          <w:b/>
          <w:bCs/>
          <w:color w:val="000000"/>
        </w:rPr>
        <w:t>straipsnis. 8 straipsnio pakeitimas</w:t>
      </w:r>
    </w:p>
    <w:p w14:paraId="5A2AC96B" w14:textId="3C8ECD8E" w:rsidR="0016039E" w:rsidRPr="0016039E" w:rsidRDefault="0016039E" w:rsidP="0016039E">
      <w:pPr>
        <w:pStyle w:val="tajtip"/>
        <w:spacing w:after="0" w:line="360" w:lineRule="auto"/>
        <w:ind w:left="1080"/>
        <w:jc w:val="both"/>
        <w:rPr>
          <w:color w:val="000000"/>
        </w:rPr>
      </w:pPr>
      <w:r w:rsidRPr="0016039E">
        <w:rPr>
          <w:color w:val="000000"/>
        </w:rPr>
        <w:t>Pakeisti 8 straipsnį ir jį išdėstyti taip:</w:t>
      </w:r>
    </w:p>
    <w:p w14:paraId="4E064DA6" w14:textId="3A80A106" w:rsidR="007F74A9" w:rsidRPr="00A02A7D" w:rsidRDefault="006C4271" w:rsidP="009F09EC">
      <w:pPr>
        <w:pStyle w:val="taltipfb"/>
        <w:spacing w:after="0" w:line="360" w:lineRule="auto"/>
        <w:ind w:firstLine="720"/>
        <w:rPr>
          <w:bCs/>
          <w:strike/>
          <w:color w:val="000000"/>
        </w:rPr>
      </w:pPr>
      <w:r w:rsidRPr="00A40A56">
        <w:rPr>
          <w:bCs/>
        </w:rPr>
        <w:t>„</w:t>
      </w:r>
      <w:r w:rsidRPr="00A02A7D">
        <w:rPr>
          <w:bCs/>
        </w:rPr>
        <w:t>8 straipsnis.</w:t>
      </w:r>
      <w:r w:rsidR="007F74A9" w:rsidRPr="00A02A7D">
        <w:rPr>
          <w:bCs/>
          <w:color w:val="000000"/>
        </w:rPr>
        <w:t xml:space="preserve"> Valstybinės maisto ir veterinarijos tarnybos </w:t>
      </w:r>
      <w:r w:rsidR="009E6653" w:rsidRPr="00A02A7D">
        <w:rPr>
          <w:b/>
          <w:color w:val="000000"/>
        </w:rPr>
        <w:t>vadovas</w:t>
      </w:r>
      <w:r w:rsidR="009E6653" w:rsidRPr="00A02A7D">
        <w:rPr>
          <w:bCs/>
          <w:color w:val="000000"/>
        </w:rPr>
        <w:t xml:space="preserve"> </w:t>
      </w:r>
      <w:r w:rsidR="00EF1025" w:rsidRPr="00A02A7D">
        <w:rPr>
          <w:bCs/>
          <w:strike/>
          <w:color w:val="000000"/>
        </w:rPr>
        <w:t>ir jai pavaldžių įstaigų pareigūnai ir darbuotojai</w:t>
      </w:r>
    </w:p>
    <w:p w14:paraId="366EFDF8" w14:textId="463D5138" w:rsidR="0006560C" w:rsidRPr="00AB1A41" w:rsidRDefault="007F74A9" w:rsidP="009F09EC">
      <w:pPr>
        <w:pStyle w:val="tajtip"/>
        <w:spacing w:after="0" w:line="360" w:lineRule="auto"/>
        <w:ind w:firstLine="720"/>
        <w:jc w:val="both"/>
        <w:rPr>
          <w:color w:val="000000"/>
        </w:rPr>
      </w:pPr>
      <w:r w:rsidRPr="00AB1A41">
        <w:rPr>
          <w:color w:val="000000"/>
        </w:rPr>
        <w:t xml:space="preserve">1. </w:t>
      </w:r>
      <w:r w:rsidR="0006560C" w:rsidRPr="00AB1A41">
        <w:rPr>
          <w:color w:val="000000"/>
        </w:rPr>
        <w:t xml:space="preserve">Valstybinės maisto ir veterinarijos tarnybos vadovas yra valstybės </w:t>
      </w:r>
      <w:r w:rsidR="0006560C" w:rsidRPr="002051EF">
        <w:rPr>
          <w:b/>
          <w:bCs/>
          <w:color w:val="000000"/>
        </w:rPr>
        <w:t>tarnautojas</w:t>
      </w:r>
      <w:r w:rsidR="002051EF">
        <w:rPr>
          <w:b/>
          <w:bCs/>
          <w:color w:val="000000"/>
        </w:rPr>
        <w:t xml:space="preserve"> </w:t>
      </w:r>
      <w:r w:rsidR="002051EF" w:rsidRPr="002051EF">
        <w:rPr>
          <w:strike/>
          <w:color w:val="000000"/>
        </w:rPr>
        <w:t>pareigūnas</w:t>
      </w:r>
      <w:r w:rsidR="0006560C" w:rsidRPr="002051EF">
        <w:rPr>
          <w:strike/>
          <w:color w:val="000000"/>
        </w:rPr>
        <w:t>,</w:t>
      </w:r>
      <w:r w:rsidR="0006560C" w:rsidRPr="00AB1A41">
        <w:rPr>
          <w:color w:val="000000"/>
        </w:rPr>
        <w:t xml:space="preserve"> </w:t>
      </w:r>
      <w:r w:rsidR="0006560C" w:rsidRPr="002051EF">
        <w:rPr>
          <w:b/>
          <w:bCs/>
          <w:color w:val="000000"/>
        </w:rPr>
        <w:t>kuris priimamas į pareigas ir iš jų atleidžiamas Lietuvos Respublikos valstybės tarnybos įstatymo nustatyta tvarka</w:t>
      </w:r>
      <w:r w:rsidR="002051EF">
        <w:rPr>
          <w:color w:val="000000"/>
        </w:rPr>
        <w:t xml:space="preserve"> </w:t>
      </w:r>
      <w:r w:rsidR="002051EF" w:rsidRPr="002051EF">
        <w:rPr>
          <w:strike/>
          <w:color w:val="000000"/>
        </w:rPr>
        <w:t>kurį žemės ūkio ministro teikimu ketveriems metams priima į pareigas ir iš jų atleidžia Vyriausybė</w:t>
      </w:r>
      <w:r w:rsidR="0006560C" w:rsidRPr="00AB1A41">
        <w:rPr>
          <w:color w:val="000000"/>
        </w:rPr>
        <w:t>.</w:t>
      </w:r>
    </w:p>
    <w:p w14:paraId="78DBB911" w14:textId="76D57722" w:rsidR="00B60E43" w:rsidRDefault="007F74A9" w:rsidP="009F09EC">
      <w:pPr>
        <w:pStyle w:val="tajtip"/>
        <w:spacing w:after="0" w:line="360" w:lineRule="auto"/>
        <w:ind w:firstLine="720"/>
        <w:jc w:val="both"/>
        <w:rPr>
          <w:color w:val="000000"/>
        </w:rPr>
      </w:pPr>
      <w:r w:rsidRPr="00AB1A41">
        <w:rPr>
          <w:color w:val="000000"/>
        </w:rPr>
        <w:t>2. Asmuo, priimamas į Valstybinės maisto ir veterinarijos tarnybos vadovo pareigas, turi turėti suteiktą veterinarijos gydytojo kvalifikaciją</w:t>
      </w:r>
      <w:r w:rsidR="00D9457B">
        <w:rPr>
          <w:color w:val="000000"/>
        </w:rPr>
        <w:t xml:space="preserve"> ir </w:t>
      </w:r>
      <w:bookmarkStart w:id="0" w:name="_Hlk29455834"/>
      <w:r w:rsidR="00D9457B">
        <w:rPr>
          <w:color w:val="000000"/>
        </w:rPr>
        <w:t xml:space="preserve">atitikti </w:t>
      </w:r>
      <w:r w:rsidR="002051EF" w:rsidRPr="002051EF">
        <w:rPr>
          <w:strike/>
          <w:color w:val="000000"/>
        </w:rPr>
        <w:t>bendruosius</w:t>
      </w:r>
      <w:r w:rsidR="002051EF">
        <w:rPr>
          <w:color w:val="000000"/>
        </w:rPr>
        <w:t xml:space="preserve"> </w:t>
      </w:r>
      <w:r w:rsidR="00D9457B">
        <w:rPr>
          <w:color w:val="000000"/>
        </w:rPr>
        <w:t xml:space="preserve">reikalavimus, </w:t>
      </w:r>
      <w:r w:rsidR="002051EF" w:rsidRPr="00B60E43">
        <w:rPr>
          <w:strike/>
          <w:color w:val="000000"/>
        </w:rPr>
        <w:t>keliamus asmeniui</w:t>
      </w:r>
      <w:r w:rsidR="008E31DA">
        <w:rPr>
          <w:strike/>
          <w:color w:val="000000"/>
        </w:rPr>
        <w:t>,</w:t>
      </w:r>
      <w:r w:rsidR="002051EF">
        <w:rPr>
          <w:color w:val="000000"/>
        </w:rPr>
        <w:t xml:space="preserve"> </w:t>
      </w:r>
      <w:r w:rsidR="00D9457B" w:rsidRPr="008E31DA">
        <w:rPr>
          <w:strike/>
          <w:color w:val="000000"/>
        </w:rPr>
        <w:t>priimamam į valstybės tarnautojo pareigas</w:t>
      </w:r>
      <w:r w:rsidR="00D9457B">
        <w:rPr>
          <w:color w:val="000000"/>
        </w:rPr>
        <w:t xml:space="preserve">, </w:t>
      </w:r>
      <w:r w:rsidR="00D9457B" w:rsidRPr="00B60E43">
        <w:rPr>
          <w:b/>
          <w:bCs/>
          <w:color w:val="000000"/>
        </w:rPr>
        <w:t>nustatytus Valstybės tarnybos įstatyme.</w:t>
      </w:r>
      <w:r w:rsidR="00D9457B">
        <w:rPr>
          <w:color w:val="000000"/>
        </w:rPr>
        <w:t xml:space="preserve"> </w:t>
      </w:r>
      <w:bookmarkEnd w:id="0"/>
      <w:r w:rsidRPr="00E92648">
        <w:rPr>
          <w:strike/>
          <w:color w:val="000000"/>
        </w:rPr>
        <w:t>Valstybinės maisto ir veterinarijos tarnybos vadovas gali būti skiriamas eiti pareigas ne daugiau kaip dvi kadencijas iš eilės.</w:t>
      </w:r>
      <w:r w:rsidRPr="00AB1A41">
        <w:rPr>
          <w:color w:val="000000"/>
        </w:rPr>
        <w:t xml:space="preserve"> Valstybinės maisto ir veterinarijos tarnybos vadovas yra atsakingas ir atskaitingas Vyriausybei ir žemės ūkio ministrui.</w:t>
      </w:r>
    </w:p>
    <w:p w14:paraId="501877A9" w14:textId="77777777" w:rsidR="00B60E43" w:rsidRPr="00B60E43" w:rsidRDefault="00B60E43" w:rsidP="00B60E43">
      <w:pPr>
        <w:pStyle w:val="tajtip"/>
        <w:spacing w:after="0" w:line="360" w:lineRule="auto"/>
        <w:ind w:firstLine="720"/>
        <w:jc w:val="both"/>
        <w:rPr>
          <w:strike/>
          <w:color w:val="000000"/>
        </w:rPr>
      </w:pPr>
      <w:r w:rsidRPr="00B60E43">
        <w:rPr>
          <w:strike/>
          <w:color w:val="000000"/>
        </w:rPr>
        <w:t>3. Valstybinės maisto ir veterinarijos tarnybos vadovo pavaduotojus valstybės tarnybą reglamentuojančių teisės aktų nustatyta tvarka priima į pareigas ir iš jų atleidžia Valstybinės maisto ir veterinarijos tarnybos vadovas.</w:t>
      </w:r>
    </w:p>
    <w:p w14:paraId="55B37B91" w14:textId="77777777" w:rsidR="00B60E43" w:rsidRPr="00B60E43" w:rsidRDefault="00B60E43" w:rsidP="00B60E43">
      <w:pPr>
        <w:pStyle w:val="tajtip"/>
        <w:spacing w:after="0" w:line="360" w:lineRule="auto"/>
        <w:ind w:firstLine="720"/>
        <w:jc w:val="both"/>
        <w:rPr>
          <w:strike/>
          <w:color w:val="000000"/>
        </w:rPr>
      </w:pPr>
      <w:r w:rsidRPr="00B60E43">
        <w:rPr>
          <w:strike/>
          <w:color w:val="000000"/>
        </w:rPr>
        <w:t>4. Kitus Valstybinės maisto ir veterinarijos tarnybos pareigūnus ir darbuotojus teisės aktų nustatyta tvarka priima į pareigas ir iš jų atleidžia Valstybinės maisto ir veterinarijos tarnybos vadovas.</w:t>
      </w:r>
    </w:p>
    <w:p w14:paraId="619843BD" w14:textId="6C56BD41" w:rsidR="00B60E43" w:rsidRPr="00B60E43" w:rsidRDefault="00B60E43" w:rsidP="00B60E43">
      <w:pPr>
        <w:pStyle w:val="tajtip"/>
        <w:spacing w:line="360" w:lineRule="auto"/>
        <w:ind w:firstLine="720"/>
        <w:jc w:val="both"/>
        <w:rPr>
          <w:color w:val="000000"/>
        </w:rPr>
      </w:pPr>
      <w:r w:rsidRPr="00B60E43">
        <w:rPr>
          <w:strike/>
          <w:color w:val="000000"/>
        </w:rPr>
        <w:lastRenderedPageBreak/>
        <w:t>5. Valstybinei maisto ir veterinarijos tarnybai pavaldžių įstaigų vadovus ir jų pavaduotojus priima į pareigas ir iš jų atleidžia Valstybinės maisto ir veterinarijos tarnybos vadovas</w:t>
      </w:r>
      <w:r>
        <w:rPr>
          <w:color w:val="000000"/>
        </w:rPr>
        <w:t>“</w:t>
      </w:r>
      <w:r w:rsidRPr="00B60E43">
        <w:rPr>
          <w:color w:val="000000"/>
        </w:rPr>
        <w:t>.</w:t>
      </w:r>
    </w:p>
    <w:p w14:paraId="37543DC9" w14:textId="77777777" w:rsidR="006C4271" w:rsidRPr="00AB1A41" w:rsidRDefault="006C4271" w:rsidP="006C4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B1A41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14:paraId="35D323BC" w14:textId="77777777" w:rsidR="006C4271" w:rsidRPr="00AB1A41" w:rsidRDefault="006C4271" w:rsidP="006C4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B1A41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00EA35D" w14:textId="77777777" w:rsidR="006C4271" w:rsidRPr="00AB1A41" w:rsidRDefault="006C4271" w:rsidP="006C4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B1A41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  <w:r w:rsidRPr="00AB1A41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                                                                   </w:t>
      </w:r>
    </w:p>
    <w:p w14:paraId="584EFC69" w14:textId="77777777" w:rsidR="006C4271" w:rsidRPr="00AB1A41" w:rsidRDefault="006C4271" w:rsidP="006C4271">
      <w:pPr>
        <w:rPr>
          <w:rFonts w:ascii="Times New Roman" w:hAnsi="Times New Roman" w:cs="Times New Roman"/>
          <w:sz w:val="24"/>
          <w:szCs w:val="24"/>
        </w:rPr>
      </w:pPr>
    </w:p>
    <w:sectPr w:rsidR="006C4271" w:rsidRPr="00AB1A41" w:rsidSect="00B60E43">
      <w:headerReference w:type="even" r:id="rId7"/>
      <w:headerReference w:type="default" r:id="rId8"/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FFB75" w14:textId="77777777" w:rsidR="00C24A88" w:rsidRDefault="00C24A88" w:rsidP="00DE65F1">
      <w:pPr>
        <w:spacing w:after="0" w:line="240" w:lineRule="auto"/>
      </w:pPr>
      <w:r>
        <w:separator/>
      </w:r>
    </w:p>
  </w:endnote>
  <w:endnote w:type="continuationSeparator" w:id="0">
    <w:p w14:paraId="07EF5AAC" w14:textId="77777777" w:rsidR="00C24A88" w:rsidRDefault="00C24A88" w:rsidP="00DE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9E815" w14:textId="77777777" w:rsidR="00C24A88" w:rsidRDefault="00C24A88" w:rsidP="00DE65F1">
      <w:pPr>
        <w:spacing w:after="0" w:line="240" w:lineRule="auto"/>
      </w:pPr>
      <w:r>
        <w:separator/>
      </w:r>
    </w:p>
  </w:footnote>
  <w:footnote w:type="continuationSeparator" w:id="0">
    <w:p w14:paraId="78630131" w14:textId="77777777" w:rsidR="00C24A88" w:rsidRDefault="00C24A88" w:rsidP="00DE6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C040C" w14:textId="5C8F0341" w:rsidR="00B60E43" w:rsidRDefault="00B60E43">
    <w:pPr>
      <w:pStyle w:val="Antrats"/>
    </w:pPr>
    <w:r>
      <w:t xml:space="preserve">                                                                                 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FCFEF" w14:textId="77777777" w:rsidR="00DF4709" w:rsidRDefault="00DE65F1">
    <w:pPr>
      <w:pStyle w:val="Antrats"/>
      <w:rPr>
        <w:rFonts w:ascii="Times New Roman" w:hAnsi="Times New Roman" w:cs="Times New Roman"/>
        <w:b/>
        <w:sz w:val="24"/>
        <w:szCs w:val="24"/>
      </w:rPr>
    </w:pPr>
    <w:r w:rsidRPr="00DE65F1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</w:t>
    </w:r>
    <w:r w:rsidR="00B60E43">
      <w:rPr>
        <w:rFonts w:ascii="Times New Roman" w:hAnsi="Times New Roman" w:cs="Times New Roman"/>
        <w:b/>
        <w:sz w:val="24"/>
        <w:szCs w:val="24"/>
      </w:rPr>
      <w:t xml:space="preserve">Projekto lyginamasis </w:t>
    </w:r>
  </w:p>
  <w:p w14:paraId="7B638FD8" w14:textId="04A9799D" w:rsidR="00DE65F1" w:rsidRPr="00DE65F1" w:rsidRDefault="00DF4709">
    <w:pPr>
      <w:pStyle w:val="Antrats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</w:t>
    </w:r>
    <w:r w:rsidR="00B60E43">
      <w:rPr>
        <w:rFonts w:ascii="Times New Roman" w:hAnsi="Times New Roman" w:cs="Times New Roman"/>
        <w:b/>
        <w:sz w:val="24"/>
        <w:szCs w:val="24"/>
      </w:rPr>
      <w:t>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F3C65"/>
    <w:multiLevelType w:val="hybridMultilevel"/>
    <w:tmpl w:val="248A3F64"/>
    <w:lvl w:ilvl="0" w:tplc="B8E6C7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42A8A"/>
    <w:multiLevelType w:val="hybridMultilevel"/>
    <w:tmpl w:val="ABCAE9F4"/>
    <w:lvl w:ilvl="0" w:tplc="546412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23BB"/>
    <w:multiLevelType w:val="hybridMultilevel"/>
    <w:tmpl w:val="EA7E97D0"/>
    <w:lvl w:ilvl="0" w:tplc="9746F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C070F4"/>
    <w:multiLevelType w:val="hybridMultilevel"/>
    <w:tmpl w:val="C39E03BC"/>
    <w:lvl w:ilvl="0" w:tplc="AA2AB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AF494C"/>
    <w:multiLevelType w:val="hybridMultilevel"/>
    <w:tmpl w:val="59E069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81"/>
    <w:rsid w:val="0006560C"/>
    <w:rsid w:val="000A2766"/>
    <w:rsid w:val="000E0A51"/>
    <w:rsid w:val="0016039E"/>
    <w:rsid w:val="00167EA1"/>
    <w:rsid w:val="00175AEB"/>
    <w:rsid w:val="001A1648"/>
    <w:rsid w:val="001E3DFB"/>
    <w:rsid w:val="002051EF"/>
    <w:rsid w:val="002A111B"/>
    <w:rsid w:val="002D2033"/>
    <w:rsid w:val="00315D0A"/>
    <w:rsid w:val="00325D6C"/>
    <w:rsid w:val="00387F41"/>
    <w:rsid w:val="00395562"/>
    <w:rsid w:val="003A2475"/>
    <w:rsid w:val="00403981"/>
    <w:rsid w:val="00441A1C"/>
    <w:rsid w:val="004859E2"/>
    <w:rsid w:val="004D12ED"/>
    <w:rsid w:val="004E28DF"/>
    <w:rsid w:val="00514FA5"/>
    <w:rsid w:val="0061486C"/>
    <w:rsid w:val="006471F4"/>
    <w:rsid w:val="00697CD8"/>
    <w:rsid w:val="006A6890"/>
    <w:rsid w:val="006C4271"/>
    <w:rsid w:val="006D1B50"/>
    <w:rsid w:val="00723346"/>
    <w:rsid w:val="007E1A38"/>
    <w:rsid w:val="007F74A9"/>
    <w:rsid w:val="008679B7"/>
    <w:rsid w:val="00892DEE"/>
    <w:rsid w:val="008C15D8"/>
    <w:rsid w:val="008E31DA"/>
    <w:rsid w:val="009021D3"/>
    <w:rsid w:val="00914026"/>
    <w:rsid w:val="009352A8"/>
    <w:rsid w:val="009709C4"/>
    <w:rsid w:val="009B0D75"/>
    <w:rsid w:val="009B4EE6"/>
    <w:rsid w:val="009C6917"/>
    <w:rsid w:val="009D5E3A"/>
    <w:rsid w:val="009E6653"/>
    <w:rsid w:val="009F09EC"/>
    <w:rsid w:val="00A02A7D"/>
    <w:rsid w:val="00A26431"/>
    <w:rsid w:val="00A40A56"/>
    <w:rsid w:val="00AB1A41"/>
    <w:rsid w:val="00AB75E9"/>
    <w:rsid w:val="00AD4FA7"/>
    <w:rsid w:val="00B60E43"/>
    <w:rsid w:val="00B63D75"/>
    <w:rsid w:val="00BC5254"/>
    <w:rsid w:val="00C02539"/>
    <w:rsid w:val="00C242A1"/>
    <w:rsid w:val="00C24A88"/>
    <w:rsid w:val="00D66890"/>
    <w:rsid w:val="00D9457B"/>
    <w:rsid w:val="00DB78D0"/>
    <w:rsid w:val="00DE65F1"/>
    <w:rsid w:val="00DF4709"/>
    <w:rsid w:val="00E2133C"/>
    <w:rsid w:val="00E3247D"/>
    <w:rsid w:val="00E65A2D"/>
    <w:rsid w:val="00E86555"/>
    <w:rsid w:val="00E92648"/>
    <w:rsid w:val="00E962CE"/>
    <w:rsid w:val="00EE30EA"/>
    <w:rsid w:val="00EF1025"/>
    <w:rsid w:val="00FA3104"/>
    <w:rsid w:val="00FA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B7322"/>
  <w15:chartTrackingRefBased/>
  <w15:docId w15:val="{88863CFB-DE8C-4CE1-A3CD-BA011A5F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E65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65F1"/>
  </w:style>
  <w:style w:type="paragraph" w:styleId="Porat">
    <w:name w:val="footer"/>
    <w:basedOn w:val="prastasis"/>
    <w:link w:val="PoratDiagrama"/>
    <w:uiPriority w:val="99"/>
    <w:unhideWhenUsed/>
    <w:rsid w:val="00DE65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E65F1"/>
  </w:style>
  <w:style w:type="paragraph" w:styleId="Sraopastraipa">
    <w:name w:val="List Paragraph"/>
    <w:basedOn w:val="prastasis"/>
    <w:uiPriority w:val="34"/>
    <w:qFormat/>
    <w:rsid w:val="00892DEE"/>
    <w:pPr>
      <w:ind w:left="720"/>
      <w:contextualSpacing/>
    </w:pPr>
  </w:style>
  <w:style w:type="paragraph" w:customStyle="1" w:styleId="taltipfb">
    <w:name w:val="taltipfb"/>
    <w:basedOn w:val="prastasis"/>
    <w:rsid w:val="007F74A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7F74A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9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1517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2020-07-26T15:16:00Z</dcterms:created>
  <dc:creator>Irutė Osičnienė</dc:creator>
  <cp:lastModifiedBy>Irutė Osičnienė</cp:lastModifiedBy>
  <cp:lastPrinted>2020-01-08T07:38:00Z</cp:lastPrinted>
  <dcterms:modified xsi:type="dcterms:W3CDTF">2020-08-20T09:49:00Z</dcterms:modified>
  <cp:revision>4</cp:revision>
</cp:coreProperties>
</file>