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85" w:rsidRDefault="00166785">
      <w:pPr>
        <w:pStyle w:val="prastasistinklapis"/>
        <w:spacing w:before="120" w:beforeAutospacing="0" w:after="0" w:afterAutospacing="0" w:line="240" w:lineRule="atLeast"/>
        <w:jc w:val="center"/>
      </w:pPr>
      <w:r>
        <w:rPr>
          <w:rFonts w:ascii="Arial" w:hAnsi="Arial"/>
          <w:sz w:val="36"/>
          <w:szCs w:val="20"/>
        </w:rPr>
        <w:t>LIETUVOS RESPUBLIKOS VYRIAUSYBĖ</w:t>
      </w:r>
    </w:p>
    <w:p w:rsidR="00166785" w:rsidRDefault="00166785">
      <w:pPr>
        <w:pStyle w:val="prastasistinklapis"/>
        <w:spacing w:before="120" w:beforeAutospacing="0" w:after="0" w:afterAutospacing="0" w:line="240" w:lineRule="atLeast"/>
        <w:jc w:val="center"/>
      </w:pPr>
      <w:r>
        <w:rPr>
          <w:rFonts w:ascii="Arial" w:hAnsi="Arial"/>
          <w:sz w:val="28"/>
          <w:szCs w:val="20"/>
        </w:rPr>
        <w:t>POSĖDŽIO</w:t>
      </w:r>
    </w:p>
    <w:p w:rsidR="00166785" w:rsidRDefault="00166785">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166785" w:rsidRDefault="00166785">
      <w:pPr>
        <w:spacing w:line="240" w:lineRule="atLeast"/>
        <w:jc w:val="center"/>
      </w:pPr>
      <w:r>
        <w:t>2016 m. lapkričio 16 d. Nr. 49</w:t>
      </w:r>
    </w:p>
    <w:p w:rsidR="00166785" w:rsidRDefault="00166785">
      <w:pPr>
        <w:pStyle w:val="prastasistinklapis"/>
        <w:spacing w:before="0" w:beforeAutospacing="0" w:after="0" w:afterAutospacing="0" w:line="120" w:lineRule="atLeast"/>
        <w:divId w:val="904487940"/>
      </w:pPr>
      <w:r>
        <w:rPr>
          <w:sz w:val="12"/>
          <w:szCs w:val="12"/>
        </w:rPr>
        <w:t> </w:t>
      </w:r>
      <w:r>
        <w:t xml:space="preserve"> </w:t>
      </w:r>
    </w:p>
    <w:p w:rsidR="00166785" w:rsidRDefault="00166785">
      <w:pPr>
        <w:pStyle w:val="prastasistinklapis"/>
      </w:pPr>
      <w:r>
        <w:t>Pirmininkavo l. e. Ministro Pirmininko pareigas A. Butkevičius</w:t>
      </w:r>
    </w:p>
    <w:p w:rsidR="00166785" w:rsidRDefault="00166785" w:rsidP="00166785">
      <w:pPr>
        <w:pStyle w:val="prastasistinklapis"/>
        <w:divId w:val="508372314"/>
      </w:pPr>
      <w:r>
        <w:t>Dalyvavo:</w:t>
      </w:r>
    </w:p>
    <w:p w:rsidR="00166785" w:rsidRDefault="00166785" w:rsidP="00166785">
      <w:pPr>
        <w:widowControl w:val="0"/>
        <w:tabs>
          <w:tab w:val="left" w:pos="4395"/>
          <w:tab w:val="right" w:pos="8306"/>
        </w:tabs>
        <w:spacing w:line="240" w:lineRule="atLeast"/>
        <w:ind w:left="4536" w:hanging="4536"/>
        <w:divId w:val="508372314"/>
        <w:rPr>
          <w:szCs w:val="20"/>
          <w:lang w:eastAsia="en-US"/>
        </w:rPr>
      </w:pPr>
      <w:r>
        <w:rPr>
          <w:szCs w:val="20"/>
          <w:lang w:eastAsia="en-US"/>
        </w:rPr>
        <w:t>l. e. ministrų pareigas</w:t>
      </w:r>
      <w:r>
        <w:rPr>
          <w:szCs w:val="20"/>
          <w:lang w:eastAsia="en-US"/>
        </w:rPr>
        <w:tab/>
        <w:t>– V. Baltraitienė, J. Bernatonis, Š. Birutis, R. Budbergytė, E. Gustas, R. Masiulis, J. Olekas, A. Pabedinskienė, A. Pitrėnienė, T. Žilinskas</w:t>
      </w:r>
    </w:p>
    <w:p w:rsidR="00166785" w:rsidRDefault="00166785" w:rsidP="00166785">
      <w:pPr>
        <w:widowControl w:val="0"/>
        <w:tabs>
          <w:tab w:val="left" w:pos="1701"/>
          <w:tab w:val="left" w:pos="3119"/>
          <w:tab w:val="left" w:pos="4536"/>
        </w:tabs>
        <w:spacing w:line="240" w:lineRule="atLeast"/>
        <w:ind w:left="4678" w:hanging="4394"/>
        <w:divId w:val="508372314"/>
        <w:rPr>
          <w:szCs w:val="20"/>
          <w:lang w:eastAsia="en-US"/>
        </w:rPr>
      </w:pPr>
    </w:p>
    <w:p w:rsidR="00166785" w:rsidRDefault="00166785" w:rsidP="00166785">
      <w:pPr>
        <w:tabs>
          <w:tab w:val="left" w:pos="1701"/>
          <w:tab w:val="left" w:pos="3119"/>
          <w:tab w:val="left" w:pos="4536"/>
          <w:tab w:val="left" w:pos="5954"/>
        </w:tabs>
        <w:spacing w:before="120"/>
        <w:ind w:left="4678" w:hanging="4394"/>
        <w:divId w:val="508372314"/>
        <w:rPr>
          <w:szCs w:val="20"/>
          <w:lang w:eastAsia="en-US"/>
        </w:rPr>
      </w:pPr>
      <w:r>
        <w:rPr>
          <w:szCs w:val="20"/>
          <w:lang w:eastAsia="en-US"/>
        </w:rPr>
        <w:t>viceministrai</w:t>
      </w:r>
      <w:r>
        <w:rPr>
          <w:szCs w:val="20"/>
          <w:lang w:eastAsia="en-US"/>
        </w:rPr>
        <w:tab/>
      </w:r>
      <w:r>
        <w:rPr>
          <w:szCs w:val="20"/>
          <w:lang w:eastAsia="en-US"/>
        </w:rPr>
        <w:tab/>
      </w:r>
      <w:r>
        <w:rPr>
          <w:szCs w:val="20"/>
          <w:lang w:eastAsia="en-US"/>
        </w:rPr>
        <w:tab/>
        <w:t xml:space="preserve">– V. </w:t>
      </w:r>
      <w:proofErr w:type="spellStart"/>
      <w:r>
        <w:rPr>
          <w:szCs w:val="20"/>
          <w:lang w:eastAsia="en-US"/>
        </w:rPr>
        <w:t>Gavrilov</w:t>
      </w:r>
      <w:proofErr w:type="spellEnd"/>
      <w:r>
        <w:rPr>
          <w:szCs w:val="20"/>
          <w:lang w:eastAsia="en-US"/>
        </w:rPr>
        <w:t xml:space="preserve">, A. </w:t>
      </w:r>
      <w:proofErr w:type="spellStart"/>
      <w:r>
        <w:rPr>
          <w:szCs w:val="20"/>
          <w:lang w:eastAsia="en-US"/>
        </w:rPr>
        <w:t>Genevičius</w:t>
      </w:r>
      <w:proofErr w:type="spellEnd"/>
      <w:r>
        <w:rPr>
          <w:szCs w:val="20"/>
          <w:lang w:eastAsia="en-US"/>
        </w:rPr>
        <w:t>, N. Germanas, L. </w:t>
      </w:r>
      <w:proofErr w:type="spellStart"/>
      <w:r>
        <w:rPr>
          <w:szCs w:val="20"/>
          <w:lang w:eastAsia="en-US"/>
        </w:rPr>
        <w:t>Kujalytė</w:t>
      </w:r>
      <w:proofErr w:type="spellEnd"/>
      <w:r>
        <w:rPr>
          <w:szCs w:val="20"/>
          <w:lang w:eastAsia="en-US"/>
        </w:rPr>
        <w:t xml:space="preserve">, A. </w:t>
      </w:r>
      <w:proofErr w:type="spellStart"/>
      <w:r>
        <w:rPr>
          <w:szCs w:val="20"/>
          <w:lang w:eastAsia="en-US"/>
        </w:rPr>
        <w:t>Šliupas</w:t>
      </w:r>
      <w:proofErr w:type="spellEnd"/>
    </w:p>
    <w:p w:rsidR="00166785" w:rsidRDefault="00166785" w:rsidP="00166785">
      <w:pPr>
        <w:tabs>
          <w:tab w:val="left" w:pos="1701"/>
          <w:tab w:val="left" w:pos="3119"/>
          <w:tab w:val="left" w:pos="4536"/>
          <w:tab w:val="left" w:pos="5954"/>
        </w:tabs>
        <w:spacing w:before="120"/>
        <w:ind w:left="4678" w:hanging="4394"/>
        <w:divId w:val="508372314"/>
        <w:rPr>
          <w:szCs w:val="20"/>
          <w:lang w:eastAsia="en-US"/>
        </w:rPr>
      </w:pPr>
    </w:p>
    <w:p w:rsidR="00166785" w:rsidRDefault="00166785" w:rsidP="00166785">
      <w:pPr>
        <w:tabs>
          <w:tab w:val="left" w:pos="1701"/>
          <w:tab w:val="left" w:pos="5954"/>
        </w:tabs>
        <w:ind w:left="284"/>
        <w:jc w:val="both"/>
        <w:divId w:val="508372314"/>
        <w:rPr>
          <w:b/>
          <w:szCs w:val="20"/>
          <w:lang w:eastAsia="en-US"/>
        </w:rPr>
      </w:pPr>
      <w:r>
        <w:rPr>
          <w:b/>
          <w:szCs w:val="20"/>
          <w:lang w:eastAsia="en-US"/>
        </w:rPr>
        <w:t>Ministro Pirmininko politinio (asmeninio) pasitikėjimo</w:t>
      </w:r>
    </w:p>
    <w:p w:rsidR="00166785" w:rsidRDefault="00166785" w:rsidP="00166785">
      <w:pPr>
        <w:tabs>
          <w:tab w:val="left" w:pos="1701"/>
          <w:tab w:val="left" w:pos="5954"/>
        </w:tabs>
        <w:ind w:left="284"/>
        <w:jc w:val="both"/>
        <w:divId w:val="508372314"/>
        <w:rPr>
          <w:b/>
          <w:szCs w:val="20"/>
          <w:lang w:eastAsia="en-US"/>
        </w:rPr>
      </w:pPr>
      <w:r>
        <w:rPr>
          <w:b/>
          <w:szCs w:val="20"/>
          <w:lang w:eastAsia="en-US"/>
        </w:rPr>
        <w:t>valstybės tarnautojai:</w:t>
      </w:r>
    </w:p>
    <w:p w:rsidR="00166785" w:rsidRDefault="00166785" w:rsidP="00166785">
      <w:pPr>
        <w:tabs>
          <w:tab w:val="left" w:pos="1701"/>
          <w:tab w:val="left" w:pos="3119"/>
          <w:tab w:val="left" w:pos="4111"/>
          <w:tab w:val="left" w:pos="5954"/>
        </w:tabs>
        <w:jc w:val="both"/>
        <w:divId w:val="508372314"/>
        <w:rPr>
          <w:szCs w:val="20"/>
          <w:lang w:eastAsia="en-US"/>
        </w:rPr>
      </w:pPr>
    </w:p>
    <w:p w:rsidR="00166785" w:rsidRDefault="00166785" w:rsidP="00166785">
      <w:pPr>
        <w:tabs>
          <w:tab w:val="left" w:pos="1701"/>
          <w:tab w:val="left" w:pos="5954"/>
          <w:tab w:val="right" w:pos="8306"/>
        </w:tabs>
        <w:spacing w:before="120"/>
        <w:ind w:left="284"/>
        <w:divId w:val="508372314"/>
        <w:rPr>
          <w:szCs w:val="20"/>
          <w:lang w:eastAsia="en-US"/>
        </w:rPr>
      </w:pPr>
      <w:r>
        <w:rPr>
          <w:szCs w:val="20"/>
          <w:lang w:eastAsia="en-US"/>
        </w:rPr>
        <w:t>Ministro Pirmininko:</w:t>
      </w:r>
    </w:p>
    <w:p w:rsidR="00166785" w:rsidRDefault="00166785" w:rsidP="00166785">
      <w:pPr>
        <w:tabs>
          <w:tab w:val="left" w:pos="1701"/>
          <w:tab w:val="left" w:pos="3119"/>
          <w:tab w:val="left" w:pos="4536"/>
          <w:tab w:val="left" w:pos="5954"/>
          <w:tab w:val="right" w:pos="8306"/>
        </w:tabs>
        <w:spacing w:before="120"/>
        <w:ind w:left="4678" w:hanging="4111"/>
        <w:divId w:val="508372314"/>
        <w:rPr>
          <w:szCs w:val="20"/>
          <w:lang w:eastAsia="en-US"/>
        </w:rPr>
      </w:pPr>
      <w:r>
        <w:rPr>
          <w:szCs w:val="20"/>
          <w:lang w:eastAsia="en-US"/>
        </w:rPr>
        <w:t>sekretoriato vadovė</w:t>
      </w:r>
      <w:r>
        <w:rPr>
          <w:szCs w:val="20"/>
          <w:lang w:eastAsia="en-US"/>
        </w:rPr>
        <w:tab/>
      </w:r>
      <w:r>
        <w:rPr>
          <w:szCs w:val="20"/>
          <w:lang w:eastAsia="en-US"/>
        </w:rPr>
        <w:tab/>
        <w:t>– A. Račkauskytė</w:t>
      </w:r>
    </w:p>
    <w:p w:rsidR="00166785" w:rsidRDefault="00166785" w:rsidP="00166785">
      <w:pPr>
        <w:tabs>
          <w:tab w:val="left" w:pos="-567"/>
          <w:tab w:val="left" w:pos="1701"/>
          <w:tab w:val="left" w:pos="3119"/>
          <w:tab w:val="left" w:pos="4536"/>
        </w:tabs>
        <w:ind w:left="4678" w:hanging="4111"/>
        <w:divId w:val="508372314"/>
        <w:rPr>
          <w:szCs w:val="20"/>
          <w:lang w:eastAsia="en-US"/>
        </w:rPr>
      </w:pPr>
      <w:r>
        <w:rPr>
          <w:szCs w:val="20"/>
          <w:lang w:eastAsia="en-US"/>
        </w:rPr>
        <w:t>patarėjai</w:t>
      </w:r>
      <w:r>
        <w:rPr>
          <w:szCs w:val="20"/>
          <w:lang w:eastAsia="en-US"/>
        </w:rPr>
        <w:tab/>
      </w:r>
      <w:r>
        <w:rPr>
          <w:szCs w:val="20"/>
          <w:lang w:eastAsia="en-US"/>
        </w:rPr>
        <w:tab/>
      </w:r>
      <w:r>
        <w:rPr>
          <w:szCs w:val="20"/>
          <w:lang w:eastAsia="en-US"/>
        </w:rPr>
        <w:tab/>
        <w:t>– R. Burokas, A. Da</w:t>
      </w:r>
      <w:smartTag w:uri="urn:schemas-microsoft-com:office:smarttags" w:element="PersonName">
        <w:r>
          <w:rPr>
            <w:szCs w:val="20"/>
            <w:lang w:eastAsia="en-US"/>
          </w:rPr>
          <w:t>man</w:t>
        </w:r>
      </w:smartTag>
      <w:r>
        <w:rPr>
          <w:szCs w:val="20"/>
          <w:lang w:eastAsia="en-US"/>
        </w:rPr>
        <w:t>skis, T. </w:t>
      </w:r>
      <w:proofErr w:type="spellStart"/>
      <w:r>
        <w:rPr>
          <w:szCs w:val="20"/>
          <w:lang w:eastAsia="en-US"/>
        </w:rPr>
        <w:t>Garasimavičius</w:t>
      </w:r>
      <w:proofErr w:type="spellEnd"/>
      <w:r>
        <w:rPr>
          <w:szCs w:val="20"/>
          <w:lang w:eastAsia="en-US"/>
        </w:rPr>
        <w:t>, R. Grumadaitė, M. Janulionis, V. Janušaitis, D. </w:t>
      </w:r>
      <w:proofErr w:type="spellStart"/>
      <w:r>
        <w:rPr>
          <w:szCs w:val="20"/>
          <w:lang w:eastAsia="en-US"/>
        </w:rPr>
        <w:t>Jar</w:t>
      </w:r>
      <w:smartTag w:uri="urn:schemas-microsoft-com:office:smarttags" w:element="PersonName">
        <w:r>
          <w:rPr>
            <w:szCs w:val="20"/>
            <w:lang w:eastAsia="en-US"/>
          </w:rPr>
          <w:t>man</w:t>
        </w:r>
      </w:smartTag>
      <w:r>
        <w:rPr>
          <w:szCs w:val="20"/>
          <w:lang w:eastAsia="en-US"/>
        </w:rPr>
        <w:t>tavičius</w:t>
      </w:r>
      <w:proofErr w:type="spellEnd"/>
      <w:r>
        <w:rPr>
          <w:szCs w:val="20"/>
          <w:lang w:eastAsia="en-US"/>
        </w:rPr>
        <w:t>, J. Juozaitienė, F. Latėnas, A. Misevičius, J. Paslauskas, I. Urbonavičiūtė</w:t>
      </w:r>
    </w:p>
    <w:p w:rsidR="00166785" w:rsidRDefault="00166785" w:rsidP="00166785">
      <w:pPr>
        <w:tabs>
          <w:tab w:val="left" w:pos="-567"/>
          <w:tab w:val="left" w:pos="1701"/>
          <w:tab w:val="left" w:pos="3119"/>
          <w:tab w:val="left" w:pos="4536"/>
        </w:tabs>
        <w:spacing w:before="120"/>
        <w:ind w:left="4678" w:hanging="4111"/>
        <w:divId w:val="508372314"/>
        <w:rPr>
          <w:szCs w:val="20"/>
          <w:lang w:eastAsia="en-US"/>
        </w:rPr>
      </w:pPr>
      <w:r>
        <w:rPr>
          <w:szCs w:val="20"/>
          <w:lang w:eastAsia="en-US"/>
        </w:rPr>
        <w:t>padėjėja</w:t>
      </w:r>
      <w:r>
        <w:rPr>
          <w:szCs w:val="20"/>
          <w:lang w:eastAsia="en-US"/>
        </w:rPr>
        <w:tab/>
      </w:r>
      <w:r>
        <w:rPr>
          <w:szCs w:val="20"/>
          <w:lang w:eastAsia="en-US"/>
        </w:rPr>
        <w:tab/>
      </w:r>
      <w:r>
        <w:rPr>
          <w:szCs w:val="20"/>
          <w:lang w:eastAsia="en-US"/>
        </w:rPr>
        <w:tab/>
        <w:t xml:space="preserve">– G. </w:t>
      </w:r>
      <w:proofErr w:type="spellStart"/>
      <w:r>
        <w:rPr>
          <w:szCs w:val="20"/>
          <w:lang w:eastAsia="en-US"/>
        </w:rPr>
        <w:t>Paliušienė</w:t>
      </w:r>
      <w:proofErr w:type="spellEnd"/>
    </w:p>
    <w:p w:rsidR="00166785" w:rsidRDefault="00166785" w:rsidP="00166785">
      <w:pPr>
        <w:tabs>
          <w:tab w:val="left" w:pos="-567"/>
          <w:tab w:val="left" w:pos="1701"/>
          <w:tab w:val="left" w:pos="3119"/>
          <w:tab w:val="left" w:pos="4536"/>
        </w:tabs>
        <w:ind w:left="4678" w:hanging="4111"/>
        <w:divId w:val="508372314"/>
        <w:rPr>
          <w:szCs w:val="20"/>
          <w:lang w:eastAsia="en-US"/>
        </w:rPr>
      </w:pPr>
    </w:p>
    <w:p w:rsidR="00166785" w:rsidRDefault="00166785" w:rsidP="00166785">
      <w:pPr>
        <w:tabs>
          <w:tab w:val="left" w:pos="1701"/>
          <w:tab w:val="left" w:pos="5954"/>
          <w:tab w:val="right" w:pos="8306"/>
        </w:tabs>
        <w:spacing w:before="120"/>
        <w:ind w:left="284"/>
        <w:divId w:val="508372314"/>
        <w:rPr>
          <w:b/>
          <w:szCs w:val="20"/>
          <w:lang w:eastAsia="en-US"/>
        </w:rPr>
      </w:pPr>
      <w:r>
        <w:rPr>
          <w:b/>
          <w:szCs w:val="20"/>
          <w:lang w:eastAsia="en-US"/>
        </w:rPr>
        <w:t>iš Vyriausybės kanceliarijos:</w:t>
      </w:r>
    </w:p>
    <w:p w:rsidR="00166785" w:rsidRDefault="00166785" w:rsidP="00166785">
      <w:pPr>
        <w:tabs>
          <w:tab w:val="left" w:pos="1701"/>
          <w:tab w:val="left" w:pos="5954"/>
          <w:tab w:val="right" w:pos="8306"/>
        </w:tabs>
        <w:ind w:left="284"/>
        <w:divId w:val="508372314"/>
        <w:rPr>
          <w:b/>
          <w:szCs w:val="20"/>
          <w:lang w:eastAsia="en-US"/>
        </w:rPr>
      </w:pPr>
    </w:p>
    <w:p w:rsidR="00166785" w:rsidRDefault="00166785" w:rsidP="00166785">
      <w:pPr>
        <w:tabs>
          <w:tab w:val="left" w:pos="1701"/>
          <w:tab w:val="left" w:pos="3119"/>
          <w:tab w:val="left" w:pos="4536"/>
          <w:tab w:val="left" w:pos="5954"/>
          <w:tab w:val="right" w:pos="8306"/>
        </w:tabs>
        <w:ind w:left="4678" w:hanging="4253"/>
        <w:divId w:val="508372314"/>
        <w:rPr>
          <w:szCs w:val="20"/>
          <w:lang w:eastAsia="en-US"/>
        </w:rPr>
      </w:pPr>
      <w:r>
        <w:rPr>
          <w:szCs w:val="20"/>
          <w:lang w:eastAsia="en-US"/>
        </w:rPr>
        <w:t>Vyriausybės kanclerio pirmasis pavaduotojas,</w:t>
      </w:r>
    </w:p>
    <w:p w:rsidR="00166785" w:rsidRDefault="00166785" w:rsidP="00166785">
      <w:pPr>
        <w:tabs>
          <w:tab w:val="left" w:pos="1701"/>
          <w:tab w:val="left" w:pos="3119"/>
          <w:tab w:val="left" w:pos="4536"/>
          <w:tab w:val="left" w:pos="5954"/>
          <w:tab w:val="right" w:pos="8306"/>
        </w:tabs>
        <w:ind w:left="4678" w:hanging="4253"/>
        <w:divId w:val="508372314"/>
        <w:rPr>
          <w:szCs w:val="20"/>
          <w:lang w:eastAsia="en-US"/>
        </w:rPr>
      </w:pPr>
      <w:r>
        <w:rPr>
          <w:szCs w:val="20"/>
          <w:lang w:eastAsia="en-US"/>
        </w:rPr>
        <w:t>atliekantis Vyriausybės kanclerio</w:t>
      </w:r>
    </w:p>
    <w:p w:rsidR="00166785" w:rsidRDefault="00166785" w:rsidP="00166785">
      <w:pPr>
        <w:tabs>
          <w:tab w:val="left" w:pos="1701"/>
          <w:tab w:val="left" w:pos="3119"/>
          <w:tab w:val="left" w:pos="4536"/>
          <w:tab w:val="left" w:pos="5954"/>
          <w:tab w:val="right" w:pos="8306"/>
        </w:tabs>
        <w:ind w:left="4678" w:hanging="4253"/>
        <w:divId w:val="508372314"/>
        <w:rPr>
          <w:szCs w:val="20"/>
          <w:lang w:eastAsia="en-US"/>
        </w:rPr>
      </w:pPr>
      <w:r>
        <w:rPr>
          <w:szCs w:val="20"/>
          <w:lang w:eastAsia="en-US"/>
        </w:rPr>
        <w:t>funkcijas</w:t>
      </w:r>
      <w:r>
        <w:rPr>
          <w:szCs w:val="20"/>
          <w:lang w:eastAsia="en-US"/>
        </w:rPr>
        <w:tab/>
      </w:r>
      <w:r>
        <w:rPr>
          <w:szCs w:val="20"/>
          <w:lang w:eastAsia="en-US"/>
        </w:rPr>
        <w:tab/>
        <w:t xml:space="preserve"> </w:t>
      </w:r>
      <w:r>
        <w:rPr>
          <w:szCs w:val="20"/>
          <w:lang w:eastAsia="en-US"/>
        </w:rPr>
        <w:tab/>
        <w:t>– R. Vaitkus</w:t>
      </w:r>
    </w:p>
    <w:p w:rsidR="00166785" w:rsidRDefault="00166785" w:rsidP="00166785">
      <w:pPr>
        <w:tabs>
          <w:tab w:val="left" w:pos="1701"/>
          <w:tab w:val="left" w:pos="3119"/>
          <w:tab w:val="left" w:pos="4536"/>
          <w:tab w:val="left" w:pos="5954"/>
          <w:tab w:val="right" w:pos="8306"/>
        </w:tabs>
        <w:spacing w:before="120"/>
        <w:ind w:left="4678" w:hanging="4111"/>
        <w:divId w:val="508372314"/>
        <w:rPr>
          <w:szCs w:val="20"/>
          <w:lang w:eastAsia="en-US"/>
        </w:rPr>
      </w:pPr>
      <w:r>
        <w:rPr>
          <w:szCs w:val="20"/>
          <w:lang w:eastAsia="en-US"/>
        </w:rPr>
        <w:t>departamentų direktoriai</w:t>
      </w:r>
      <w:r>
        <w:rPr>
          <w:szCs w:val="20"/>
          <w:lang w:eastAsia="en-US"/>
        </w:rPr>
        <w:tab/>
      </w:r>
      <w:r>
        <w:rPr>
          <w:szCs w:val="20"/>
          <w:lang w:eastAsia="en-US"/>
        </w:rPr>
        <w:tab/>
        <w:t>– J. Domeikienė, A. Nevas, R. Pilibaitis, V. Švoba</w:t>
      </w:r>
    </w:p>
    <w:p w:rsidR="00166785" w:rsidRDefault="00166785" w:rsidP="00166785">
      <w:pPr>
        <w:tabs>
          <w:tab w:val="left" w:pos="1701"/>
          <w:tab w:val="left" w:pos="3119"/>
          <w:tab w:val="left" w:pos="4536"/>
          <w:tab w:val="left" w:pos="5954"/>
          <w:tab w:val="right" w:pos="8306"/>
        </w:tabs>
        <w:spacing w:before="120"/>
        <w:ind w:left="4678" w:hanging="4111"/>
        <w:divId w:val="508372314"/>
        <w:rPr>
          <w:szCs w:val="20"/>
          <w:lang w:eastAsia="en-US"/>
        </w:rPr>
      </w:pPr>
      <w:r>
        <w:rPr>
          <w:szCs w:val="20"/>
          <w:lang w:eastAsia="en-US"/>
        </w:rPr>
        <w:t>departamento patarėjas</w:t>
      </w:r>
      <w:r>
        <w:rPr>
          <w:szCs w:val="20"/>
          <w:lang w:eastAsia="en-US"/>
        </w:rPr>
        <w:tab/>
      </w:r>
      <w:r>
        <w:rPr>
          <w:szCs w:val="20"/>
          <w:lang w:eastAsia="en-US"/>
        </w:rPr>
        <w:tab/>
        <w:t xml:space="preserve">– R. </w:t>
      </w:r>
      <w:proofErr w:type="spellStart"/>
      <w:r>
        <w:rPr>
          <w:szCs w:val="20"/>
          <w:lang w:eastAsia="en-US"/>
        </w:rPr>
        <w:t>Večkys</w:t>
      </w:r>
      <w:proofErr w:type="spellEnd"/>
    </w:p>
    <w:p w:rsidR="00166785" w:rsidRDefault="00166785" w:rsidP="00166785">
      <w:pPr>
        <w:keepNext/>
        <w:tabs>
          <w:tab w:val="left" w:pos="1701"/>
          <w:tab w:val="left" w:pos="3119"/>
          <w:tab w:val="left" w:pos="4536"/>
          <w:tab w:val="left" w:pos="5954"/>
          <w:tab w:val="right" w:pos="8306"/>
        </w:tabs>
        <w:spacing w:before="120"/>
        <w:ind w:left="4678" w:hanging="4111"/>
        <w:divId w:val="508372314"/>
        <w:rPr>
          <w:szCs w:val="20"/>
          <w:lang w:eastAsia="en-US"/>
        </w:rPr>
        <w:sectPr w:rsidR="00166785"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pPr>
    </w:p>
    <w:p w:rsidR="00166785" w:rsidRDefault="00166785" w:rsidP="00166785">
      <w:pPr>
        <w:keepNext/>
        <w:tabs>
          <w:tab w:val="left" w:pos="1701"/>
          <w:tab w:val="left" w:pos="3119"/>
          <w:tab w:val="left" w:pos="4536"/>
          <w:tab w:val="left" w:pos="5954"/>
          <w:tab w:val="right" w:pos="8306"/>
        </w:tabs>
        <w:spacing w:before="120"/>
        <w:ind w:left="4678" w:hanging="4111"/>
        <w:divId w:val="508372314"/>
        <w:rPr>
          <w:szCs w:val="20"/>
          <w:lang w:eastAsia="en-US"/>
        </w:rPr>
      </w:pPr>
      <w:r>
        <w:rPr>
          <w:szCs w:val="20"/>
          <w:lang w:eastAsia="en-US"/>
        </w:rPr>
        <w:lastRenderedPageBreak/>
        <w:t>skyrių:</w:t>
      </w:r>
    </w:p>
    <w:p w:rsidR="00166785" w:rsidRDefault="00166785" w:rsidP="00166785">
      <w:pPr>
        <w:tabs>
          <w:tab w:val="left" w:pos="1701"/>
          <w:tab w:val="left" w:pos="3119"/>
          <w:tab w:val="left" w:pos="4536"/>
          <w:tab w:val="left" w:pos="5954"/>
          <w:tab w:val="right" w:pos="8306"/>
        </w:tabs>
        <w:spacing w:before="120" w:after="120"/>
        <w:ind w:left="4678" w:hanging="4111"/>
        <w:divId w:val="508372314"/>
        <w:rPr>
          <w:szCs w:val="20"/>
          <w:lang w:eastAsia="en-US"/>
        </w:rPr>
      </w:pPr>
      <w:r>
        <w:rPr>
          <w:szCs w:val="20"/>
          <w:lang w:eastAsia="en-US"/>
        </w:rPr>
        <w:t>vedėjai</w:t>
      </w:r>
      <w:r>
        <w:rPr>
          <w:szCs w:val="20"/>
          <w:lang w:eastAsia="en-US"/>
        </w:rPr>
        <w:tab/>
      </w:r>
      <w:r>
        <w:rPr>
          <w:szCs w:val="20"/>
          <w:lang w:eastAsia="en-US"/>
        </w:rPr>
        <w:tab/>
      </w:r>
      <w:r>
        <w:rPr>
          <w:szCs w:val="20"/>
          <w:lang w:eastAsia="en-US"/>
        </w:rPr>
        <w:tab/>
        <w:t>– S. Gaigalas, A. Gratulevičienė, A. Kalindra, R. Kunčinienė, A. </w:t>
      </w:r>
      <w:proofErr w:type="spellStart"/>
      <w:r>
        <w:rPr>
          <w:szCs w:val="20"/>
          <w:lang w:eastAsia="en-US"/>
        </w:rPr>
        <w:t>Martusevičius</w:t>
      </w:r>
      <w:proofErr w:type="spellEnd"/>
      <w:r>
        <w:rPr>
          <w:szCs w:val="20"/>
          <w:lang w:eastAsia="en-US"/>
        </w:rPr>
        <w:t>, D. Sabaliauskienė, L. Vingelis</w:t>
      </w:r>
    </w:p>
    <w:p w:rsidR="00166785" w:rsidRDefault="00166785" w:rsidP="00166785">
      <w:pPr>
        <w:keepNext/>
        <w:tabs>
          <w:tab w:val="left" w:pos="1701"/>
          <w:tab w:val="left" w:pos="4536"/>
        </w:tabs>
        <w:ind w:left="4678" w:hanging="4111"/>
        <w:divId w:val="508372314"/>
        <w:rPr>
          <w:szCs w:val="20"/>
          <w:lang w:eastAsia="en-US"/>
        </w:rPr>
      </w:pPr>
      <w:r>
        <w:rPr>
          <w:szCs w:val="20"/>
          <w:lang w:eastAsia="en-US"/>
        </w:rPr>
        <w:t>patarėjai</w:t>
      </w:r>
      <w:r>
        <w:rPr>
          <w:szCs w:val="20"/>
          <w:lang w:eastAsia="en-US"/>
        </w:rPr>
        <w:tab/>
      </w:r>
      <w:r>
        <w:rPr>
          <w:szCs w:val="20"/>
          <w:lang w:eastAsia="en-US"/>
        </w:rPr>
        <w:tab/>
        <w:t>– T. Brazdžiūnas, I. Butrimienė, R. Deveikienė, G. Dovydėnienė, P. </w:t>
      </w:r>
      <w:proofErr w:type="spellStart"/>
      <w:r>
        <w:rPr>
          <w:szCs w:val="20"/>
          <w:lang w:eastAsia="en-US"/>
        </w:rPr>
        <w:t>Gerasimovič</w:t>
      </w:r>
      <w:proofErr w:type="spellEnd"/>
      <w:r>
        <w:rPr>
          <w:szCs w:val="20"/>
          <w:lang w:eastAsia="en-US"/>
        </w:rPr>
        <w:t xml:space="preserve">, </w:t>
      </w:r>
      <w:r>
        <w:rPr>
          <w:rFonts w:ascii="TimesLT" w:hAnsi="TimesLT"/>
          <w:szCs w:val="20"/>
          <w:lang w:eastAsia="en-US"/>
        </w:rPr>
        <w:t xml:space="preserve">M. Jokūbauskas, </w:t>
      </w:r>
      <w:r>
        <w:rPr>
          <w:szCs w:val="20"/>
          <w:lang w:eastAsia="en-US"/>
        </w:rPr>
        <w:t>E. Karaliūtė, V. Kiveris, N. Kundrotienė, L. Lajauskienė, V. Medišauskas, N. Poderienė, L. Saulėnaitė-Višinskienė, S. Selvestravičienė, D. Vėbra, V. Voveris, A. Zedelytė</w:t>
      </w:r>
    </w:p>
    <w:p w:rsidR="00166785" w:rsidRDefault="00166785" w:rsidP="00166785">
      <w:pPr>
        <w:tabs>
          <w:tab w:val="left" w:pos="1701"/>
          <w:tab w:val="left" w:pos="4536"/>
        </w:tabs>
        <w:ind w:left="4678" w:hanging="4111"/>
        <w:divId w:val="508372314"/>
        <w:rPr>
          <w:szCs w:val="20"/>
          <w:lang w:eastAsia="en-US"/>
        </w:rPr>
      </w:pPr>
      <w:r>
        <w:rPr>
          <w:szCs w:val="20"/>
          <w:lang w:eastAsia="en-US"/>
        </w:rPr>
        <w:t>vyriausiosios specialistės</w:t>
      </w:r>
      <w:r>
        <w:rPr>
          <w:szCs w:val="20"/>
          <w:lang w:eastAsia="en-US"/>
        </w:rPr>
        <w:tab/>
        <w:t>– I. Bardauskienė, O. Feščenko, E. Norkienė, R. Petružienė, E. Skodminienė</w:t>
      </w:r>
    </w:p>
    <w:p w:rsidR="00166785" w:rsidRDefault="00166785" w:rsidP="00166785">
      <w:pPr>
        <w:tabs>
          <w:tab w:val="left" w:pos="5954"/>
        </w:tabs>
        <w:ind w:left="284"/>
        <w:divId w:val="508372314"/>
        <w:rPr>
          <w:szCs w:val="20"/>
          <w:lang w:eastAsia="en-US"/>
        </w:rPr>
      </w:pPr>
    </w:p>
    <w:p w:rsidR="0080464F" w:rsidRDefault="0080464F" w:rsidP="0080464F">
      <w:pPr>
        <w:tabs>
          <w:tab w:val="left" w:pos="4536"/>
        </w:tabs>
        <w:spacing w:after="120"/>
        <w:ind w:left="284"/>
        <w:divId w:val="508372314"/>
        <w:rPr>
          <w:rFonts w:ascii="TimesLT" w:hAnsi="TimesLT"/>
          <w:szCs w:val="20"/>
          <w:lang w:eastAsia="en-US"/>
        </w:rPr>
      </w:pPr>
      <w:r>
        <w:rPr>
          <w:szCs w:val="20"/>
          <w:lang w:eastAsia="en-US"/>
        </w:rPr>
        <w:t>Konkurencijos tarybos pirmininkas</w:t>
      </w:r>
      <w:r>
        <w:rPr>
          <w:szCs w:val="20"/>
          <w:lang w:eastAsia="en-US"/>
        </w:rPr>
        <w:tab/>
        <w:t xml:space="preserve">– </w:t>
      </w:r>
      <w:r>
        <w:rPr>
          <w:rFonts w:ascii="TimesLT" w:hAnsi="TimesLT"/>
          <w:szCs w:val="20"/>
          <w:lang w:eastAsia="en-US"/>
        </w:rPr>
        <w:t>Š. Keserauskas</w:t>
      </w:r>
    </w:p>
    <w:p w:rsidR="0080464F" w:rsidRDefault="0080464F" w:rsidP="0080464F">
      <w:pPr>
        <w:tabs>
          <w:tab w:val="left" w:pos="5954"/>
        </w:tabs>
        <w:ind w:left="284"/>
        <w:outlineLvl w:val="0"/>
        <w:divId w:val="508372314"/>
        <w:rPr>
          <w:szCs w:val="20"/>
          <w:lang w:eastAsia="en-US"/>
        </w:rPr>
      </w:pPr>
      <w:r>
        <w:rPr>
          <w:szCs w:val="20"/>
          <w:lang w:eastAsia="en-US"/>
        </w:rPr>
        <w:t>Valstybės saugumo departamento</w:t>
      </w:r>
    </w:p>
    <w:p w:rsidR="0080464F" w:rsidRDefault="0080464F" w:rsidP="0080464F">
      <w:pPr>
        <w:tabs>
          <w:tab w:val="left" w:pos="1701"/>
          <w:tab w:val="left" w:pos="3119"/>
          <w:tab w:val="left" w:pos="4536"/>
        </w:tabs>
        <w:ind w:left="284"/>
        <w:divId w:val="508372314"/>
        <w:rPr>
          <w:szCs w:val="20"/>
          <w:lang w:eastAsia="en-US"/>
        </w:rPr>
      </w:pPr>
      <w:r>
        <w:rPr>
          <w:szCs w:val="20"/>
          <w:lang w:eastAsia="en-US"/>
        </w:rPr>
        <w:t>generalinis direktorius</w:t>
      </w:r>
      <w:r>
        <w:rPr>
          <w:szCs w:val="20"/>
          <w:lang w:eastAsia="en-US"/>
        </w:rPr>
        <w:tab/>
      </w:r>
      <w:r>
        <w:rPr>
          <w:szCs w:val="20"/>
          <w:lang w:eastAsia="en-US"/>
        </w:rPr>
        <w:tab/>
        <w:t>– D. Jauniškis</w:t>
      </w:r>
    </w:p>
    <w:p w:rsidR="0080464F" w:rsidRDefault="0080464F" w:rsidP="0080464F">
      <w:pPr>
        <w:tabs>
          <w:tab w:val="left" w:pos="1701"/>
          <w:tab w:val="left" w:pos="3119"/>
          <w:tab w:val="left" w:pos="4536"/>
        </w:tabs>
        <w:ind w:left="4678"/>
        <w:divId w:val="508372314"/>
        <w:rPr>
          <w:szCs w:val="20"/>
          <w:lang w:eastAsia="en-US"/>
        </w:rPr>
      </w:pPr>
    </w:p>
    <w:p w:rsidR="0080464F" w:rsidRDefault="0080464F" w:rsidP="0080464F">
      <w:pPr>
        <w:tabs>
          <w:tab w:val="left" w:pos="5954"/>
        </w:tabs>
        <w:spacing w:before="120"/>
        <w:ind w:left="284"/>
        <w:divId w:val="508372314"/>
        <w:rPr>
          <w:szCs w:val="20"/>
          <w:lang w:eastAsia="en-US"/>
        </w:rPr>
      </w:pPr>
      <w:r>
        <w:rPr>
          <w:szCs w:val="20"/>
          <w:lang w:eastAsia="en-US"/>
        </w:rPr>
        <w:t xml:space="preserve">Europos teisės departamento prie Teisingumo </w:t>
      </w:r>
    </w:p>
    <w:p w:rsidR="0080464F" w:rsidRDefault="0080464F" w:rsidP="0080464F">
      <w:pPr>
        <w:tabs>
          <w:tab w:val="left" w:pos="4536"/>
        </w:tabs>
        <w:ind w:left="284"/>
        <w:divId w:val="508372314"/>
        <w:rPr>
          <w:szCs w:val="20"/>
          <w:lang w:eastAsia="en-US"/>
        </w:rPr>
      </w:pPr>
      <w:r>
        <w:rPr>
          <w:szCs w:val="20"/>
          <w:lang w:eastAsia="en-US"/>
        </w:rPr>
        <w:t>ministerijos generalinis direktorius</w:t>
      </w:r>
      <w:r>
        <w:rPr>
          <w:szCs w:val="20"/>
          <w:lang w:eastAsia="en-US"/>
        </w:rPr>
        <w:tab/>
        <w:t>– D. Kriaučiūnas</w:t>
      </w:r>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Aplinkos ministerijos:</w:t>
      </w:r>
    </w:p>
    <w:p w:rsidR="0080464F" w:rsidRDefault="0080464F" w:rsidP="0080464F">
      <w:pPr>
        <w:widowControl w:val="0"/>
        <w:tabs>
          <w:tab w:val="left" w:pos="2048"/>
          <w:tab w:val="left" w:pos="4536"/>
        </w:tabs>
        <w:ind w:firstLine="567"/>
        <w:divId w:val="508372314"/>
        <w:rPr>
          <w:lang w:eastAsia="en-US"/>
        </w:rPr>
      </w:pPr>
      <w:r>
        <w:rPr>
          <w:rFonts w:ascii="TimesLT" w:hAnsi="TimesLT"/>
          <w:lang w:eastAsia="en-US"/>
        </w:rPr>
        <w:t>departamento direktorė</w:t>
      </w:r>
      <w:r>
        <w:rPr>
          <w:rFonts w:ascii="TimesLT" w:hAnsi="TimesLT"/>
          <w:lang w:eastAsia="en-US"/>
        </w:rPr>
        <w:tab/>
        <w:t xml:space="preserve"> – </w:t>
      </w:r>
      <w:r>
        <w:rPr>
          <w:lang w:eastAsia="en-US"/>
        </w:rPr>
        <w:t xml:space="preserve">E. </w:t>
      </w:r>
      <w:proofErr w:type="spellStart"/>
      <w:r>
        <w:rPr>
          <w:lang w:eastAsia="en-US"/>
        </w:rPr>
        <w:t>Radavičienė</w:t>
      </w:r>
      <w:proofErr w:type="spellEnd"/>
    </w:p>
    <w:p w:rsidR="0080464F" w:rsidRDefault="0080464F" w:rsidP="0080464F">
      <w:pPr>
        <w:widowControl w:val="0"/>
        <w:tabs>
          <w:tab w:val="left" w:pos="2048"/>
          <w:tab w:val="left" w:pos="4536"/>
        </w:tabs>
        <w:ind w:firstLine="567"/>
        <w:divId w:val="508372314"/>
        <w:rPr>
          <w:lang w:eastAsia="en-US"/>
        </w:rPr>
      </w:pPr>
      <w:r>
        <w:rPr>
          <w:rFonts w:ascii="TimesLT" w:hAnsi="TimesLT"/>
          <w:lang w:eastAsia="en-US"/>
        </w:rPr>
        <w:t>skyriaus vedėjas</w:t>
      </w:r>
      <w:r>
        <w:rPr>
          <w:rFonts w:ascii="TimesLT" w:hAnsi="TimesLT"/>
          <w:lang w:eastAsia="en-US"/>
        </w:rPr>
        <w:tab/>
        <w:t xml:space="preserve"> </w:t>
      </w:r>
      <w:r>
        <w:rPr>
          <w:lang w:eastAsia="en-US"/>
        </w:rPr>
        <w:t>– R. Šveikauskas</w:t>
      </w:r>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Finansų ministerijos:</w:t>
      </w:r>
    </w:p>
    <w:p w:rsidR="0080464F" w:rsidRDefault="0080464F" w:rsidP="0080464F">
      <w:pPr>
        <w:widowControl w:val="0"/>
        <w:tabs>
          <w:tab w:val="left" w:pos="2048"/>
          <w:tab w:val="left" w:pos="4536"/>
        </w:tabs>
        <w:ind w:firstLine="567"/>
        <w:divId w:val="508372314"/>
        <w:rPr>
          <w:lang w:eastAsia="en-US"/>
        </w:rPr>
      </w:pPr>
      <w:r>
        <w:rPr>
          <w:lang w:eastAsia="en-US"/>
        </w:rPr>
        <w:t>patarėja-skyriaus vedėja</w:t>
      </w:r>
      <w:r>
        <w:rPr>
          <w:lang w:eastAsia="en-US"/>
        </w:rPr>
        <w:tab/>
        <w:t xml:space="preserve"> – J. </w:t>
      </w:r>
      <w:proofErr w:type="spellStart"/>
      <w:r>
        <w:rPr>
          <w:lang w:eastAsia="en-US"/>
        </w:rPr>
        <w:t>Laurikėnaitė</w:t>
      </w:r>
      <w:proofErr w:type="spellEnd"/>
    </w:p>
    <w:p w:rsidR="0080464F" w:rsidRDefault="0080464F" w:rsidP="0080464F">
      <w:pPr>
        <w:widowControl w:val="0"/>
        <w:tabs>
          <w:tab w:val="left" w:pos="2048"/>
          <w:tab w:val="left" w:pos="4536"/>
        </w:tabs>
        <w:ind w:firstLine="567"/>
        <w:divId w:val="508372314"/>
        <w:rPr>
          <w:rFonts w:ascii="TimesLT" w:hAnsi="TimesLT"/>
          <w:lang w:eastAsia="en-US"/>
        </w:rPr>
      </w:pPr>
      <w:r>
        <w:rPr>
          <w:rFonts w:ascii="TimesLT" w:hAnsi="TimesLT"/>
          <w:lang w:eastAsia="en-US"/>
        </w:rPr>
        <w:t>skyriaus vedėja</w:t>
      </w:r>
      <w:r>
        <w:rPr>
          <w:rFonts w:ascii="TimesLT" w:hAnsi="TimesLT"/>
          <w:lang w:eastAsia="en-US"/>
        </w:rPr>
        <w:tab/>
        <w:t xml:space="preserve"> – D. Jasaitienė</w:t>
      </w:r>
    </w:p>
    <w:p w:rsidR="0080464F" w:rsidRDefault="0080464F" w:rsidP="0080464F">
      <w:pPr>
        <w:widowControl w:val="0"/>
        <w:tabs>
          <w:tab w:val="left" w:pos="2048"/>
          <w:tab w:val="left" w:pos="4536"/>
        </w:tabs>
        <w:ind w:firstLine="567"/>
        <w:divId w:val="508372314"/>
        <w:rPr>
          <w:lang w:eastAsia="en-US"/>
        </w:rPr>
      </w:pPr>
      <w:r>
        <w:rPr>
          <w:rFonts w:ascii="TimesLT" w:hAnsi="TimesLT"/>
          <w:lang w:eastAsia="en-US"/>
        </w:rPr>
        <w:t>vyriausieji specialistai</w:t>
      </w:r>
      <w:r>
        <w:rPr>
          <w:rFonts w:ascii="TimesLT" w:hAnsi="TimesLT"/>
          <w:lang w:eastAsia="en-US"/>
        </w:rPr>
        <w:tab/>
        <w:t xml:space="preserve"> </w:t>
      </w:r>
      <w:r>
        <w:rPr>
          <w:lang w:eastAsia="en-US"/>
        </w:rPr>
        <w:t xml:space="preserve">– I. Rakauskas, I. </w:t>
      </w:r>
      <w:proofErr w:type="spellStart"/>
      <w:r>
        <w:rPr>
          <w:lang w:eastAsia="en-US"/>
        </w:rPr>
        <w:t>Večerskytė</w:t>
      </w:r>
      <w:proofErr w:type="spellEnd"/>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Socialinės apsaugos ir darbo ministerijos</w:t>
      </w:r>
    </w:p>
    <w:p w:rsidR="0080464F" w:rsidRDefault="0080464F" w:rsidP="0080464F">
      <w:pPr>
        <w:widowControl w:val="0"/>
        <w:tabs>
          <w:tab w:val="left" w:pos="2048"/>
          <w:tab w:val="left" w:pos="4536"/>
        </w:tabs>
        <w:ind w:firstLine="284"/>
        <w:divId w:val="508372314"/>
        <w:rPr>
          <w:u w:val="single"/>
          <w:lang w:eastAsia="en-US"/>
        </w:rPr>
      </w:pPr>
      <w:r>
        <w:rPr>
          <w:lang w:eastAsia="en-US"/>
        </w:rPr>
        <w:t>patarėjas</w:t>
      </w:r>
      <w:r>
        <w:rPr>
          <w:lang w:eastAsia="en-US"/>
        </w:rPr>
        <w:tab/>
      </w:r>
      <w:r>
        <w:rPr>
          <w:lang w:eastAsia="en-US"/>
        </w:rPr>
        <w:tab/>
        <w:t xml:space="preserve"> – G. </w:t>
      </w:r>
      <w:proofErr w:type="spellStart"/>
      <w:r>
        <w:rPr>
          <w:lang w:eastAsia="en-US"/>
        </w:rPr>
        <w:t>Dulskas</w:t>
      </w:r>
      <w:proofErr w:type="spellEnd"/>
    </w:p>
    <w:p w:rsidR="0080464F" w:rsidRDefault="0080464F" w:rsidP="0080464F">
      <w:pPr>
        <w:widowControl w:val="0"/>
        <w:tabs>
          <w:tab w:val="left" w:pos="2048"/>
        </w:tabs>
        <w:ind w:firstLine="284"/>
        <w:divId w:val="508372314"/>
        <w:rPr>
          <w:lang w:eastAsia="en-US"/>
        </w:rPr>
      </w:pPr>
      <w:r>
        <w:rPr>
          <w:lang w:eastAsia="en-US"/>
        </w:rPr>
        <w:t>Susisiekimo ministerijos:</w:t>
      </w:r>
    </w:p>
    <w:p w:rsidR="0080464F" w:rsidRDefault="0080464F" w:rsidP="0080464F">
      <w:pPr>
        <w:widowControl w:val="0"/>
        <w:tabs>
          <w:tab w:val="left" w:pos="2048"/>
          <w:tab w:val="left" w:pos="4536"/>
        </w:tabs>
        <w:ind w:firstLine="567"/>
        <w:divId w:val="508372314"/>
        <w:rPr>
          <w:lang w:eastAsia="en-US"/>
        </w:rPr>
      </w:pPr>
      <w:r>
        <w:rPr>
          <w:lang w:eastAsia="en-US"/>
        </w:rPr>
        <w:t>ministro patarėjas</w:t>
      </w:r>
      <w:r>
        <w:rPr>
          <w:lang w:eastAsia="en-US"/>
        </w:rPr>
        <w:tab/>
        <w:t xml:space="preserve"> – E. Germanas</w:t>
      </w:r>
    </w:p>
    <w:p w:rsidR="0080464F" w:rsidRDefault="0080464F" w:rsidP="0080464F">
      <w:pPr>
        <w:widowControl w:val="0"/>
        <w:tabs>
          <w:tab w:val="left" w:pos="2048"/>
          <w:tab w:val="left" w:pos="4536"/>
        </w:tabs>
        <w:ind w:firstLine="567"/>
        <w:divId w:val="508372314"/>
        <w:rPr>
          <w:lang w:eastAsia="en-US"/>
        </w:rPr>
      </w:pPr>
      <w:r>
        <w:rPr>
          <w:lang w:eastAsia="en-US"/>
        </w:rPr>
        <w:t>skyriaus vedėja</w:t>
      </w:r>
      <w:r>
        <w:rPr>
          <w:lang w:eastAsia="en-US"/>
        </w:rPr>
        <w:tab/>
      </w:r>
      <w:r>
        <w:rPr>
          <w:rFonts w:ascii="TimesLT" w:hAnsi="TimesLT"/>
          <w:szCs w:val="20"/>
          <w:lang w:eastAsia="en-US"/>
        </w:rPr>
        <w:t xml:space="preserve"> </w:t>
      </w:r>
      <w:r>
        <w:rPr>
          <w:lang w:eastAsia="en-US"/>
        </w:rPr>
        <w:t>– A. Kumetaitienė</w:t>
      </w:r>
    </w:p>
    <w:p w:rsidR="0080464F" w:rsidRDefault="0080464F" w:rsidP="0080464F">
      <w:pPr>
        <w:widowControl w:val="0"/>
        <w:tabs>
          <w:tab w:val="left" w:pos="2048"/>
        </w:tabs>
        <w:ind w:firstLine="284"/>
        <w:divId w:val="508372314"/>
        <w:rPr>
          <w:b/>
          <w:u w:val="single"/>
          <w:lang w:eastAsia="en-US"/>
        </w:rPr>
      </w:pPr>
    </w:p>
    <w:p w:rsidR="0080464F" w:rsidRDefault="0080464F" w:rsidP="0080464F">
      <w:pPr>
        <w:widowControl w:val="0"/>
        <w:tabs>
          <w:tab w:val="left" w:pos="2048"/>
        </w:tabs>
        <w:ind w:firstLine="284"/>
        <w:divId w:val="508372314"/>
        <w:rPr>
          <w:lang w:eastAsia="en-US"/>
        </w:rPr>
      </w:pPr>
      <w:r>
        <w:rPr>
          <w:lang w:eastAsia="en-US"/>
        </w:rPr>
        <w:t>Vidaus reikalų ministerijos:</w:t>
      </w:r>
    </w:p>
    <w:p w:rsidR="0080464F" w:rsidRDefault="0080464F" w:rsidP="0080464F">
      <w:pPr>
        <w:widowControl w:val="0"/>
        <w:tabs>
          <w:tab w:val="left" w:pos="4536"/>
        </w:tabs>
        <w:ind w:firstLine="567"/>
        <w:divId w:val="508372314"/>
        <w:rPr>
          <w:lang w:eastAsia="en-US"/>
        </w:rPr>
      </w:pPr>
      <w:r>
        <w:rPr>
          <w:lang w:eastAsia="en-US"/>
        </w:rPr>
        <w:t>departamento direktorius</w:t>
      </w:r>
      <w:r>
        <w:rPr>
          <w:lang w:eastAsia="en-US"/>
        </w:rPr>
        <w:tab/>
        <w:t xml:space="preserve"> – A. Plikšnys</w:t>
      </w:r>
    </w:p>
    <w:p w:rsidR="0080464F" w:rsidRDefault="0080464F" w:rsidP="0080464F">
      <w:pPr>
        <w:widowControl w:val="0"/>
        <w:tabs>
          <w:tab w:val="left" w:pos="4536"/>
        </w:tabs>
        <w:ind w:firstLine="567"/>
        <w:divId w:val="508372314"/>
        <w:rPr>
          <w:lang w:eastAsia="en-US"/>
        </w:rPr>
      </w:pPr>
      <w:r>
        <w:rPr>
          <w:lang w:eastAsia="en-US"/>
        </w:rPr>
        <w:t>departamento vyr. patarėjas</w:t>
      </w:r>
      <w:r>
        <w:rPr>
          <w:lang w:eastAsia="en-US"/>
        </w:rPr>
        <w:tab/>
      </w:r>
      <w:r>
        <w:rPr>
          <w:lang w:eastAsia="en-US"/>
        </w:rPr>
        <w:tab/>
        <w:t xml:space="preserve"> – A. Valickas</w:t>
      </w:r>
    </w:p>
    <w:p w:rsidR="0080464F" w:rsidRDefault="0080464F" w:rsidP="0080464F">
      <w:pPr>
        <w:widowControl w:val="0"/>
        <w:tabs>
          <w:tab w:val="left" w:pos="4536"/>
        </w:tabs>
        <w:ind w:firstLine="567"/>
        <w:divId w:val="508372314"/>
        <w:rPr>
          <w:szCs w:val="20"/>
          <w:lang w:eastAsia="en-US"/>
        </w:rPr>
      </w:pPr>
      <w:r>
        <w:rPr>
          <w:szCs w:val="20"/>
          <w:lang w:eastAsia="en-US"/>
        </w:rPr>
        <w:t>skyriaus patarėjas</w:t>
      </w:r>
      <w:r>
        <w:rPr>
          <w:szCs w:val="20"/>
          <w:lang w:eastAsia="en-US"/>
        </w:rPr>
        <w:tab/>
      </w:r>
      <w:r>
        <w:rPr>
          <w:szCs w:val="20"/>
          <w:lang w:eastAsia="en-US"/>
        </w:rPr>
        <w:tab/>
        <w:t xml:space="preserve"> </w:t>
      </w:r>
      <w:r>
        <w:rPr>
          <w:lang w:eastAsia="en-US"/>
        </w:rPr>
        <w:t xml:space="preserve">– </w:t>
      </w:r>
      <w:r>
        <w:rPr>
          <w:szCs w:val="20"/>
          <w:lang w:eastAsia="en-US"/>
        </w:rPr>
        <w:t>A. Puidokas</w:t>
      </w:r>
    </w:p>
    <w:p w:rsidR="0080464F" w:rsidRDefault="0080464F" w:rsidP="0080464F">
      <w:pPr>
        <w:widowControl w:val="0"/>
        <w:tabs>
          <w:tab w:val="left" w:pos="2048"/>
        </w:tabs>
        <w:ind w:firstLine="284"/>
        <w:divId w:val="508372314"/>
        <w:rPr>
          <w:lang w:eastAsia="en-US"/>
        </w:rPr>
      </w:pPr>
      <w:r>
        <w:rPr>
          <w:lang w:eastAsia="en-US"/>
        </w:rPr>
        <w:t xml:space="preserve">Užsienio reikalų ministerijos </w:t>
      </w:r>
    </w:p>
    <w:p w:rsidR="0080464F" w:rsidRDefault="0080464F" w:rsidP="0080464F">
      <w:pPr>
        <w:widowControl w:val="0"/>
        <w:tabs>
          <w:tab w:val="left" w:pos="2048"/>
          <w:tab w:val="left" w:pos="4536"/>
        </w:tabs>
        <w:ind w:firstLine="284"/>
        <w:divId w:val="508372314"/>
        <w:rPr>
          <w:lang w:eastAsia="en-US"/>
        </w:rPr>
      </w:pPr>
      <w:r>
        <w:rPr>
          <w:lang w:eastAsia="en-US"/>
        </w:rPr>
        <w:t>politikos direktorius</w:t>
      </w:r>
      <w:r>
        <w:rPr>
          <w:lang w:eastAsia="en-US"/>
        </w:rPr>
        <w:tab/>
        <w:t xml:space="preserve"> – R. Kačinskas</w:t>
      </w:r>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Ūkio ministerijos</w:t>
      </w:r>
    </w:p>
    <w:p w:rsidR="0080464F" w:rsidRDefault="0080464F" w:rsidP="0080464F">
      <w:pPr>
        <w:widowControl w:val="0"/>
        <w:tabs>
          <w:tab w:val="left" w:pos="2048"/>
          <w:tab w:val="left" w:pos="4536"/>
        </w:tabs>
        <w:ind w:firstLine="284"/>
        <w:divId w:val="508372314"/>
        <w:rPr>
          <w:lang w:eastAsia="en-US"/>
        </w:rPr>
      </w:pPr>
      <w:r>
        <w:rPr>
          <w:lang w:eastAsia="en-US"/>
        </w:rPr>
        <w:t>departamento direktorius</w:t>
      </w:r>
      <w:r>
        <w:rPr>
          <w:lang w:eastAsia="en-US"/>
        </w:rPr>
        <w:tab/>
        <w:t xml:space="preserve"> – D. </w:t>
      </w:r>
      <w:proofErr w:type="spellStart"/>
      <w:r>
        <w:rPr>
          <w:lang w:eastAsia="en-US"/>
        </w:rPr>
        <w:t>Grebliauskas</w:t>
      </w:r>
      <w:proofErr w:type="spellEnd"/>
    </w:p>
    <w:p w:rsidR="0080464F" w:rsidRDefault="0080464F" w:rsidP="0080464F">
      <w:pPr>
        <w:widowControl w:val="0"/>
        <w:tabs>
          <w:tab w:val="left" w:pos="2048"/>
          <w:tab w:val="left" w:pos="4536"/>
        </w:tabs>
        <w:ind w:firstLine="284"/>
        <w:divId w:val="508372314"/>
        <w:rPr>
          <w:lang w:eastAsia="en-US"/>
        </w:rPr>
      </w:pPr>
    </w:p>
    <w:p w:rsidR="0080464F" w:rsidRDefault="0080464F" w:rsidP="0080464F">
      <w:pPr>
        <w:widowControl w:val="0"/>
        <w:ind w:firstLine="284"/>
        <w:jc w:val="both"/>
        <w:divId w:val="508372314"/>
        <w:rPr>
          <w:rFonts w:ascii="TimesLT" w:hAnsi="TimesLT"/>
          <w:lang w:eastAsia="en-US"/>
        </w:rPr>
      </w:pPr>
      <w:r>
        <w:rPr>
          <w:rFonts w:ascii="TimesLT" w:hAnsi="TimesLT"/>
          <w:lang w:eastAsia="en-US"/>
        </w:rPr>
        <w:t>Žemės ūkio ministerijos</w:t>
      </w:r>
      <w:r>
        <w:rPr>
          <w:rFonts w:ascii="TimesLT" w:hAnsi="TimesLT"/>
          <w:lang w:eastAsia="en-US"/>
        </w:rPr>
        <w:tab/>
      </w:r>
    </w:p>
    <w:p w:rsidR="0080464F" w:rsidRDefault="0080464F" w:rsidP="0080464F">
      <w:pPr>
        <w:widowControl w:val="0"/>
        <w:tabs>
          <w:tab w:val="left" w:pos="2048"/>
          <w:tab w:val="left" w:pos="4536"/>
        </w:tabs>
        <w:ind w:firstLine="284"/>
        <w:divId w:val="508372314"/>
        <w:rPr>
          <w:b/>
          <w:u w:val="single"/>
          <w:lang w:eastAsia="en-US"/>
        </w:rPr>
      </w:pPr>
      <w:r>
        <w:rPr>
          <w:rFonts w:ascii="TimesLT" w:hAnsi="TimesLT"/>
          <w:lang w:eastAsia="en-US"/>
        </w:rPr>
        <w:t>vyriausioji specialistė</w:t>
      </w:r>
      <w:r>
        <w:rPr>
          <w:rFonts w:ascii="TimesLT" w:hAnsi="TimesLT"/>
          <w:lang w:eastAsia="en-US"/>
        </w:rPr>
        <w:tab/>
        <w:t xml:space="preserve"> – I. Abraitytė</w:t>
      </w:r>
    </w:p>
    <w:p w:rsidR="0080464F" w:rsidRDefault="0080464F" w:rsidP="0080464F">
      <w:pPr>
        <w:widowControl w:val="0"/>
        <w:ind w:firstLine="284"/>
        <w:divId w:val="508372314"/>
        <w:rPr>
          <w:rFonts w:ascii="TimesLT" w:hAnsi="TimesLT"/>
          <w:lang w:eastAsia="en-US"/>
        </w:rPr>
      </w:pPr>
    </w:p>
    <w:p w:rsidR="0080464F" w:rsidRDefault="0080464F" w:rsidP="0080464F">
      <w:pPr>
        <w:keepNext/>
        <w:keepLines/>
        <w:ind w:firstLine="284"/>
        <w:divId w:val="508372314"/>
        <w:rPr>
          <w:rFonts w:ascii="TimesLT" w:hAnsi="TimesLT"/>
          <w:lang w:eastAsia="en-US"/>
        </w:rPr>
      </w:pPr>
      <w:r>
        <w:rPr>
          <w:rFonts w:ascii="TimesLT" w:hAnsi="TimesLT"/>
          <w:lang w:eastAsia="en-US"/>
        </w:rPr>
        <w:lastRenderedPageBreak/>
        <w:t>Informacinės visuomenės plėtros komiteto</w:t>
      </w:r>
    </w:p>
    <w:p w:rsidR="0080464F" w:rsidRDefault="0080464F" w:rsidP="0080464F">
      <w:pPr>
        <w:keepNext/>
        <w:keepLines/>
        <w:ind w:firstLine="284"/>
        <w:divId w:val="508372314"/>
        <w:rPr>
          <w:rFonts w:ascii="TimesLT" w:hAnsi="TimesLT"/>
          <w:lang w:eastAsia="en-US"/>
        </w:rPr>
      </w:pPr>
      <w:r>
        <w:rPr>
          <w:rFonts w:ascii="TimesLT" w:hAnsi="TimesLT"/>
          <w:lang w:eastAsia="en-US"/>
        </w:rPr>
        <w:t xml:space="preserve">prie Susisiekimo ministerijos </w:t>
      </w:r>
    </w:p>
    <w:p w:rsidR="0080464F" w:rsidRDefault="0080464F" w:rsidP="0080464F">
      <w:pPr>
        <w:widowControl w:val="0"/>
        <w:tabs>
          <w:tab w:val="left" w:pos="2048"/>
          <w:tab w:val="left" w:pos="4536"/>
        </w:tabs>
        <w:ind w:firstLine="284"/>
        <w:divId w:val="508372314"/>
        <w:rPr>
          <w:b/>
          <w:u w:val="single"/>
          <w:lang w:eastAsia="en-US"/>
        </w:rPr>
      </w:pPr>
      <w:r>
        <w:rPr>
          <w:szCs w:val="20"/>
          <w:lang w:eastAsia="en-US"/>
        </w:rPr>
        <w:t>direktoriaus pavaduotojas</w:t>
      </w:r>
      <w:r>
        <w:rPr>
          <w:szCs w:val="20"/>
          <w:lang w:eastAsia="en-US"/>
        </w:rPr>
        <w:tab/>
        <w:t xml:space="preserve"> – K. Andrijauskas</w:t>
      </w:r>
    </w:p>
    <w:p w:rsidR="0080464F" w:rsidRDefault="0080464F" w:rsidP="0080464F">
      <w:pPr>
        <w:widowControl w:val="0"/>
        <w:tabs>
          <w:tab w:val="left" w:pos="2048"/>
        </w:tabs>
        <w:ind w:firstLine="284"/>
        <w:divId w:val="508372314"/>
        <w:rPr>
          <w:b/>
          <w:u w:val="single"/>
          <w:lang w:eastAsia="en-US"/>
        </w:rPr>
      </w:pPr>
    </w:p>
    <w:p w:rsidR="0080464F" w:rsidRDefault="0080464F" w:rsidP="0080464F">
      <w:pPr>
        <w:widowControl w:val="0"/>
        <w:ind w:firstLine="284"/>
        <w:divId w:val="508372314"/>
        <w:rPr>
          <w:rFonts w:ascii="TimesLT" w:hAnsi="TimesLT"/>
          <w:szCs w:val="20"/>
          <w:lang w:eastAsia="en-US"/>
        </w:rPr>
      </w:pPr>
      <w:r>
        <w:rPr>
          <w:rFonts w:ascii="TimesLT" w:hAnsi="TimesLT"/>
          <w:szCs w:val="20"/>
          <w:lang w:eastAsia="en-US"/>
        </w:rPr>
        <w:t>Kūno kultūros ir sporto departamento</w:t>
      </w:r>
    </w:p>
    <w:p w:rsidR="0080464F" w:rsidRDefault="0080464F" w:rsidP="0080464F">
      <w:pPr>
        <w:widowControl w:val="0"/>
        <w:ind w:firstLine="284"/>
        <w:divId w:val="508372314"/>
        <w:rPr>
          <w:rFonts w:ascii="TimesLT" w:hAnsi="TimesLT"/>
          <w:szCs w:val="20"/>
          <w:lang w:eastAsia="en-US"/>
        </w:rPr>
      </w:pPr>
      <w:r>
        <w:rPr>
          <w:rFonts w:ascii="TimesLT" w:hAnsi="TimesLT"/>
          <w:szCs w:val="20"/>
          <w:lang w:eastAsia="en-US"/>
        </w:rPr>
        <w:t>prie Lietuvos Respublikos Vyriausybės:</w:t>
      </w:r>
    </w:p>
    <w:p w:rsidR="0080464F" w:rsidRPr="0080464F" w:rsidRDefault="0080464F" w:rsidP="0080464F">
      <w:pPr>
        <w:widowControl w:val="0"/>
        <w:tabs>
          <w:tab w:val="left" w:pos="2048"/>
          <w:tab w:val="left" w:pos="4536"/>
        </w:tabs>
        <w:ind w:firstLine="567"/>
        <w:divId w:val="508372314"/>
        <w:rPr>
          <w:b/>
          <w:lang w:eastAsia="en-US"/>
        </w:rPr>
      </w:pPr>
      <w:r>
        <w:rPr>
          <w:rFonts w:ascii="TimesLT" w:hAnsi="TimesLT"/>
          <w:szCs w:val="20"/>
          <w:lang w:eastAsia="en-US"/>
        </w:rPr>
        <w:t>generalinis direktorius</w:t>
      </w:r>
      <w:r>
        <w:rPr>
          <w:rFonts w:ascii="TimesLT" w:hAnsi="TimesLT"/>
          <w:szCs w:val="20"/>
          <w:lang w:eastAsia="en-US"/>
        </w:rPr>
        <w:tab/>
        <w:t xml:space="preserve"> </w:t>
      </w:r>
      <w:r>
        <w:rPr>
          <w:lang w:eastAsia="en-US"/>
        </w:rPr>
        <w:t xml:space="preserve">– </w:t>
      </w:r>
      <w:r>
        <w:rPr>
          <w:rFonts w:ascii="TimesLT" w:hAnsi="TimesLT"/>
          <w:szCs w:val="20"/>
          <w:lang w:eastAsia="en-US"/>
        </w:rPr>
        <w:t>E. Urbanavičius</w:t>
      </w:r>
      <w:r>
        <w:rPr>
          <w:b/>
          <w:u w:val="single"/>
          <w:lang w:eastAsia="en-US"/>
        </w:rPr>
        <w:t xml:space="preserve"> </w:t>
      </w:r>
    </w:p>
    <w:p w:rsidR="0080464F" w:rsidRPr="0080464F" w:rsidRDefault="0005440E" w:rsidP="0080464F">
      <w:pPr>
        <w:widowControl w:val="0"/>
        <w:tabs>
          <w:tab w:val="left" w:pos="2048"/>
          <w:tab w:val="left" w:pos="4536"/>
        </w:tabs>
        <w:ind w:firstLine="567"/>
        <w:divId w:val="508372314"/>
        <w:rPr>
          <w:b/>
          <w:lang w:eastAsia="en-US"/>
        </w:rPr>
      </w:pPr>
      <w:hyperlink r:id="rId10" w:tgtFrame="_blank" w:history="1">
        <w:r w:rsidR="0080464F" w:rsidRPr="0080464F">
          <w:rPr>
            <w:rStyle w:val="Hipersaitas"/>
            <w:bCs/>
            <w:color w:val="auto"/>
            <w:u w:val="none"/>
            <w:lang w:eastAsia="en-US"/>
          </w:rPr>
          <w:t xml:space="preserve">generalinio direktoriaus pavaduotojas </w:t>
        </w:r>
        <w:r w:rsidR="0080464F" w:rsidRPr="0080464F">
          <w:rPr>
            <w:rStyle w:val="Hipersaitas"/>
            <w:bCs/>
            <w:color w:val="auto"/>
            <w:u w:val="none"/>
            <w:lang w:eastAsia="en-US"/>
          </w:rPr>
          <w:tab/>
          <w:t xml:space="preserve"> </w:t>
        </w:r>
        <w:r w:rsidR="0080464F" w:rsidRPr="0080464F">
          <w:rPr>
            <w:rStyle w:val="Hipersaitas"/>
            <w:color w:val="auto"/>
            <w:u w:val="none"/>
            <w:lang w:eastAsia="en-US"/>
          </w:rPr>
          <w:t xml:space="preserve">– </w:t>
        </w:r>
        <w:r w:rsidR="0080464F" w:rsidRPr="0080464F">
          <w:rPr>
            <w:rStyle w:val="Hipersaitas"/>
            <w:bCs/>
            <w:color w:val="auto"/>
            <w:u w:val="none"/>
            <w:lang w:eastAsia="en-US"/>
          </w:rPr>
          <w:t xml:space="preserve">V. </w:t>
        </w:r>
        <w:proofErr w:type="spellStart"/>
        <w:r w:rsidR="0080464F" w:rsidRPr="0080464F">
          <w:rPr>
            <w:rStyle w:val="Hipersaitas"/>
            <w:bCs/>
            <w:color w:val="auto"/>
            <w:u w:val="none"/>
            <w:lang w:eastAsia="en-US"/>
          </w:rPr>
          <w:t>Vainys</w:t>
        </w:r>
        <w:proofErr w:type="spellEnd"/>
        <w:r w:rsidR="0080464F" w:rsidRPr="0080464F">
          <w:rPr>
            <w:rStyle w:val="Hipersaitas"/>
            <w:color w:val="auto"/>
            <w:u w:val="none"/>
            <w:lang w:eastAsia="en-US"/>
          </w:rPr>
          <w:t xml:space="preserve"> </w:t>
        </w:r>
      </w:hyperlink>
    </w:p>
    <w:p w:rsidR="0080464F" w:rsidRDefault="0080464F" w:rsidP="0080464F">
      <w:pPr>
        <w:widowControl w:val="0"/>
        <w:tabs>
          <w:tab w:val="left" w:pos="4536"/>
        </w:tabs>
        <w:ind w:firstLine="567"/>
        <w:divId w:val="508372314"/>
        <w:rPr>
          <w:lang w:eastAsia="en-US"/>
        </w:rPr>
      </w:pPr>
      <w:r>
        <w:rPr>
          <w:lang w:eastAsia="en-US"/>
        </w:rPr>
        <w:t>patarėjas</w:t>
      </w:r>
      <w:r>
        <w:rPr>
          <w:lang w:eastAsia="en-US"/>
        </w:rPr>
        <w:tab/>
        <w:t xml:space="preserve"> – R. Prišmantas</w:t>
      </w:r>
    </w:p>
    <w:p w:rsidR="0080464F" w:rsidRDefault="0080464F" w:rsidP="0080464F">
      <w:pPr>
        <w:widowControl w:val="0"/>
        <w:tabs>
          <w:tab w:val="left" w:pos="2048"/>
        </w:tabs>
        <w:ind w:firstLine="284"/>
        <w:divId w:val="508372314"/>
        <w:rPr>
          <w:rFonts w:ascii="TimesLT" w:hAnsi="TimesLT"/>
          <w:sz w:val="26"/>
          <w:szCs w:val="26"/>
          <w:lang w:eastAsia="en-US"/>
        </w:rPr>
      </w:pPr>
    </w:p>
    <w:p w:rsidR="0080464F" w:rsidRDefault="0080464F" w:rsidP="0080464F">
      <w:pPr>
        <w:widowControl w:val="0"/>
        <w:tabs>
          <w:tab w:val="left" w:pos="2048"/>
        </w:tabs>
        <w:ind w:firstLine="284"/>
        <w:divId w:val="508372314"/>
        <w:rPr>
          <w:rFonts w:ascii="TimesLT" w:hAnsi="TimesLT"/>
          <w:lang w:eastAsia="en-US"/>
        </w:rPr>
      </w:pPr>
      <w:r>
        <w:rPr>
          <w:rFonts w:ascii="TimesLT" w:hAnsi="TimesLT"/>
          <w:lang w:eastAsia="en-US"/>
        </w:rPr>
        <w:t xml:space="preserve">Lietuvos tautinio olimpinio komiteto </w:t>
      </w:r>
    </w:p>
    <w:p w:rsidR="0080464F" w:rsidRDefault="0080464F" w:rsidP="0080464F">
      <w:pPr>
        <w:widowControl w:val="0"/>
        <w:tabs>
          <w:tab w:val="left" w:pos="2048"/>
          <w:tab w:val="left" w:pos="4536"/>
        </w:tabs>
        <w:ind w:firstLine="284"/>
        <w:divId w:val="508372314"/>
        <w:rPr>
          <w:lang w:eastAsia="en-US"/>
        </w:rPr>
      </w:pPr>
      <w:r>
        <w:rPr>
          <w:rFonts w:ascii="TimesLT" w:hAnsi="TimesLT"/>
          <w:lang w:eastAsia="en-US"/>
        </w:rPr>
        <w:t xml:space="preserve">viceprezidentas </w:t>
      </w:r>
      <w:r>
        <w:rPr>
          <w:rFonts w:ascii="TimesLT" w:hAnsi="TimesLT"/>
          <w:lang w:eastAsia="en-US"/>
        </w:rPr>
        <w:tab/>
      </w:r>
      <w:r>
        <w:rPr>
          <w:rFonts w:ascii="TimesLT" w:hAnsi="TimesLT"/>
          <w:lang w:eastAsia="en-US"/>
        </w:rPr>
        <w:tab/>
        <w:t xml:space="preserve"> – S. </w:t>
      </w:r>
      <w:proofErr w:type="spellStart"/>
      <w:r>
        <w:rPr>
          <w:rFonts w:ascii="TimesLT" w:hAnsi="TimesLT"/>
          <w:lang w:eastAsia="en-US"/>
        </w:rPr>
        <w:t>Galadauskas</w:t>
      </w:r>
      <w:proofErr w:type="spellEnd"/>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 xml:space="preserve">Narkotikų, tabako ir alkoholio </w:t>
      </w:r>
    </w:p>
    <w:p w:rsidR="0080464F" w:rsidRDefault="0080464F" w:rsidP="0080464F">
      <w:pPr>
        <w:widowControl w:val="0"/>
        <w:tabs>
          <w:tab w:val="left" w:pos="2048"/>
        </w:tabs>
        <w:ind w:firstLine="284"/>
        <w:divId w:val="508372314"/>
        <w:rPr>
          <w:lang w:eastAsia="en-US"/>
        </w:rPr>
      </w:pPr>
      <w:r>
        <w:rPr>
          <w:lang w:eastAsia="en-US"/>
        </w:rPr>
        <w:t>kontrolės departamento:</w:t>
      </w:r>
    </w:p>
    <w:p w:rsidR="0080464F" w:rsidRDefault="0080464F" w:rsidP="0080464F">
      <w:pPr>
        <w:widowControl w:val="0"/>
        <w:tabs>
          <w:tab w:val="left" w:pos="2048"/>
          <w:tab w:val="left" w:pos="4536"/>
        </w:tabs>
        <w:ind w:firstLine="567"/>
        <w:divId w:val="508372314"/>
        <w:rPr>
          <w:lang w:eastAsia="en-US"/>
        </w:rPr>
      </w:pPr>
      <w:r>
        <w:rPr>
          <w:lang w:eastAsia="en-US"/>
        </w:rPr>
        <w:t>direktoriaus pavaduotoja</w:t>
      </w:r>
      <w:r>
        <w:rPr>
          <w:lang w:eastAsia="en-US"/>
        </w:rPr>
        <w:tab/>
        <w:t xml:space="preserve"> – G. </w:t>
      </w:r>
      <w:proofErr w:type="spellStart"/>
      <w:r>
        <w:rPr>
          <w:lang w:eastAsia="en-US"/>
        </w:rPr>
        <w:t>Belian</w:t>
      </w:r>
      <w:proofErr w:type="spellEnd"/>
    </w:p>
    <w:p w:rsidR="0080464F" w:rsidRDefault="0080464F" w:rsidP="0080464F">
      <w:pPr>
        <w:tabs>
          <w:tab w:val="left" w:pos="4536"/>
        </w:tabs>
        <w:ind w:firstLine="567"/>
        <w:divId w:val="508372314"/>
        <w:rPr>
          <w:lang w:eastAsia="en-US"/>
        </w:rPr>
      </w:pPr>
      <w:r>
        <w:rPr>
          <w:lang w:eastAsia="en-US"/>
        </w:rPr>
        <w:t>vyriausioji specialistė</w:t>
      </w:r>
      <w:r>
        <w:rPr>
          <w:lang w:eastAsia="en-US"/>
        </w:rPr>
        <w:tab/>
        <w:t xml:space="preserve"> – G. </w:t>
      </w:r>
      <w:proofErr w:type="spellStart"/>
      <w:r>
        <w:rPr>
          <w:lang w:eastAsia="en-US"/>
        </w:rPr>
        <w:t>Gaidytė</w:t>
      </w:r>
      <w:proofErr w:type="spellEnd"/>
    </w:p>
    <w:p w:rsidR="0080464F" w:rsidRDefault="0080464F" w:rsidP="0080464F">
      <w:pPr>
        <w:widowControl w:val="0"/>
        <w:tabs>
          <w:tab w:val="left" w:pos="2048"/>
        </w:tabs>
        <w:ind w:firstLine="284"/>
        <w:divId w:val="508372314"/>
        <w:rPr>
          <w:b/>
          <w:u w:val="single"/>
          <w:lang w:eastAsia="en-US"/>
        </w:rPr>
      </w:pPr>
    </w:p>
    <w:p w:rsidR="0080464F" w:rsidRDefault="0080464F" w:rsidP="0080464F">
      <w:pPr>
        <w:widowControl w:val="0"/>
        <w:tabs>
          <w:tab w:val="left" w:pos="2048"/>
        </w:tabs>
        <w:ind w:firstLine="284"/>
        <w:divId w:val="508372314"/>
        <w:rPr>
          <w:szCs w:val="20"/>
          <w:lang w:eastAsia="en-US"/>
        </w:rPr>
      </w:pPr>
      <w:r>
        <w:rPr>
          <w:szCs w:val="20"/>
          <w:lang w:eastAsia="en-US"/>
        </w:rPr>
        <w:t xml:space="preserve">valstybės kontrolieriaus </w:t>
      </w:r>
    </w:p>
    <w:p w:rsidR="0080464F" w:rsidRDefault="0080464F" w:rsidP="0080464F">
      <w:pPr>
        <w:widowControl w:val="0"/>
        <w:tabs>
          <w:tab w:val="left" w:pos="2048"/>
          <w:tab w:val="left" w:pos="4536"/>
        </w:tabs>
        <w:ind w:firstLine="284"/>
        <w:divId w:val="508372314"/>
        <w:rPr>
          <w:lang w:eastAsia="en-US"/>
        </w:rPr>
      </w:pPr>
      <w:r>
        <w:rPr>
          <w:szCs w:val="20"/>
          <w:lang w:eastAsia="en-US"/>
        </w:rPr>
        <w:t>vyriausiasis patarėjas</w:t>
      </w:r>
      <w:r>
        <w:rPr>
          <w:szCs w:val="20"/>
          <w:lang w:eastAsia="en-US"/>
        </w:rPr>
        <w:tab/>
        <w:t xml:space="preserve"> – A. Miškinis</w:t>
      </w:r>
    </w:p>
    <w:p w:rsidR="0080464F" w:rsidRDefault="0080464F" w:rsidP="0080464F">
      <w:pPr>
        <w:tabs>
          <w:tab w:val="left" w:pos="4536"/>
        </w:tabs>
        <w:ind w:firstLine="284"/>
        <w:divId w:val="508372314"/>
        <w:rPr>
          <w:lang w:eastAsia="en-US"/>
        </w:rPr>
      </w:pPr>
    </w:p>
    <w:p w:rsidR="0080464F" w:rsidRDefault="0080464F" w:rsidP="0080464F">
      <w:pPr>
        <w:tabs>
          <w:tab w:val="left" w:pos="4536"/>
        </w:tabs>
        <w:ind w:firstLine="284"/>
        <w:divId w:val="508372314"/>
        <w:rPr>
          <w:lang w:eastAsia="en-US"/>
        </w:rPr>
      </w:pPr>
      <w:r>
        <w:rPr>
          <w:lang w:eastAsia="en-US"/>
        </w:rPr>
        <w:t>Lietuvos pramonininkų konfederacijos</w:t>
      </w:r>
    </w:p>
    <w:p w:rsidR="0080464F" w:rsidRDefault="0080464F" w:rsidP="0080464F">
      <w:pPr>
        <w:tabs>
          <w:tab w:val="left" w:pos="4536"/>
        </w:tabs>
        <w:ind w:firstLine="284"/>
        <w:divId w:val="508372314"/>
        <w:rPr>
          <w:lang w:eastAsia="en-US"/>
        </w:rPr>
      </w:pPr>
      <w:r>
        <w:rPr>
          <w:lang w:eastAsia="en-US"/>
        </w:rPr>
        <w:t>ekspertas</w:t>
      </w:r>
      <w:r>
        <w:rPr>
          <w:lang w:eastAsia="en-US"/>
        </w:rPr>
        <w:tab/>
        <w:t xml:space="preserve"> – R. </w:t>
      </w:r>
      <w:proofErr w:type="spellStart"/>
      <w:r>
        <w:rPr>
          <w:lang w:eastAsia="en-US"/>
        </w:rPr>
        <w:t>Balčiūnaitis</w:t>
      </w:r>
      <w:proofErr w:type="spellEnd"/>
    </w:p>
    <w:p w:rsidR="0080464F" w:rsidRDefault="0080464F" w:rsidP="0080464F">
      <w:pPr>
        <w:widowControl w:val="0"/>
        <w:tabs>
          <w:tab w:val="left" w:pos="2048"/>
        </w:tabs>
        <w:ind w:firstLine="284"/>
        <w:divId w:val="508372314"/>
        <w:rPr>
          <w:lang w:eastAsia="en-US"/>
        </w:rPr>
      </w:pPr>
    </w:p>
    <w:p w:rsidR="0080464F" w:rsidRDefault="0080464F" w:rsidP="0080464F">
      <w:pPr>
        <w:widowControl w:val="0"/>
        <w:tabs>
          <w:tab w:val="left" w:pos="2048"/>
        </w:tabs>
        <w:ind w:firstLine="284"/>
        <w:divId w:val="508372314"/>
        <w:rPr>
          <w:lang w:eastAsia="en-US"/>
        </w:rPr>
      </w:pPr>
      <w:r>
        <w:rPr>
          <w:lang w:eastAsia="en-US"/>
        </w:rPr>
        <w:t>Vilniaus prekybos, pramonės ir amatų rūmų:</w:t>
      </w:r>
    </w:p>
    <w:p w:rsidR="0080464F" w:rsidRDefault="0080464F" w:rsidP="0080464F">
      <w:pPr>
        <w:widowControl w:val="0"/>
        <w:tabs>
          <w:tab w:val="left" w:pos="2048"/>
          <w:tab w:val="left" w:pos="4536"/>
        </w:tabs>
        <w:ind w:firstLine="567"/>
        <w:divId w:val="508372314"/>
        <w:rPr>
          <w:lang w:eastAsia="en-US"/>
        </w:rPr>
      </w:pPr>
      <w:r>
        <w:rPr>
          <w:lang w:eastAsia="en-US"/>
        </w:rPr>
        <w:t>prezidentas</w:t>
      </w:r>
      <w:r>
        <w:rPr>
          <w:lang w:eastAsia="en-US"/>
        </w:rPr>
        <w:tab/>
      </w:r>
      <w:r>
        <w:rPr>
          <w:lang w:eastAsia="en-US"/>
        </w:rPr>
        <w:tab/>
        <w:t xml:space="preserve"> – S. Leonavičius</w:t>
      </w:r>
    </w:p>
    <w:p w:rsidR="0080464F" w:rsidRDefault="0080464F" w:rsidP="0080464F">
      <w:pPr>
        <w:widowControl w:val="0"/>
        <w:tabs>
          <w:tab w:val="left" w:pos="2048"/>
          <w:tab w:val="left" w:pos="4536"/>
        </w:tabs>
        <w:ind w:firstLine="567"/>
        <w:divId w:val="508372314"/>
        <w:rPr>
          <w:lang w:eastAsia="en-US"/>
        </w:rPr>
      </w:pPr>
      <w:r>
        <w:rPr>
          <w:lang w:eastAsia="en-US"/>
        </w:rPr>
        <w:t>Centrinio biuro generalinis direktorius</w:t>
      </w:r>
      <w:r>
        <w:rPr>
          <w:lang w:eastAsia="en-US"/>
        </w:rPr>
        <w:tab/>
        <w:t xml:space="preserve"> – A. Danilevičius</w:t>
      </w:r>
    </w:p>
    <w:p w:rsidR="00166785" w:rsidRDefault="00166785" w:rsidP="00166785">
      <w:pPr>
        <w:tabs>
          <w:tab w:val="left" w:pos="5954"/>
        </w:tabs>
        <w:ind w:left="284"/>
        <w:divId w:val="508372314"/>
        <w:rPr>
          <w:szCs w:val="20"/>
          <w:lang w:eastAsia="en-US"/>
        </w:rPr>
      </w:pPr>
    </w:p>
    <w:p w:rsidR="00166785" w:rsidRDefault="00166785" w:rsidP="0080464F">
      <w:pPr>
        <w:keepNext/>
        <w:keepLines/>
        <w:jc w:val="center"/>
        <w:divId w:val="508372314"/>
      </w:pPr>
      <w:r>
        <w:t>Dėl darbotvarkės</w:t>
      </w:r>
    </w:p>
    <w:p w:rsidR="00166785" w:rsidRDefault="0005440E" w:rsidP="0080464F">
      <w:pPr>
        <w:keepNext/>
        <w:keepLines/>
        <w:spacing w:before="120" w:line="240" w:lineRule="atLeast"/>
        <w:jc w:val="center"/>
      </w:pPr>
      <w:r>
        <w:t xml:space="preserve">Kalbėjo </w:t>
      </w:r>
      <w:r w:rsidR="00166785">
        <w:t>T. Žilinskas, E. Gustas, N. Germanas, A. Pitrėnie</w:t>
      </w:r>
      <w:r>
        <w:t xml:space="preserve">nė, R. Masiulis, A. </w:t>
      </w:r>
      <w:proofErr w:type="spellStart"/>
      <w:r>
        <w:t>Šliupas</w:t>
      </w:r>
      <w:proofErr w:type="spellEnd"/>
      <w:r>
        <w:t>, R. </w:t>
      </w:r>
      <w:r w:rsidR="00166785">
        <w:t>Budbergytė, A. Butkevičius</w:t>
      </w:r>
    </w:p>
    <w:p w:rsidR="00166785" w:rsidRDefault="00166785" w:rsidP="0080464F">
      <w:pPr>
        <w:keepNext/>
        <w:keepLines/>
        <w:spacing w:line="360" w:lineRule="atLeast"/>
      </w:pPr>
      <w:r>
        <w:t> </w:t>
      </w:r>
    </w:p>
    <w:p w:rsidR="00166785" w:rsidRDefault="00166785" w:rsidP="0080464F">
      <w:pPr>
        <w:pStyle w:val="papildomi"/>
        <w:keepNext/>
        <w:keepLines/>
      </w:pPr>
      <w:r>
        <w:t>Papildyti darbotvarkę šiais klausimais:</w:t>
      </w:r>
    </w:p>
    <w:p w:rsidR="00166785" w:rsidRDefault="00166785" w:rsidP="0080464F">
      <w:pPr>
        <w:pStyle w:val="papildomi"/>
        <w:keepNext/>
        <w:keepLines/>
      </w:pPr>
      <w:r>
        <w:t>dėl teikimo Respublikos Prezidentui skirti Lietuvos Respublikos nepaprastąją ir įgaliotąją ambasadorę Pietų Afrikos Respublikoje, Angolos Respublikai ir Mozambiko Respublikai S. </w:t>
      </w:r>
      <w:proofErr w:type="spellStart"/>
      <w:r>
        <w:t>Jakštonytę</w:t>
      </w:r>
      <w:proofErr w:type="spellEnd"/>
      <w:r>
        <w:t xml:space="preserve"> Lietuvos Respublikos nepaprastąja ir įgaliotąja ambasadore Namibijos Respublikai (TAP-16-1750) (16-11916) (teikia Užsienio reikalų ministerija);</w:t>
      </w:r>
    </w:p>
    <w:p w:rsidR="00166785" w:rsidRDefault="00166785">
      <w:pPr>
        <w:pStyle w:val="papildomi"/>
      </w:pPr>
      <w:r>
        <w:t>dėl teikimo Respublikos Prezidentui skirti R. Kačinską Lietuvos Respublikos nepaprastuoju ir įgaliotuoju ambasadoriumi Graikijos Respublikoje (TAP-16-1785) (16-12054) (teikia Užsienio reikalų ministerija);</w:t>
      </w:r>
    </w:p>
    <w:p w:rsidR="00166785" w:rsidRDefault="00166785">
      <w:pPr>
        <w:pStyle w:val="papildomi"/>
      </w:pPr>
      <w:r>
        <w:t>dėl įgaliojimų suteikimo R. Budbergytei (TAP-16-1731) (16-10903(2) (teikia Finansų ministerija);</w:t>
      </w:r>
    </w:p>
    <w:p w:rsidR="00166785" w:rsidRDefault="00166785">
      <w:pPr>
        <w:pStyle w:val="papildomi"/>
      </w:pPr>
      <w:r>
        <w:t xml:space="preserve">dėl Lietuvos Respublikos Vyriausybės 2014 m. vasario 19 d. nutarimo Nr. 172 „Dėl 2014–2020 metų nacionalinės pažangos programos horizontaliojo prioriteto „Regioninė plėtra“ </w:t>
      </w:r>
      <w:proofErr w:type="spellStart"/>
      <w:r>
        <w:t>tarpinstitucinio</w:t>
      </w:r>
      <w:proofErr w:type="spellEnd"/>
      <w:r>
        <w:t xml:space="preserve"> veiklos plano patvirtinimo“ pakeitimo (TAP-16-1549(3) (16-9710(4) (teikia Vidaus reikalų ministerija);</w:t>
      </w:r>
    </w:p>
    <w:p w:rsidR="00166785" w:rsidRDefault="00166785">
      <w:pPr>
        <w:pStyle w:val="papildomi"/>
      </w:pPr>
      <w:r>
        <w:lastRenderedPageBreak/>
        <w:t>dėl Lietuvos Respublikos kūno kultūros ir sporto įstatymo Nr. I-1151 pakeitimo įstatymo projekto ir su juo susijusių įstatymų projektų pateikimo Lietuvos Respublikos Seimui (TAP-16-165(6) (15-1643(10) (teikia Vidaus reikalų ministerija);</w:t>
      </w:r>
    </w:p>
    <w:p w:rsidR="00166785" w:rsidRDefault="00166785">
      <w:pPr>
        <w:pStyle w:val="papildomi"/>
      </w:pPr>
      <w:r>
        <w:t>dėl biudžetinės įstaigos Mokslo ir studijų stebėsenos ir analizės centro pertvarkymo į viešąją įstaigą ir turto investavimo (TAP-16-1682(2) (16-10586(3) (teikia Švietimo ir mokslo ministerija);</w:t>
      </w:r>
    </w:p>
    <w:p w:rsidR="00166785" w:rsidRDefault="00166785">
      <w:pPr>
        <w:pStyle w:val="papildomi"/>
      </w:pPr>
      <w:r>
        <w:t>dėl Lietuvos Respublikos Vyriausybės 2012 m. lapkričio 7 d. nutarimo Nr. 1354 „Dėl Gamtinių dujų tiekimo diversifikavimo tvarkos aprašo patvirtinimo“ pakeitimo (TAP-16-1738(2) (16-10428(4) (teikia Energetikos ministerija)</w:t>
      </w:r>
    </w:p>
    <w:p w:rsidR="00166785" w:rsidRDefault="00166785">
      <w:pPr>
        <w:pStyle w:val="papildomi"/>
      </w:pPr>
      <w:r>
        <w:t>dėl nekilnojamojo turto Vilniuje, T. Kosciuškos g. 30, perdavimo (TAP-16-1680(2) (16-9645(3) (teikia Ūkio ministerija);</w:t>
      </w:r>
    </w:p>
    <w:p w:rsidR="00166785" w:rsidRDefault="00166785">
      <w:pPr>
        <w:pStyle w:val="papildomi"/>
      </w:pPr>
      <w:r>
        <w:t>dėl Lietuvos Respublikos valstybės informacinių išteklių valdymo įstatymo Nr. XI-1807 pakeitimo įstatymo projekto pateikimo Lietuvos Respublikos Seimui (TAP-16-188(2) (16-1114(4) (teikia Susisiekimo ministerija);</w:t>
      </w:r>
    </w:p>
    <w:p w:rsidR="00166785" w:rsidRDefault="00166785">
      <w:pPr>
        <w:pStyle w:val="papildomi"/>
      </w:pPr>
      <w:r>
        <w:t>dėl Švietimo valdymo informacinės sistemos nuostatų patvirtinimo (TAP-16-1541(4) (16-11858) (teikia Švietimo ir mokslo ministerija);</w:t>
      </w:r>
    </w:p>
    <w:p w:rsidR="00166785" w:rsidRDefault="00166785">
      <w:pPr>
        <w:pStyle w:val="papildomi"/>
      </w:pPr>
      <w:r>
        <w:t>dėl Lietuvos Respublikos konkurencijos įstatymo Nr. VIII-1099 pakeitimo įstatymo projekto pateikimo Lietuvos Respublikos Seimui (TAP-16-1066(3) (16-1509(5) (teikia Ūkio ministerija).</w:t>
      </w:r>
    </w:p>
    <w:p w:rsidR="00166785" w:rsidRDefault="00166785">
      <w:pPr>
        <w:spacing w:line="360" w:lineRule="atLeast"/>
        <w:ind w:firstLine="680"/>
        <w:jc w:val="both"/>
      </w:pPr>
      <w:r>
        <w:t> </w:t>
      </w:r>
    </w:p>
    <w:p w:rsidR="00166785" w:rsidRDefault="00166785">
      <w:pPr>
        <w:spacing w:line="360" w:lineRule="atLeast"/>
        <w:ind w:firstLine="680"/>
        <w:jc w:val="both"/>
      </w:pPr>
      <w:r>
        <w:t> </w:t>
      </w:r>
    </w:p>
    <w:p w:rsidR="00166785" w:rsidRDefault="00166785">
      <w:pPr>
        <w:keepNext/>
        <w:jc w:val="center"/>
        <w:divId w:val="65960225"/>
      </w:pPr>
      <w:r>
        <w:t xml:space="preserve">1.  Dėl Lietuvos Respublikos Vyriausybės 2014 m. liepos 22 d. nutarimo Nr. 744 </w:t>
      </w:r>
      <w:r w:rsidR="0080464F">
        <w:br/>
      </w:r>
      <w:r>
        <w:t xml:space="preserve">„Dėl Lietuvos nacionalinių kultūros ir meno premijų komisijos sudarymo“ pakeitimo </w:t>
      </w:r>
      <w:r w:rsidR="0080464F">
        <w:br/>
      </w:r>
      <w:r>
        <w:t xml:space="preserve">(TAP-16-1701(2) (16-11485) (teikia Kultūros ministerija) </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Lietuvos Respublikos Vyriausybės 2014 m. liepos 22 d. nutarimo Nr. 744 „Dėl Lietuvos nacionalinių kultūros ir meno premijų komisijos sudarymo“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rsidP="0080464F">
      <w:pPr>
        <w:keepNext/>
        <w:keepLines/>
        <w:jc w:val="center"/>
        <w:divId w:val="502431391"/>
      </w:pPr>
      <w:r>
        <w:lastRenderedPageBreak/>
        <w:t xml:space="preserve">2.  Dėl Lietuvos Respublikos Vyriausybės 2003 m. gegužės 20 d. nutarimo Nr. 618 </w:t>
      </w:r>
      <w:r w:rsidR="0080464F">
        <w:br/>
      </w:r>
      <w:r>
        <w:t xml:space="preserve">„Dėl Valstybės finansinės paramos užsienyje mirusių (žuvusių) Lietuvos Respublikos piliečių palaikams parvežti į Lietuvos Respubliką teikimo taisyklių ir Valstybės materialinės pagalbos Lietuvos Respublikos piliečiams, nukentėjusiems užsienio valstybėse, teikimo ir grąžinimo tvarkos aprašo patvirtinimo“ pakeitimo (TAP-16-1706) (16-6804(3) </w:t>
      </w:r>
      <w:r w:rsidR="0080464F">
        <w:br/>
      </w:r>
      <w:r>
        <w:t>(teikia Socialinės apsaugos ir darbo ministerija)</w:t>
      </w:r>
    </w:p>
    <w:p w:rsidR="00166785" w:rsidRDefault="00166785" w:rsidP="0080464F">
      <w:pPr>
        <w:keepNext/>
        <w:keepLines/>
        <w:spacing w:before="120"/>
        <w:jc w:val="center"/>
      </w:pPr>
      <w:r>
        <w:t xml:space="preserve">Pranešėjas – A. Butkevičius. </w:t>
      </w:r>
    </w:p>
    <w:p w:rsidR="00166785" w:rsidRDefault="00166785" w:rsidP="0080464F">
      <w:pPr>
        <w:pStyle w:val="papildomi"/>
        <w:keepNext/>
        <w:keepLines/>
      </w:pPr>
      <w:r>
        <w:t> </w:t>
      </w:r>
    </w:p>
    <w:p w:rsidR="00166785" w:rsidRDefault="00166785" w:rsidP="0080464F">
      <w:pPr>
        <w:pStyle w:val="papildomi"/>
        <w:keepNext/>
        <w:keepLines/>
      </w:pPr>
      <w:r>
        <w:t>Priimti Vyriausybės nutarimą „Dėl Lietuvos Respublikos Vyriausybės 2003 m. gegužės 20 d. nutarimo Nr. 618 „Dėl Valstybės finansinės paramos užsienyje mirusių (žuvusių) Lietuvos Respublikos piliečių palaikams parvežti į Lietuvos Respubliką teikimo taisyklių ir Valstybės materialinės pagalbos Lietuvos Respublikos piliečiams, nukentėjusiems užsienio valstybėse, teikimo ir grąžinimo tvarkos aprašo patvirtinimo“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939607886"/>
      </w:pPr>
      <w:r>
        <w:t xml:space="preserve">3.  Dėl Lietuvos Respublikos Vyriausybės 2004 m. kovo 24 d. nutarimo Nr. 330 </w:t>
      </w:r>
      <w:r w:rsidR="0080464F">
        <w:br/>
      </w:r>
      <w:r>
        <w:t xml:space="preserve">„Dėl atvejų, kai už importuojamas prekes nepagrįstai sumokėti pridėtinės vertės mokestis ir (arba) akcizai grąžinami arba atsisakoma juos išieškoti patvirtinimo“ pakeitimo </w:t>
      </w:r>
      <w:r w:rsidR="0080464F">
        <w:br/>
      </w:r>
      <w:r>
        <w:t>(TAP-16-1597(2) (16-4215(5) (teikia Finansų ministerija)</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Lietuvos Respublikos Vyriausybės 2004 m. kovo 24 d. nutarimo Nr. 330 „Dėl atvejų, kai už importuojamas prekes nepagrįstai sumokėti pridėtinės vertės mokestis ir (arba) akcizai grąžinami arba atsisakoma juos iš</w:t>
      </w:r>
      <w:r w:rsidR="0005440E">
        <w:t>ieškoti patvirtinimo“ pakeitimo</w:t>
      </w:r>
      <w:r>
        <w:t>“.</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719865253"/>
      </w:pPr>
      <w:r>
        <w:t xml:space="preserve">4.  Dėl valstybės perskolinamos paskolos valstybės investicijų projektui, bendrai finansuojamam su Europos Sąjungos fondų lėšomis, finansuoti suteikimo </w:t>
      </w:r>
      <w:r w:rsidR="0080464F">
        <w:br/>
      </w:r>
      <w:r>
        <w:t xml:space="preserve">(TAP-16-1707) (16-11628) (teikia Finansų ministerija) </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valstybės perskolinamos paskolos valstybės investicijų projektui, bendrai finansuojamam su Europos Sąjungos fondų lėšomis, finansuoti suteikimo“.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840269884"/>
      </w:pPr>
      <w:r>
        <w:lastRenderedPageBreak/>
        <w:t xml:space="preserve">5.  Dėl pritarimo finansinės paramos lėšų skolos padengimui Lietuvos Respublikos valstybės biudžeto lėšomis ir bendrojo finansavimo lėšų skolos nurašymui </w:t>
      </w:r>
      <w:r w:rsidR="0080464F">
        <w:br/>
      </w:r>
      <w:r>
        <w:t>(TAP-16-1625(2) (16-4215(5) (teikia Finansų ministerija)</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pritarimo finansinės paramos lėšų skolos padengimui Lietuvos Respublikos valstybės biudžeto lėšomis ir bendrojo finansavimo lėšų skolos nurašymui“.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794903515"/>
      </w:pPr>
      <w:r>
        <w:t>6.  Dėl pavedimo Lietuvos Respublikos užsienio reikalų ministerijai sudaryti susitarimą (TAP-16-1719) (16-10765(2) (teikia Užsienio reikalų ministerija)</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pavedimo Lietuvos Respublikos užsienio reikalų ministerijai sudaryti susitarimą“.</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691226832"/>
      </w:pPr>
      <w:r>
        <w:t xml:space="preserve">7.  Dėl Druskininkų savivaldybės gyvenamosios vietovės pavadinimo pakeitimo </w:t>
      </w:r>
      <w:r w:rsidR="0080464F">
        <w:br/>
      </w:r>
      <w:r>
        <w:t xml:space="preserve">(TAP-16-1713) (16-11142(2) (teikia Vidaus reikalų ministerija) </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Druskininkų savivaldybės gyvenamosios vietovės pavadinimo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722513819"/>
      </w:pPr>
      <w:r>
        <w:t xml:space="preserve">8.  Dėl patalpų Vilniuje, </w:t>
      </w:r>
      <w:proofErr w:type="spellStart"/>
      <w:r>
        <w:t>Valakupių</w:t>
      </w:r>
      <w:proofErr w:type="spellEnd"/>
      <w:r>
        <w:t xml:space="preserve"> g. 5, perdavimo pagal panaudos sutartį (TAP-16-1688) (16-8971(2) (teikia Švietimo ir mokslo ministerija)</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 xml:space="preserve">Priimti Vyriausybės nutarimą „Dėl patalpų Vilniuje, </w:t>
      </w:r>
      <w:proofErr w:type="spellStart"/>
      <w:r>
        <w:t>Valakupių</w:t>
      </w:r>
      <w:proofErr w:type="spellEnd"/>
      <w:r>
        <w:t xml:space="preserve"> g. 5, perdavimo pagal panaudos sutartį“.</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799831557"/>
      </w:pPr>
      <w:r>
        <w:lastRenderedPageBreak/>
        <w:t xml:space="preserve">9.  Dėl ilgalaikio materialiojo turto perdavimo savivaldybių nuosavybėn </w:t>
      </w:r>
      <w:r w:rsidR="0080464F">
        <w:br/>
      </w:r>
      <w:r>
        <w:t>(TAP-16-1711) (16-10858(2) (teikia Kultūros ministerija)</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ilgalaikio materialiojo turto perdavimo savivaldybių nuosavybėn“.</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201749056"/>
      </w:pPr>
      <w:r>
        <w:t xml:space="preserve">10.  Dėl nekilnojamojo turto perdavimo pagal panaudos sutartį viešajai įstaigai Karaliaus Mindaugo profesinio mokymo centrui (TAP-16-1715) (16-10247(2) </w:t>
      </w:r>
      <w:r w:rsidR="0080464F">
        <w:br/>
      </w:r>
      <w:r>
        <w:t>(teikia Švietimo ir mokslo ministerija)</w:t>
      </w:r>
    </w:p>
    <w:p w:rsidR="00166785" w:rsidRDefault="00166785">
      <w:pPr>
        <w:keepNext/>
        <w:spacing w:before="120"/>
        <w:jc w:val="center"/>
      </w:pPr>
      <w:r>
        <w:t>Pranešėjas – A. Butkevičius.</w:t>
      </w:r>
    </w:p>
    <w:p w:rsidR="00166785" w:rsidRDefault="00166785">
      <w:pPr>
        <w:pStyle w:val="papildomi"/>
      </w:pPr>
      <w:r>
        <w:t> </w:t>
      </w:r>
    </w:p>
    <w:p w:rsidR="00166785" w:rsidRDefault="00166785">
      <w:pPr>
        <w:pStyle w:val="papildomi"/>
      </w:pPr>
      <w:r>
        <w:t>Priimti Vyriausybės nutarimą „Dėl nekilnojamojo turto perdavimo pagal panaudos sutartį viešajai įstaigai Karaliaus Mindaugo profesinio mokymo centrui“.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442261465"/>
      </w:pPr>
      <w:r>
        <w:t>11.  Dėl Lietuvos Respublikos administracinių nusižengimų kodekso 250, 303, 312, 589 straipsnių pakeitimo, Kodekso papildymo 236</w:t>
      </w:r>
      <w:r>
        <w:rPr>
          <w:vertAlign w:val="superscript"/>
        </w:rPr>
        <w:t>1</w:t>
      </w:r>
      <w:r>
        <w:t>, 243</w:t>
      </w:r>
      <w:r>
        <w:rPr>
          <w:vertAlign w:val="superscript"/>
        </w:rPr>
        <w:t>1</w:t>
      </w:r>
      <w:r>
        <w:t>, 304</w:t>
      </w:r>
      <w:r>
        <w:rPr>
          <w:vertAlign w:val="superscript"/>
        </w:rPr>
        <w:t>1</w:t>
      </w:r>
      <w:r w:rsidR="0005440E">
        <w:t>, 304</w:t>
      </w:r>
      <w:r w:rsidRPr="0005440E">
        <w:rPr>
          <w:vertAlign w:val="superscript"/>
        </w:rPr>
        <w:t>2</w:t>
      </w:r>
      <w:r>
        <w:t xml:space="preserve"> straipsniais ir Kodekso priedo papildymo įstatymo projekto pateikimo Lietuvos Respublikos Seimui </w:t>
      </w:r>
      <w:r w:rsidR="0080464F">
        <w:br/>
      </w:r>
      <w:r>
        <w:t>(TAP-16-77(5) (16-6933(3) (teikia Aplinkos ministerija)</w:t>
      </w:r>
    </w:p>
    <w:p w:rsidR="00166785" w:rsidRDefault="00166785">
      <w:pPr>
        <w:keepNext/>
        <w:spacing w:before="120"/>
        <w:jc w:val="center"/>
      </w:pPr>
      <w:r>
        <w:t xml:space="preserve">Pranešėjas – A. </w:t>
      </w:r>
      <w:proofErr w:type="spellStart"/>
      <w:r>
        <w:t>Genevičius</w:t>
      </w:r>
      <w:proofErr w:type="spellEnd"/>
      <w:r>
        <w:t xml:space="preserve">. </w:t>
      </w:r>
      <w:r>
        <w:br/>
        <w:t>Kalbėjo V. Baltraitienė, I. Abraitytė, R. Pilibaitis, A. Butkevičius.</w:t>
      </w:r>
    </w:p>
    <w:p w:rsidR="00166785" w:rsidRDefault="00166785">
      <w:pPr>
        <w:pStyle w:val="papildomi"/>
      </w:pPr>
      <w:r>
        <w:t> </w:t>
      </w:r>
    </w:p>
    <w:p w:rsidR="00166785" w:rsidRDefault="00166785">
      <w:pPr>
        <w:pStyle w:val="papildomi"/>
      </w:pPr>
      <w:r>
        <w:t>Šio klausimo svarstymą atidėti ir pavesti Aplinkos ministerijai suderinti ginčytinas teikiamo įstatymo projekto nuostatas su Žemės ūkio ministerija, taip pat įvertinti Vyriausybės kanceliarijos Teisės departamento pastabas.</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753237076"/>
      </w:pPr>
      <w:r>
        <w:t xml:space="preserve">12.  Dėl Lietuvos Respublikos žvalgybos įstatymo Nr. VIII-1861 2, 9, 48, 49 straipsnių ir devintojo skirsnio pavadinimo pakeitimo įstatymo projekto pateikimo Lietuvos Respublikos Seimui (TAP-16-1398(2) (16-8970(2) (teikia Vidaus reikalų ministerija) </w:t>
      </w:r>
    </w:p>
    <w:p w:rsidR="00166785" w:rsidRDefault="00166785">
      <w:pPr>
        <w:keepNext/>
        <w:spacing w:before="120"/>
        <w:jc w:val="center"/>
      </w:pPr>
      <w:r>
        <w:t xml:space="preserve">Pranešėjas – T. Žilinskas. </w:t>
      </w:r>
      <w:r>
        <w:br/>
        <w:t>Kalbėjo J. Olekas, V. Jauniškis, A. Butkevičius.</w:t>
      </w:r>
    </w:p>
    <w:p w:rsidR="00166785" w:rsidRDefault="00166785">
      <w:pPr>
        <w:pStyle w:val="papildomi"/>
      </w:pPr>
      <w:r>
        <w:t> </w:t>
      </w:r>
    </w:p>
    <w:p w:rsidR="00166785" w:rsidRDefault="00166785">
      <w:pPr>
        <w:pStyle w:val="papildomi"/>
      </w:pPr>
      <w:r>
        <w:t>Priimti Vyriausybės nutarimą „Dėl Lietuvos Respublikos žvalgybos įstatymo Nr. VIII-1861 2, 9, 48, 49 straipsnių ir devintojo skirsnio pavadinimo pakeitimo įstatymo projekto pateikimo Lietuvos Respublikos Seimui“.</w:t>
      </w:r>
    </w:p>
    <w:p w:rsidR="00166785" w:rsidRDefault="00166785" w:rsidP="0080464F">
      <w:pPr>
        <w:pStyle w:val="papildomi"/>
      </w:pPr>
      <w:r>
        <w:t>(Šis sprendimas priimtas visais posėdyje dalyvavusių Vyriausybės narių balsais.)</w:t>
      </w:r>
    </w:p>
    <w:p w:rsidR="00166785" w:rsidRDefault="00166785">
      <w:pPr>
        <w:keepNext/>
        <w:jc w:val="center"/>
        <w:divId w:val="1263344323"/>
      </w:pPr>
      <w:r>
        <w:lastRenderedPageBreak/>
        <w:t xml:space="preserve">13.  Dėl Lietuvos Respublikos Vyriausybės 2010 m. spalio 13 d. nutarimo Nr. 1469 </w:t>
      </w:r>
      <w:r w:rsidR="0080464F">
        <w:br/>
      </w:r>
      <w:r>
        <w:t xml:space="preserve">„Dėl Lietuvos Respublikos kultūros ministerijos nuostatų patvirtinimo“ pakeitimo </w:t>
      </w:r>
      <w:r w:rsidR="0080464F">
        <w:br/>
      </w:r>
      <w:r>
        <w:t xml:space="preserve">(TAP-16-1436(2) (16-4035(4) (teikia Kultūros ministerija) </w:t>
      </w:r>
    </w:p>
    <w:p w:rsidR="00166785" w:rsidRDefault="00166785">
      <w:pPr>
        <w:keepNext/>
        <w:spacing w:before="120"/>
        <w:jc w:val="center"/>
      </w:pPr>
      <w:r>
        <w:t xml:space="preserve">Pranešėjas – Š. Birutis. </w:t>
      </w:r>
      <w:r>
        <w:br/>
        <w:t>Kalbėjo R. Pilibaitis, A. Butkevičius.</w:t>
      </w:r>
    </w:p>
    <w:p w:rsidR="00166785" w:rsidRDefault="00166785">
      <w:pPr>
        <w:pStyle w:val="papildomi"/>
      </w:pPr>
      <w:r>
        <w:t> </w:t>
      </w:r>
    </w:p>
    <w:p w:rsidR="00166785" w:rsidRDefault="00166785">
      <w:pPr>
        <w:pStyle w:val="papildomi"/>
      </w:pPr>
      <w:r>
        <w:t xml:space="preserve">Priimti Vyriausybės nutarimą „Dėl Lietuvos Respublikos Vyriausybės 2010 m. spalio 13 d. nutarimo Nr. 1469 „Dėl Lietuvos Respublikos kultūros ministerijos nuostatų patvirtinimo“ pakeitimo“ ir teikti jį pasirašyti, patikslinus pagal Vyriausybės kanceliarijos Teisės departamento pastabą – keičiamą 9.11.2 papunktį išdėstyti taip: </w:t>
      </w:r>
    </w:p>
    <w:p w:rsidR="00166785" w:rsidRDefault="00166785">
      <w:pPr>
        <w:pStyle w:val="papildomi"/>
      </w:pPr>
      <w:r>
        <w:t>„9.11.2. organizuoja, koordinuoja ir kontroliuoja valstybės politikos tautinių mažumų srityje įgyvendinimą;“.</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963775938"/>
      </w:pPr>
      <w:r>
        <w:t xml:space="preserve">14.  Dėl Lietuvos Respublikos Vyriausybės 2015 m. vasario 25 d. nutarimo Nr. 217 </w:t>
      </w:r>
      <w:r w:rsidR="0080464F">
        <w:br/>
      </w:r>
      <w:r>
        <w:t xml:space="preserve">„Dėl Lietuvos Respublikos narkotikų, tabako ir alkoholio prevencijos </w:t>
      </w:r>
      <w:proofErr w:type="spellStart"/>
      <w:r>
        <w:t>tarpinstitucinio</w:t>
      </w:r>
      <w:proofErr w:type="spellEnd"/>
      <w:r>
        <w:t xml:space="preserve"> veiklos plano patvirtinimo“ pakeitimo (TAP-16-1531(3) (16-9209(3) </w:t>
      </w:r>
      <w:r w:rsidR="0080464F">
        <w:br/>
      </w:r>
      <w:r>
        <w:t>(teikia Sveikatos apsaugos ministerija)</w:t>
      </w:r>
    </w:p>
    <w:p w:rsidR="00166785" w:rsidRDefault="00166785">
      <w:pPr>
        <w:keepNext/>
        <w:spacing w:before="120"/>
        <w:jc w:val="center"/>
      </w:pPr>
      <w:r>
        <w:t xml:space="preserve">Pranešėjas – V. </w:t>
      </w:r>
      <w:proofErr w:type="spellStart"/>
      <w:r>
        <w:t>Gavrilov</w:t>
      </w:r>
      <w:proofErr w:type="spellEnd"/>
      <w:r>
        <w:t xml:space="preserve">. </w:t>
      </w:r>
      <w:r>
        <w:br/>
        <w:t>Kalbėjo A. Butkevičius.</w:t>
      </w:r>
    </w:p>
    <w:p w:rsidR="00166785" w:rsidRDefault="00166785">
      <w:pPr>
        <w:pStyle w:val="papildomi"/>
      </w:pPr>
      <w:r>
        <w:t> </w:t>
      </w:r>
    </w:p>
    <w:p w:rsidR="00166785" w:rsidRDefault="00166785">
      <w:pPr>
        <w:pStyle w:val="papildomi"/>
      </w:pPr>
      <w:r>
        <w:t xml:space="preserve">Priimti Vyriausybės nutarimą „Dėl Lietuvos Respublikos Vyriausybės 2015 m. vasario 25 d. nutarimo Nr. 217 „Dėl Lietuvos Respublikos narkotikų, tabako ir alkoholio prevencijos </w:t>
      </w:r>
      <w:proofErr w:type="spellStart"/>
      <w:r>
        <w:t>tarpinstitucinio</w:t>
      </w:r>
      <w:proofErr w:type="spellEnd"/>
      <w:r>
        <w:t xml:space="preserve"> veiklos plano patvirtinimo“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524517651"/>
      </w:pPr>
      <w:r>
        <w:t xml:space="preserve">15.  Dėl Lietuvos Respublikos Vyriausybės 2016 m. vasario 10 d. nutarimo Nr. 120 </w:t>
      </w:r>
      <w:r w:rsidR="0080464F">
        <w:br/>
      </w:r>
      <w:r>
        <w:t xml:space="preserve">„Dėl Valstybės investicijų 2016–2018 metų programoje numatytų 2016 metų kapitalo investicijų paskirstymo“ pakeitimo (TAP-16-1702(2) (16-11464(2) </w:t>
      </w:r>
      <w:r w:rsidR="0080464F">
        <w:br/>
      </w:r>
      <w:r>
        <w:t>(teikia Sveikatos apsaugos ministerija)</w:t>
      </w:r>
    </w:p>
    <w:p w:rsidR="00166785" w:rsidRDefault="00166785">
      <w:pPr>
        <w:keepNext/>
        <w:spacing w:before="120"/>
        <w:jc w:val="center"/>
      </w:pPr>
      <w:r>
        <w:t xml:space="preserve">Pranešėjas – V. </w:t>
      </w:r>
      <w:proofErr w:type="spellStart"/>
      <w:r>
        <w:t>Gavrilov</w:t>
      </w:r>
      <w:proofErr w:type="spellEnd"/>
      <w:r>
        <w:t xml:space="preserve">. </w:t>
      </w:r>
      <w:r>
        <w:br/>
        <w:t>Kalbėjo A. Butkevičius.</w:t>
      </w:r>
    </w:p>
    <w:p w:rsidR="00166785" w:rsidRDefault="00166785">
      <w:pPr>
        <w:pStyle w:val="papildomi"/>
      </w:pPr>
      <w:r>
        <w:t> </w:t>
      </w:r>
    </w:p>
    <w:p w:rsidR="00166785" w:rsidRDefault="00166785">
      <w:pPr>
        <w:pStyle w:val="papildomi"/>
      </w:pPr>
      <w:r>
        <w:t>Priimti Vyriausybės nutarimą „Dėl Lietuvos Respublikos Vyriausybės 2016 m. vasario 10 d. nutarimo Nr. 120 „Dėl Valstybės investicijų 2016–2018 metų programoje numatytų 2016 metų kapitalo investicijų paskirstymo“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695614756"/>
      </w:pPr>
      <w:r>
        <w:lastRenderedPageBreak/>
        <w:t xml:space="preserve">16.  Dėl Lietuvos Respublikos Vyriausybės 2002 m. lapkričio 19 d. nutarimo Nr. 1797 </w:t>
      </w:r>
      <w:r w:rsidR="0080464F">
        <w:br/>
      </w:r>
      <w:r>
        <w:t xml:space="preserve">„Dėl Verslo liudijimų išdavimo gyventojams taisyklių ir Veiklų, kuriomis gali būti verčiamasi turint verslo liudijimą, rūšių sąrašo“ ir 2005 m. birželio 14 d. nutarimo Nr. 647 „Dėl Lietuvos Respublikos valstybinio socialinio draudimo fondo biudžeto sudarymo ir vykdymo taisyklių patvirtinimo“ pakeitimo (TAP-16-1479(2) (16-5342(4) (TAP-16-1478(2) (16-8275(3) </w:t>
      </w:r>
      <w:r w:rsidR="0080464F">
        <w:br/>
      </w:r>
      <w:r>
        <w:t>(teikia Finansų ministerija)</w:t>
      </w:r>
    </w:p>
    <w:p w:rsidR="00166785" w:rsidRDefault="00166785">
      <w:pPr>
        <w:keepNext/>
        <w:spacing w:before="120"/>
        <w:jc w:val="center"/>
      </w:pPr>
      <w:r>
        <w:t xml:space="preserve">Pranešėja – R. Budbergytė. </w:t>
      </w:r>
      <w:r>
        <w:br/>
        <w:t>Kalbėjo R. Pilibaitis, A. Butkevičius.</w:t>
      </w:r>
    </w:p>
    <w:p w:rsidR="00166785" w:rsidRDefault="00166785">
      <w:pPr>
        <w:pStyle w:val="papildomi"/>
      </w:pPr>
      <w:r>
        <w:t> </w:t>
      </w:r>
    </w:p>
    <w:p w:rsidR="00166785" w:rsidRDefault="00166785">
      <w:pPr>
        <w:pStyle w:val="papildomi"/>
      </w:pPr>
      <w:r>
        <w:t xml:space="preserve">Priimti Vyriausybės nutarimus: </w:t>
      </w:r>
    </w:p>
    <w:p w:rsidR="00166785" w:rsidRDefault="00166785">
      <w:pPr>
        <w:pStyle w:val="papildomi"/>
      </w:pPr>
      <w:r>
        <w:t xml:space="preserve">1. „Dėl Lietuvos Respublikos Vyriausybės 2002 m. lapkričio 19 d. nutarimo Nr. 1797 „Dėl Verslo liudijimų išdavimo gyventojams taisyklių ir Veiklų, kuriomis gali būti verčiamasi turint verslo liudijimą, rūšių sąrašo“ pakeitimo“; </w:t>
      </w:r>
    </w:p>
    <w:p w:rsidR="00166785" w:rsidRDefault="00166785">
      <w:pPr>
        <w:pStyle w:val="papildomi"/>
      </w:pPr>
      <w:r>
        <w:t>2. „Dėl Lietuvos Respublikos Vyriausybės 2005 m. birželio 14 d. nutarimo Nr. 647 „Dėl Lietuvos Respublikos valstybinio socialinio draudimo fondo biudžeto sudarymo ir vykdymo taisyklių patvirtinimo“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378940029"/>
      </w:pPr>
      <w:r>
        <w:t xml:space="preserve">17.  Dėl Lietuvos Respublikos Vyriausybės 2001 m. sausio 5 d. nutarimo Nr. 16 </w:t>
      </w:r>
      <w:r w:rsidR="0080464F">
        <w:br/>
      </w:r>
      <w:r>
        <w:t>„Dėl Valstybės turto perdavimo valdyti, naudoti ir disponuoti juo patikėjimo teise tvarkos aprašo patvirtinimo“ pakeitimo (TAP-16-1624(2) (16-5973(4) (teikia Finansų ministerija)</w:t>
      </w:r>
    </w:p>
    <w:p w:rsidR="00166785" w:rsidRDefault="00166785">
      <w:pPr>
        <w:keepNext/>
        <w:spacing w:before="120"/>
        <w:jc w:val="center"/>
      </w:pPr>
      <w:r>
        <w:t xml:space="preserve">Pranešėja – R. Budbergytė. </w:t>
      </w:r>
      <w:r>
        <w:br/>
        <w:t>Kalbėjo A. Butkevičius.</w:t>
      </w:r>
    </w:p>
    <w:p w:rsidR="00166785" w:rsidRDefault="00166785">
      <w:pPr>
        <w:pStyle w:val="papildomi"/>
      </w:pPr>
      <w:r>
        <w:t> </w:t>
      </w:r>
    </w:p>
    <w:p w:rsidR="00166785" w:rsidRDefault="00166785">
      <w:pPr>
        <w:pStyle w:val="papildomi"/>
      </w:pPr>
      <w:r>
        <w:t>Priimti Vyriausybės nutarimą „Dėl Lietuvos Respublikos Vyriausybės 2001 m. sausio 5 d. nutarimo Nr. 16 „Dėl Valstybės turto perdavimo valdyti, naudoti ir disponuoti juo patikėjimo teise tvarkos aprašo patvirtinimo“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413817475"/>
      </w:pPr>
      <w:r>
        <w:t xml:space="preserve">18.  Dėl Lietuvos Respublikos Vyriausybės 2009 m. gruodžio 16 d. nutarimo Nr. 1725 </w:t>
      </w:r>
      <w:r w:rsidR="0080464F">
        <w:br/>
      </w:r>
      <w:r>
        <w:t xml:space="preserve">„Dėl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(TAP-16-1626(2) (16-8787(2) (teikia Aplinkos ministerija) </w:t>
      </w:r>
    </w:p>
    <w:p w:rsidR="00166785" w:rsidRDefault="00166785">
      <w:pPr>
        <w:keepNext/>
        <w:spacing w:before="120"/>
        <w:jc w:val="center"/>
      </w:pPr>
      <w:r>
        <w:t xml:space="preserve">Pranešėjas – A. </w:t>
      </w:r>
      <w:proofErr w:type="spellStart"/>
      <w:r>
        <w:t>Genevičius</w:t>
      </w:r>
      <w:proofErr w:type="spellEnd"/>
      <w:r>
        <w:t xml:space="preserve">. </w:t>
      </w:r>
      <w:r>
        <w:br/>
        <w:t>Kalbėjo A. Butkevičius.</w:t>
      </w:r>
    </w:p>
    <w:p w:rsidR="00166785" w:rsidRDefault="00166785">
      <w:pPr>
        <w:pStyle w:val="papildomi"/>
      </w:pPr>
      <w:r>
        <w:t> </w:t>
      </w:r>
    </w:p>
    <w:p w:rsidR="00166785" w:rsidRDefault="00166785">
      <w:pPr>
        <w:pStyle w:val="papildomi"/>
      </w:pPr>
      <w:r>
        <w:t xml:space="preserve">Priimti Vyriausybės nutarimą „Dėl Lietuvos Respublikos Vyriausybės 2009 m. gruodžio 16 d. nutarimo Nr. 1725 „Dėl Valstybės paramos daugiabučiams namams atnaujinti (modernizuoti) teikimo ir daugiabučių namų atnaujinimo (modernizavimo) projektų </w:t>
      </w:r>
      <w:r>
        <w:lastRenderedPageBreak/>
        <w:t>įgyvendinimo priežiūros taisyklių patvirtinimo ir daugiabučio namo atnaujinimo (modernizavimo) projektui įgyvendinti skirto kaupiamojo įnašo ir (ar) kitų įmokų didžiausios mėnesinės įmokos nustatymo“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933126326"/>
      </w:pPr>
      <w:r>
        <w:t>19.  Dėl Šiaulių laisvosios ekonominės zonos statuto patvirtinimo ir Šiaulių laisvosios ekonominės zonos teritorijos įsisavinimo etapų nustatymo (TAP-16-1556(2) (15-14410(4) (teikia Ūkio ministerija)</w:t>
      </w:r>
    </w:p>
    <w:p w:rsidR="00166785" w:rsidRDefault="00166785">
      <w:pPr>
        <w:keepNext/>
        <w:spacing w:before="120"/>
        <w:jc w:val="center"/>
      </w:pPr>
      <w:r>
        <w:t xml:space="preserve">Pranešėjas – E. Gustas. </w:t>
      </w:r>
      <w:r>
        <w:br/>
        <w:t>Kalbėjo A. Butkevičius.</w:t>
      </w:r>
    </w:p>
    <w:p w:rsidR="00166785" w:rsidRDefault="00166785">
      <w:pPr>
        <w:pStyle w:val="papildomi"/>
      </w:pPr>
      <w:r>
        <w:t> </w:t>
      </w:r>
    </w:p>
    <w:p w:rsidR="00166785" w:rsidRDefault="00166785">
      <w:pPr>
        <w:pStyle w:val="papildomi"/>
      </w:pPr>
      <w:r>
        <w:t>Priimti Vyriausybės nutarimą „Dėl Šiaulių laisvosios ekonominės zonos statuto patvirtinimo ir Šiaulių laisvosios ekonominės zonos teritorijos įsisavinimo etapų nustatymo“.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498690464"/>
      </w:pPr>
      <w:r>
        <w:t>20.  Dėl teikimo Respublikos Prezidentui skirti Lietuvos Respublikos nepaprastąją ir įgaliotąją ambasadorę Pietų Afrikos Respublikoje, Angolos Respublikai ir Mozambiko Respublikai S. </w:t>
      </w:r>
      <w:proofErr w:type="spellStart"/>
      <w:r>
        <w:t>Jakštonytę</w:t>
      </w:r>
      <w:proofErr w:type="spellEnd"/>
      <w:r>
        <w:t xml:space="preserve"> Lietuvos Respublikos nepaprastąja ir įgaliotąja ambasadore Namibijos Respublikai (TAP-16-1750) (16-11916) (teikia Užsienio reikalų ministerija) </w:t>
      </w:r>
    </w:p>
    <w:p w:rsidR="00166785" w:rsidRDefault="00166785">
      <w:pPr>
        <w:keepNext/>
        <w:spacing w:before="120"/>
        <w:jc w:val="center"/>
      </w:pPr>
      <w:r>
        <w:t xml:space="preserve">Pranešėjas – N. Germanas. </w:t>
      </w:r>
      <w:r>
        <w:br/>
        <w:t>Kalbėjo A. Butkevičius.</w:t>
      </w:r>
    </w:p>
    <w:p w:rsidR="00166785" w:rsidRDefault="00166785">
      <w:pPr>
        <w:pStyle w:val="papildomi"/>
      </w:pPr>
      <w:r>
        <w:t> </w:t>
      </w:r>
    </w:p>
    <w:p w:rsidR="00166785" w:rsidRDefault="00166785">
      <w:pPr>
        <w:pStyle w:val="papildomi"/>
      </w:pPr>
      <w:r>
        <w:t>Priimti Vyriausybės nutarimą „Dėl teikimo Respublikos Prezidentui skirti Lietuvos Respublikos nepaprastąją ir įgaliotąją ambasadorę Pietų Afrikos Respublikoje, Angolos Respublikai ir Mozambiko Respublikai S. </w:t>
      </w:r>
      <w:proofErr w:type="spellStart"/>
      <w:r>
        <w:t>Jakštonytę</w:t>
      </w:r>
      <w:proofErr w:type="spellEnd"/>
      <w:r>
        <w:t xml:space="preserve"> Lietuvos Respublikos nepaprastąja ir įgaliotąja ambasadore Namibijos Respublikai“.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197280073"/>
      </w:pPr>
      <w:r>
        <w:t xml:space="preserve">21.  Dėl teikimo Respublikos Prezidentui skirti R. Kačinską Lietuvos Respublikos nepaprastuoju ir įgaliotuoju ambasadoriumi Graikijos Respublikoje </w:t>
      </w:r>
      <w:r w:rsidR="0080464F">
        <w:br/>
      </w:r>
      <w:r>
        <w:t>(TAP-16-1785) (16-12054) (teikia Užsienio reikalų ministerija)</w:t>
      </w:r>
    </w:p>
    <w:p w:rsidR="00166785" w:rsidRDefault="00166785">
      <w:pPr>
        <w:keepNext/>
        <w:spacing w:before="120"/>
        <w:jc w:val="center"/>
      </w:pPr>
      <w:r>
        <w:t xml:space="preserve">Pranešėjas – N. Germanas. </w:t>
      </w:r>
      <w:r>
        <w:br/>
        <w:t>Kalbėjo A. Butkevičius.</w:t>
      </w:r>
    </w:p>
    <w:p w:rsidR="00166785" w:rsidRDefault="00166785">
      <w:pPr>
        <w:pStyle w:val="papildomi"/>
      </w:pPr>
      <w:r>
        <w:t> </w:t>
      </w:r>
    </w:p>
    <w:p w:rsidR="00166785" w:rsidRDefault="00166785">
      <w:pPr>
        <w:pStyle w:val="papildomi"/>
      </w:pPr>
      <w:r>
        <w:t>Priimti Vyriausybės nutarimą „Dėl teikimo Respublikos Prezidentui skirti R. Kačinską Lietuvos Respublikos nepaprastuoju ir įgaliotuoju ambasadoriumi Graikijos Respublikoje“.</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840777655"/>
      </w:pPr>
      <w:r>
        <w:lastRenderedPageBreak/>
        <w:t xml:space="preserve">22.  Dėl įgaliojimų suteikimo R. Budbergytei (TAP-16-1731) (16-10903(2) </w:t>
      </w:r>
      <w:r w:rsidR="0080464F">
        <w:br/>
      </w:r>
      <w:r>
        <w:t xml:space="preserve">(teikia Finansų ministerija) </w:t>
      </w:r>
    </w:p>
    <w:p w:rsidR="00166785" w:rsidRDefault="00166785">
      <w:pPr>
        <w:keepNext/>
        <w:spacing w:before="120"/>
        <w:jc w:val="center"/>
      </w:pPr>
      <w:r>
        <w:t xml:space="preserve">Pranešėja – R. Budbergytė. </w:t>
      </w:r>
      <w:r>
        <w:br/>
        <w:t>Kalbėjo A. Butkevičius.</w:t>
      </w:r>
    </w:p>
    <w:p w:rsidR="00166785" w:rsidRDefault="00166785">
      <w:pPr>
        <w:pStyle w:val="papildomi"/>
      </w:pPr>
      <w:r>
        <w:t> </w:t>
      </w:r>
    </w:p>
    <w:p w:rsidR="00166785" w:rsidRDefault="00166785">
      <w:pPr>
        <w:pStyle w:val="papildomi"/>
      </w:pPr>
      <w:r>
        <w:t>Priimti Vyriausybės nutarimą „Dėl įgaliojimų suteikimo R. Budbergytei“.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999502595"/>
      </w:pPr>
      <w:r>
        <w:t xml:space="preserve">23.  Dėl Lietuvos Respublikos Vyriausybės 2014 m. vasario 19 d. nutarimo Nr. 172 </w:t>
      </w:r>
      <w:r w:rsidR="0080464F">
        <w:br/>
      </w:r>
      <w:r>
        <w:t xml:space="preserve">„Dėl 2014–2020 metų nacionalinės pažangos programos horizontaliojo prioriteto „Regioninė plėtra“ </w:t>
      </w:r>
      <w:proofErr w:type="spellStart"/>
      <w:r>
        <w:t>tarpinstitucinio</w:t>
      </w:r>
      <w:proofErr w:type="spellEnd"/>
      <w:r>
        <w:t xml:space="preserve"> veiklos plano patvirtinimo“ pakeitimo (TAP-16-1549(3) (16-9710(4) (teikia Vidaus reikalų ministerija) </w:t>
      </w:r>
    </w:p>
    <w:p w:rsidR="00166785" w:rsidRDefault="00166785">
      <w:pPr>
        <w:keepNext/>
        <w:spacing w:before="120"/>
        <w:jc w:val="center"/>
      </w:pPr>
      <w:r>
        <w:t xml:space="preserve">Pranešėjas – T. Žilinskas. </w:t>
      </w:r>
      <w:r>
        <w:br/>
        <w:t>Kalbėjo A. Butkevičius.</w:t>
      </w:r>
    </w:p>
    <w:p w:rsidR="00166785" w:rsidRDefault="00166785">
      <w:pPr>
        <w:pStyle w:val="papildomi"/>
      </w:pPr>
      <w:r>
        <w:t> </w:t>
      </w:r>
    </w:p>
    <w:p w:rsidR="00166785" w:rsidRDefault="00166785">
      <w:pPr>
        <w:pStyle w:val="papildomi"/>
      </w:pPr>
      <w:r>
        <w:t xml:space="preserve">Priimti Vyriausybės nutarimą „Dėl Lietuvos Respublikos Vyriausybės 2014 m. vasario 19 d. nutarimo Nr. 172 „Dėl 2014–2020 metų nacionalinės pažangos programos horizontaliojo prioriteto „Regioninė plėtra“ </w:t>
      </w:r>
      <w:proofErr w:type="spellStart"/>
      <w:r>
        <w:t>tarpinstitucinio</w:t>
      </w:r>
      <w:proofErr w:type="spellEnd"/>
      <w:r>
        <w:t xml:space="preserve"> veiklos plano patvirtinimo“ pakeitimo“ ir teikti jį pasirašyti, Vidaus reikalų ministerijai patikslinus pagal Vyriausybės kanceliarijos Teisės departamento 2016 m. lapkričio 10 d. išvadoje Nr. NV-3507 pateiktą pastabą.</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450395390"/>
      </w:pPr>
      <w:r>
        <w:t xml:space="preserve">24.  Dėl Lietuvos Respublikos kūno kultūros ir sporto įstatymo Nr. I-1151 pakeitimo įstatymo projekto ir su juo susijusių įstatymų projektų pateikimo Lietuvos Respublikos Seimui </w:t>
      </w:r>
      <w:r w:rsidR="0080464F">
        <w:br/>
      </w:r>
      <w:r>
        <w:t xml:space="preserve">(TAP-16-165(6) (15-1643(10) (teikia Vidaus reikalų ministerija) </w:t>
      </w:r>
    </w:p>
    <w:p w:rsidR="00166785" w:rsidRDefault="00166785">
      <w:pPr>
        <w:keepNext/>
        <w:spacing w:before="120"/>
        <w:jc w:val="center"/>
      </w:pPr>
      <w:r>
        <w:t xml:space="preserve">Pranešėjas – T. Žilinskas. </w:t>
      </w:r>
      <w:r>
        <w:br/>
        <w:t xml:space="preserve">Kalbėjo A. Pitrėnienė, E. Urbanavičius, S. </w:t>
      </w:r>
      <w:proofErr w:type="spellStart"/>
      <w:r>
        <w:t>Galadauskas</w:t>
      </w:r>
      <w:proofErr w:type="spellEnd"/>
      <w:r>
        <w:t xml:space="preserve">, J. Olekas, V. </w:t>
      </w:r>
      <w:proofErr w:type="spellStart"/>
      <w:r>
        <w:t>Vainys</w:t>
      </w:r>
      <w:proofErr w:type="spellEnd"/>
      <w:r>
        <w:t>, R. Vaitkus, J. Bernatonis, R. Budbergytė, R. Prišmantas, A. Butkevičius.</w:t>
      </w:r>
    </w:p>
    <w:p w:rsidR="00166785" w:rsidRDefault="00166785">
      <w:pPr>
        <w:pStyle w:val="papildomi"/>
      </w:pPr>
      <w:r>
        <w:t> </w:t>
      </w:r>
    </w:p>
    <w:p w:rsidR="00166785" w:rsidRDefault="00166785">
      <w:pPr>
        <w:pStyle w:val="papildomi"/>
      </w:pPr>
      <w:r>
        <w:t>Priimti Vyriausybės nutarimą „Dėl Lietuvos Respublikos kūno kultūros ir sporto įstatymo Nr. I-1151 pakeitimo įstatymo projekto ir su juo susijusių įstaty</w:t>
      </w:r>
      <w:r w:rsidR="00514FB5">
        <w:t>mų projektų pateikimo Lietuvos R</w:t>
      </w:r>
      <w:r>
        <w:t xml:space="preserve">espublikos Seimui“ ir </w:t>
      </w:r>
      <w:r w:rsidR="00620A29">
        <w:t xml:space="preserve">teikti jį </w:t>
      </w:r>
      <w:r>
        <w:t>pasirašyti, Vidaus reikalų</w:t>
      </w:r>
      <w:r w:rsidR="00B14C2B">
        <w:t xml:space="preserve"> ministerijai patikslinus nutari</w:t>
      </w:r>
      <w:r w:rsidR="00492752">
        <w:t>mu teikiamą Kūno k</w:t>
      </w:r>
      <w:r>
        <w:t>ultūros ir sporto įstatymo projektą pagal Švietimo ir mokslo ministerijos pastabą.</w:t>
      </w:r>
      <w:bookmarkStart w:id="0" w:name="_GoBack"/>
      <w:bookmarkEnd w:id="0"/>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007710027"/>
      </w:pPr>
      <w:r>
        <w:lastRenderedPageBreak/>
        <w:t xml:space="preserve">25.  Dėl biudžetinės įstaigos Mokslo ir studijų stebėsenos ir analizės centro pertvarkymo į viešąją įstaigą ir turto investavimo (TAP-16-1682(2) (16-10586(3) </w:t>
      </w:r>
      <w:r w:rsidR="0080464F">
        <w:br/>
      </w:r>
      <w:r>
        <w:t>(teikia Švietimo ir mokslo ministerija)</w:t>
      </w:r>
    </w:p>
    <w:p w:rsidR="00166785" w:rsidRDefault="00166785">
      <w:pPr>
        <w:keepNext/>
        <w:spacing w:before="120"/>
        <w:jc w:val="center"/>
      </w:pPr>
      <w:r>
        <w:t xml:space="preserve">Pranešėja – A. Pitrėnienė. </w:t>
      </w:r>
      <w:r>
        <w:br/>
        <w:t>Kalbėjo R. Vaitkus, E. Gustas, A. Butkevičius.</w:t>
      </w:r>
    </w:p>
    <w:p w:rsidR="00166785" w:rsidRDefault="00166785">
      <w:pPr>
        <w:pStyle w:val="papildomi"/>
      </w:pPr>
      <w:r>
        <w:t> </w:t>
      </w:r>
    </w:p>
    <w:p w:rsidR="00166785" w:rsidRDefault="00166785">
      <w:pPr>
        <w:pStyle w:val="papildomi"/>
      </w:pPr>
      <w:r>
        <w:t>Priimti Vyriausybės nutarimą „Dėl biudžetinės įstaigos Mokslo ir studijų stebėsenos ir analizės centro pertvarkymo į viešąją įstaigą ir turto investavimo“.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004213003"/>
      </w:pPr>
      <w:r>
        <w:t xml:space="preserve">26.  Dėl Lietuvos Respublikos Vyriausybės 2012 m. lapkričio 7 d. nutarimo Nr. 1354 </w:t>
      </w:r>
      <w:r w:rsidR="0080464F">
        <w:br/>
      </w:r>
      <w:r>
        <w:t xml:space="preserve">„Dėl Gamtinių dujų tiekimo diversifikavimo tvarkos aprašo patvirtinimo“ pakeitimo </w:t>
      </w:r>
      <w:r w:rsidR="0080464F">
        <w:br/>
      </w:r>
      <w:r>
        <w:t>(TAP-16-1738(2) (16-10428(4) (teikia Energetikos ministerija)</w:t>
      </w:r>
    </w:p>
    <w:p w:rsidR="00166785" w:rsidRDefault="00166785">
      <w:pPr>
        <w:keepNext/>
        <w:spacing w:before="120"/>
        <w:jc w:val="center"/>
      </w:pPr>
      <w:r>
        <w:t xml:space="preserve">Pranešėjas – R. Masiulis. </w:t>
      </w:r>
      <w:r>
        <w:br/>
        <w:t>Kalbėjo A. Butkevičius.</w:t>
      </w:r>
    </w:p>
    <w:p w:rsidR="00166785" w:rsidRDefault="00166785">
      <w:pPr>
        <w:pStyle w:val="papildomi"/>
      </w:pPr>
      <w:r>
        <w:t> </w:t>
      </w:r>
    </w:p>
    <w:p w:rsidR="00166785" w:rsidRDefault="00166785">
      <w:pPr>
        <w:pStyle w:val="papildomi"/>
      </w:pPr>
      <w:r>
        <w:t>Priimti Vyriausybės nutarimą „Dėl Lietuvos Respublikos Vyriausybės 2012 m. lapkričio 7 d. nutarimo Nr. 1354 „Dėl Gamtinių dujų tiekimo diversifikavimo tvarkos aprašo patvirtinimo“ pakeitimo“.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510800163"/>
      </w:pPr>
      <w:r>
        <w:t xml:space="preserve">27.  Dėl nekilnojamojo turto Vilniuje, T. Kosciuškos g. 30, perdavimo </w:t>
      </w:r>
      <w:r w:rsidR="0080464F">
        <w:br/>
      </w:r>
      <w:r>
        <w:t xml:space="preserve">(TAP-16-1680(2) (16-9645(3) (teikia Ūkio ministerija) </w:t>
      </w:r>
    </w:p>
    <w:p w:rsidR="00166785" w:rsidRDefault="00166785">
      <w:pPr>
        <w:keepNext/>
        <w:spacing w:before="120"/>
        <w:jc w:val="center"/>
      </w:pPr>
      <w:r>
        <w:t xml:space="preserve">Pranešėjas – E. Gustas. </w:t>
      </w:r>
      <w:r>
        <w:br/>
        <w:t>Kalbėjo R. Pilibaitis, A. Butkevičius.</w:t>
      </w:r>
    </w:p>
    <w:p w:rsidR="00166785" w:rsidRDefault="00166785">
      <w:pPr>
        <w:pStyle w:val="papildomi"/>
      </w:pPr>
      <w:r>
        <w:t> </w:t>
      </w:r>
    </w:p>
    <w:p w:rsidR="00166785" w:rsidRDefault="00166785">
      <w:pPr>
        <w:pStyle w:val="papildomi"/>
      </w:pPr>
      <w:r>
        <w:t>Priimti Vyriausybės nutarimą „Dėl nekilnojamojo turto Vilniuje, T. Kosciuškos g. 30, perdavimo“ ir teikti jį pasirašyti, patikslinus pagal Vyriausybės kanceliarijos Teisės departamento 2016 m. lapkričio 15 d. išvados Nr. NV-3561 3.1 ir 3.2 papunkčiuose pateiktas pastabas.</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rsidP="0080464F">
      <w:pPr>
        <w:keepNext/>
        <w:keepLines/>
        <w:jc w:val="center"/>
        <w:divId w:val="511575278"/>
      </w:pPr>
      <w:r>
        <w:lastRenderedPageBreak/>
        <w:t xml:space="preserve">28.  Dėl Lietuvos Respublikos valstybės informacinių išteklių valdymo įstatymo Nr. XI-1807 pakeitimo įstatymo projekto pateikimo Lietuvos Respublikos Seimui </w:t>
      </w:r>
      <w:r w:rsidR="0080464F">
        <w:br/>
      </w:r>
      <w:r>
        <w:t>(TAP-16-188(2) (16-1114(4) (teikia Susisiekimo ministerija)</w:t>
      </w:r>
    </w:p>
    <w:p w:rsidR="00166785" w:rsidRDefault="00166785" w:rsidP="0080464F">
      <w:pPr>
        <w:keepNext/>
        <w:keepLines/>
        <w:spacing w:before="120"/>
        <w:jc w:val="center"/>
      </w:pPr>
      <w:r>
        <w:t xml:space="preserve">Pranešėjas – A. </w:t>
      </w:r>
      <w:proofErr w:type="spellStart"/>
      <w:r>
        <w:t>Šliupas</w:t>
      </w:r>
      <w:proofErr w:type="spellEnd"/>
      <w:r>
        <w:t xml:space="preserve">. </w:t>
      </w:r>
      <w:r>
        <w:br/>
        <w:t>Kalbėjo R. Vaitkus, A. Butkevičius.</w:t>
      </w:r>
    </w:p>
    <w:p w:rsidR="00166785" w:rsidRDefault="00166785" w:rsidP="0080464F">
      <w:pPr>
        <w:pStyle w:val="papildomi"/>
        <w:keepNext/>
        <w:keepLines/>
      </w:pPr>
      <w:r>
        <w:t> </w:t>
      </w:r>
    </w:p>
    <w:p w:rsidR="00166785" w:rsidRDefault="00166785" w:rsidP="0080464F">
      <w:pPr>
        <w:pStyle w:val="papildomi"/>
        <w:keepNext/>
        <w:keepLines/>
      </w:pPr>
      <w:r>
        <w:t>Priimti Vyriausybės nutarimą „Dėl Lietuvos Respublikos valstybės informacinių išteklių valdymo įstatymo Nr. XI-1807 pakeitimo įstatymo projekto pateikimo Lietuvos Respublikos Seimui“.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554006154"/>
      </w:pPr>
      <w:r>
        <w:t>29.  Dėl Švietimo valdymo informacinės sistemos nuostatų patvirtinimo (TAP-16-1541(4) (16-11858) (teikia Švietimo ir mokslo ministerija)</w:t>
      </w:r>
    </w:p>
    <w:p w:rsidR="00166785" w:rsidRDefault="00166785">
      <w:pPr>
        <w:keepNext/>
        <w:spacing w:before="120" w:after="24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Švietimo valdymo informacinės sistemos nuostatų patvirtinimo“.</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keepNext/>
        <w:jc w:val="center"/>
        <w:divId w:val="1042553803"/>
      </w:pPr>
      <w:r>
        <w:t xml:space="preserve">30.  Dėl Lietuvos Respublikos konkurencijos įstatymo Nr. VIII-1099 pakeitimo įstatymo projekto pateikimo Lietuvos Respublikos Seimui (TAP-16-1066(3) (16-1509(5) </w:t>
      </w:r>
      <w:r w:rsidR="0080464F">
        <w:br/>
      </w:r>
      <w:r>
        <w:t xml:space="preserve">(teikia Ūkio ministerija) </w:t>
      </w:r>
    </w:p>
    <w:p w:rsidR="00166785" w:rsidRDefault="00166785">
      <w:pPr>
        <w:keepNext/>
        <w:spacing w:before="120"/>
        <w:jc w:val="center"/>
      </w:pPr>
      <w:r>
        <w:t xml:space="preserve">Pranešėjas – A. Butkevičius. </w:t>
      </w:r>
    </w:p>
    <w:p w:rsidR="00166785" w:rsidRDefault="00166785">
      <w:pPr>
        <w:pStyle w:val="papildomi"/>
      </w:pPr>
      <w:r>
        <w:t> </w:t>
      </w:r>
    </w:p>
    <w:p w:rsidR="00166785" w:rsidRDefault="00166785">
      <w:pPr>
        <w:pStyle w:val="papildomi"/>
      </w:pPr>
      <w:r>
        <w:t>Priimti Vyriausybės nutarimą „Dėl Lietuvos Respublikos konkurencijos įstatymo Nr. VIII-1099 pakeitimo įstatymo projekto pateikimo Lietuvos Respublikos Seimui“.</w:t>
      </w:r>
    </w:p>
    <w:p w:rsidR="00166785" w:rsidRDefault="00166785">
      <w:pPr>
        <w:pStyle w:val="papildomi"/>
      </w:pPr>
      <w:r>
        <w:t>(Šis sprendimas priimtas visais posėdyje dalyvavusių Vyriausybės narių balsais.)</w:t>
      </w:r>
    </w:p>
    <w:p w:rsidR="00166785" w:rsidRDefault="00166785">
      <w:pPr>
        <w:pStyle w:val="papildomi"/>
      </w:pPr>
      <w:r>
        <w:t> </w:t>
      </w:r>
    </w:p>
    <w:p w:rsidR="00166785" w:rsidRDefault="00166785">
      <w:pPr>
        <w:pStyle w:val="papildomi"/>
      </w:pPr>
      <w:r>
        <w:t> </w:t>
      </w:r>
    </w:p>
    <w:p w:rsidR="00166785" w:rsidRDefault="00166785">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96"/>
        <w:gridCol w:w="3465"/>
      </w:tblGrid>
      <w:tr w:rsidR="00166785">
        <w:trPr>
          <w:tblCellSpacing w:w="15" w:type="dxa"/>
        </w:trPr>
        <w:tc>
          <w:tcPr>
            <w:tcW w:w="0" w:type="auto"/>
            <w:vAlign w:val="center"/>
            <w:hideMark/>
          </w:tcPr>
          <w:p w:rsidR="00166785" w:rsidRDefault="00166785">
            <w:r>
              <w:t>L. e. Ministro Pirmininko pareigas </w:t>
            </w:r>
          </w:p>
        </w:tc>
        <w:tc>
          <w:tcPr>
            <w:tcW w:w="0" w:type="auto"/>
            <w:vAlign w:val="center"/>
            <w:hideMark/>
          </w:tcPr>
          <w:p w:rsidR="00166785" w:rsidRDefault="00166785">
            <w:pPr>
              <w:pStyle w:val="prastasistinklapis"/>
              <w:jc w:val="right"/>
            </w:pPr>
            <w:r>
              <w:t>Algirdas Butkevičius</w:t>
            </w:r>
          </w:p>
        </w:tc>
      </w:tr>
    </w:tbl>
    <w:p w:rsidR="00166785" w:rsidRDefault="00166785">
      <w:pPr>
        <w:spacing w:line="360" w:lineRule="atLeast"/>
        <w:ind w:firstLine="680"/>
        <w:jc w:val="both"/>
      </w:pPr>
      <w:r>
        <w:t> </w:t>
      </w:r>
    </w:p>
    <w:p w:rsidR="00166785" w:rsidRDefault="00166785">
      <w:pPr>
        <w:spacing w:line="360" w:lineRule="atLeast"/>
        <w:ind w:firstLine="680"/>
        <w:jc w:val="both"/>
      </w:pPr>
      <w:r>
        <w:t> </w:t>
      </w:r>
    </w:p>
    <w:p w:rsidR="0039178F" w:rsidRDefault="0039178F"/>
    <w:sectPr w:rsidR="0039178F" w:rsidSect="0039178F">
      <w:headerReference w:type="first" r:id="rId11"/>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85" w:rsidRDefault="00166785">
      <w:r>
        <w:separator/>
      </w:r>
    </w:p>
  </w:endnote>
  <w:endnote w:type="continuationSeparator" w:id="0">
    <w:p w:rsidR="00166785" w:rsidRDefault="0016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85" w:rsidRDefault="00166785">
      <w:r>
        <w:separator/>
      </w:r>
    </w:p>
  </w:footnote>
  <w:footnote w:type="continuationSeparator" w:id="0">
    <w:p w:rsidR="00166785" w:rsidRDefault="0016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440E">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80464F"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85" w:rsidRDefault="00166785" w:rsidP="000C42DA">
    <w:pPr>
      <w:pStyle w:val="Antrats"/>
      <w:spacing w:line="240" w:lineRule="atLeas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5440E"/>
    <w:rsid w:val="000C42DA"/>
    <w:rsid w:val="00166785"/>
    <w:rsid w:val="001B113E"/>
    <w:rsid w:val="0035525C"/>
    <w:rsid w:val="0039178F"/>
    <w:rsid w:val="003F4230"/>
    <w:rsid w:val="00492752"/>
    <w:rsid w:val="00514FB5"/>
    <w:rsid w:val="00516B26"/>
    <w:rsid w:val="00620A29"/>
    <w:rsid w:val="006D36C0"/>
    <w:rsid w:val="0080464F"/>
    <w:rsid w:val="00A916D7"/>
    <w:rsid w:val="00B14C2B"/>
    <w:rsid w:val="00B24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166785"/>
    <w:pPr>
      <w:spacing w:before="100" w:beforeAutospacing="1" w:after="100" w:afterAutospacing="1" w:line="360" w:lineRule="atLeast"/>
    </w:pPr>
  </w:style>
  <w:style w:type="paragraph" w:customStyle="1" w:styleId="papildomi">
    <w:name w:val="papildomi"/>
    <w:basedOn w:val="prastasis"/>
    <w:rsid w:val="00166785"/>
    <w:pPr>
      <w:spacing w:line="360" w:lineRule="atLeast"/>
      <w:ind w:firstLine="680"/>
      <w:jc w:val="both"/>
    </w:pPr>
  </w:style>
  <w:style w:type="character" w:styleId="Hipersaitas">
    <w:name w:val="Hyperlink"/>
    <w:uiPriority w:val="99"/>
    <w:unhideWhenUsed/>
    <w:rsid w:val="00166785"/>
    <w:rPr>
      <w:color w:val="0000FF"/>
      <w:u w:val="single"/>
    </w:rPr>
  </w:style>
  <w:style w:type="paragraph" w:styleId="Debesliotekstas">
    <w:name w:val="Balloon Text"/>
    <w:basedOn w:val="prastasis"/>
    <w:link w:val="DebesliotekstasDiagrama"/>
    <w:semiHidden/>
    <w:unhideWhenUsed/>
    <w:rsid w:val="000544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4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166785"/>
    <w:pPr>
      <w:spacing w:before="100" w:beforeAutospacing="1" w:after="100" w:afterAutospacing="1" w:line="360" w:lineRule="atLeast"/>
    </w:pPr>
  </w:style>
  <w:style w:type="paragraph" w:customStyle="1" w:styleId="papildomi">
    <w:name w:val="papildomi"/>
    <w:basedOn w:val="prastasis"/>
    <w:rsid w:val="00166785"/>
    <w:pPr>
      <w:spacing w:line="360" w:lineRule="atLeast"/>
      <w:ind w:firstLine="680"/>
      <w:jc w:val="both"/>
    </w:pPr>
  </w:style>
  <w:style w:type="character" w:styleId="Hipersaitas">
    <w:name w:val="Hyperlink"/>
    <w:uiPriority w:val="99"/>
    <w:unhideWhenUsed/>
    <w:rsid w:val="00166785"/>
    <w:rPr>
      <w:color w:val="0000FF"/>
      <w:u w:val="single"/>
    </w:rPr>
  </w:style>
  <w:style w:type="paragraph" w:styleId="Debesliotekstas">
    <w:name w:val="Balloon Text"/>
    <w:basedOn w:val="prastasis"/>
    <w:link w:val="DebesliotekstasDiagrama"/>
    <w:semiHidden/>
    <w:unhideWhenUsed/>
    <w:rsid w:val="0005440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54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225">
      <w:marLeft w:val="0"/>
      <w:marRight w:val="0"/>
      <w:marTop w:val="0"/>
      <w:marBottom w:val="0"/>
      <w:divBdr>
        <w:top w:val="none" w:sz="0" w:space="0" w:color="auto"/>
        <w:left w:val="none" w:sz="0" w:space="0" w:color="auto"/>
        <w:bottom w:val="single" w:sz="8" w:space="5" w:color="auto"/>
        <w:right w:val="none" w:sz="0" w:space="0" w:color="auto"/>
      </w:divBdr>
    </w:div>
    <w:div w:id="201749056">
      <w:marLeft w:val="0"/>
      <w:marRight w:val="0"/>
      <w:marTop w:val="0"/>
      <w:marBottom w:val="0"/>
      <w:divBdr>
        <w:top w:val="none" w:sz="0" w:space="0" w:color="auto"/>
        <w:left w:val="none" w:sz="0" w:space="0" w:color="auto"/>
        <w:bottom w:val="single" w:sz="8" w:space="5" w:color="auto"/>
        <w:right w:val="none" w:sz="0" w:space="0" w:color="auto"/>
      </w:divBdr>
    </w:div>
    <w:div w:id="378940029">
      <w:marLeft w:val="0"/>
      <w:marRight w:val="0"/>
      <w:marTop w:val="0"/>
      <w:marBottom w:val="0"/>
      <w:divBdr>
        <w:top w:val="none" w:sz="0" w:space="0" w:color="auto"/>
        <w:left w:val="none" w:sz="0" w:space="0" w:color="auto"/>
        <w:bottom w:val="single" w:sz="8" w:space="5" w:color="auto"/>
        <w:right w:val="none" w:sz="0" w:space="0" w:color="auto"/>
      </w:divBdr>
    </w:div>
    <w:div w:id="413817475">
      <w:marLeft w:val="0"/>
      <w:marRight w:val="0"/>
      <w:marTop w:val="0"/>
      <w:marBottom w:val="0"/>
      <w:divBdr>
        <w:top w:val="none" w:sz="0" w:space="0" w:color="auto"/>
        <w:left w:val="none" w:sz="0" w:space="0" w:color="auto"/>
        <w:bottom w:val="single" w:sz="8" w:space="5" w:color="auto"/>
        <w:right w:val="none" w:sz="0" w:space="0" w:color="auto"/>
      </w:divBdr>
    </w:div>
    <w:div w:id="442261465">
      <w:marLeft w:val="0"/>
      <w:marRight w:val="0"/>
      <w:marTop w:val="0"/>
      <w:marBottom w:val="0"/>
      <w:divBdr>
        <w:top w:val="none" w:sz="0" w:space="0" w:color="auto"/>
        <w:left w:val="none" w:sz="0" w:space="0" w:color="auto"/>
        <w:bottom w:val="single" w:sz="8" w:space="5" w:color="auto"/>
        <w:right w:val="none" w:sz="0" w:space="0" w:color="auto"/>
      </w:divBdr>
    </w:div>
    <w:div w:id="450395390">
      <w:marLeft w:val="0"/>
      <w:marRight w:val="0"/>
      <w:marTop w:val="0"/>
      <w:marBottom w:val="0"/>
      <w:divBdr>
        <w:top w:val="none" w:sz="0" w:space="0" w:color="auto"/>
        <w:left w:val="none" w:sz="0" w:space="0" w:color="auto"/>
        <w:bottom w:val="single" w:sz="8" w:space="5" w:color="auto"/>
        <w:right w:val="none" w:sz="0" w:space="0" w:color="auto"/>
      </w:divBdr>
    </w:div>
    <w:div w:id="498690464">
      <w:marLeft w:val="0"/>
      <w:marRight w:val="0"/>
      <w:marTop w:val="0"/>
      <w:marBottom w:val="0"/>
      <w:divBdr>
        <w:top w:val="none" w:sz="0" w:space="0" w:color="auto"/>
        <w:left w:val="none" w:sz="0" w:space="0" w:color="auto"/>
        <w:bottom w:val="single" w:sz="8" w:space="5" w:color="auto"/>
        <w:right w:val="none" w:sz="0" w:space="0" w:color="auto"/>
      </w:divBdr>
    </w:div>
    <w:div w:id="502431391">
      <w:marLeft w:val="0"/>
      <w:marRight w:val="0"/>
      <w:marTop w:val="0"/>
      <w:marBottom w:val="0"/>
      <w:divBdr>
        <w:top w:val="none" w:sz="0" w:space="0" w:color="auto"/>
        <w:left w:val="none" w:sz="0" w:space="0" w:color="auto"/>
        <w:bottom w:val="single" w:sz="8" w:space="5" w:color="auto"/>
        <w:right w:val="none" w:sz="0" w:space="0" w:color="auto"/>
      </w:divBdr>
    </w:div>
    <w:div w:id="508372314">
      <w:marLeft w:val="0"/>
      <w:marRight w:val="0"/>
      <w:marTop w:val="0"/>
      <w:marBottom w:val="0"/>
      <w:divBdr>
        <w:top w:val="none" w:sz="0" w:space="0" w:color="auto"/>
        <w:left w:val="none" w:sz="0" w:space="0" w:color="auto"/>
        <w:bottom w:val="single" w:sz="8" w:space="1" w:color="auto"/>
        <w:right w:val="none" w:sz="0" w:space="0" w:color="auto"/>
      </w:divBdr>
    </w:div>
    <w:div w:id="510800163">
      <w:marLeft w:val="0"/>
      <w:marRight w:val="0"/>
      <w:marTop w:val="0"/>
      <w:marBottom w:val="0"/>
      <w:divBdr>
        <w:top w:val="none" w:sz="0" w:space="0" w:color="auto"/>
        <w:left w:val="none" w:sz="0" w:space="0" w:color="auto"/>
        <w:bottom w:val="single" w:sz="8" w:space="5" w:color="auto"/>
        <w:right w:val="none" w:sz="0" w:space="0" w:color="auto"/>
      </w:divBdr>
    </w:div>
    <w:div w:id="511575278">
      <w:marLeft w:val="0"/>
      <w:marRight w:val="0"/>
      <w:marTop w:val="0"/>
      <w:marBottom w:val="0"/>
      <w:divBdr>
        <w:top w:val="none" w:sz="0" w:space="0" w:color="auto"/>
        <w:left w:val="none" w:sz="0" w:space="0" w:color="auto"/>
        <w:bottom w:val="single" w:sz="8" w:space="5" w:color="auto"/>
        <w:right w:val="none" w:sz="0" w:space="0" w:color="auto"/>
      </w:divBdr>
    </w:div>
    <w:div w:id="554006154">
      <w:marLeft w:val="0"/>
      <w:marRight w:val="0"/>
      <w:marTop w:val="0"/>
      <w:marBottom w:val="0"/>
      <w:divBdr>
        <w:top w:val="none" w:sz="0" w:space="0" w:color="auto"/>
        <w:left w:val="none" w:sz="0" w:space="0" w:color="auto"/>
        <w:bottom w:val="single" w:sz="8" w:space="5" w:color="auto"/>
        <w:right w:val="none" w:sz="0" w:space="0" w:color="auto"/>
      </w:divBdr>
    </w:div>
    <w:div w:id="691226832">
      <w:marLeft w:val="0"/>
      <w:marRight w:val="0"/>
      <w:marTop w:val="0"/>
      <w:marBottom w:val="0"/>
      <w:divBdr>
        <w:top w:val="none" w:sz="0" w:space="0" w:color="auto"/>
        <w:left w:val="none" w:sz="0" w:space="0" w:color="auto"/>
        <w:bottom w:val="single" w:sz="8" w:space="5" w:color="auto"/>
        <w:right w:val="none" w:sz="0" w:space="0" w:color="auto"/>
      </w:divBdr>
    </w:div>
    <w:div w:id="695614756">
      <w:marLeft w:val="0"/>
      <w:marRight w:val="0"/>
      <w:marTop w:val="0"/>
      <w:marBottom w:val="0"/>
      <w:divBdr>
        <w:top w:val="none" w:sz="0" w:space="0" w:color="auto"/>
        <w:left w:val="none" w:sz="0" w:space="0" w:color="auto"/>
        <w:bottom w:val="single" w:sz="8" w:space="5" w:color="auto"/>
        <w:right w:val="none" w:sz="0" w:space="0" w:color="auto"/>
      </w:divBdr>
    </w:div>
    <w:div w:id="719865253">
      <w:marLeft w:val="0"/>
      <w:marRight w:val="0"/>
      <w:marTop w:val="0"/>
      <w:marBottom w:val="0"/>
      <w:divBdr>
        <w:top w:val="none" w:sz="0" w:space="0" w:color="auto"/>
        <w:left w:val="none" w:sz="0" w:space="0" w:color="auto"/>
        <w:bottom w:val="single" w:sz="8" w:space="5" w:color="auto"/>
        <w:right w:val="none" w:sz="0" w:space="0" w:color="auto"/>
      </w:divBdr>
    </w:div>
    <w:div w:id="753237076">
      <w:marLeft w:val="0"/>
      <w:marRight w:val="0"/>
      <w:marTop w:val="0"/>
      <w:marBottom w:val="0"/>
      <w:divBdr>
        <w:top w:val="none" w:sz="0" w:space="0" w:color="auto"/>
        <w:left w:val="none" w:sz="0" w:space="0" w:color="auto"/>
        <w:bottom w:val="single" w:sz="8" w:space="5" w:color="auto"/>
        <w:right w:val="none" w:sz="0" w:space="0" w:color="auto"/>
      </w:divBdr>
    </w:div>
    <w:div w:id="904487940">
      <w:marLeft w:val="0"/>
      <w:marRight w:val="0"/>
      <w:marTop w:val="0"/>
      <w:marBottom w:val="0"/>
      <w:divBdr>
        <w:top w:val="none" w:sz="0" w:space="0" w:color="auto"/>
        <w:left w:val="none" w:sz="0" w:space="0" w:color="auto"/>
        <w:bottom w:val="double" w:sz="6" w:space="1" w:color="auto"/>
        <w:right w:val="none" w:sz="0" w:space="0" w:color="auto"/>
      </w:divBdr>
    </w:div>
    <w:div w:id="939607886">
      <w:marLeft w:val="0"/>
      <w:marRight w:val="0"/>
      <w:marTop w:val="0"/>
      <w:marBottom w:val="0"/>
      <w:divBdr>
        <w:top w:val="none" w:sz="0" w:space="0" w:color="auto"/>
        <w:left w:val="none" w:sz="0" w:space="0" w:color="auto"/>
        <w:bottom w:val="single" w:sz="8" w:space="5" w:color="auto"/>
        <w:right w:val="none" w:sz="0" w:space="0" w:color="auto"/>
      </w:divBdr>
    </w:div>
    <w:div w:id="963775938">
      <w:marLeft w:val="0"/>
      <w:marRight w:val="0"/>
      <w:marTop w:val="0"/>
      <w:marBottom w:val="0"/>
      <w:divBdr>
        <w:top w:val="none" w:sz="0" w:space="0" w:color="auto"/>
        <w:left w:val="none" w:sz="0" w:space="0" w:color="auto"/>
        <w:bottom w:val="single" w:sz="8" w:space="5" w:color="auto"/>
        <w:right w:val="none" w:sz="0" w:space="0" w:color="auto"/>
      </w:divBdr>
    </w:div>
    <w:div w:id="999502595">
      <w:marLeft w:val="0"/>
      <w:marRight w:val="0"/>
      <w:marTop w:val="0"/>
      <w:marBottom w:val="0"/>
      <w:divBdr>
        <w:top w:val="none" w:sz="0" w:space="0" w:color="auto"/>
        <w:left w:val="none" w:sz="0" w:space="0" w:color="auto"/>
        <w:bottom w:val="single" w:sz="8" w:space="5" w:color="auto"/>
        <w:right w:val="none" w:sz="0" w:space="0" w:color="auto"/>
      </w:divBdr>
    </w:div>
    <w:div w:id="1004213003">
      <w:marLeft w:val="0"/>
      <w:marRight w:val="0"/>
      <w:marTop w:val="0"/>
      <w:marBottom w:val="0"/>
      <w:divBdr>
        <w:top w:val="none" w:sz="0" w:space="0" w:color="auto"/>
        <w:left w:val="none" w:sz="0" w:space="0" w:color="auto"/>
        <w:bottom w:val="single" w:sz="8" w:space="5" w:color="auto"/>
        <w:right w:val="none" w:sz="0" w:space="0" w:color="auto"/>
      </w:divBdr>
    </w:div>
    <w:div w:id="1007710027">
      <w:marLeft w:val="0"/>
      <w:marRight w:val="0"/>
      <w:marTop w:val="0"/>
      <w:marBottom w:val="0"/>
      <w:divBdr>
        <w:top w:val="none" w:sz="0" w:space="0" w:color="auto"/>
        <w:left w:val="none" w:sz="0" w:space="0" w:color="auto"/>
        <w:bottom w:val="single" w:sz="8" w:space="5" w:color="auto"/>
        <w:right w:val="none" w:sz="0" w:space="0" w:color="auto"/>
      </w:divBdr>
    </w:div>
    <w:div w:id="1042553803">
      <w:marLeft w:val="0"/>
      <w:marRight w:val="0"/>
      <w:marTop w:val="0"/>
      <w:marBottom w:val="0"/>
      <w:divBdr>
        <w:top w:val="none" w:sz="0" w:space="0" w:color="auto"/>
        <w:left w:val="none" w:sz="0" w:space="0" w:color="auto"/>
        <w:bottom w:val="single" w:sz="8" w:space="5" w:color="auto"/>
        <w:right w:val="none" w:sz="0" w:space="0" w:color="auto"/>
      </w:divBdr>
    </w:div>
    <w:div w:id="1197280073">
      <w:marLeft w:val="0"/>
      <w:marRight w:val="0"/>
      <w:marTop w:val="0"/>
      <w:marBottom w:val="0"/>
      <w:divBdr>
        <w:top w:val="none" w:sz="0" w:space="0" w:color="auto"/>
        <w:left w:val="none" w:sz="0" w:space="0" w:color="auto"/>
        <w:bottom w:val="single" w:sz="8" w:space="5" w:color="auto"/>
        <w:right w:val="none" w:sz="0" w:space="0" w:color="auto"/>
      </w:divBdr>
    </w:div>
    <w:div w:id="1263344323">
      <w:marLeft w:val="0"/>
      <w:marRight w:val="0"/>
      <w:marTop w:val="0"/>
      <w:marBottom w:val="0"/>
      <w:divBdr>
        <w:top w:val="none" w:sz="0" w:space="0" w:color="auto"/>
        <w:left w:val="none" w:sz="0" w:space="0" w:color="auto"/>
        <w:bottom w:val="single" w:sz="8" w:space="5" w:color="auto"/>
        <w:right w:val="none" w:sz="0" w:space="0" w:color="auto"/>
      </w:divBdr>
    </w:div>
    <w:div w:id="1524517651">
      <w:marLeft w:val="0"/>
      <w:marRight w:val="0"/>
      <w:marTop w:val="0"/>
      <w:marBottom w:val="0"/>
      <w:divBdr>
        <w:top w:val="none" w:sz="0" w:space="0" w:color="auto"/>
        <w:left w:val="none" w:sz="0" w:space="0" w:color="auto"/>
        <w:bottom w:val="single" w:sz="8" w:space="5" w:color="auto"/>
        <w:right w:val="none" w:sz="0" w:space="0" w:color="auto"/>
      </w:divBdr>
    </w:div>
    <w:div w:id="1722513819">
      <w:marLeft w:val="0"/>
      <w:marRight w:val="0"/>
      <w:marTop w:val="0"/>
      <w:marBottom w:val="0"/>
      <w:divBdr>
        <w:top w:val="none" w:sz="0" w:space="0" w:color="auto"/>
        <w:left w:val="none" w:sz="0" w:space="0" w:color="auto"/>
        <w:bottom w:val="single" w:sz="8" w:space="5" w:color="auto"/>
        <w:right w:val="none" w:sz="0" w:space="0" w:color="auto"/>
      </w:divBdr>
    </w:div>
    <w:div w:id="1794903515">
      <w:marLeft w:val="0"/>
      <w:marRight w:val="0"/>
      <w:marTop w:val="0"/>
      <w:marBottom w:val="0"/>
      <w:divBdr>
        <w:top w:val="none" w:sz="0" w:space="0" w:color="auto"/>
        <w:left w:val="none" w:sz="0" w:space="0" w:color="auto"/>
        <w:bottom w:val="single" w:sz="8" w:space="5" w:color="auto"/>
        <w:right w:val="none" w:sz="0" w:space="0" w:color="auto"/>
      </w:divBdr>
    </w:div>
    <w:div w:id="1799831557">
      <w:marLeft w:val="0"/>
      <w:marRight w:val="0"/>
      <w:marTop w:val="0"/>
      <w:marBottom w:val="0"/>
      <w:divBdr>
        <w:top w:val="none" w:sz="0" w:space="0" w:color="auto"/>
        <w:left w:val="none" w:sz="0" w:space="0" w:color="auto"/>
        <w:bottom w:val="single" w:sz="8" w:space="5" w:color="auto"/>
        <w:right w:val="none" w:sz="0" w:space="0" w:color="auto"/>
      </w:divBdr>
    </w:div>
    <w:div w:id="1840269884">
      <w:marLeft w:val="0"/>
      <w:marRight w:val="0"/>
      <w:marTop w:val="0"/>
      <w:marBottom w:val="0"/>
      <w:divBdr>
        <w:top w:val="none" w:sz="0" w:space="0" w:color="auto"/>
        <w:left w:val="none" w:sz="0" w:space="0" w:color="auto"/>
        <w:bottom w:val="single" w:sz="8" w:space="5" w:color="auto"/>
        <w:right w:val="none" w:sz="0" w:space="0" w:color="auto"/>
      </w:divBdr>
    </w:div>
    <w:div w:id="1840777655">
      <w:marLeft w:val="0"/>
      <w:marRight w:val="0"/>
      <w:marTop w:val="0"/>
      <w:marBottom w:val="0"/>
      <w:divBdr>
        <w:top w:val="none" w:sz="0" w:space="0" w:color="auto"/>
        <w:left w:val="none" w:sz="0" w:space="0" w:color="auto"/>
        <w:bottom w:val="single" w:sz="8" w:space="5" w:color="auto"/>
        <w:right w:val="none" w:sz="0" w:space="0" w:color="auto"/>
      </w:divBdr>
    </w:div>
    <w:div w:id="193312632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www3.lrs.lt/pls/inter3/dokpaieska.showdoc_l?p_id=383857&amp;p_query=&amp;p_tr2=2"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2757</Words>
  <Characters>21432</Characters>
  <Application>Microsoft Office Word</Application>
  <DocSecurity>0</DocSecurity>
  <Lines>178</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VP20161116</vt:lpstr>
      <vt:lpstr/>
    </vt:vector>
  </TitlesOfParts>
  <Company>LRVK</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VP20161116</dc:title>
  <dc:subject>20161116</dc:subject>
  <dc:creator>Neringa Adomavičiūtė</dc:creator>
  <cp:lastModifiedBy>Neringa Adomavičiūtė</cp:lastModifiedBy>
  <cp:revision>7</cp:revision>
  <dcterms:created xsi:type="dcterms:W3CDTF">2016-11-22T13:32:00Z</dcterms:created>
  <dcterms:modified xsi:type="dcterms:W3CDTF">2016-11-23T06:29:00Z</dcterms:modified>
</cp:coreProperties>
</file>