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E7A95" w14:textId="24C01B62" w:rsidR="00E75E98" w:rsidRPr="00532EA2" w:rsidRDefault="00532EA2" w:rsidP="00E75E98">
      <w:pPr>
        <w:widowControl w:val="0"/>
        <w:autoSpaceDE w:val="0"/>
        <w:autoSpaceDN w:val="0"/>
        <w:adjustRightInd w:val="0"/>
        <w:jc w:val="center"/>
        <w:rPr>
          <w:b/>
          <w:caps/>
        </w:rPr>
      </w:pPr>
      <w:r w:rsidRPr="00532EA2">
        <w:rPr>
          <w:b/>
          <w:caps/>
        </w:rPr>
        <w:t xml:space="preserve">DĖL </w:t>
      </w:r>
      <w:r w:rsidR="00FD427D">
        <w:rPr>
          <w:b/>
          <w:caps/>
        </w:rPr>
        <w:t>lietuvos respublikos vyriausybės 2010 m. gruodžio 8 d. nutarimo nr. 1739 „dėl jungtinių tautų neįgaliųjų teisių konvencijos ir jos fakultatyvaus protokolo įgyvendinimo“ pakeitimo</w:t>
      </w:r>
    </w:p>
    <w:p w14:paraId="17AE7A96" w14:textId="0C7FC968" w:rsidR="00E75E98" w:rsidRDefault="00E75E98" w:rsidP="00E75E98">
      <w:pPr>
        <w:pStyle w:val="Antrats"/>
      </w:pPr>
    </w:p>
    <w:p w14:paraId="17AE7A97" w14:textId="77777777" w:rsidR="00E75E98" w:rsidRDefault="00567420"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Default="00D22CB4" w:rsidP="00BA74FB">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04AC13E8" w14:textId="265FA00F" w:rsidR="006A11F4" w:rsidRPr="00BA6CEA" w:rsidRDefault="00BA6CEA" w:rsidP="00BA6CEA">
      <w:pPr>
        <w:spacing w:line="360" w:lineRule="atLeast"/>
        <w:ind w:firstLine="720"/>
        <w:jc w:val="both"/>
        <w:rPr>
          <w:szCs w:val="24"/>
          <w:lang w:val="en-US"/>
        </w:rPr>
      </w:pPr>
      <w:r w:rsidRPr="00BA6CEA">
        <w:rPr>
          <w:szCs w:val="24"/>
        </w:rPr>
        <w:t>1.</w:t>
      </w:r>
      <w:r>
        <w:rPr>
          <w:szCs w:val="24"/>
        </w:rPr>
        <w:t xml:space="preserve"> </w:t>
      </w:r>
      <w:r w:rsidR="00FD427D" w:rsidRPr="00BA6CEA">
        <w:rPr>
          <w:szCs w:val="24"/>
        </w:rPr>
        <w:t>Pakeisti</w:t>
      </w:r>
      <w:r w:rsidR="006A11F4" w:rsidRPr="00BA6CEA">
        <w:rPr>
          <w:szCs w:val="24"/>
        </w:rPr>
        <w:t xml:space="preserve"> Lietuvos Respublikos Vyriausybės 2010 m. gruodžio 8 d. nutarimą Nr.</w:t>
      </w:r>
      <w:r w:rsidR="009933D0">
        <w:rPr>
          <w:szCs w:val="24"/>
        </w:rPr>
        <w:t> </w:t>
      </w:r>
      <w:r w:rsidR="006A11F4" w:rsidRPr="00BA6CEA">
        <w:rPr>
          <w:szCs w:val="24"/>
        </w:rPr>
        <w:t>1739 „Dėl Jungtinių Tautų neįgaliųjų teisių konvencijos ir jos Fakultatyvaus protokolo įgyvendinimo“ ir jį išdėstyti nauja redakcija:</w:t>
      </w:r>
    </w:p>
    <w:p w14:paraId="58846247" w14:textId="77777777" w:rsidR="006A11F4" w:rsidRPr="006A11F4" w:rsidRDefault="006A11F4" w:rsidP="006A11F4">
      <w:pPr>
        <w:jc w:val="center"/>
        <w:rPr>
          <w:szCs w:val="24"/>
          <w:lang w:val="en-US"/>
        </w:rPr>
      </w:pPr>
      <w:r w:rsidRPr="006A11F4">
        <w:rPr>
          <w:szCs w:val="24"/>
        </w:rPr>
        <w:t> </w:t>
      </w:r>
    </w:p>
    <w:p w14:paraId="69BB2411" w14:textId="77777777" w:rsidR="006A11F4" w:rsidRPr="006A11F4" w:rsidRDefault="006A11F4" w:rsidP="00A66C16">
      <w:pPr>
        <w:spacing w:line="360" w:lineRule="atLeast"/>
        <w:jc w:val="center"/>
        <w:rPr>
          <w:szCs w:val="24"/>
          <w:lang w:val="en-US"/>
        </w:rPr>
      </w:pPr>
      <w:bookmarkStart w:id="0" w:name="part_4d14f55651944acfba05bc4e396eae7c"/>
      <w:bookmarkStart w:id="1" w:name="part_d7aeebb7c91647dd9aafbbc5c4332e51"/>
      <w:bookmarkEnd w:id="0"/>
      <w:bookmarkEnd w:id="1"/>
      <w:r w:rsidRPr="006A11F4">
        <w:rPr>
          <w:szCs w:val="24"/>
        </w:rPr>
        <w:t>„</w:t>
      </w:r>
      <w:r w:rsidRPr="006A11F4">
        <w:rPr>
          <w:b/>
          <w:bCs/>
          <w:szCs w:val="24"/>
        </w:rPr>
        <w:t>LIETUVOS RESPUBLIKOS VYRIAUSYBĖ</w:t>
      </w:r>
    </w:p>
    <w:p w14:paraId="4B639E0E" w14:textId="77777777" w:rsidR="006A11F4" w:rsidRPr="006A11F4" w:rsidRDefault="006A11F4" w:rsidP="00A66C16">
      <w:pPr>
        <w:spacing w:line="360" w:lineRule="atLeast"/>
        <w:jc w:val="center"/>
        <w:rPr>
          <w:szCs w:val="24"/>
          <w:lang w:val="en-US"/>
        </w:rPr>
      </w:pPr>
      <w:r w:rsidRPr="006A11F4">
        <w:rPr>
          <w:b/>
          <w:bCs/>
          <w:szCs w:val="24"/>
        </w:rPr>
        <w:t> </w:t>
      </w:r>
    </w:p>
    <w:p w14:paraId="47B35EEB" w14:textId="77777777" w:rsidR="006A11F4" w:rsidRPr="006A11F4" w:rsidRDefault="006A11F4" w:rsidP="00A66C16">
      <w:pPr>
        <w:spacing w:line="360" w:lineRule="atLeast"/>
        <w:jc w:val="center"/>
        <w:rPr>
          <w:szCs w:val="24"/>
          <w:lang w:val="en-US"/>
        </w:rPr>
      </w:pPr>
      <w:r w:rsidRPr="006A11F4">
        <w:rPr>
          <w:b/>
          <w:bCs/>
          <w:szCs w:val="24"/>
        </w:rPr>
        <w:t>NUTARIMAS</w:t>
      </w:r>
    </w:p>
    <w:p w14:paraId="474D436C" w14:textId="77777777" w:rsidR="006A11F4" w:rsidRPr="006A11F4" w:rsidRDefault="006A11F4" w:rsidP="00A66C16">
      <w:pPr>
        <w:spacing w:line="360" w:lineRule="atLeast"/>
        <w:jc w:val="center"/>
        <w:rPr>
          <w:szCs w:val="24"/>
          <w:lang w:val="en-US"/>
        </w:rPr>
      </w:pPr>
      <w:r w:rsidRPr="006A11F4">
        <w:rPr>
          <w:b/>
          <w:bCs/>
          <w:szCs w:val="24"/>
        </w:rPr>
        <w:t>DĖL JUNGTINIŲ TAUTŲ NEĮGALIŲJŲ TEISIŲ KONVENCIJOS IR JOS FAKULTATYVAUS PROTOKOLO ĮGYVENDINIMO</w:t>
      </w:r>
    </w:p>
    <w:p w14:paraId="7A206F35" w14:textId="77777777" w:rsidR="006A11F4" w:rsidRPr="006A11F4" w:rsidRDefault="006A11F4" w:rsidP="006A11F4">
      <w:pPr>
        <w:jc w:val="center"/>
        <w:rPr>
          <w:szCs w:val="24"/>
          <w:lang w:val="en-US"/>
        </w:rPr>
      </w:pPr>
      <w:r w:rsidRPr="006A11F4">
        <w:rPr>
          <w:szCs w:val="24"/>
        </w:rPr>
        <w:t> </w:t>
      </w:r>
    </w:p>
    <w:p w14:paraId="49573073" w14:textId="4178D757" w:rsidR="006A11F4" w:rsidRPr="006A11F4" w:rsidRDefault="006A11F4" w:rsidP="006A11F4">
      <w:pPr>
        <w:spacing w:line="360" w:lineRule="atLeast"/>
        <w:ind w:firstLine="720"/>
        <w:jc w:val="both"/>
        <w:rPr>
          <w:szCs w:val="24"/>
          <w:lang w:val="en-US"/>
        </w:rPr>
      </w:pPr>
      <w:bookmarkStart w:id="2" w:name="part_8499014e7c24458c93446abf7dbc575a"/>
      <w:bookmarkEnd w:id="2"/>
      <w:r w:rsidRPr="006A11F4">
        <w:rPr>
          <w:szCs w:val="24"/>
        </w:rPr>
        <w:t xml:space="preserve">Siekdama tinkamai įgyvendinti Lietuvos Respublikos įstatymą </w:t>
      </w:r>
      <w:r w:rsidR="00222474">
        <w:rPr>
          <w:szCs w:val="24"/>
        </w:rPr>
        <w:t>„D</w:t>
      </w:r>
      <w:r w:rsidRPr="006A11F4">
        <w:rPr>
          <w:szCs w:val="24"/>
        </w:rPr>
        <w:t>ėl Jungtinių Tautų neįgaliųjų teisių konvencijos ir jos Fakultatyvaus protokolo ratifikavimo</w:t>
      </w:r>
      <w:r w:rsidR="00222474">
        <w:rPr>
          <w:szCs w:val="24"/>
        </w:rPr>
        <w:t>“</w:t>
      </w:r>
      <w:r w:rsidRPr="006A11F4">
        <w:rPr>
          <w:szCs w:val="24"/>
        </w:rPr>
        <w:t xml:space="preserve"> bei Jungtinių Tautų neįgaliųjų teisių konvencijos ir jos Fakultatyvaus protokolo nuostatas, Lietuvos Respublikos Vyriausybė</w:t>
      </w:r>
      <w:r w:rsidRPr="006A11F4">
        <w:rPr>
          <w:spacing w:val="100"/>
          <w:szCs w:val="24"/>
        </w:rPr>
        <w:t xml:space="preserve"> nutari</w:t>
      </w:r>
      <w:r w:rsidRPr="006A11F4">
        <w:rPr>
          <w:szCs w:val="24"/>
        </w:rPr>
        <w:t>a:</w:t>
      </w:r>
    </w:p>
    <w:p w14:paraId="30EA90B5" w14:textId="77777777" w:rsidR="006A11F4" w:rsidRPr="006A11F4" w:rsidRDefault="006A11F4" w:rsidP="006A11F4">
      <w:pPr>
        <w:spacing w:line="360" w:lineRule="atLeast"/>
        <w:ind w:firstLine="720"/>
        <w:jc w:val="both"/>
        <w:rPr>
          <w:szCs w:val="24"/>
          <w:lang w:val="en-US"/>
        </w:rPr>
      </w:pPr>
      <w:bookmarkStart w:id="3" w:name="part_b71860800fe549d4abe3d5d1959561a6"/>
      <w:bookmarkEnd w:id="3"/>
      <w:r w:rsidRPr="006A11F4">
        <w:rPr>
          <w:szCs w:val="24"/>
        </w:rPr>
        <w:t xml:space="preserve">1. </w:t>
      </w:r>
      <w:r w:rsidRPr="00F459FD">
        <w:rPr>
          <w:szCs w:val="24"/>
        </w:rPr>
        <w:t>Paskirti</w:t>
      </w:r>
      <w:r w:rsidRPr="006A11F4">
        <w:rPr>
          <w:szCs w:val="24"/>
        </w:rPr>
        <w:t>:</w:t>
      </w:r>
    </w:p>
    <w:p w14:paraId="31BE3CEE" w14:textId="77777777" w:rsidR="006A11F4" w:rsidRPr="006A11F4" w:rsidRDefault="006A11F4" w:rsidP="006A11F4">
      <w:pPr>
        <w:spacing w:line="360" w:lineRule="atLeast"/>
        <w:ind w:firstLine="720"/>
        <w:jc w:val="both"/>
        <w:rPr>
          <w:szCs w:val="24"/>
          <w:lang w:val="en-US"/>
        </w:rPr>
      </w:pPr>
      <w:bookmarkStart w:id="4" w:name="part_b541d4c6e1984e0194fc9b73e9a8f664"/>
      <w:bookmarkEnd w:id="4"/>
      <w:r w:rsidRPr="006A11F4">
        <w:rPr>
          <w:szCs w:val="24"/>
        </w:rPr>
        <w:t>1.1. Lietuvos Respublikos socialinės apsaugos ir darbo ministeriją Jungtinių Tautų neįgaliųjų teisių konvencijos ir jos Fakultatyvaus protokolo (toliau – Konvencija) įgyvendinimą koordinuojančia institucija;</w:t>
      </w:r>
    </w:p>
    <w:p w14:paraId="6A3453BF" w14:textId="4D272984" w:rsidR="006A11F4" w:rsidRPr="006A11F4" w:rsidRDefault="000031A4" w:rsidP="006A11F4">
      <w:pPr>
        <w:spacing w:line="360" w:lineRule="atLeast"/>
        <w:ind w:firstLine="720"/>
        <w:jc w:val="both"/>
        <w:rPr>
          <w:szCs w:val="24"/>
          <w:lang w:val="en-US"/>
        </w:rPr>
      </w:pPr>
      <w:bookmarkStart w:id="5" w:name="part_8d652b7d46884554861bd593f2f24fed"/>
      <w:bookmarkEnd w:id="5"/>
      <w:r>
        <w:rPr>
          <w:szCs w:val="24"/>
        </w:rPr>
        <w:t>1.2.</w:t>
      </w:r>
      <w:r w:rsidR="00BA6CEA">
        <w:rPr>
          <w:szCs w:val="24"/>
        </w:rPr>
        <w:t xml:space="preserve"> </w:t>
      </w:r>
      <w:r>
        <w:rPr>
          <w:szCs w:val="24"/>
        </w:rPr>
        <w:t>S</w:t>
      </w:r>
      <w:r w:rsidR="006A11F4" w:rsidRPr="006A11F4">
        <w:rPr>
          <w:szCs w:val="24"/>
        </w:rPr>
        <w:t>ocialinės apsaugos ir darbo ministeriją, L</w:t>
      </w:r>
      <w:r w:rsidR="006A11F4">
        <w:rPr>
          <w:szCs w:val="24"/>
        </w:rPr>
        <w:t xml:space="preserve">ietuvos Respublikos švietimo, </w:t>
      </w:r>
      <w:r w:rsidR="006A11F4" w:rsidRPr="006A11F4">
        <w:rPr>
          <w:szCs w:val="24"/>
        </w:rPr>
        <w:t>mokslo</w:t>
      </w:r>
      <w:r w:rsidR="006A11F4">
        <w:rPr>
          <w:szCs w:val="24"/>
        </w:rPr>
        <w:t xml:space="preserve"> ir sporto</w:t>
      </w:r>
      <w:r w:rsidR="006A11F4" w:rsidRPr="006A11F4">
        <w:rPr>
          <w:szCs w:val="24"/>
        </w:rPr>
        <w:t xml:space="preserve"> ministeriją, Lietuvos Respublikos susisiekimo ministeriją, Lietuvos Respublikos sveikatos apsaugos ministeriją, Lietuvos Respublikos aplinkos minist</w:t>
      </w:r>
      <w:r w:rsidR="006A11F4">
        <w:rPr>
          <w:szCs w:val="24"/>
        </w:rPr>
        <w:t>eriją, Lietuvos Respublikos ekonomikos ir inovacijų</w:t>
      </w:r>
      <w:r w:rsidR="006A11F4" w:rsidRPr="006A11F4">
        <w:rPr>
          <w:szCs w:val="24"/>
        </w:rPr>
        <w:t xml:space="preserve"> ministeriją, Lietuvos Respublikos teisingumo ministeriją, Lietuvos Respublikos užsienio reikalų ministeriją, Lietuvos Respublikos vidaus reikalų ministeriją, Lietuvos Respublikos kultūros ministeriją, Kūno kultūros ir sporto departamentą prie Lietuvos Respublikos Vyriausybės, Lietuvos statistikos departamentą, Informacinės visuomenės plėtros komitetą </w:t>
      </w:r>
      <w:r w:rsidR="006A11F4" w:rsidRPr="003E3848">
        <w:rPr>
          <w:szCs w:val="24"/>
        </w:rPr>
        <w:t>pagal kompetenciją</w:t>
      </w:r>
      <w:r w:rsidR="006A11F4" w:rsidRPr="006A11F4">
        <w:rPr>
          <w:szCs w:val="24"/>
        </w:rPr>
        <w:t xml:space="preserve"> </w:t>
      </w:r>
      <w:r w:rsidR="006A11F4" w:rsidRPr="00E00DBC">
        <w:rPr>
          <w:szCs w:val="24"/>
        </w:rPr>
        <w:t>atsakingomis</w:t>
      </w:r>
      <w:r w:rsidR="006A11F4" w:rsidRPr="006A11F4">
        <w:rPr>
          <w:szCs w:val="24"/>
        </w:rPr>
        <w:t xml:space="preserve"> už Konvencijos įgyvendinimą </w:t>
      </w:r>
      <w:r w:rsidR="006A11F4" w:rsidRPr="003E3848">
        <w:rPr>
          <w:szCs w:val="24"/>
        </w:rPr>
        <w:t>institucijomis</w:t>
      </w:r>
      <w:r w:rsidR="006A11F4" w:rsidRPr="006A11F4">
        <w:rPr>
          <w:szCs w:val="24"/>
        </w:rPr>
        <w:t xml:space="preserve">. </w:t>
      </w:r>
    </w:p>
    <w:p w14:paraId="2ABE5823" w14:textId="2921B15C" w:rsidR="00B800BB" w:rsidRDefault="006A11F4" w:rsidP="00B800BB">
      <w:pPr>
        <w:spacing w:line="360" w:lineRule="atLeast"/>
        <w:ind w:firstLine="720"/>
        <w:jc w:val="both"/>
        <w:rPr>
          <w:szCs w:val="24"/>
        </w:rPr>
      </w:pPr>
      <w:bookmarkStart w:id="6" w:name="part_41f26ffe271d4b58b67d07bb2ffefb28"/>
      <w:bookmarkEnd w:id="6"/>
      <w:r w:rsidRPr="006A11F4">
        <w:rPr>
          <w:szCs w:val="24"/>
        </w:rPr>
        <w:t>2. Įpareigoti 1.2 papunktyje nurodytas institucijas (išskyrus Lietuvos statistikos departamentą) dalyvauti r</w:t>
      </w:r>
      <w:r w:rsidRPr="003E3848">
        <w:rPr>
          <w:szCs w:val="24"/>
        </w:rPr>
        <w:t xml:space="preserve">engiant </w:t>
      </w:r>
      <w:r w:rsidR="00F441EB" w:rsidRPr="003E3848">
        <w:rPr>
          <w:szCs w:val="24"/>
        </w:rPr>
        <w:t xml:space="preserve">Konvencijos įgyvendinimo ataskaitas </w:t>
      </w:r>
      <w:r w:rsidRPr="003E3848">
        <w:rPr>
          <w:szCs w:val="24"/>
        </w:rPr>
        <w:t>Jungtinių Tautų Organizacijai</w:t>
      </w:r>
      <w:r w:rsidRPr="006A11F4">
        <w:rPr>
          <w:szCs w:val="24"/>
        </w:rPr>
        <w:t xml:space="preserve"> </w:t>
      </w:r>
      <w:r w:rsidR="002561EA">
        <w:rPr>
          <w:szCs w:val="24"/>
        </w:rPr>
        <w:t xml:space="preserve">vadovaujantis </w:t>
      </w:r>
      <w:r w:rsidR="000C5677" w:rsidRPr="000C5677">
        <w:rPr>
          <w:szCs w:val="24"/>
        </w:rPr>
        <w:t>Pranešimų</w:t>
      </w:r>
      <w:r w:rsidR="008B3402">
        <w:rPr>
          <w:szCs w:val="24"/>
        </w:rPr>
        <w:t xml:space="preserve"> pagal Jungtinių Taut</w:t>
      </w:r>
      <w:r w:rsidR="000C5677" w:rsidRPr="000C5677">
        <w:rPr>
          <w:szCs w:val="24"/>
        </w:rPr>
        <w:t xml:space="preserve">ų žmogaus teisių apsaugos </w:t>
      </w:r>
      <w:r w:rsidR="000C5677" w:rsidRPr="000C5677">
        <w:rPr>
          <w:szCs w:val="24"/>
        </w:rPr>
        <w:lastRenderedPageBreak/>
        <w:t>konvencijas, kurių dalyvė yra Lietuvos Respublika, ir Jungtinių Tautų Žmogaus teisių tarybos vykdomai visuotinei periodinei perži</w:t>
      </w:r>
      <w:r w:rsidR="00B800BB">
        <w:rPr>
          <w:szCs w:val="24"/>
        </w:rPr>
        <w:t xml:space="preserve">ūrai rengimo ir pateikimo tvarkos aprašu, patvirtintu </w:t>
      </w:r>
      <w:r w:rsidR="000C01FC">
        <w:rPr>
          <w:szCs w:val="24"/>
        </w:rPr>
        <w:t xml:space="preserve">Lietuvos Respublikos </w:t>
      </w:r>
      <w:r w:rsidR="0008555A">
        <w:rPr>
          <w:szCs w:val="24"/>
        </w:rPr>
        <w:t>V</w:t>
      </w:r>
      <w:r w:rsidR="000C01FC">
        <w:rPr>
          <w:szCs w:val="24"/>
        </w:rPr>
        <w:t xml:space="preserve">yriausybės </w:t>
      </w:r>
      <w:r w:rsidR="00B800BB">
        <w:rPr>
          <w:szCs w:val="24"/>
        </w:rPr>
        <w:t>2001 m. gruodžio 18</w:t>
      </w:r>
      <w:r w:rsidR="00F441EB">
        <w:rPr>
          <w:szCs w:val="24"/>
        </w:rPr>
        <w:t> </w:t>
      </w:r>
      <w:r w:rsidR="00B800BB">
        <w:rPr>
          <w:szCs w:val="24"/>
        </w:rPr>
        <w:t>d. nutarimu Nr. 1540 „Dėl P</w:t>
      </w:r>
      <w:r w:rsidR="00B800BB" w:rsidRPr="00B800BB">
        <w:rPr>
          <w:szCs w:val="24"/>
        </w:rPr>
        <w:t>ranešimų pagal Jungtinių Tautų žmogaus teisių apsaugos konvencijas, kurių dalyvė yra Lietuvos Respublika,</w:t>
      </w:r>
      <w:r w:rsidR="00F459FD">
        <w:rPr>
          <w:szCs w:val="24"/>
        </w:rPr>
        <w:t xml:space="preserve"> ir </w:t>
      </w:r>
      <w:r w:rsidR="00F459FD" w:rsidRPr="00F459FD">
        <w:rPr>
          <w:szCs w:val="24"/>
        </w:rPr>
        <w:t xml:space="preserve">Jungtinių Tautų Žmogaus teisių tarybos vykdomai </w:t>
      </w:r>
      <w:r w:rsidR="00F459FD">
        <w:rPr>
          <w:szCs w:val="24"/>
        </w:rPr>
        <w:t>visuotinei periodinei peržiūrai</w:t>
      </w:r>
      <w:r w:rsidR="00B800BB" w:rsidRPr="00B800BB">
        <w:rPr>
          <w:szCs w:val="24"/>
        </w:rPr>
        <w:t xml:space="preserve"> rengimo ir pateikimo tvarkos </w:t>
      </w:r>
      <w:r w:rsidR="00F459FD">
        <w:rPr>
          <w:szCs w:val="24"/>
        </w:rPr>
        <w:t xml:space="preserve">aprašo </w:t>
      </w:r>
      <w:r w:rsidR="00B800BB" w:rsidRPr="00B800BB">
        <w:rPr>
          <w:szCs w:val="24"/>
        </w:rPr>
        <w:t>patvirtinimo ir komisijų sudarymo</w:t>
      </w:r>
      <w:r w:rsidR="00B800BB">
        <w:rPr>
          <w:szCs w:val="24"/>
        </w:rPr>
        <w:t>“.</w:t>
      </w:r>
    </w:p>
    <w:p w14:paraId="78E7513F" w14:textId="4417A4BE" w:rsidR="00FD427D" w:rsidRDefault="006A11F4" w:rsidP="006A11F4">
      <w:pPr>
        <w:spacing w:line="360" w:lineRule="atLeast"/>
        <w:ind w:firstLine="720"/>
        <w:jc w:val="both"/>
        <w:rPr>
          <w:szCs w:val="24"/>
        </w:rPr>
      </w:pPr>
      <w:bookmarkStart w:id="7" w:name="part_484b0a37bd8e4ee78ef488b1f5ee2359"/>
      <w:bookmarkEnd w:id="7"/>
      <w:r w:rsidRPr="006A11F4">
        <w:rPr>
          <w:szCs w:val="24"/>
        </w:rPr>
        <w:t>3. Rekomenduoti</w:t>
      </w:r>
      <w:bookmarkStart w:id="8" w:name="part_cd4d4a3548084b3096c5e892d53c7789"/>
      <w:bookmarkEnd w:id="8"/>
      <w:r>
        <w:rPr>
          <w:szCs w:val="24"/>
        </w:rPr>
        <w:t xml:space="preserve"> </w:t>
      </w:r>
      <w:r w:rsidR="00BA6CEA">
        <w:rPr>
          <w:szCs w:val="24"/>
        </w:rPr>
        <w:t xml:space="preserve">Lietuvos Respublikos </w:t>
      </w:r>
      <w:r w:rsidR="00E00DBC">
        <w:rPr>
          <w:szCs w:val="24"/>
        </w:rPr>
        <w:t>v</w:t>
      </w:r>
      <w:r w:rsidRPr="006A11F4">
        <w:rPr>
          <w:szCs w:val="24"/>
        </w:rPr>
        <w:t>yriausiajai rinkimų komisijai ir Lietuvos savivaldybių asociacijai pagal kompetenciją įgyvendinti Konvencijos nuostatas ir dalyvauti rengiant ataskaitas Jungtinių Tautų Organizacijai</w:t>
      </w:r>
      <w:bookmarkStart w:id="9" w:name="part_91f93b906c1c4bcfb2934ed9d1c12020"/>
      <w:bookmarkEnd w:id="9"/>
      <w:r w:rsidRPr="006A11F4">
        <w:rPr>
          <w:szCs w:val="24"/>
        </w:rPr>
        <w:t>.“</w:t>
      </w:r>
    </w:p>
    <w:p w14:paraId="5CAFEDFD" w14:textId="4AE8CFF6" w:rsidR="00BA6CEA" w:rsidRDefault="00BA6CEA" w:rsidP="006A11F4">
      <w:pPr>
        <w:spacing w:line="360" w:lineRule="atLeast"/>
        <w:ind w:firstLine="720"/>
        <w:jc w:val="both"/>
        <w:rPr>
          <w:szCs w:val="24"/>
        </w:rPr>
      </w:pPr>
      <w:r>
        <w:rPr>
          <w:szCs w:val="24"/>
        </w:rPr>
        <w:t xml:space="preserve">2. </w:t>
      </w:r>
      <w:r w:rsidR="008242DB">
        <w:rPr>
          <w:szCs w:val="24"/>
        </w:rPr>
        <w:t>Nustatyti, kad š</w:t>
      </w:r>
      <w:r w:rsidR="00A66C16" w:rsidRPr="00A66C16">
        <w:rPr>
          <w:szCs w:val="24"/>
        </w:rPr>
        <w:t xml:space="preserve">is nutarimas įsigalioja 2019 m. </w:t>
      </w:r>
      <w:r w:rsidR="00A66C16">
        <w:rPr>
          <w:szCs w:val="24"/>
        </w:rPr>
        <w:t>liepos</w:t>
      </w:r>
      <w:r w:rsidR="00A66C16" w:rsidRPr="00A66C16">
        <w:rPr>
          <w:szCs w:val="24"/>
        </w:rPr>
        <w:t xml:space="preserve"> 1 d.</w:t>
      </w:r>
    </w:p>
    <w:p w14:paraId="3DF107C3" w14:textId="5A17D51A" w:rsidR="002561EA" w:rsidRDefault="002561EA" w:rsidP="006A11F4">
      <w:pPr>
        <w:spacing w:line="360" w:lineRule="atLeast"/>
        <w:ind w:firstLine="720"/>
        <w:jc w:val="both"/>
        <w:rPr>
          <w:szCs w:val="24"/>
        </w:rPr>
      </w:pPr>
      <w:r>
        <w:rPr>
          <w:szCs w:val="24"/>
        </w:rPr>
        <w:t xml:space="preserve">3. Nustatyti, kad 2019 m. </w:t>
      </w:r>
      <w:r w:rsidR="00B800BB">
        <w:rPr>
          <w:szCs w:val="24"/>
        </w:rPr>
        <w:t>rugsėjo</w:t>
      </w:r>
      <w:r>
        <w:rPr>
          <w:szCs w:val="24"/>
        </w:rPr>
        <w:t xml:space="preserve"> 1 d. įsigalioja tokia šio nutarimo 1 punkt</w:t>
      </w:r>
      <w:r w:rsidR="00383E6E">
        <w:rPr>
          <w:szCs w:val="24"/>
        </w:rPr>
        <w:t>e</w:t>
      </w:r>
      <w:r>
        <w:rPr>
          <w:szCs w:val="24"/>
        </w:rPr>
        <w:t xml:space="preserve"> nauja redakcija </w:t>
      </w:r>
      <w:r w:rsidR="00600704">
        <w:rPr>
          <w:szCs w:val="24"/>
        </w:rPr>
        <w:t>iš</w:t>
      </w:r>
      <w:r>
        <w:rPr>
          <w:szCs w:val="24"/>
        </w:rPr>
        <w:t>dėst</w:t>
      </w:r>
      <w:r w:rsidR="00600704">
        <w:rPr>
          <w:szCs w:val="24"/>
        </w:rPr>
        <w:t>yto</w:t>
      </w:r>
      <w:r>
        <w:rPr>
          <w:szCs w:val="24"/>
        </w:rPr>
        <w:t xml:space="preserve"> nutarimo „Dėl Jungtinių Tautų neįgaliųjų teisių konvencijos ir jos Fakultatyvaus protokolo įgyvendinimo“ 1.2 papunkčio redakcija:</w:t>
      </w:r>
    </w:p>
    <w:p w14:paraId="5C96B10D" w14:textId="72708EF5" w:rsidR="002561EA" w:rsidRPr="002561EA" w:rsidRDefault="002561EA" w:rsidP="006A11F4">
      <w:pPr>
        <w:spacing w:line="360" w:lineRule="atLeast"/>
        <w:ind w:firstLine="720"/>
        <w:jc w:val="both"/>
        <w:rPr>
          <w:szCs w:val="24"/>
        </w:rPr>
      </w:pPr>
      <w:r>
        <w:rPr>
          <w:szCs w:val="24"/>
        </w:rPr>
        <w:t>„</w:t>
      </w:r>
      <w:r w:rsidRPr="002561EA">
        <w:rPr>
          <w:szCs w:val="24"/>
        </w:rPr>
        <w:t>1.2. Socialinės apsaugos ir darbo ministeriją, Lietuvos Respublikos švietimo, mokslo ir sporto ministeriją, Lietuvos Respublikos susisiekimo ministeriją, Lietuvos Respublikos sveikatos apsaugos ministeriją, Lietuvos Respublikos aplinkos ministeriją, Lietuvos Respublikos ekonomikos ir inovacijų ministeriją, Lietuvos Respublikos teisingumo ministeriją, Lietuvos Respublikos užsienio reikalų ministeriją, Lietuvos Respublikos vidaus reikalų ministeriją, Lietuvos Respublikos kultūros ministeriją, Lietuvos statistikos departamentą, Informacinės visuomenės plėtros komitetą pagal kompetenciją atsakingomis už Konvencijos įgyvendinimą institucijomis.</w:t>
      </w:r>
      <w:r>
        <w:rPr>
          <w:szCs w:val="24"/>
        </w:rPr>
        <w:t>“</w:t>
      </w:r>
    </w:p>
    <w:p w14:paraId="39040E86" w14:textId="77777777" w:rsidR="009B2EDB" w:rsidRPr="009B2EDB" w:rsidRDefault="009B2EDB" w:rsidP="00F459FD">
      <w:pPr>
        <w:jc w:val="both"/>
        <w:rPr>
          <w:szCs w:val="24"/>
        </w:rPr>
      </w:pPr>
      <w:bookmarkStart w:id="10" w:name="part_fab8015f835a4a4f9c7603d2fa582b66"/>
      <w:bookmarkStart w:id="11" w:name="_GoBack"/>
      <w:bookmarkEnd w:id="10"/>
    </w:p>
    <w:p w14:paraId="17AE7AA3" w14:textId="77777777" w:rsidR="00E75E98" w:rsidRDefault="00E75E98" w:rsidP="00F459FD">
      <w:pPr>
        <w:jc w:val="both"/>
      </w:pPr>
    </w:p>
    <w:p w14:paraId="52843C16" w14:textId="77777777" w:rsidR="00CD1A37" w:rsidRDefault="00CD1A37" w:rsidP="00F459FD">
      <w:pPr>
        <w:jc w:val="both"/>
      </w:pPr>
    </w:p>
    <w:bookmarkEnd w:id="11"/>
    <w:p w14:paraId="7B640A18" w14:textId="3B4B7862"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Antrats"/>
        <w:tabs>
          <w:tab w:val="clear" w:pos="4153"/>
          <w:tab w:val="center" w:pos="-7800"/>
          <w:tab w:val="left" w:pos="6237"/>
        </w:tabs>
      </w:pPr>
    </w:p>
    <w:p w14:paraId="03CC0ECE" w14:textId="77777777" w:rsidR="00925B20" w:rsidRDefault="00925B20" w:rsidP="00532EA2">
      <w:pPr>
        <w:pStyle w:val="Antrats"/>
        <w:tabs>
          <w:tab w:val="clear" w:pos="4153"/>
          <w:tab w:val="center" w:pos="-7800"/>
          <w:tab w:val="left" w:pos="6237"/>
        </w:tabs>
      </w:pPr>
    </w:p>
    <w:p w14:paraId="36626AE5" w14:textId="77777777" w:rsidR="00695E5D" w:rsidRDefault="00695E5D" w:rsidP="00532EA2">
      <w:pPr>
        <w:pStyle w:val="Antrats"/>
        <w:tabs>
          <w:tab w:val="clear" w:pos="4153"/>
          <w:tab w:val="center" w:pos="-7800"/>
          <w:tab w:val="left" w:pos="6237"/>
        </w:tabs>
      </w:pPr>
    </w:p>
    <w:p w14:paraId="074BA0CA" w14:textId="634B3883" w:rsidR="00532EA2" w:rsidRDefault="00BA6CEA" w:rsidP="00703148">
      <w:pPr>
        <w:pStyle w:val="Antrats"/>
        <w:tabs>
          <w:tab w:val="clear" w:pos="4153"/>
          <w:tab w:val="center" w:pos="-7800"/>
          <w:tab w:val="left" w:pos="6237"/>
        </w:tabs>
      </w:pPr>
      <w:r>
        <w:t>Socialinės apsaugos ir darbo ministras</w:t>
      </w:r>
      <w:r w:rsidR="005244AA">
        <w:tab/>
      </w:r>
    </w:p>
    <w:sectPr w:rsidR="00532EA2" w:rsidSect="00F459FD">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0D223" w14:textId="77777777" w:rsidR="00567420" w:rsidRDefault="00567420">
      <w:r>
        <w:separator/>
      </w:r>
    </w:p>
  </w:endnote>
  <w:endnote w:type="continuationSeparator" w:id="0">
    <w:p w14:paraId="2E8E9995" w14:textId="77777777" w:rsidR="00567420" w:rsidRDefault="0056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1AF67" w14:textId="77777777" w:rsidR="00567420" w:rsidRDefault="00567420">
      <w:r>
        <w:separator/>
      </w:r>
    </w:p>
  </w:footnote>
  <w:footnote w:type="continuationSeparator" w:id="0">
    <w:p w14:paraId="328CA5CA" w14:textId="77777777" w:rsidR="00567420" w:rsidRDefault="0056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59FD">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E" w14:textId="22D3B2C9" w:rsidR="00CF1A4F" w:rsidRPr="000C2972" w:rsidRDefault="00223CFA" w:rsidP="00223CFA">
    <w:pPr>
      <w:jc w:val="right"/>
      <w:rPr>
        <w:b/>
      </w:rPr>
    </w:pPr>
    <w:r w:rsidRPr="000C2972">
      <w:rPr>
        <w:b/>
      </w:rPr>
      <w:t>Projektas</w:t>
    </w:r>
  </w:p>
  <w:p w14:paraId="17AE7AAF" w14:textId="77777777" w:rsidR="00CF1A4F" w:rsidRDefault="00CF1A4F" w:rsidP="00703148">
    <w:pPr>
      <w:jc w:val="center"/>
    </w:pP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AD2BC0"/>
    <w:multiLevelType w:val="hybridMultilevel"/>
    <w:tmpl w:val="15D882A6"/>
    <w:lvl w:ilvl="0" w:tplc="EEBC38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1"/>
  </w:num>
  <w:num w:numId="3">
    <w:abstractNumId w:val="7"/>
  </w:num>
  <w:num w:numId="4">
    <w:abstractNumId w:val="12"/>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31A4"/>
    <w:rsid w:val="00014A64"/>
    <w:rsid w:val="00015401"/>
    <w:rsid w:val="00020C46"/>
    <w:rsid w:val="00021155"/>
    <w:rsid w:val="000213BA"/>
    <w:rsid w:val="0002398C"/>
    <w:rsid w:val="00023F53"/>
    <w:rsid w:val="00040D80"/>
    <w:rsid w:val="000417A1"/>
    <w:rsid w:val="0004392A"/>
    <w:rsid w:val="00050062"/>
    <w:rsid w:val="00050DAC"/>
    <w:rsid w:val="0005781B"/>
    <w:rsid w:val="00061715"/>
    <w:rsid w:val="00071F90"/>
    <w:rsid w:val="00077AD5"/>
    <w:rsid w:val="000826E8"/>
    <w:rsid w:val="0008470F"/>
    <w:rsid w:val="0008555A"/>
    <w:rsid w:val="000915EA"/>
    <w:rsid w:val="00097EC7"/>
    <w:rsid w:val="000A655E"/>
    <w:rsid w:val="000A6572"/>
    <w:rsid w:val="000B5398"/>
    <w:rsid w:val="000B6A65"/>
    <w:rsid w:val="000C01FC"/>
    <w:rsid w:val="000C2681"/>
    <w:rsid w:val="000C2972"/>
    <w:rsid w:val="000C564A"/>
    <w:rsid w:val="000C5677"/>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27C36"/>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474"/>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561EA"/>
    <w:rsid w:val="0026001E"/>
    <w:rsid w:val="002672B6"/>
    <w:rsid w:val="00267AF5"/>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E3D03"/>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83E6E"/>
    <w:rsid w:val="00396211"/>
    <w:rsid w:val="003A32AD"/>
    <w:rsid w:val="003A6350"/>
    <w:rsid w:val="003B09B2"/>
    <w:rsid w:val="003B1B9D"/>
    <w:rsid w:val="003B6302"/>
    <w:rsid w:val="003C4F25"/>
    <w:rsid w:val="003D2AAA"/>
    <w:rsid w:val="003D6349"/>
    <w:rsid w:val="003D6996"/>
    <w:rsid w:val="003E24DC"/>
    <w:rsid w:val="003E3848"/>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0F1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5828"/>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1407"/>
    <w:rsid w:val="005244AA"/>
    <w:rsid w:val="00526EE2"/>
    <w:rsid w:val="00530414"/>
    <w:rsid w:val="00532EA2"/>
    <w:rsid w:val="00535DB9"/>
    <w:rsid w:val="005428FA"/>
    <w:rsid w:val="00550042"/>
    <w:rsid w:val="0055005E"/>
    <w:rsid w:val="00553870"/>
    <w:rsid w:val="00566441"/>
    <w:rsid w:val="00567420"/>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l="005E23ED"/>
    <w:rsid w:val="005E3E9F"/>
    <w:rsid w:val="005E7DD4"/>
    <w:rsid w:val="005F41D9"/>
    <w:rsid w:val="005F62C0"/>
    <w:rsid w:val="00600704"/>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11F4"/>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0C2E"/>
    <w:rsid w:val="00821EC6"/>
    <w:rsid w:val="008242DB"/>
    <w:rsid w:val="00824675"/>
    <w:rsid w:val="00825919"/>
    <w:rsid w:val="008264A8"/>
    <w:rsid w:val="00827AF1"/>
    <w:rsid w:val="00833583"/>
    <w:rsid w:val="0083531F"/>
    <w:rsid w:val="00835DE6"/>
    <w:rsid w:val="0084007A"/>
    <w:rsid w:val="0084220B"/>
    <w:rsid w:val="008431FA"/>
    <w:rsid w:val="008471CD"/>
    <w:rsid w:val="008605BD"/>
    <w:rsid w:val="0086063D"/>
    <w:rsid w:val="00872212"/>
    <w:rsid w:val="00872981"/>
    <w:rsid w:val="00874631"/>
    <w:rsid w:val="00874FCA"/>
    <w:rsid w:val="00877E32"/>
    <w:rsid w:val="00880995"/>
    <w:rsid w:val="00882B6E"/>
    <w:rsid w:val="00882DA3"/>
    <w:rsid w:val="0088402E"/>
    <w:rsid w:val="00884805"/>
    <w:rsid w:val="0088728B"/>
    <w:rsid w:val="008902CE"/>
    <w:rsid w:val="00892B62"/>
    <w:rsid w:val="00892FB8"/>
    <w:rsid w:val="00893192"/>
    <w:rsid w:val="00897303"/>
    <w:rsid w:val="008A1290"/>
    <w:rsid w:val="008A2661"/>
    <w:rsid w:val="008A5E4B"/>
    <w:rsid w:val="008B2DED"/>
    <w:rsid w:val="008B3402"/>
    <w:rsid w:val="008C089B"/>
    <w:rsid w:val="008C095C"/>
    <w:rsid w:val="008C49B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81A5F"/>
    <w:rsid w:val="009873A0"/>
    <w:rsid w:val="00990DF1"/>
    <w:rsid w:val="009927AF"/>
    <w:rsid w:val="009933D0"/>
    <w:rsid w:val="009A296E"/>
    <w:rsid w:val="009A4204"/>
    <w:rsid w:val="009A612B"/>
    <w:rsid w:val="009A6DE7"/>
    <w:rsid w:val="009A78FD"/>
    <w:rsid w:val="009B2682"/>
    <w:rsid w:val="009B2EDB"/>
    <w:rsid w:val="009C1747"/>
    <w:rsid w:val="009C2A3A"/>
    <w:rsid w:val="009C3ED0"/>
    <w:rsid w:val="009C6305"/>
    <w:rsid w:val="009C6CA2"/>
    <w:rsid w:val="009D0EB2"/>
    <w:rsid w:val="009D22CB"/>
    <w:rsid w:val="009D33B6"/>
    <w:rsid w:val="009E1F82"/>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66C16"/>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05C85"/>
    <w:rsid w:val="00B1502B"/>
    <w:rsid w:val="00B16079"/>
    <w:rsid w:val="00B1730B"/>
    <w:rsid w:val="00B20757"/>
    <w:rsid w:val="00B27AD5"/>
    <w:rsid w:val="00B33984"/>
    <w:rsid w:val="00B3477E"/>
    <w:rsid w:val="00B34A6A"/>
    <w:rsid w:val="00B429AE"/>
    <w:rsid w:val="00B5137D"/>
    <w:rsid w:val="00B538BF"/>
    <w:rsid w:val="00B5391D"/>
    <w:rsid w:val="00B66AFD"/>
    <w:rsid w:val="00B71E40"/>
    <w:rsid w:val="00B72613"/>
    <w:rsid w:val="00B75527"/>
    <w:rsid w:val="00B76743"/>
    <w:rsid w:val="00B800BB"/>
    <w:rsid w:val="00B822E3"/>
    <w:rsid w:val="00B905AA"/>
    <w:rsid w:val="00BA12C2"/>
    <w:rsid w:val="00BA4F2E"/>
    <w:rsid w:val="00BA6CEA"/>
    <w:rsid w:val="00BA6D2C"/>
    <w:rsid w:val="00BA74FB"/>
    <w:rsid w:val="00BB1C1C"/>
    <w:rsid w:val="00BB2555"/>
    <w:rsid w:val="00BC05C6"/>
    <w:rsid w:val="00BC1F64"/>
    <w:rsid w:val="00BC4303"/>
    <w:rsid w:val="00BC59D7"/>
    <w:rsid w:val="00BC6BBD"/>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35DD"/>
    <w:rsid w:val="00C94C03"/>
    <w:rsid w:val="00C9637E"/>
    <w:rsid w:val="00CA2571"/>
    <w:rsid w:val="00CB5874"/>
    <w:rsid w:val="00CC527A"/>
    <w:rsid w:val="00CD1A37"/>
    <w:rsid w:val="00CD1BD5"/>
    <w:rsid w:val="00CD2DBA"/>
    <w:rsid w:val="00CE5414"/>
    <w:rsid w:val="00CE6FA4"/>
    <w:rsid w:val="00CF1A4F"/>
    <w:rsid w:val="00CF45B1"/>
    <w:rsid w:val="00CF6571"/>
    <w:rsid w:val="00D01C42"/>
    <w:rsid w:val="00D01F72"/>
    <w:rsid w:val="00D04389"/>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3655"/>
    <w:rsid w:val="00D553BE"/>
    <w:rsid w:val="00D561C8"/>
    <w:rsid w:val="00D57DCE"/>
    <w:rsid w:val="00D57EC3"/>
    <w:rsid w:val="00D630F4"/>
    <w:rsid w:val="00D64147"/>
    <w:rsid w:val="00D65483"/>
    <w:rsid w:val="00D667C7"/>
    <w:rsid w:val="00D729AC"/>
    <w:rsid w:val="00D73FD5"/>
    <w:rsid w:val="00D76DFD"/>
    <w:rsid w:val="00D809BA"/>
    <w:rsid w:val="00D80E1C"/>
    <w:rsid w:val="00D927F6"/>
    <w:rsid w:val="00D932D9"/>
    <w:rsid w:val="00DA215C"/>
    <w:rsid w:val="00DA3554"/>
    <w:rsid w:val="00DA38CD"/>
    <w:rsid w:val="00DA7F0F"/>
    <w:rsid w:val="00DB0A26"/>
    <w:rsid w:val="00DB3137"/>
    <w:rsid w:val="00DB39B4"/>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0DBC"/>
    <w:rsid w:val="00E06A06"/>
    <w:rsid w:val="00E0796C"/>
    <w:rsid w:val="00E10678"/>
    <w:rsid w:val="00E12A00"/>
    <w:rsid w:val="00E14DB1"/>
    <w:rsid w:val="00E16EB0"/>
    <w:rsid w:val="00E17E44"/>
    <w:rsid w:val="00E2089E"/>
    <w:rsid w:val="00E209F0"/>
    <w:rsid w:val="00E2157D"/>
    <w:rsid w:val="00E230F0"/>
    <w:rsid w:val="00E26A1F"/>
    <w:rsid w:val="00E3319B"/>
    <w:rsid w:val="00E34514"/>
    <w:rsid w:val="00E44E34"/>
    <w:rsid w:val="00E4655B"/>
    <w:rsid w:val="00E5357E"/>
    <w:rsid w:val="00E5628E"/>
    <w:rsid w:val="00E5760C"/>
    <w:rsid w:val="00E60E52"/>
    <w:rsid w:val="00E65368"/>
    <w:rsid w:val="00E65E91"/>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41EB"/>
    <w:rsid w:val="00F45817"/>
    <w:rsid w:val="00F459FD"/>
    <w:rsid w:val="00F5075A"/>
    <w:rsid w:val="00F52D86"/>
    <w:rsid w:val="00F54938"/>
    <w:rsid w:val="00F63327"/>
    <w:rsid w:val="00F65D0F"/>
    <w:rsid w:val="00F67A37"/>
    <w:rsid w:val="00F67BD6"/>
    <w:rsid w:val="00F71FBB"/>
    <w:rsid w:val="00F72995"/>
    <w:rsid w:val="00F757A0"/>
    <w:rsid w:val="00F87A0D"/>
    <w:rsid w:val="00F93EB6"/>
    <w:rsid w:val="00F95F10"/>
    <w:rsid w:val="00FA6C20"/>
    <w:rsid w:val="00FB09DB"/>
    <w:rsid w:val="00FB2DE8"/>
    <w:rsid w:val="00FB39A4"/>
    <w:rsid w:val="00FC1F84"/>
    <w:rsid w:val="00FC2C23"/>
    <w:rsid w:val="00FD1DD5"/>
    <w:rsid w:val="00FD427D"/>
    <w:rsid w:val="00FE1302"/>
    <w:rsid w:val="00FE1404"/>
    <w:rsid w:val="00FE4F63"/>
    <w:rsid w:val="00FF138F"/>
    <w:rsid w:val="00FF7C9A"/>
    <w:rsid w:val="00FF7DBB"/>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FBC783CB-6214-4FD8-A363-145FE6AC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0C01FC"/>
    <w:rPr>
      <w:sz w:val="16"/>
      <w:szCs w:val="16"/>
    </w:rPr>
  </w:style>
  <w:style w:type="paragraph" w:styleId="Komentarotekstas">
    <w:name w:val="annotation text"/>
    <w:basedOn w:val="prastasis"/>
    <w:link w:val="KomentarotekstasDiagrama"/>
    <w:uiPriority w:val="99"/>
    <w:semiHidden/>
    <w:unhideWhenUsed/>
    <w:rsid w:val="000C01FC"/>
    <w:rPr>
      <w:sz w:val="20"/>
    </w:rPr>
  </w:style>
  <w:style w:type="character" w:customStyle="1" w:styleId="KomentarotekstasDiagrama">
    <w:name w:val="Komentaro tekstas Diagrama"/>
    <w:basedOn w:val="Numatytasispastraiposriftas"/>
    <w:link w:val="Komentarotekstas"/>
    <w:uiPriority w:val="99"/>
    <w:semiHidden/>
    <w:rsid w:val="000C01FC"/>
    <w:rPr>
      <w:sz w:val="20"/>
      <w:szCs w:val="20"/>
    </w:rPr>
  </w:style>
  <w:style w:type="paragraph" w:styleId="Komentarotema">
    <w:name w:val="annotation subject"/>
    <w:basedOn w:val="Komentarotekstas"/>
    <w:next w:val="Komentarotekstas"/>
    <w:link w:val="KomentarotemaDiagrama"/>
    <w:uiPriority w:val="99"/>
    <w:semiHidden/>
    <w:unhideWhenUsed/>
    <w:rsid w:val="000C01FC"/>
    <w:rPr>
      <w:b/>
      <w:bCs/>
    </w:rPr>
  </w:style>
  <w:style w:type="character" w:customStyle="1" w:styleId="KomentarotemaDiagrama">
    <w:name w:val="Komentaro tema Diagrama"/>
    <w:basedOn w:val="KomentarotekstasDiagrama"/>
    <w:link w:val="Komentarotema"/>
    <w:uiPriority w:val="99"/>
    <w:semiHidden/>
    <w:rsid w:val="000C01FC"/>
    <w:rPr>
      <w:b/>
      <w:bCs/>
      <w:sz w:val="20"/>
      <w:szCs w:val="20"/>
    </w:rPr>
  </w:style>
  <w:style w:type="character" w:styleId="Perirtashipersaitas">
    <w:name w:val="FollowedHyperlink"/>
    <w:basedOn w:val="Numatytasispastraiposriftas"/>
    <w:uiPriority w:val="99"/>
    <w:semiHidden/>
    <w:unhideWhenUsed/>
    <w:rsid w:val="000417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41716010">
      <w:bodyDiv w:val="1"/>
      <w:marLeft w:val="0"/>
      <w:marRight w:val="0"/>
      <w:marTop w:val="0"/>
      <w:marBottom w:val="0"/>
      <w:divBdr>
        <w:top w:val="none" w:sz="0" w:space="0" w:color="auto"/>
        <w:left w:val="none" w:sz="0" w:space="0" w:color="auto"/>
        <w:bottom w:val="none" w:sz="0" w:space="0" w:color="auto"/>
        <w:right w:val="none" w:sz="0" w:space="0" w:color="auto"/>
      </w:divBdr>
      <w:divsChild>
        <w:div w:id="313721967">
          <w:marLeft w:val="0"/>
          <w:marRight w:val="0"/>
          <w:marTop w:val="0"/>
          <w:marBottom w:val="0"/>
          <w:divBdr>
            <w:top w:val="none" w:sz="0" w:space="0" w:color="auto"/>
            <w:left w:val="none" w:sz="0" w:space="0" w:color="auto"/>
            <w:bottom w:val="none" w:sz="0" w:space="0" w:color="auto"/>
            <w:right w:val="none" w:sz="0" w:space="0" w:color="auto"/>
          </w:divBdr>
          <w:divsChild>
            <w:div w:id="984310017">
              <w:marLeft w:val="0"/>
              <w:marRight w:val="0"/>
              <w:marTop w:val="0"/>
              <w:marBottom w:val="0"/>
              <w:divBdr>
                <w:top w:val="none" w:sz="0" w:space="0" w:color="auto"/>
                <w:left w:val="none" w:sz="0" w:space="0" w:color="auto"/>
                <w:bottom w:val="none" w:sz="0" w:space="0" w:color="auto"/>
                <w:right w:val="none" w:sz="0" w:space="0" w:color="auto"/>
              </w:divBdr>
              <w:divsChild>
                <w:div w:id="1439330537">
                  <w:marLeft w:val="0"/>
                  <w:marRight w:val="0"/>
                  <w:marTop w:val="0"/>
                  <w:marBottom w:val="0"/>
                  <w:divBdr>
                    <w:top w:val="none" w:sz="0" w:space="0" w:color="auto"/>
                    <w:left w:val="none" w:sz="0" w:space="0" w:color="auto"/>
                    <w:bottom w:val="none" w:sz="0" w:space="0" w:color="auto"/>
                    <w:right w:val="none" w:sz="0" w:space="0" w:color="auto"/>
                  </w:divBdr>
                  <w:divsChild>
                    <w:div w:id="244846038">
                      <w:marLeft w:val="0"/>
                      <w:marRight w:val="0"/>
                      <w:marTop w:val="0"/>
                      <w:marBottom w:val="0"/>
                      <w:divBdr>
                        <w:top w:val="none" w:sz="0" w:space="0" w:color="auto"/>
                        <w:left w:val="none" w:sz="0" w:space="0" w:color="auto"/>
                        <w:bottom w:val="none" w:sz="0" w:space="0" w:color="auto"/>
                        <w:right w:val="none" w:sz="0" w:space="0" w:color="auto"/>
                      </w:divBdr>
                      <w:divsChild>
                        <w:div w:id="26830516">
                          <w:marLeft w:val="0"/>
                          <w:marRight w:val="0"/>
                          <w:marTop w:val="0"/>
                          <w:marBottom w:val="0"/>
                          <w:divBdr>
                            <w:top w:val="none" w:sz="0" w:space="0" w:color="auto"/>
                            <w:left w:val="none" w:sz="0" w:space="0" w:color="auto"/>
                            <w:bottom w:val="none" w:sz="0" w:space="0" w:color="auto"/>
                            <w:right w:val="none" w:sz="0" w:space="0" w:color="auto"/>
                          </w:divBdr>
                        </w:div>
                        <w:div w:id="1859731941">
                          <w:marLeft w:val="0"/>
                          <w:marRight w:val="0"/>
                          <w:marTop w:val="0"/>
                          <w:marBottom w:val="0"/>
                          <w:divBdr>
                            <w:top w:val="none" w:sz="0" w:space="0" w:color="auto"/>
                            <w:left w:val="none" w:sz="0" w:space="0" w:color="auto"/>
                            <w:bottom w:val="none" w:sz="0" w:space="0" w:color="auto"/>
                            <w:right w:val="none" w:sz="0" w:space="0" w:color="auto"/>
                          </w:divBdr>
                          <w:divsChild>
                            <w:div w:id="918758101">
                              <w:marLeft w:val="0"/>
                              <w:marRight w:val="0"/>
                              <w:marTop w:val="0"/>
                              <w:marBottom w:val="0"/>
                              <w:divBdr>
                                <w:top w:val="none" w:sz="0" w:space="0" w:color="auto"/>
                                <w:left w:val="none" w:sz="0" w:space="0" w:color="auto"/>
                                <w:bottom w:val="none" w:sz="0" w:space="0" w:color="auto"/>
                                <w:right w:val="none" w:sz="0" w:space="0" w:color="auto"/>
                              </w:divBdr>
                            </w:div>
                            <w:div w:id="1587609890">
                              <w:marLeft w:val="0"/>
                              <w:marRight w:val="0"/>
                              <w:marTop w:val="0"/>
                              <w:marBottom w:val="0"/>
                              <w:divBdr>
                                <w:top w:val="none" w:sz="0" w:space="0" w:color="auto"/>
                                <w:left w:val="none" w:sz="0" w:space="0" w:color="auto"/>
                                <w:bottom w:val="none" w:sz="0" w:space="0" w:color="auto"/>
                                <w:right w:val="none" w:sz="0" w:space="0" w:color="auto"/>
                              </w:divBdr>
                            </w:div>
                          </w:divsChild>
                        </w:div>
                        <w:div w:id="111634208">
                          <w:marLeft w:val="0"/>
                          <w:marRight w:val="0"/>
                          <w:marTop w:val="0"/>
                          <w:marBottom w:val="0"/>
                          <w:divBdr>
                            <w:top w:val="none" w:sz="0" w:space="0" w:color="auto"/>
                            <w:left w:val="none" w:sz="0" w:space="0" w:color="auto"/>
                            <w:bottom w:val="none" w:sz="0" w:space="0" w:color="auto"/>
                            <w:right w:val="none" w:sz="0" w:space="0" w:color="auto"/>
                          </w:divBdr>
                        </w:div>
                        <w:div w:id="267009969">
                          <w:marLeft w:val="0"/>
                          <w:marRight w:val="0"/>
                          <w:marTop w:val="0"/>
                          <w:marBottom w:val="0"/>
                          <w:divBdr>
                            <w:top w:val="none" w:sz="0" w:space="0" w:color="auto"/>
                            <w:left w:val="none" w:sz="0" w:space="0" w:color="auto"/>
                            <w:bottom w:val="none" w:sz="0" w:space="0" w:color="auto"/>
                            <w:right w:val="none" w:sz="0" w:space="0" w:color="auto"/>
                          </w:divBdr>
                          <w:divsChild>
                            <w:div w:id="1624262877">
                              <w:marLeft w:val="0"/>
                              <w:marRight w:val="0"/>
                              <w:marTop w:val="0"/>
                              <w:marBottom w:val="0"/>
                              <w:divBdr>
                                <w:top w:val="none" w:sz="0" w:space="0" w:color="auto"/>
                                <w:left w:val="none" w:sz="0" w:space="0" w:color="auto"/>
                                <w:bottom w:val="none" w:sz="0" w:space="0" w:color="auto"/>
                                <w:right w:val="none" w:sz="0" w:space="0" w:color="auto"/>
                              </w:divBdr>
                            </w:div>
                            <w:div w:id="16909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7981591">
      <w:bodyDiv w:val="1"/>
      <w:marLeft w:val="0"/>
      <w:marRight w:val="0"/>
      <w:marTop w:val="0"/>
      <w:marBottom w:val="0"/>
      <w:divBdr>
        <w:top w:val="none" w:sz="0" w:space="0" w:color="auto"/>
        <w:left w:val="none" w:sz="0" w:space="0" w:color="auto"/>
        <w:bottom w:val="none" w:sz="0" w:space="0" w:color="auto"/>
        <w:right w:val="none" w:sz="0" w:space="0" w:color="auto"/>
      </w:divBdr>
      <w:divsChild>
        <w:div w:id="173881103">
          <w:marLeft w:val="0"/>
          <w:marRight w:val="0"/>
          <w:marTop w:val="0"/>
          <w:marBottom w:val="0"/>
          <w:divBdr>
            <w:top w:val="none" w:sz="0" w:space="0" w:color="auto"/>
            <w:left w:val="none" w:sz="0" w:space="0" w:color="auto"/>
            <w:bottom w:val="none" w:sz="0" w:space="0" w:color="auto"/>
            <w:right w:val="none" w:sz="0" w:space="0" w:color="auto"/>
          </w:divBdr>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B3147"/>
    <w:rsid w:val="002F6E9C"/>
    <w:rsid w:val="00344B82"/>
    <w:rsid w:val="004508D8"/>
    <w:rsid w:val="005347AD"/>
    <w:rsid w:val="007623F4"/>
    <w:rsid w:val="007912F8"/>
    <w:rsid w:val="00897D52"/>
    <w:rsid w:val="009429FC"/>
    <w:rsid w:val="00960646"/>
    <w:rsid w:val="00981C66"/>
    <w:rsid w:val="00984A53"/>
    <w:rsid w:val="00A62964"/>
    <w:rsid w:val="00AB7B72"/>
    <w:rsid w:val="00AD4A64"/>
    <w:rsid w:val="00DE108E"/>
    <w:rsid w:val="00E43F69"/>
    <w:rsid w:val="00E60264"/>
    <w:rsid w:val="00E82233"/>
    <w:rsid w:val="00F12B82"/>
    <w:rsid w:val="00F226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A1BFE-395B-467F-9EEB-309EAE0F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2452</Words>
  <Characters>1399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2019-06-06T11:47:00Z</dcterms:created>
  <dc:creator>lrvk</dc:creator>
  <cp:lastModifiedBy>Jurgita Čiuladaitė-Pritulskienė</cp:lastModifiedBy>
  <cp:lastPrinted>2019-06-06T05:04:00Z</cp:lastPrinted>
  <dcterms:modified xsi:type="dcterms:W3CDTF">2019-06-06T11:47:00Z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