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A380" w14:textId="4E2AEB4A" w:rsidR="006614BC" w:rsidRPr="006614BC" w:rsidRDefault="00C55346" w:rsidP="00A91DB0">
      <w:pPr>
        <w:pStyle w:val="Standard"/>
        <w:suppressAutoHyphens/>
        <w:jc w:val="center"/>
        <w:rPr>
          <w:rFonts w:ascii="Times New Roman" w:hAnsi="Times New Roman" w:cs="Times New Roman"/>
          <w:b/>
          <w:caps/>
        </w:rPr>
      </w:pPr>
      <w:bookmarkStart w:id="0" w:name="_GoBack"/>
      <w:r>
        <w:rPr>
          <w:noProof/>
          <w:lang w:eastAsia="lt-LT" w:bidi="ar-SA"/>
        </w:rPr>
        <w:drawing>
          <wp:anchor distT="0" distB="0" distL="114300" distR="114300" simplePos="0" relativeHeight="2" behindDoc="1" locked="0" layoutInCell="1" allowOverlap="1" wp14:anchorId="4286A3AA" wp14:editId="4286A3AB">
            <wp:simplePos x="0" y="0"/>
            <wp:positionH relativeFrom="column">
              <wp:posOffset>-1079500</wp:posOffset>
            </wp:positionH>
            <wp:positionV relativeFrom="paragraph">
              <wp:posOffset>-719455</wp:posOffset>
            </wp:positionV>
            <wp:extent cx="14605" cy="1460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4BC" w:rsidRPr="006614BC">
        <w:rPr>
          <w:rFonts w:ascii="Times New Roman" w:hAnsi="Times New Roman" w:cs="Times New Roman"/>
          <w:b/>
          <w:caps/>
        </w:rPr>
        <w:t xml:space="preserve">DĖL LIETUVOS RESPUBLIKOS </w:t>
      </w:r>
      <w:r w:rsidR="001C5556" w:rsidRPr="001C5556">
        <w:rPr>
          <w:rFonts w:ascii="Times New Roman" w:hAnsi="Times New Roman" w:cs="Times New Roman"/>
          <w:b/>
        </w:rPr>
        <w:t>VYRIAUSYBĖS 2018 M. LAPKRIČIO 28 D. NUTARIMO</w:t>
      </w:r>
      <w:r w:rsidR="001C5556" w:rsidRPr="006614BC">
        <w:rPr>
          <w:rFonts w:ascii="Times New Roman" w:hAnsi="Times New Roman" w:cs="Times New Roman"/>
          <w:b/>
        </w:rPr>
        <w:t xml:space="preserve"> </w:t>
      </w:r>
      <w:r w:rsidR="006614BC" w:rsidRPr="006614BC">
        <w:rPr>
          <w:rFonts w:ascii="Times New Roman" w:hAnsi="Times New Roman" w:cs="Times New Roman"/>
          <w:b/>
          <w:caps/>
        </w:rPr>
        <w:t xml:space="preserve">NR. </w:t>
      </w:r>
      <w:r w:rsidR="001C5556">
        <w:rPr>
          <w:rFonts w:ascii="Times New Roman" w:hAnsi="Times New Roman" w:cs="Times New Roman"/>
          <w:b/>
          <w:caps/>
        </w:rPr>
        <w:t>1176</w:t>
      </w:r>
      <w:r w:rsidR="006614BC" w:rsidRPr="006614BC">
        <w:rPr>
          <w:rFonts w:ascii="Times New Roman" w:hAnsi="Times New Roman" w:cs="Times New Roman"/>
          <w:b/>
          <w:caps/>
        </w:rPr>
        <w:t xml:space="preserve"> „</w:t>
      </w:r>
      <w:r w:rsidR="001C5556">
        <w:rPr>
          <w:b/>
          <w:bCs/>
          <w:caps/>
        </w:rPr>
        <w:t xml:space="preserve">DĖL </w:t>
      </w:r>
      <w:r w:rsidR="001C5556">
        <w:rPr>
          <w:b/>
          <w:bCs/>
        </w:rPr>
        <w:t>LIETUVOS RESPUBLIKOS VALSTYBĖS TARNYBOS ĮSTATYMO ĮGYVENDINIMO</w:t>
      </w:r>
      <w:r w:rsidR="006614BC" w:rsidRPr="006614BC">
        <w:rPr>
          <w:rFonts w:ascii="Times New Roman" w:hAnsi="Times New Roman" w:cs="Times New Roman"/>
          <w:b/>
          <w:caps/>
        </w:rPr>
        <w:t>“ PAKEITIMO</w:t>
      </w:r>
      <w:r w:rsidR="006614BC" w:rsidRPr="006614BC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4286A381" w14:textId="77777777" w:rsidR="00DC3A1E" w:rsidRDefault="00DC3A1E">
      <w:pPr>
        <w:pStyle w:val="Standard"/>
        <w:suppressAutoHyphens/>
        <w:rPr>
          <w:rFonts w:ascii="Times New Roman" w:eastAsia="Times New Roman" w:hAnsi="Times New Roman" w:cs="Times New Roman"/>
          <w:szCs w:val="20"/>
        </w:rPr>
      </w:pPr>
    </w:p>
    <w:p w14:paraId="4286A382" w14:textId="39392B0B" w:rsidR="00DC3A1E" w:rsidRDefault="00C55346">
      <w:pPr>
        <w:pStyle w:val="Standard"/>
        <w:suppressAutoHyphens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Nr.</w:t>
      </w:r>
    </w:p>
    <w:p w14:paraId="4286A383" w14:textId="77777777" w:rsidR="00DC3A1E" w:rsidRDefault="00C55346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Vilnius</w:t>
      </w:r>
    </w:p>
    <w:p w14:paraId="4286A384" w14:textId="77777777" w:rsidR="00DC3A1E" w:rsidRDefault="00DC3A1E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4286A385" w14:textId="77777777" w:rsidR="00DC3A1E" w:rsidRPr="007A1C51" w:rsidRDefault="00C55346" w:rsidP="006614BC">
      <w:pPr>
        <w:pStyle w:val="Puslapinantrat"/>
        <w:tabs>
          <w:tab w:val="left" w:pos="851"/>
          <w:tab w:val="center" w:pos="4153"/>
          <w:tab w:val="left" w:pos="6237"/>
          <w:tab w:val="right" w:pos="8306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7A1C51">
        <w:rPr>
          <w:rFonts w:ascii="Times New Roman" w:eastAsia="Times New Roman" w:hAnsi="Times New Roman" w:cs="Times New Roman"/>
          <w:color w:val="000000"/>
        </w:rPr>
        <w:t>Lietuvos Respublikos Vyriausybė</w:t>
      </w:r>
      <w:r w:rsidRPr="007A1C51">
        <w:rPr>
          <w:rFonts w:ascii="Times New Roman" w:eastAsia="Times New Roman" w:hAnsi="Times New Roman" w:cs="Times New Roman"/>
          <w:color w:val="000000"/>
          <w:spacing w:val="100"/>
        </w:rPr>
        <w:t xml:space="preserve"> nutari</w:t>
      </w:r>
      <w:r w:rsidRPr="007A1C51">
        <w:rPr>
          <w:rFonts w:ascii="Times New Roman" w:eastAsia="Times New Roman" w:hAnsi="Times New Roman" w:cs="Times New Roman"/>
          <w:color w:val="000000"/>
        </w:rPr>
        <w:t>a:</w:t>
      </w:r>
    </w:p>
    <w:p w14:paraId="4286A39D" w14:textId="61351F22" w:rsidR="006614BC" w:rsidRPr="00595485" w:rsidRDefault="006614BC" w:rsidP="00595485">
      <w:pPr>
        <w:pStyle w:val="Pagrindinistekstas"/>
        <w:spacing w:after="0"/>
        <w:ind w:firstLine="709"/>
        <w:jc w:val="both"/>
        <w:rPr>
          <w:color w:val="000000"/>
        </w:rPr>
      </w:pPr>
      <w:bookmarkStart w:id="1" w:name="__DdeLink__419_665437085"/>
      <w:r w:rsidRPr="007A1C51">
        <w:rPr>
          <w:color w:val="000000"/>
          <w:shd w:val="clear" w:color="auto" w:fill="FFFFFF"/>
        </w:rPr>
        <w:t xml:space="preserve">Pakeisti </w:t>
      </w:r>
      <w:r w:rsidR="001C5556">
        <w:t>Valstybės tarnautojų kvalifikacijos tobulinimo prioritetų sąrašą</w:t>
      </w:r>
      <w:r w:rsidR="001C5556">
        <w:rPr>
          <w:color w:val="000000"/>
          <w:shd w:val="clear" w:color="auto" w:fill="FFFFFF"/>
        </w:rPr>
        <w:t xml:space="preserve">, patvirtintą </w:t>
      </w:r>
      <w:r w:rsidRPr="007A1C51">
        <w:rPr>
          <w:color w:val="000000"/>
          <w:shd w:val="clear" w:color="auto" w:fill="FFFFFF"/>
        </w:rPr>
        <w:t>Lietuvos Respublikos Vyriausybės 201</w:t>
      </w:r>
      <w:r w:rsidR="001C5556">
        <w:rPr>
          <w:color w:val="000000"/>
          <w:shd w:val="clear" w:color="auto" w:fill="FFFFFF"/>
        </w:rPr>
        <w:t>8</w:t>
      </w:r>
      <w:r w:rsidRPr="007A1C51">
        <w:rPr>
          <w:color w:val="000000"/>
          <w:shd w:val="clear" w:color="auto" w:fill="FFFFFF"/>
        </w:rPr>
        <w:t xml:space="preserve"> m. </w:t>
      </w:r>
      <w:r w:rsidR="001C5556">
        <w:rPr>
          <w:color w:val="000000"/>
          <w:shd w:val="clear" w:color="auto" w:fill="FFFFFF"/>
        </w:rPr>
        <w:t>lapkričio</w:t>
      </w:r>
      <w:r w:rsidRPr="007A1C51">
        <w:rPr>
          <w:color w:val="000000"/>
          <w:shd w:val="clear" w:color="auto" w:fill="FFFFFF"/>
        </w:rPr>
        <w:t xml:space="preserve"> </w:t>
      </w:r>
      <w:r w:rsidR="001C5556">
        <w:rPr>
          <w:color w:val="000000"/>
          <w:shd w:val="clear" w:color="auto" w:fill="FFFFFF"/>
        </w:rPr>
        <w:t>28 d. nutarimu</w:t>
      </w:r>
      <w:r w:rsidRPr="007A1C51">
        <w:rPr>
          <w:color w:val="000000"/>
          <w:shd w:val="clear" w:color="auto" w:fill="FFFFFF"/>
        </w:rPr>
        <w:t xml:space="preserve"> Nr. </w:t>
      </w:r>
      <w:r w:rsidR="001C5556">
        <w:rPr>
          <w:color w:val="000000"/>
          <w:shd w:val="clear" w:color="auto" w:fill="FFFFFF"/>
        </w:rPr>
        <w:t>1176</w:t>
      </w:r>
      <w:r w:rsidRPr="007A1C51">
        <w:rPr>
          <w:color w:val="000000"/>
          <w:shd w:val="clear" w:color="auto" w:fill="FFFFFF"/>
        </w:rPr>
        <w:t xml:space="preserve"> „Dėl </w:t>
      </w:r>
      <w:r w:rsidR="001C5556">
        <w:rPr>
          <w:color w:val="000000"/>
          <w:shd w:val="clear" w:color="auto" w:fill="FFFFFF"/>
        </w:rPr>
        <w:t>Lietuvos Respublikos valstybės tarnybos įstatymo įgyvendinimo</w:t>
      </w:r>
      <w:r w:rsidR="006D5E3D">
        <w:rPr>
          <w:color w:val="000000"/>
          <w:shd w:val="clear" w:color="auto" w:fill="FFFFFF"/>
        </w:rPr>
        <w:t>“,</w:t>
      </w:r>
      <w:r w:rsidR="00595485">
        <w:rPr>
          <w:color w:val="000000"/>
          <w:shd w:val="clear" w:color="auto" w:fill="FFFFFF"/>
        </w:rPr>
        <w:t xml:space="preserve"> </w:t>
      </w:r>
      <w:r w:rsidR="005502DF">
        <w:rPr>
          <w:color w:val="000000"/>
          <w:shd w:val="clear" w:color="auto" w:fill="FFFFFF"/>
        </w:rPr>
        <w:t>ir</w:t>
      </w:r>
      <w:r w:rsidR="00595485">
        <w:rPr>
          <w:color w:val="000000"/>
          <w:shd w:val="clear" w:color="auto" w:fill="FFFFFF"/>
        </w:rPr>
        <w:t xml:space="preserve"> </w:t>
      </w:r>
      <w:r w:rsidR="001C5556">
        <w:t>p</w:t>
      </w:r>
      <w:r w:rsidR="00B524DA">
        <w:t>apildyti 3.</w:t>
      </w:r>
      <w:r w:rsidR="001C5556">
        <w:t>7</w:t>
      </w:r>
      <w:r w:rsidR="00B524DA">
        <w:t xml:space="preserve"> papunkčiu:</w:t>
      </w:r>
    </w:p>
    <w:p w14:paraId="4286A39E" w14:textId="0CC229C6" w:rsidR="00B524DA" w:rsidRPr="00432AC8" w:rsidRDefault="00B524DA" w:rsidP="006614BC">
      <w:pPr>
        <w:tabs>
          <w:tab w:val="center" w:pos="4153"/>
          <w:tab w:val="right" w:pos="8306"/>
        </w:tabs>
        <w:ind w:firstLine="720"/>
        <w:jc w:val="both"/>
        <w:rPr>
          <w:rFonts w:hint="eastAsia"/>
          <w:lang w:eastAsia="lt-LT"/>
        </w:rPr>
      </w:pPr>
      <w:r w:rsidRPr="00432AC8">
        <w:rPr>
          <w:rFonts w:ascii="Times New Roman" w:hAnsi="Times New Roman" w:cs="Times New Roman"/>
        </w:rPr>
        <w:t>„</w:t>
      </w:r>
      <w:r w:rsidRPr="006F5931">
        <w:rPr>
          <w:b/>
          <w:lang w:eastAsia="lt-LT"/>
        </w:rPr>
        <w:t>3.</w:t>
      </w:r>
      <w:r w:rsidR="001C5556" w:rsidRPr="006F5931">
        <w:rPr>
          <w:b/>
          <w:lang w:eastAsia="lt-LT"/>
        </w:rPr>
        <w:t>7</w:t>
      </w:r>
      <w:r w:rsidRPr="006F5931">
        <w:rPr>
          <w:b/>
          <w:lang w:eastAsia="lt-LT"/>
        </w:rPr>
        <w:t xml:space="preserve">. </w:t>
      </w:r>
      <w:r w:rsidR="0056102E" w:rsidRPr="006F5931">
        <w:rPr>
          <w:b/>
          <w:lang w:eastAsia="lt-LT"/>
        </w:rPr>
        <w:t>s</w:t>
      </w:r>
      <w:r w:rsidR="001C5556" w:rsidRPr="006F5931">
        <w:rPr>
          <w:b/>
          <w:lang w:eastAsia="lt-LT"/>
        </w:rPr>
        <w:t>avanor</w:t>
      </w:r>
      <w:r w:rsidR="0056102E" w:rsidRPr="006F5931">
        <w:rPr>
          <w:b/>
          <w:lang w:eastAsia="lt-LT"/>
        </w:rPr>
        <w:t>iškos veiklos</w:t>
      </w:r>
      <w:r w:rsidR="001C5556" w:rsidRPr="006F5931">
        <w:rPr>
          <w:b/>
          <w:lang w:eastAsia="lt-LT"/>
        </w:rPr>
        <w:t xml:space="preserve"> svarba ir jos skatinimas </w:t>
      </w:r>
      <w:r w:rsidR="006D5E3D" w:rsidRPr="006F5931">
        <w:rPr>
          <w:b/>
          <w:lang w:eastAsia="lt-LT"/>
        </w:rPr>
        <w:t>vieša</w:t>
      </w:r>
      <w:r w:rsidR="001C5556" w:rsidRPr="006F5931">
        <w:rPr>
          <w:b/>
          <w:lang w:eastAsia="lt-LT"/>
        </w:rPr>
        <w:t>jame sektoriuje</w:t>
      </w:r>
      <w:r w:rsidR="0056102E" w:rsidRPr="006F5931">
        <w:rPr>
          <w:b/>
          <w:lang w:eastAsia="lt-LT"/>
        </w:rPr>
        <w:t>.</w:t>
      </w:r>
      <w:r w:rsidRPr="00432AC8">
        <w:rPr>
          <w:lang w:eastAsia="lt-LT"/>
        </w:rPr>
        <w:t>“</w:t>
      </w:r>
    </w:p>
    <w:bookmarkEnd w:id="1"/>
    <w:p w14:paraId="4286A3A4" w14:textId="77777777" w:rsidR="00B524DA" w:rsidRDefault="00B524DA" w:rsidP="00A91DB0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5" w14:textId="77777777" w:rsidR="001117BA" w:rsidRDefault="001117BA" w:rsidP="00A91DB0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650019F" w14:textId="77777777" w:rsidR="005502DF" w:rsidRDefault="005502DF" w:rsidP="00A91DB0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6" w14:textId="77777777" w:rsidR="00DC3A1E" w:rsidRDefault="00C55346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Ministras Pirmininkas</w:t>
      </w:r>
    </w:p>
    <w:p w14:paraId="4286A3A7" w14:textId="77777777" w:rsidR="00DC3A1E" w:rsidRDefault="00DC3A1E" w:rsidP="00A91DB0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1E2D0A1" w14:textId="77777777" w:rsidR="005502DF" w:rsidRDefault="005502DF" w:rsidP="00A91DB0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8" w14:textId="77777777" w:rsidR="00DC3A1E" w:rsidRDefault="00DC3A1E" w:rsidP="00A91DB0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9" w14:textId="77777777" w:rsidR="00DC3A1E" w:rsidRDefault="00C55346" w:rsidP="007A1C51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Vidaus reikalų ministras</w:t>
      </w:r>
    </w:p>
    <w:sectPr w:rsidR="00DC3A1E" w:rsidSect="005502DF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6199F" w14:textId="77777777" w:rsidR="000C0DFF" w:rsidRDefault="000C0DFF">
      <w:pPr>
        <w:rPr>
          <w:rFonts w:hint="eastAsia"/>
        </w:rPr>
      </w:pPr>
      <w:r>
        <w:separator/>
      </w:r>
    </w:p>
  </w:endnote>
  <w:endnote w:type="continuationSeparator" w:id="0">
    <w:p w14:paraId="4FC43757" w14:textId="77777777" w:rsidR="000C0DFF" w:rsidRDefault="000C0D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 'Times New Roman'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0BE4D" w14:textId="77777777" w:rsidR="000C0DFF" w:rsidRDefault="000C0DFF">
      <w:pPr>
        <w:rPr>
          <w:rFonts w:hint="eastAsia"/>
        </w:rPr>
      </w:pPr>
      <w:r>
        <w:separator/>
      </w:r>
    </w:p>
  </w:footnote>
  <w:footnote w:type="continuationSeparator" w:id="0">
    <w:p w14:paraId="02AA042E" w14:textId="77777777" w:rsidR="000C0DFF" w:rsidRDefault="000C0D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6A3B0" w14:textId="77777777" w:rsidR="00DC3A1E" w:rsidRDefault="00C55346">
    <w:pPr>
      <w:pStyle w:val="Puslapinantr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1C5556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41D5B" w14:textId="47759A31" w:rsidR="005502DF" w:rsidRDefault="005502DF" w:rsidP="00A91DB0">
    <w:pPr>
      <w:ind w:right="1274"/>
      <w:jc w:val="right"/>
      <w:rPr>
        <w:rFonts w:hint="eastAsia"/>
        <w:b/>
      </w:rPr>
    </w:pPr>
    <w:r w:rsidRPr="003E08A3">
      <w:rPr>
        <w:b/>
      </w:rPr>
      <w:t>Projekt</w:t>
    </w:r>
    <w:r>
      <w:rPr>
        <w:b/>
      </w:rPr>
      <w:t>o</w:t>
    </w:r>
  </w:p>
  <w:p w14:paraId="56E26CD2" w14:textId="34FA9256" w:rsidR="005502DF" w:rsidRPr="003E08A3" w:rsidRDefault="005502DF" w:rsidP="005502DF">
    <w:pPr>
      <w:jc w:val="right"/>
      <w:rPr>
        <w:rFonts w:hint="eastAsia"/>
        <w:b/>
      </w:rPr>
    </w:pPr>
    <w:r>
      <w:rPr>
        <w:rFonts w:hint="eastAsia"/>
        <w:b/>
      </w:rPr>
      <w:t>l</w:t>
    </w:r>
    <w:r>
      <w:rPr>
        <w:b/>
      </w:rPr>
      <w:t>yginamasis variantas</w:t>
    </w:r>
  </w:p>
  <w:p w14:paraId="2D671F00" w14:textId="77777777" w:rsidR="005502DF" w:rsidRDefault="005502DF" w:rsidP="005502DF">
    <w:pPr>
      <w:jc w:val="center"/>
      <w:rPr>
        <w:rFonts w:hint="eastAsia"/>
      </w:rPr>
    </w:pPr>
  </w:p>
  <w:p w14:paraId="681D0F0D" w14:textId="77777777" w:rsidR="005502DF" w:rsidRDefault="005502DF" w:rsidP="005502DF">
    <w:pPr>
      <w:jc w:val="center"/>
      <w:rPr>
        <w:rFonts w:hint="eastAsia"/>
      </w:rPr>
    </w:pPr>
  </w:p>
  <w:p w14:paraId="3DD74D93" w14:textId="77777777" w:rsidR="005502DF" w:rsidRPr="00194342" w:rsidRDefault="005502DF" w:rsidP="005502DF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7C7D0CE" w14:textId="77777777" w:rsidR="005502DF" w:rsidRPr="000F4C8C" w:rsidRDefault="005502DF" w:rsidP="005502DF">
    <w:pPr>
      <w:jc w:val="center"/>
      <w:rPr>
        <w:rFonts w:hint="eastAsia"/>
        <w:caps/>
      </w:rPr>
    </w:pPr>
  </w:p>
  <w:p w14:paraId="4286A3B1" w14:textId="3F741BE1" w:rsidR="00DC3A1E" w:rsidRDefault="005502DF" w:rsidP="00A91DB0">
    <w:pPr>
      <w:jc w:val="center"/>
      <w:rPr>
        <w:rFonts w:hint="eastAsia"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1E"/>
    <w:rsid w:val="000305C2"/>
    <w:rsid w:val="000C0DFF"/>
    <w:rsid w:val="001117BA"/>
    <w:rsid w:val="0013713B"/>
    <w:rsid w:val="00174EEA"/>
    <w:rsid w:val="001C5556"/>
    <w:rsid w:val="002E1459"/>
    <w:rsid w:val="00330CD3"/>
    <w:rsid w:val="0033363D"/>
    <w:rsid w:val="00345A4F"/>
    <w:rsid w:val="003F33C5"/>
    <w:rsid w:val="003F5C80"/>
    <w:rsid w:val="00432AC8"/>
    <w:rsid w:val="004D6BA6"/>
    <w:rsid w:val="00530F13"/>
    <w:rsid w:val="005502DF"/>
    <w:rsid w:val="0056102E"/>
    <w:rsid w:val="00595485"/>
    <w:rsid w:val="005C58B1"/>
    <w:rsid w:val="006614BC"/>
    <w:rsid w:val="006D5E3D"/>
    <w:rsid w:val="006F5931"/>
    <w:rsid w:val="0073351E"/>
    <w:rsid w:val="007A1C51"/>
    <w:rsid w:val="008B3FEE"/>
    <w:rsid w:val="009E05ED"/>
    <w:rsid w:val="00A91DB0"/>
    <w:rsid w:val="00B2470E"/>
    <w:rsid w:val="00B36BE4"/>
    <w:rsid w:val="00B524DA"/>
    <w:rsid w:val="00B94DFA"/>
    <w:rsid w:val="00BF5B2F"/>
    <w:rsid w:val="00C52249"/>
    <w:rsid w:val="00C55346"/>
    <w:rsid w:val="00C57233"/>
    <w:rsid w:val="00CE5108"/>
    <w:rsid w:val="00D018E8"/>
    <w:rsid w:val="00D55C48"/>
    <w:rsid w:val="00DA3E70"/>
    <w:rsid w:val="00DB481C"/>
    <w:rsid w:val="00DC3A1E"/>
    <w:rsid w:val="00DC6158"/>
    <w:rsid w:val="00DD4A4F"/>
    <w:rsid w:val="00E12785"/>
    <w:rsid w:val="00F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A37A"/>
  <w15:docId w15:val="{9D161835-B4C1-47C9-AABB-24DE7A2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 'Times New Roman'" w:eastAsia="SimSun" w:hAnsi="TIMESLT, 'Times New Roman'" w:cs="Mangal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502DF"/>
    <w:pPr>
      <w:keepNext/>
      <w:jc w:val="center"/>
      <w:textAlignment w:val="auto"/>
      <w:outlineLvl w:val="0"/>
    </w:pPr>
    <w:rPr>
      <w:rFonts w:ascii="HelveticaLT" w:eastAsia="Times New Roman" w:hAnsi="HelveticaLT" w:cs="Times New Roman"/>
      <w:caps/>
      <w:color w:val="auto"/>
      <w:sz w:val="32"/>
      <w:szCs w:val="20"/>
      <w:lang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3091F"/>
    <w:rPr>
      <w:rFonts w:ascii="Tahoma" w:hAnsi="Tahoma"/>
      <w:sz w:val="16"/>
      <w:szCs w:val="1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30C47"/>
    <w:rPr>
      <w:b/>
      <w:bCs/>
      <w:sz w:val="20"/>
      <w:szCs w:val="18"/>
    </w:rPr>
  </w:style>
  <w:style w:type="character" w:styleId="Grietas">
    <w:name w:val="Strong"/>
    <w:basedOn w:val="Numatytasispastraiposriftas"/>
    <w:uiPriority w:val="22"/>
    <w:qFormat/>
    <w:rsid w:val="00730C47"/>
    <w:rPr>
      <w:b/>
      <w:bCs/>
    </w:rPr>
  </w:style>
  <w:style w:type="character" w:customStyle="1" w:styleId="InternetLink">
    <w:name w:val="Internet Link"/>
    <w:basedOn w:val="Numatytasispastraiposriftas"/>
    <w:uiPriority w:val="99"/>
    <w:unhideWhenUsed/>
    <w:qFormat/>
    <w:rsid w:val="00A0324F"/>
    <w:rPr>
      <w:color w:val="0000FF" w:themeColor="hyperlink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Stiprusparykinimas">
    <w:name w:val="Stiprus paryškinimas"/>
    <w:qFormat/>
    <w:rPr>
      <w:b/>
      <w:bCs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qFormat/>
    <w:pPr>
      <w:spacing w:after="140" w:line="288" w:lineRule="auto"/>
    </w:pPr>
  </w:style>
  <w:style w:type="paragraph" w:styleId="Sraas">
    <w:name w:val="List"/>
    <w:basedOn w:val="TextBody"/>
    <w:qFormat/>
    <w:pPr>
      <w:widowControl w:val="0"/>
    </w:pPr>
  </w:style>
  <w:style w:type="paragraph" w:styleId="Antrat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vadinimas">
    <w:name w:val="Title"/>
    <w:basedOn w:val="prastasis"/>
    <w:qFormat/>
    <w:pPr>
      <w:suppressLineNumbers/>
      <w:spacing w:before="120" w:after="120"/>
    </w:pPr>
    <w:rPr>
      <w:rFonts w:ascii="TimesLT;Times New Roman" w:hAnsi="TimesLT;Times New Roman"/>
      <w:i/>
      <w:iCs/>
    </w:rPr>
  </w:style>
  <w:style w:type="paragraph" w:customStyle="1" w:styleId="Rodykl">
    <w:name w:val="Rodyklė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  <w:style w:type="paragraph" w:customStyle="1" w:styleId="Puslapinantrat">
    <w:name w:val="Puslapinė antraštė"/>
    <w:basedOn w:val="prastasis"/>
    <w:qFormat/>
  </w:style>
  <w:style w:type="paragraph" w:styleId="Sraopastraipa">
    <w:name w:val="List Paragraph"/>
    <w:basedOn w:val="Standard"/>
    <w:qFormat/>
    <w:pPr>
      <w:spacing w:after="160"/>
      <w:ind w:left="720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3091F"/>
    <w:rPr>
      <w:rFonts w:ascii="Tahoma" w:hAnsi="Tahoma"/>
      <w:sz w:val="16"/>
      <w:szCs w:val="14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730C47"/>
    <w:rPr>
      <w:b/>
      <w:bCs/>
    </w:rPr>
  </w:style>
  <w:style w:type="paragraph" w:styleId="Antrats">
    <w:name w:val="header"/>
    <w:basedOn w:val="prastasis"/>
    <w:link w:val="AntratsDiagrama"/>
  </w:style>
  <w:style w:type="paragraph" w:styleId="Pagrindinistekstas">
    <w:name w:val="Body Text"/>
    <w:basedOn w:val="prastasis"/>
    <w:link w:val="PagrindinistekstasDiagrama"/>
    <w:rsid w:val="006614BC"/>
    <w:pPr>
      <w:spacing w:after="120"/>
      <w:textAlignment w:val="auto"/>
    </w:pPr>
    <w:rPr>
      <w:rFonts w:ascii="Times New Roman" w:eastAsia="Times New Roman" w:hAnsi="Times New Roman" w:cs="Times New Roman"/>
      <w:color w:val="auto"/>
      <w:szCs w:val="20"/>
      <w:lang w:eastAsia="lt-LT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14BC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sDiagrama">
    <w:name w:val="Antraštės Diagrama"/>
    <w:link w:val="Antrats"/>
    <w:rsid w:val="00C57233"/>
    <w:rPr>
      <w:color w:val="00000A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5502DF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502DF"/>
    <w:rPr>
      <w:color w:val="00000A"/>
      <w:sz w:val="24"/>
      <w:szCs w:val="21"/>
    </w:rPr>
  </w:style>
  <w:style w:type="character" w:customStyle="1" w:styleId="Antrat1Diagrama">
    <w:name w:val="Antraštė 1 Diagrama"/>
    <w:basedOn w:val="Numatytasispastraiposriftas"/>
    <w:link w:val="Antrat1"/>
    <w:rsid w:val="005502DF"/>
    <w:rPr>
      <w:rFonts w:ascii="HelveticaLT" w:eastAsia="Times New Roman" w:hAnsi="HelveticaLT" w:cs="Times New Roman"/>
      <w:caps/>
      <w:sz w:val="32"/>
      <w:szCs w:val="2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Šostucha</dc:creator>
  <dc:description/>
  <cp:lastModifiedBy>Aušrinė Valiūnienė</cp:lastModifiedBy>
  <cp:revision>4</cp:revision>
  <cp:lastPrinted>2018-03-15T08:51:00Z</cp:lastPrinted>
  <dcterms:created xsi:type="dcterms:W3CDTF">2020-04-15T11:24:00Z</dcterms:created>
  <dcterms:modified xsi:type="dcterms:W3CDTF">2020-04-15T11:43:00Z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