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02A661E6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02A661E1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02A66219" wp14:editId="02A6621A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661E2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02A661E3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02A661E4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02A661E5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02A661E8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E7" w14:textId="77777777" w:rsidR="00796197" w:rsidRDefault="00796197">
            <w:pPr>
              <w:pStyle w:val="TableContents"/>
            </w:pPr>
          </w:p>
        </w:tc>
      </w:tr>
      <w:tr w:rsidR="00796197" w14:paraId="02A661F1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E9" w14:textId="77777777" w:rsidR="00796197" w:rsidRDefault="00184ED5">
            <w:pPr>
              <w:pStyle w:val="TableContents"/>
            </w:pPr>
            <w:r>
              <w:t>Lietuvos R</w:t>
            </w:r>
            <w:r w:rsidR="007D7707">
              <w:t>espublikos u</w:t>
            </w:r>
            <w:r w:rsidR="008F4996">
              <w:t xml:space="preserve">žsienio reikalų ministerijai </w:t>
            </w:r>
          </w:p>
          <w:p w14:paraId="02A661EA" w14:textId="77777777" w:rsidR="00796197" w:rsidRDefault="00796197">
            <w:pPr>
              <w:pStyle w:val="TableContents"/>
            </w:pPr>
          </w:p>
          <w:p w14:paraId="02A661EB" w14:textId="77777777" w:rsidR="00796197" w:rsidRDefault="00796197">
            <w:pPr>
              <w:pStyle w:val="TableContents"/>
            </w:pPr>
          </w:p>
          <w:p w14:paraId="02A661EC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ED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EE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02A661EF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2A661F0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02A661F7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F2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F3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F4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02A661F5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02A661F6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02A661FA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F8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F9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02A661FC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61FB" w14:textId="77777777" w:rsidR="00796197" w:rsidRDefault="008F4996" w:rsidP="008F4996">
            <w:pPr>
              <w:pStyle w:val="TableContents"/>
              <w:rPr>
                <w:b/>
                <w:bCs/>
              </w:rPr>
            </w:pPr>
            <w:r w:rsidRPr="008F4996">
              <w:rPr>
                <w:b/>
                <w:bCs/>
                <w:caps/>
              </w:rPr>
              <w:t xml:space="preserve">DĖL </w:t>
            </w:r>
            <w:r w:rsidR="007D7707" w:rsidRPr="008F4996">
              <w:rPr>
                <w:b/>
                <w:bCs/>
                <w:caps/>
              </w:rPr>
              <w:t>Lietuvos Respublikos</w:t>
            </w:r>
            <w:r w:rsidRPr="008F4996">
              <w:rPr>
                <w:b/>
                <w:bCs/>
                <w:caps/>
              </w:rPr>
              <w:t xml:space="preserve"> VYSTOMOJO BENDRADARBIAVIMO IR HUMANITARINĖS PAGALBOS ĮSTATYMO PAKEITIMO IR PAPILDYMO ĮSTATYMO PROJEKTO DERINIMO</w:t>
            </w:r>
          </w:p>
        </w:tc>
      </w:tr>
    </w:tbl>
    <w:p w14:paraId="02A661FD" w14:textId="77777777" w:rsidR="00796197" w:rsidRDefault="00796197">
      <w:pPr>
        <w:pStyle w:val="BodyText"/>
      </w:pPr>
    </w:p>
    <w:p w14:paraId="02A661FE" w14:textId="77777777" w:rsidR="00796197" w:rsidRDefault="00796197">
      <w:pPr>
        <w:pStyle w:val="BodyText"/>
      </w:pPr>
    </w:p>
    <w:p w14:paraId="02A661FF" w14:textId="77777777" w:rsidR="004F2103" w:rsidRDefault="008F4996">
      <w:pPr>
        <w:pStyle w:val="BodyText"/>
      </w:pPr>
      <w:r>
        <w:t xml:space="preserve">Aplinkos ministerija </w:t>
      </w:r>
      <w:r w:rsidR="007141C4">
        <w:t xml:space="preserve">išnagrinėjo ir įvertino </w:t>
      </w:r>
      <w:r>
        <w:t xml:space="preserve">derinimui pateiktą </w:t>
      </w:r>
      <w:r w:rsidRPr="008F4996">
        <w:t>Lietuvos Respublikos vystomojo bendradarbiavimo ir humanitarinės pagalbos įstatymo Nr. XII-311 6, 7, 8, 12 straipsnių pakeitimo ir Įstatymo papildymo 13 straipsniu įstatymo projektą (toliau – Projektas)</w:t>
      </w:r>
      <w:r w:rsidR="00605F78">
        <w:t xml:space="preserve"> ir susijusius dokumentus</w:t>
      </w:r>
      <w:r w:rsidRPr="008F4996">
        <w:t>.</w:t>
      </w:r>
      <w:r>
        <w:t xml:space="preserve"> </w:t>
      </w:r>
      <w:r w:rsidRPr="008F4996">
        <w:t xml:space="preserve"> </w:t>
      </w:r>
      <w:r w:rsidR="004F2103">
        <w:t xml:space="preserve">Siūlomiems pakeitimams ir papildymams pagal kompetenciją pastabų neturime. </w:t>
      </w:r>
    </w:p>
    <w:p w14:paraId="02A66200" w14:textId="77777777" w:rsidR="00796197" w:rsidRDefault="00605F78">
      <w:pPr>
        <w:pStyle w:val="BodyText"/>
      </w:pPr>
      <w:r>
        <w:t>Pritariame, kad</w:t>
      </w:r>
      <w:r w:rsidR="0003551B">
        <w:t>,</w:t>
      </w:r>
      <w:r>
        <w:t xml:space="preserve"> siekiant efektyviai įgyvendinti </w:t>
      </w:r>
      <w:r w:rsidRPr="00861DA0">
        <w:rPr>
          <w:color w:val="000000"/>
        </w:rPr>
        <w:t>tarptautinius įsipareigojimus oficialiai paramai vystymuisi</w:t>
      </w:r>
      <w:r>
        <w:rPr>
          <w:color w:val="000000"/>
        </w:rPr>
        <w:t>,</w:t>
      </w:r>
      <w:r w:rsidR="00CC0A6E">
        <w:rPr>
          <w:color w:val="000000"/>
        </w:rPr>
        <w:t xml:space="preserve"> </w:t>
      </w:r>
      <w:r>
        <w:rPr>
          <w:color w:val="000000"/>
        </w:rPr>
        <w:t xml:space="preserve">tikslinga įtvirtinti teisinio reglamentavimo nuostatas, susijusias su </w:t>
      </w:r>
      <w:r w:rsidRPr="00605F78">
        <w:rPr>
          <w:color w:val="000000"/>
        </w:rPr>
        <w:t xml:space="preserve">vystomojo bendradarbiavimo </w:t>
      </w:r>
      <w:r w:rsidR="008B395B" w:rsidRPr="008B395B">
        <w:rPr>
          <w:color w:val="000000"/>
        </w:rPr>
        <w:t xml:space="preserve">ir humanitarinės pagalbos </w:t>
      </w:r>
      <w:r w:rsidR="002C6421">
        <w:rPr>
          <w:color w:val="000000"/>
        </w:rPr>
        <w:t xml:space="preserve">teikimo </w:t>
      </w:r>
      <w:r w:rsidR="002C6421" w:rsidRPr="00605F78">
        <w:rPr>
          <w:color w:val="000000"/>
        </w:rPr>
        <w:t xml:space="preserve">politikos </w:t>
      </w:r>
      <w:r w:rsidR="007141C4">
        <w:rPr>
          <w:color w:val="000000"/>
        </w:rPr>
        <w:t xml:space="preserve">efektyvesnio </w:t>
      </w:r>
      <w:r>
        <w:rPr>
          <w:color w:val="000000"/>
        </w:rPr>
        <w:t>įgyvendinim</w:t>
      </w:r>
      <w:r w:rsidR="00764D5E">
        <w:rPr>
          <w:color w:val="000000"/>
        </w:rPr>
        <w:t xml:space="preserve">o </w:t>
      </w:r>
      <w:r w:rsidRPr="00605F78">
        <w:rPr>
          <w:color w:val="000000"/>
        </w:rPr>
        <w:t>kokybini</w:t>
      </w:r>
      <w:r w:rsidR="00764D5E">
        <w:rPr>
          <w:color w:val="000000"/>
        </w:rPr>
        <w:t>ais</w:t>
      </w:r>
      <w:r w:rsidRPr="00605F78">
        <w:rPr>
          <w:color w:val="000000"/>
        </w:rPr>
        <w:t xml:space="preserve"> ir kiekybini</w:t>
      </w:r>
      <w:r w:rsidR="00764D5E">
        <w:rPr>
          <w:color w:val="000000"/>
        </w:rPr>
        <w:t>ais</w:t>
      </w:r>
      <w:r w:rsidRPr="00605F78">
        <w:rPr>
          <w:color w:val="000000"/>
        </w:rPr>
        <w:t xml:space="preserve"> pokyči</w:t>
      </w:r>
      <w:r>
        <w:rPr>
          <w:color w:val="000000"/>
        </w:rPr>
        <w:t xml:space="preserve">ais. </w:t>
      </w:r>
      <w:r w:rsidR="00764D5E">
        <w:rPr>
          <w:color w:val="000000"/>
        </w:rPr>
        <w:t>Siūlom</w:t>
      </w:r>
      <w:r w:rsidR="004F2103">
        <w:rPr>
          <w:color w:val="000000"/>
        </w:rPr>
        <w:t>i</w:t>
      </w:r>
      <w:r w:rsidR="00764D5E">
        <w:rPr>
          <w:color w:val="000000"/>
        </w:rPr>
        <w:t xml:space="preserve"> </w:t>
      </w:r>
      <w:r w:rsidR="004F2103">
        <w:rPr>
          <w:color w:val="000000"/>
        </w:rPr>
        <w:t xml:space="preserve">straipsnių </w:t>
      </w:r>
      <w:r w:rsidR="00764D5E">
        <w:rPr>
          <w:color w:val="000000"/>
        </w:rPr>
        <w:t>pakeitima</w:t>
      </w:r>
      <w:r w:rsidR="004F2103">
        <w:rPr>
          <w:color w:val="000000"/>
        </w:rPr>
        <w:t>i</w:t>
      </w:r>
      <w:r w:rsidR="00343F55">
        <w:rPr>
          <w:color w:val="000000"/>
        </w:rPr>
        <w:t xml:space="preserve"> ir papildyma</w:t>
      </w:r>
      <w:r w:rsidR="007141C4">
        <w:rPr>
          <w:color w:val="000000"/>
        </w:rPr>
        <w:t>i</w:t>
      </w:r>
      <w:r w:rsidR="00764D5E">
        <w:rPr>
          <w:color w:val="000000"/>
        </w:rPr>
        <w:t xml:space="preserve"> sudarytų sąlygas nustatyti </w:t>
      </w:r>
      <w:r w:rsidR="00C30443" w:rsidRPr="00C30443">
        <w:rPr>
          <w:color w:val="000000"/>
        </w:rPr>
        <w:t>vystomojo bendradarbiavimo politikos bei humanitarinės pagalbos po</w:t>
      </w:r>
      <w:r w:rsidR="00C30443">
        <w:rPr>
          <w:color w:val="000000"/>
        </w:rPr>
        <w:t xml:space="preserve">litikos įgyvendinimui </w:t>
      </w:r>
      <w:r w:rsidR="00C30443" w:rsidRPr="00C30443">
        <w:rPr>
          <w:color w:val="000000"/>
        </w:rPr>
        <w:t>pritaikyt</w:t>
      </w:r>
      <w:r w:rsidR="007F34CB">
        <w:rPr>
          <w:color w:val="000000"/>
        </w:rPr>
        <w:t>us</w:t>
      </w:r>
      <w:r w:rsidR="00C30443" w:rsidRPr="00C30443">
        <w:rPr>
          <w:color w:val="000000"/>
        </w:rPr>
        <w:t xml:space="preserve"> finansavimo </w:t>
      </w:r>
      <w:r w:rsidR="007F34CB">
        <w:rPr>
          <w:color w:val="000000"/>
        </w:rPr>
        <w:t xml:space="preserve">ir projektų atrankos bei vykdymo </w:t>
      </w:r>
      <w:r w:rsidR="00C30443" w:rsidRPr="00C30443">
        <w:rPr>
          <w:color w:val="000000"/>
        </w:rPr>
        <w:t>mechanizm</w:t>
      </w:r>
      <w:r w:rsidR="007F34CB">
        <w:rPr>
          <w:color w:val="000000"/>
        </w:rPr>
        <w:t>us</w:t>
      </w:r>
      <w:r w:rsidR="00C30443" w:rsidRPr="00C30443">
        <w:rPr>
          <w:color w:val="000000"/>
        </w:rPr>
        <w:t xml:space="preserve"> </w:t>
      </w:r>
      <w:r w:rsidR="00764D5E">
        <w:rPr>
          <w:color w:val="000000"/>
        </w:rPr>
        <w:t xml:space="preserve">ir paskatintų </w:t>
      </w:r>
      <w:r w:rsidR="008F4996" w:rsidRPr="008F4996">
        <w:t>val</w:t>
      </w:r>
      <w:r w:rsidR="00764D5E">
        <w:t>stybinių</w:t>
      </w:r>
      <w:r w:rsidR="008F4996" w:rsidRPr="008F4996">
        <w:t xml:space="preserve"> institucijų, nevyriausybinių organizacijų ir verslo įsitraukimą į vystomojo bendradarbiavimo ir humanitarinės pagalbos veiklas</w:t>
      </w:r>
      <w:r w:rsidR="00764D5E">
        <w:t>.</w:t>
      </w:r>
      <w:r w:rsidR="004F2103">
        <w:t xml:space="preserve"> </w:t>
      </w:r>
    </w:p>
    <w:p w14:paraId="02A66201" w14:textId="77777777" w:rsidR="00796197" w:rsidRDefault="00796197">
      <w:pPr>
        <w:pStyle w:val="BodyText"/>
      </w:pPr>
    </w:p>
    <w:p w14:paraId="02A66202" w14:textId="77777777" w:rsidR="00796197" w:rsidRDefault="00796197">
      <w:pPr>
        <w:pStyle w:val="BodyText"/>
      </w:pPr>
    </w:p>
    <w:p w14:paraId="02A66203" w14:textId="77777777" w:rsidR="00796197" w:rsidRDefault="00796197">
      <w:pPr>
        <w:pStyle w:val="BodyText"/>
      </w:pPr>
    </w:p>
    <w:p w14:paraId="02A66204" w14:textId="77777777" w:rsidR="00796197" w:rsidRDefault="00796197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02A66207" w14:textId="77777777">
        <w:trPr>
          <w:trHeight w:val="340"/>
        </w:trPr>
        <w:tc>
          <w:tcPr>
            <w:tcW w:w="4817" w:type="dxa"/>
            <w:vAlign w:val="bottom"/>
          </w:tcPr>
          <w:p w14:paraId="02A66205" w14:textId="77777777" w:rsidR="00796197" w:rsidRDefault="00796197" w:rsidP="00CC0A6E">
            <w:pPr>
              <w:pStyle w:val="TableContents"/>
            </w:pPr>
            <w:r>
              <w:t xml:space="preserve">Aplinkos </w:t>
            </w:r>
            <w:r w:rsidR="00CC0A6E">
              <w:t xml:space="preserve">viceministrė </w:t>
            </w:r>
          </w:p>
        </w:tc>
        <w:tc>
          <w:tcPr>
            <w:tcW w:w="4826" w:type="dxa"/>
            <w:vAlign w:val="bottom"/>
          </w:tcPr>
          <w:p w14:paraId="02A66206" w14:textId="77777777" w:rsidR="00796197" w:rsidRDefault="00CC0A6E">
            <w:pPr>
              <w:ind w:right="34"/>
              <w:jc w:val="right"/>
            </w:pPr>
            <w:r>
              <w:t xml:space="preserve">Justina </w:t>
            </w:r>
            <w:proofErr w:type="spellStart"/>
            <w:r>
              <w:t>Grigaravičienė</w:t>
            </w:r>
            <w:proofErr w:type="spellEnd"/>
          </w:p>
        </w:tc>
      </w:tr>
    </w:tbl>
    <w:p w14:paraId="02A66208" w14:textId="77777777" w:rsidR="00796197" w:rsidRDefault="00796197">
      <w:pPr>
        <w:pStyle w:val="BodyText"/>
      </w:pPr>
    </w:p>
    <w:p w14:paraId="02A66209" w14:textId="77777777" w:rsidR="00796197" w:rsidRDefault="00796197">
      <w:pPr>
        <w:pStyle w:val="BodyText"/>
      </w:pPr>
    </w:p>
    <w:p w14:paraId="02A6620A" w14:textId="77777777" w:rsidR="00796197" w:rsidRDefault="00796197">
      <w:pPr>
        <w:pStyle w:val="BodyText"/>
      </w:pPr>
    </w:p>
    <w:p w14:paraId="02A6620B" w14:textId="77777777" w:rsidR="00796197" w:rsidRDefault="00796197">
      <w:pPr>
        <w:pStyle w:val="BodyText"/>
      </w:pPr>
    </w:p>
    <w:p w14:paraId="02A6620C" w14:textId="77777777" w:rsidR="00796197" w:rsidRDefault="00796197">
      <w:pPr>
        <w:pStyle w:val="BodyText"/>
      </w:pPr>
    </w:p>
    <w:p w14:paraId="02A6620D" w14:textId="77777777" w:rsidR="00796197" w:rsidRDefault="00796197">
      <w:pPr>
        <w:pStyle w:val="BodyText"/>
      </w:pPr>
    </w:p>
    <w:p w14:paraId="02A6620E" w14:textId="77777777" w:rsidR="00796197" w:rsidRDefault="00796197">
      <w:pPr>
        <w:pStyle w:val="BodyText"/>
      </w:pPr>
    </w:p>
    <w:p w14:paraId="02A6620F" w14:textId="77777777" w:rsidR="00796197" w:rsidRDefault="00796197">
      <w:pPr>
        <w:pStyle w:val="BodyText"/>
      </w:pPr>
    </w:p>
    <w:p w14:paraId="02A66210" w14:textId="77777777" w:rsidR="00CC0A6E" w:rsidRDefault="00CC0A6E">
      <w:pPr>
        <w:pStyle w:val="BodyText"/>
      </w:pPr>
    </w:p>
    <w:p w14:paraId="02A66211" w14:textId="77777777" w:rsidR="00CC0A6E" w:rsidRDefault="00CC0A6E">
      <w:pPr>
        <w:pStyle w:val="BodyText"/>
      </w:pPr>
    </w:p>
    <w:p w14:paraId="02A66212" w14:textId="77777777" w:rsidR="00CC0A6E" w:rsidRDefault="00CC0A6E">
      <w:pPr>
        <w:pStyle w:val="BodyText"/>
      </w:pPr>
    </w:p>
    <w:p w14:paraId="02A66213" w14:textId="77777777" w:rsidR="00CC0A6E" w:rsidRDefault="00CC0A6E">
      <w:pPr>
        <w:pStyle w:val="BodyText"/>
      </w:pPr>
    </w:p>
    <w:p w14:paraId="02A66214" w14:textId="77777777" w:rsidR="00CC0A6E" w:rsidRDefault="00CC0A6E">
      <w:pPr>
        <w:pStyle w:val="BodyText"/>
      </w:pPr>
    </w:p>
    <w:p w14:paraId="02A66215" w14:textId="77777777" w:rsidR="00796197" w:rsidRDefault="00796197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02A66217" w14:textId="77777777">
        <w:trPr>
          <w:trHeight w:val="340"/>
        </w:trPr>
        <w:tc>
          <w:tcPr>
            <w:tcW w:w="9643" w:type="dxa"/>
          </w:tcPr>
          <w:p w14:paraId="02A66216" w14:textId="77777777" w:rsidR="00796197" w:rsidRDefault="00CC0A6E" w:rsidP="00CC0A6E">
            <w:pPr>
              <w:pStyle w:val="TableContents"/>
            </w:pPr>
            <w:r>
              <w:t>Ligita Vaičiūnienė</w:t>
            </w:r>
            <w:r w:rsidR="00796197">
              <w:t xml:space="preserve">, </w:t>
            </w:r>
            <w:r>
              <w:t>8 686 12229</w:t>
            </w:r>
            <w:r w:rsidR="00796197">
              <w:t xml:space="preserve">, el. p. </w:t>
            </w:r>
            <w:r>
              <w:t>ligita.vaiciuniene</w:t>
            </w:r>
            <w:r w:rsidR="00796197">
              <w:t>@am.lt</w:t>
            </w:r>
          </w:p>
        </w:tc>
      </w:tr>
    </w:tbl>
    <w:p w14:paraId="02A66218" w14:textId="77777777" w:rsidR="00796197" w:rsidRDefault="00796197">
      <w:pPr>
        <w:pStyle w:val="BodyText"/>
      </w:pPr>
    </w:p>
    <w:sectPr w:rsidR="00796197" w:rsidSect="00292187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621D" w14:textId="77777777" w:rsidR="008F4996" w:rsidRDefault="008F4996">
      <w:r>
        <w:separator/>
      </w:r>
    </w:p>
  </w:endnote>
  <w:endnote w:type="continuationSeparator" w:id="0">
    <w:p w14:paraId="02A6621E" w14:textId="77777777" w:rsidR="008F4996" w:rsidRDefault="008F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6223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02A66224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02A66225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02A66226" w14:textId="77777777"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8F4996">
      <w:rPr>
        <w:noProof/>
        <w:spacing w:val="16"/>
        <w:sz w:val="10"/>
        <w:lang w:val="en-US"/>
      </w:rPr>
      <w:t>Document4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6227" w14:textId="77777777" w:rsidR="00796197" w:rsidRPr="00796197" w:rsidRDefault="00E779A1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02A66228" wp14:editId="02A66229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621B" w14:textId="77777777" w:rsidR="008F4996" w:rsidRDefault="008F4996">
      <w:r>
        <w:separator/>
      </w:r>
    </w:p>
  </w:footnote>
  <w:footnote w:type="continuationSeparator" w:id="0">
    <w:p w14:paraId="02A6621C" w14:textId="77777777" w:rsidR="008F4996" w:rsidRDefault="008F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621F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66220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6221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E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A66222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96"/>
    <w:rsid w:val="0000219E"/>
    <w:rsid w:val="0003551B"/>
    <w:rsid w:val="00053B27"/>
    <w:rsid w:val="000F3D9D"/>
    <w:rsid w:val="00121D30"/>
    <w:rsid w:val="00152C1F"/>
    <w:rsid w:val="00155D04"/>
    <w:rsid w:val="00184ED5"/>
    <w:rsid w:val="001854F1"/>
    <w:rsid w:val="00205479"/>
    <w:rsid w:val="00223812"/>
    <w:rsid w:val="002811B6"/>
    <w:rsid w:val="002824A1"/>
    <w:rsid w:val="00292187"/>
    <w:rsid w:val="002A719F"/>
    <w:rsid w:val="002C133B"/>
    <w:rsid w:val="002C31C0"/>
    <w:rsid w:val="002C6421"/>
    <w:rsid w:val="00304E72"/>
    <w:rsid w:val="00333B8C"/>
    <w:rsid w:val="00342850"/>
    <w:rsid w:val="00343F55"/>
    <w:rsid w:val="003728E1"/>
    <w:rsid w:val="003C3DBF"/>
    <w:rsid w:val="003D6511"/>
    <w:rsid w:val="00481645"/>
    <w:rsid w:val="004F2103"/>
    <w:rsid w:val="00523699"/>
    <w:rsid w:val="0053170E"/>
    <w:rsid w:val="00605F78"/>
    <w:rsid w:val="00645CC7"/>
    <w:rsid w:val="00696BB4"/>
    <w:rsid w:val="007141C4"/>
    <w:rsid w:val="00764D5E"/>
    <w:rsid w:val="00796197"/>
    <w:rsid w:val="007D7707"/>
    <w:rsid w:val="007F34CB"/>
    <w:rsid w:val="00882860"/>
    <w:rsid w:val="00893A93"/>
    <w:rsid w:val="008B395B"/>
    <w:rsid w:val="008D4264"/>
    <w:rsid w:val="008F4996"/>
    <w:rsid w:val="009210E7"/>
    <w:rsid w:val="009975B2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30443"/>
    <w:rsid w:val="00C74037"/>
    <w:rsid w:val="00CC0A6E"/>
    <w:rsid w:val="00CF2AD6"/>
    <w:rsid w:val="00D032CD"/>
    <w:rsid w:val="00D12A9A"/>
    <w:rsid w:val="00DA08F7"/>
    <w:rsid w:val="00DB23FC"/>
    <w:rsid w:val="00DD601A"/>
    <w:rsid w:val="00E70367"/>
    <w:rsid w:val="00E779A1"/>
    <w:rsid w:val="00EB4F00"/>
    <w:rsid w:val="00EC756A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66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2020-09-16T11:23:00Z</dcterms:created>
  <dcterms:modified xsi:type="dcterms:W3CDTF">2020-09-16T11:23:00Z</dcterms:modified>
  <cp:revision>1</cp:revision>
</cp:coreProperties>
</file>