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CBB11" w14:textId="77777777" w:rsidR="0078231F" w:rsidRPr="003E5C64" w:rsidRDefault="0078231F" w:rsidP="003E5C64">
      <w:pPr>
        <w:spacing w:line="288" w:lineRule="auto"/>
        <w:jc w:val="right"/>
        <w:rPr>
          <w:b/>
          <w:color w:val="000000"/>
          <w:szCs w:val="24"/>
        </w:rPr>
      </w:pPr>
      <w:r w:rsidRPr="003E5C64">
        <w:rPr>
          <w:b/>
          <w:color w:val="000000"/>
          <w:szCs w:val="24"/>
        </w:rPr>
        <w:t>Projektas</w:t>
      </w:r>
    </w:p>
    <w:p w14:paraId="2E916AF8" w14:textId="77777777" w:rsidR="0078231F" w:rsidRPr="003E5C64" w:rsidRDefault="0078231F" w:rsidP="003E5C64">
      <w:pPr>
        <w:spacing w:line="288" w:lineRule="auto"/>
        <w:jc w:val="center"/>
        <w:rPr>
          <w:b/>
          <w:color w:val="000000"/>
          <w:szCs w:val="24"/>
        </w:rPr>
      </w:pPr>
    </w:p>
    <w:p w14:paraId="1BC1863C" w14:textId="77777777" w:rsidR="0078231F" w:rsidRPr="003E5C64" w:rsidRDefault="0078231F" w:rsidP="003E5C64">
      <w:pPr>
        <w:spacing w:line="288" w:lineRule="auto"/>
        <w:jc w:val="center"/>
        <w:rPr>
          <w:b/>
          <w:color w:val="000000"/>
          <w:szCs w:val="24"/>
        </w:rPr>
      </w:pPr>
    </w:p>
    <w:p w14:paraId="6A4772FA" w14:textId="77777777" w:rsidR="006018E6" w:rsidRPr="003E5C64" w:rsidRDefault="00E05A0C" w:rsidP="003E5C64">
      <w:pPr>
        <w:spacing w:line="288" w:lineRule="auto"/>
        <w:jc w:val="center"/>
        <w:rPr>
          <w:b/>
          <w:color w:val="000000"/>
          <w:szCs w:val="24"/>
        </w:rPr>
      </w:pPr>
      <w:r w:rsidRPr="003E5C64">
        <w:rPr>
          <w:b/>
          <w:color w:val="000000"/>
          <w:szCs w:val="24"/>
        </w:rPr>
        <w:t>LIETUVOS RESPUBLIKOS VYRIAUSYBĖ</w:t>
      </w:r>
    </w:p>
    <w:p w14:paraId="5212D017" w14:textId="77777777" w:rsidR="006018E6" w:rsidRPr="003E5C64" w:rsidRDefault="006018E6" w:rsidP="003E5C64">
      <w:pPr>
        <w:spacing w:line="288" w:lineRule="auto"/>
        <w:jc w:val="center"/>
        <w:rPr>
          <w:b/>
          <w:color w:val="000000"/>
          <w:szCs w:val="24"/>
        </w:rPr>
      </w:pPr>
    </w:p>
    <w:p w14:paraId="36C5D214" w14:textId="77777777" w:rsidR="006018E6" w:rsidRPr="003E5C64" w:rsidRDefault="00E05A0C" w:rsidP="003E5C64">
      <w:pPr>
        <w:spacing w:line="288" w:lineRule="auto"/>
        <w:jc w:val="center"/>
        <w:rPr>
          <w:b/>
          <w:bCs/>
          <w:szCs w:val="24"/>
          <w:lang w:eastAsia="lt-LT"/>
        </w:rPr>
      </w:pPr>
      <w:r w:rsidRPr="003E5C64">
        <w:rPr>
          <w:b/>
          <w:color w:val="000000"/>
          <w:szCs w:val="24"/>
        </w:rPr>
        <w:t>NUTARIMAS</w:t>
      </w:r>
    </w:p>
    <w:p w14:paraId="5E192D4B" w14:textId="0A2E4C24" w:rsidR="006018E6" w:rsidRPr="003E5C64" w:rsidRDefault="00E05A0C" w:rsidP="003E5C64">
      <w:pPr>
        <w:spacing w:line="288" w:lineRule="auto"/>
        <w:jc w:val="center"/>
        <w:rPr>
          <w:b/>
          <w:bCs/>
          <w:szCs w:val="24"/>
          <w:lang w:eastAsia="lt-LT"/>
        </w:rPr>
      </w:pPr>
      <w:r w:rsidRPr="003E5C64">
        <w:rPr>
          <w:b/>
          <w:bCs/>
          <w:szCs w:val="24"/>
          <w:lang w:eastAsia="lt-LT"/>
        </w:rPr>
        <w:t xml:space="preserve">DĖL </w:t>
      </w:r>
      <w:r w:rsidR="0078231F" w:rsidRPr="003E5C64">
        <w:rPr>
          <w:b/>
          <w:bCs/>
          <w:szCs w:val="24"/>
          <w:lang w:eastAsia="lt-LT"/>
        </w:rPr>
        <w:t>JUNGTINĖS GRĖSMIŲ PREVENCIJOS IR KRIZIŲ VALDYMO GRUPĖS</w:t>
      </w:r>
      <w:r w:rsidR="009D6D57">
        <w:rPr>
          <w:b/>
          <w:bCs/>
          <w:szCs w:val="24"/>
          <w:lang w:eastAsia="lt-LT"/>
        </w:rPr>
        <w:t xml:space="preserve"> </w:t>
      </w:r>
      <w:r w:rsidR="00491E10" w:rsidRPr="003E5C64">
        <w:rPr>
          <w:b/>
          <w:bCs/>
          <w:szCs w:val="24"/>
          <w:lang w:eastAsia="lt-LT"/>
        </w:rPr>
        <w:t>SUDĖTIES</w:t>
      </w:r>
      <w:r w:rsidR="0078231F" w:rsidRPr="003E5C64">
        <w:rPr>
          <w:b/>
          <w:bCs/>
          <w:szCs w:val="24"/>
          <w:lang w:eastAsia="lt-LT"/>
        </w:rPr>
        <w:t xml:space="preserve"> IR </w:t>
      </w:r>
      <w:r w:rsidR="0061403D" w:rsidRPr="003E5C64">
        <w:rPr>
          <w:b/>
          <w:bCs/>
          <w:szCs w:val="24"/>
          <w:lang w:eastAsia="lt-LT"/>
        </w:rPr>
        <w:t xml:space="preserve">ŠIOS GRUPĖS </w:t>
      </w:r>
      <w:r w:rsidR="0078231F" w:rsidRPr="003E5C64">
        <w:rPr>
          <w:b/>
          <w:bCs/>
          <w:szCs w:val="24"/>
          <w:lang w:eastAsia="lt-LT"/>
        </w:rPr>
        <w:t xml:space="preserve">NUOSTATŲ </w:t>
      </w:r>
      <w:r w:rsidRPr="003E5C64">
        <w:rPr>
          <w:b/>
          <w:bCs/>
          <w:szCs w:val="24"/>
          <w:lang w:eastAsia="lt-LT"/>
        </w:rPr>
        <w:t>PATVIRTINIMO</w:t>
      </w:r>
    </w:p>
    <w:p w14:paraId="06EB82E5" w14:textId="77777777" w:rsidR="006018E6" w:rsidRPr="003E5C64" w:rsidRDefault="006018E6" w:rsidP="003E5C64">
      <w:pPr>
        <w:spacing w:line="288" w:lineRule="auto"/>
        <w:jc w:val="center"/>
        <w:rPr>
          <w:b/>
          <w:bCs/>
          <w:szCs w:val="24"/>
          <w:lang w:eastAsia="lt-LT"/>
        </w:rPr>
      </w:pPr>
    </w:p>
    <w:p w14:paraId="14094D35" w14:textId="77777777" w:rsidR="006018E6" w:rsidRPr="003E5C64" w:rsidRDefault="00E05A0C" w:rsidP="003E5C64">
      <w:pPr>
        <w:spacing w:line="288" w:lineRule="auto"/>
        <w:jc w:val="center"/>
        <w:rPr>
          <w:b/>
          <w:bCs/>
          <w:szCs w:val="24"/>
          <w:lang w:eastAsia="lt-LT"/>
        </w:rPr>
      </w:pPr>
      <w:r w:rsidRPr="003E5C64">
        <w:rPr>
          <w:szCs w:val="24"/>
        </w:rPr>
        <w:t>201</w:t>
      </w:r>
      <w:r w:rsidR="0078231F" w:rsidRPr="003E5C64">
        <w:rPr>
          <w:szCs w:val="24"/>
        </w:rPr>
        <w:t>9</w:t>
      </w:r>
      <w:r w:rsidRPr="003E5C64">
        <w:rPr>
          <w:szCs w:val="24"/>
        </w:rPr>
        <w:t xml:space="preserve"> m. </w:t>
      </w:r>
      <w:r w:rsidR="0078231F" w:rsidRPr="003E5C64">
        <w:rPr>
          <w:szCs w:val="24"/>
        </w:rPr>
        <w:t xml:space="preserve">                         </w:t>
      </w:r>
      <w:r w:rsidRPr="003E5C64">
        <w:rPr>
          <w:szCs w:val="24"/>
        </w:rPr>
        <w:t xml:space="preserve"> d. Nr. </w:t>
      </w:r>
      <w:r w:rsidR="0078231F" w:rsidRPr="003E5C64">
        <w:rPr>
          <w:szCs w:val="24"/>
        </w:rPr>
        <w:t xml:space="preserve"> </w:t>
      </w:r>
    </w:p>
    <w:p w14:paraId="43E39EB4" w14:textId="77777777" w:rsidR="006018E6" w:rsidRPr="003E5C64" w:rsidRDefault="00E05A0C" w:rsidP="003E5C64">
      <w:pPr>
        <w:spacing w:line="288" w:lineRule="auto"/>
        <w:jc w:val="center"/>
        <w:rPr>
          <w:color w:val="000000"/>
          <w:szCs w:val="24"/>
        </w:rPr>
      </w:pPr>
      <w:r w:rsidRPr="003E5C64">
        <w:rPr>
          <w:color w:val="000000"/>
          <w:szCs w:val="24"/>
        </w:rPr>
        <w:t>Vilnius</w:t>
      </w:r>
    </w:p>
    <w:p w14:paraId="0E4C3EED" w14:textId="77777777" w:rsidR="006018E6" w:rsidRPr="003E5C64" w:rsidRDefault="006018E6" w:rsidP="00AF3225">
      <w:pPr>
        <w:spacing w:line="288" w:lineRule="auto"/>
        <w:ind w:firstLine="720"/>
        <w:jc w:val="both"/>
        <w:rPr>
          <w:szCs w:val="24"/>
          <w:lang w:eastAsia="lt-LT"/>
        </w:rPr>
      </w:pPr>
    </w:p>
    <w:p w14:paraId="1E16D447" w14:textId="1016B8A9" w:rsidR="006018E6" w:rsidRPr="003E5C64" w:rsidRDefault="00E05A0C" w:rsidP="00461B50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3E5C64">
        <w:rPr>
          <w:color w:val="000000"/>
          <w:szCs w:val="24"/>
          <w:lang w:eastAsia="lt-LT"/>
        </w:rPr>
        <w:t xml:space="preserve">Vadovaudamasi Lietuvos Respublikos </w:t>
      </w:r>
      <w:r w:rsidR="0078231F" w:rsidRPr="003E5C64">
        <w:rPr>
          <w:color w:val="000000"/>
          <w:szCs w:val="24"/>
          <w:lang w:eastAsia="lt-LT"/>
        </w:rPr>
        <w:t>nacionalinio saugumo pagrindų</w:t>
      </w:r>
      <w:r w:rsidRPr="003E5C64">
        <w:rPr>
          <w:color w:val="000000"/>
          <w:szCs w:val="24"/>
          <w:lang w:eastAsia="lt-LT"/>
        </w:rPr>
        <w:t xml:space="preserve"> įstatymo </w:t>
      </w:r>
      <w:r w:rsidR="0078231F" w:rsidRPr="003E5C64">
        <w:rPr>
          <w:color w:val="000000"/>
          <w:szCs w:val="24"/>
          <w:lang w:eastAsia="lt-LT"/>
        </w:rPr>
        <w:t>priedėlio</w:t>
      </w:r>
      <w:r w:rsidR="009D6D57">
        <w:rPr>
          <w:color w:val="000000"/>
          <w:szCs w:val="24"/>
          <w:lang w:eastAsia="lt-LT"/>
        </w:rPr>
        <w:t xml:space="preserve"> </w:t>
      </w:r>
      <w:r w:rsidR="0078231F" w:rsidRPr="003E5C64">
        <w:rPr>
          <w:color w:val="000000"/>
          <w:szCs w:val="24"/>
          <w:lang w:eastAsia="lt-LT"/>
        </w:rPr>
        <w:t>14</w:t>
      </w:r>
      <w:r w:rsidR="00CE5684">
        <w:rPr>
          <w:color w:val="000000"/>
          <w:szCs w:val="24"/>
          <w:lang w:eastAsia="lt-LT"/>
        </w:rPr>
        <w:t> </w:t>
      </w:r>
      <w:r w:rsidR="0078231F" w:rsidRPr="003E5C64">
        <w:rPr>
          <w:color w:val="000000"/>
          <w:szCs w:val="24"/>
          <w:lang w:eastAsia="lt-LT"/>
        </w:rPr>
        <w:t>skyriaus antruoju skirsniu</w:t>
      </w:r>
      <w:r w:rsidRPr="003E5C64">
        <w:rPr>
          <w:color w:val="000000"/>
          <w:szCs w:val="24"/>
          <w:lang w:eastAsia="lt-LT"/>
        </w:rPr>
        <w:t>, Lietuvos Respublikos Vyriausybė n u t a r i a:</w:t>
      </w:r>
    </w:p>
    <w:p w14:paraId="6CDA7AE3" w14:textId="32FC70DD" w:rsidR="0078231F" w:rsidRPr="003E5C64" w:rsidRDefault="00E65A22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 w:rsidRPr="003E5C64">
        <w:rPr>
          <w:szCs w:val="24"/>
        </w:rPr>
        <w:t xml:space="preserve">1. </w:t>
      </w:r>
      <w:r w:rsidR="00491E10" w:rsidRPr="003E5C64">
        <w:rPr>
          <w:szCs w:val="24"/>
        </w:rPr>
        <w:t>Patvirtinti šią</w:t>
      </w:r>
      <w:r w:rsidR="0078231F" w:rsidRPr="003E5C64">
        <w:rPr>
          <w:szCs w:val="24"/>
        </w:rPr>
        <w:t xml:space="preserve"> Jungtin</w:t>
      </w:r>
      <w:r w:rsidR="00491E10" w:rsidRPr="003E5C64">
        <w:rPr>
          <w:szCs w:val="24"/>
        </w:rPr>
        <w:t>ės</w:t>
      </w:r>
      <w:r w:rsidR="0078231F" w:rsidRPr="003E5C64">
        <w:rPr>
          <w:szCs w:val="24"/>
        </w:rPr>
        <w:t xml:space="preserve"> grėsmių prevencijos ir krizių valdymo grup</w:t>
      </w:r>
      <w:r w:rsidR="00CB0A72">
        <w:rPr>
          <w:szCs w:val="24"/>
        </w:rPr>
        <w:t>ės</w:t>
      </w:r>
      <w:r w:rsidR="003E5C64" w:rsidRPr="003E5C64">
        <w:rPr>
          <w:szCs w:val="24"/>
        </w:rPr>
        <w:t xml:space="preserve"> (toliau – Grupė)</w:t>
      </w:r>
      <w:r w:rsidR="00CB0A72">
        <w:rPr>
          <w:szCs w:val="24"/>
        </w:rPr>
        <w:t xml:space="preserve"> sudėtį</w:t>
      </w:r>
      <w:r w:rsidR="0078231F" w:rsidRPr="003E5C64">
        <w:rPr>
          <w:szCs w:val="24"/>
        </w:rPr>
        <w:t>:</w:t>
      </w:r>
    </w:p>
    <w:p w14:paraId="6029CA4B" w14:textId="03B33608" w:rsidR="003E5C64" w:rsidRPr="003E5C64" w:rsidRDefault="00EB0F90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bookmarkStart w:id="0" w:name="_Hlk17286212"/>
      <w:bookmarkStart w:id="1" w:name="_Hlk16849561"/>
      <w:r>
        <w:rPr>
          <w:szCs w:val="24"/>
        </w:rPr>
        <w:t xml:space="preserve">Lietuvos Respublikos </w:t>
      </w:r>
      <w:bookmarkEnd w:id="0"/>
      <w:r w:rsidR="003E5C64" w:rsidRPr="003E5C64">
        <w:rPr>
          <w:szCs w:val="24"/>
        </w:rPr>
        <w:t xml:space="preserve">Vyriausybės kanceliarijos </w:t>
      </w:r>
      <w:r w:rsidR="00C65469">
        <w:rPr>
          <w:szCs w:val="24"/>
        </w:rPr>
        <w:t xml:space="preserve">atstovas </w:t>
      </w:r>
      <w:r w:rsidR="00F63F32">
        <w:rPr>
          <w:szCs w:val="24"/>
        </w:rPr>
        <w:t xml:space="preserve">(Grupės </w:t>
      </w:r>
      <w:r w:rsidR="007D059B">
        <w:rPr>
          <w:szCs w:val="24"/>
        </w:rPr>
        <w:t>pirmininkas</w:t>
      </w:r>
      <w:r w:rsidR="00A3149C">
        <w:rPr>
          <w:szCs w:val="24"/>
        </w:rPr>
        <w:t>)</w:t>
      </w:r>
      <w:r w:rsidR="003E5C64" w:rsidRPr="003E5C64">
        <w:rPr>
          <w:szCs w:val="24"/>
        </w:rPr>
        <w:t>;</w:t>
      </w:r>
    </w:p>
    <w:p w14:paraId="094488EF" w14:textId="271410ED" w:rsidR="000308CA" w:rsidRPr="003E5C64" w:rsidRDefault="00EB0F90" w:rsidP="00461B50">
      <w:pPr>
        <w:tabs>
          <w:tab w:val="left" w:pos="567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a</w:t>
      </w:r>
      <w:r w:rsidR="000308CA" w:rsidRPr="003E5C64">
        <w:rPr>
          <w:szCs w:val="24"/>
        </w:rPr>
        <w:t>plinkos ministerij</w:t>
      </w:r>
      <w:r w:rsidR="006E3B09" w:rsidRPr="003E5C64">
        <w:rPr>
          <w:szCs w:val="24"/>
        </w:rPr>
        <w:t>os</w:t>
      </w:r>
      <w:r w:rsidR="00491E10" w:rsidRPr="003E5C64">
        <w:rPr>
          <w:szCs w:val="24"/>
        </w:rPr>
        <w:t xml:space="preserve"> atstova</w:t>
      </w:r>
      <w:r w:rsidR="00E579D1" w:rsidRPr="003E5C64">
        <w:rPr>
          <w:szCs w:val="24"/>
        </w:rPr>
        <w:t>s</w:t>
      </w:r>
      <w:r w:rsidR="000308CA" w:rsidRPr="003E5C64">
        <w:rPr>
          <w:szCs w:val="24"/>
        </w:rPr>
        <w:t>;</w:t>
      </w:r>
    </w:p>
    <w:p w14:paraId="2545EF4D" w14:textId="0DF701C6" w:rsidR="000308CA" w:rsidRPr="003E5C64" w:rsidRDefault="00EB0F90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e</w:t>
      </w:r>
      <w:r w:rsidR="000308CA" w:rsidRPr="003E5C64">
        <w:rPr>
          <w:szCs w:val="24"/>
        </w:rPr>
        <w:t>konomikos ir inovacijų ministerij</w:t>
      </w:r>
      <w:r w:rsidR="006E3B09" w:rsidRPr="003E5C64">
        <w:rPr>
          <w:szCs w:val="24"/>
        </w:rPr>
        <w:t>os</w:t>
      </w:r>
      <w:r>
        <w:rPr>
          <w:szCs w:val="24"/>
        </w:rPr>
        <w:t xml:space="preserve"> atstovas</w:t>
      </w:r>
      <w:r w:rsidR="000308CA" w:rsidRPr="003E5C64">
        <w:rPr>
          <w:szCs w:val="24"/>
        </w:rPr>
        <w:t>;</w:t>
      </w:r>
    </w:p>
    <w:p w14:paraId="06FA127A" w14:textId="7C403C5A" w:rsidR="000308CA" w:rsidRPr="003E5C64" w:rsidRDefault="00EB0F90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e</w:t>
      </w:r>
      <w:r w:rsidR="000308CA" w:rsidRPr="003E5C64">
        <w:rPr>
          <w:szCs w:val="24"/>
        </w:rPr>
        <w:t>nergetikos ministerij</w:t>
      </w:r>
      <w:r w:rsidR="006E3B09" w:rsidRPr="003E5C64">
        <w:rPr>
          <w:szCs w:val="24"/>
        </w:rPr>
        <w:t>os</w:t>
      </w:r>
      <w:r>
        <w:rPr>
          <w:szCs w:val="24"/>
        </w:rPr>
        <w:t xml:space="preserve"> atstovas</w:t>
      </w:r>
      <w:r w:rsidR="000308CA" w:rsidRPr="003E5C64">
        <w:rPr>
          <w:szCs w:val="24"/>
        </w:rPr>
        <w:t>;</w:t>
      </w:r>
    </w:p>
    <w:p w14:paraId="42A379F5" w14:textId="53822DD5" w:rsidR="000308CA" w:rsidRPr="003E5C64" w:rsidRDefault="00EB0F90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f</w:t>
      </w:r>
      <w:r w:rsidR="000308CA" w:rsidRPr="003E5C64">
        <w:rPr>
          <w:szCs w:val="24"/>
        </w:rPr>
        <w:t>inansų ministerij</w:t>
      </w:r>
      <w:r w:rsidR="006E3B09" w:rsidRPr="003E5C64">
        <w:rPr>
          <w:szCs w:val="24"/>
        </w:rPr>
        <w:t>os</w:t>
      </w:r>
      <w:r>
        <w:rPr>
          <w:szCs w:val="24"/>
        </w:rPr>
        <w:t xml:space="preserve"> atstovas</w:t>
      </w:r>
      <w:r w:rsidR="000308CA" w:rsidRPr="003E5C64">
        <w:rPr>
          <w:szCs w:val="24"/>
        </w:rPr>
        <w:t>;</w:t>
      </w:r>
    </w:p>
    <w:p w14:paraId="148A8938" w14:textId="3E095F61" w:rsidR="000308CA" w:rsidRPr="00C63A63" w:rsidRDefault="00EB0F90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k</w:t>
      </w:r>
      <w:r w:rsidR="000308CA" w:rsidRPr="003E5C64">
        <w:rPr>
          <w:szCs w:val="24"/>
        </w:rPr>
        <w:t>rašto apsaugos ministerij</w:t>
      </w:r>
      <w:r w:rsidR="006E3B09" w:rsidRPr="003E5C64">
        <w:rPr>
          <w:szCs w:val="24"/>
        </w:rPr>
        <w:t>os</w:t>
      </w:r>
      <w:r>
        <w:rPr>
          <w:szCs w:val="24"/>
        </w:rPr>
        <w:t xml:space="preserve"> atstovas;</w:t>
      </w:r>
    </w:p>
    <w:p w14:paraId="21BEDB53" w14:textId="72149113" w:rsidR="000308CA" w:rsidRPr="003E5C64" w:rsidRDefault="00EB0F90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k</w:t>
      </w:r>
      <w:r w:rsidR="000308CA" w:rsidRPr="003E5C64">
        <w:rPr>
          <w:szCs w:val="24"/>
        </w:rPr>
        <w:t>ultūros ministerij</w:t>
      </w:r>
      <w:r w:rsidR="006E3B09" w:rsidRPr="003E5C64">
        <w:rPr>
          <w:szCs w:val="24"/>
        </w:rPr>
        <w:t>os</w:t>
      </w:r>
      <w:r>
        <w:rPr>
          <w:szCs w:val="24"/>
        </w:rPr>
        <w:t xml:space="preserve"> atstovas</w:t>
      </w:r>
      <w:r w:rsidR="000308CA" w:rsidRPr="003E5C64">
        <w:rPr>
          <w:szCs w:val="24"/>
        </w:rPr>
        <w:t>;</w:t>
      </w:r>
    </w:p>
    <w:p w14:paraId="31F0B88C" w14:textId="78871A0D" w:rsidR="000308CA" w:rsidRPr="003E5C64" w:rsidRDefault="00EB0F90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s</w:t>
      </w:r>
      <w:r w:rsidR="000308CA" w:rsidRPr="003E5C64">
        <w:rPr>
          <w:szCs w:val="24"/>
        </w:rPr>
        <w:t>ocialinės apsaugos ir darbo ministerij</w:t>
      </w:r>
      <w:r w:rsidR="006E3B09" w:rsidRPr="003E5C64">
        <w:rPr>
          <w:szCs w:val="24"/>
        </w:rPr>
        <w:t>os</w:t>
      </w:r>
      <w:r>
        <w:rPr>
          <w:szCs w:val="24"/>
        </w:rPr>
        <w:t xml:space="preserve"> atstovas</w:t>
      </w:r>
      <w:r w:rsidR="000308CA" w:rsidRPr="003E5C64">
        <w:rPr>
          <w:szCs w:val="24"/>
        </w:rPr>
        <w:t>;</w:t>
      </w:r>
    </w:p>
    <w:p w14:paraId="7AE4B1F1" w14:textId="604F2156" w:rsidR="000308CA" w:rsidRPr="003E5C64" w:rsidRDefault="00EB0F90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s</w:t>
      </w:r>
      <w:r w:rsidR="000308CA" w:rsidRPr="003E5C64">
        <w:rPr>
          <w:szCs w:val="24"/>
        </w:rPr>
        <w:t>usisiekimo ministerij</w:t>
      </w:r>
      <w:r w:rsidR="006E3B09" w:rsidRPr="003E5C64">
        <w:rPr>
          <w:szCs w:val="24"/>
        </w:rPr>
        <w:t>os</w:t>
      </w:r>
      <w:r>
        <w:rPr>
          <w:szCs w:val="24"/>
        </w:rPr>
        <w:t xml:space="preserve"> atstovas</w:t>
      </w:r>
      <w:r w:rsidR="000308CA" w:rsidRPr="003E5C64">
        <w:rPr>
          <w:szCs w:val="24"/>
        </w:rPr>
        <w:t>;</w:t>
      </w:r>
    </w:p>
    <w:p w14:paraId="328B57A6" w14:textId="43E08AF3" w:rsidR="000308CA" w:rsidRPr="003E5C64" w:rsidRDefault="00EB0F90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s</w:t>
      </w:r>
      <w:r w:rsidR="000308CA" w:rsidRPr="003E5C64">
        <w:rPr>
          <w:szCs w:val="24"/>
        </w:rPr>
        <w:t>veikatos apsaugos ministerij</w:t>
      </w:r>
      <w:r w:rsidR="006E3B09" w:rsidRPr="003E5C64">
        <w:rPr>
          <w:szCs w:val="24"/>
        </w:rPr>
        <w:t>os</w:t>
      </w:r>
      <w:r>
        <w:rPr>
          <w:szCs w:val="24"/>
        </w:rPr>
        <w:t xml:space="preserve"> atstovas</w:t>
      </w:r>
      <w:r w:rsidR="000308CA" w:rsidRPr="003E5C64">
        <w:rPr>
          <w:szCs w:val="24"/>
        </w:rPr>
        <w:t>;</w:t>
      </w:r>
    </w:p>
    <w:p w14:paraId="26AE40C4" w14:textId="4A381E55" w:rsidR="000308CA" w:rsidRPr="003E5C64" w:rsidRDefault="00EB0F90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š</w:t>
      </w:r>
      <w:r w:rsidR="000308CA" w:rsidRPr="003E5C64">
        <w:rPr>
          <w:szCs w:val="24"/>
        </w:rPr>
        <w:t>vietimo, mokslo ir sporto ministerij</w:t>
      </w:r>
      <w:r w:rsidR="006E3B09" w:rsidRPr="003E5C64">
        <w:rPr>
          <w:szCs w:val="24"/>
        </w:rPr>
        <w:t>os</w:t>
      </w:r>
      <w:r>
        <w:rPr>
          <w:szCs w:val="24"/>
        </w:rPr>
        <w:t xml:space="preserve"> atstovas</w:t>
      </w:r>
      <w:r w:rsidR="000308CA" w:rsidRPr="003E5C64">
        <w:rPr>
          <w:szCs w:val="24"/>
        </w:rPr>
        <w:t>;</w:t>
      </w:r>
    </w:p>
    <w:p w14:paraId="05F7614B" w14:textId="3C970078" w:rsidR="000308CA" w:rsidRPr="003E5C64" w:rsidRDefault="00EB0F90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t</w:t>
      </w:r>
      <w:r w:rsidR="000308CA" w:rsidRPr="003E5C64">
        <w:rPr>
          <w:szCs w:val="24"/>
        </w:rPr>
        <w:t>eisingumo ministerij</w:t>
      </w:r>
      <w:r w:rsidR="006E3B09" w:rsidRPr="003E5C64">
        <w:rPr>
          <w:szCs w:val="24"/>
        </w:rPr>
        <w:t>os</w:t>
      </w:r>
      <w:r>
        <w:rPr>
          <w:szCs w:val="24"/>
        </w:rPr>
        <w:t xml:space="preserve"> atstovas</w:t>
      </w:r>
      <w:r w:rsidR="000308CA" w:rsidRPr="003E5C64">
        <w:rPr>
          <w:szCs w:val="24"/>
        </w:rPr>
        <w:t>;</w:t>
      </w:r>
    </w:p>
    <w:p w14:paraId="7E5C35A9" w14:textId="75BCA0A7" w:rsidR="000308CA" w:rsidRPr="003E5C64" w:rsidRDefault="00EB0F90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u</w:t>
      </w:r>
      <w:r w:rsidR="000308CA" w:rsidRPr="003E5C64">
        <w:rPr>
          <w:szCs w:val="24"/>
        </w:rPr>
        <w:t>žsienio reikalų ministerij</w:t>
      </w:r>
      <w:r w:rsidR="006E3B09" w:rsidRPr="003E5C64">
        <w:rPr>
          <w:szCs w:val="24"/>
        </w:rPr>
        <w:t>os</w:t>
      </w:r>
      <w:r>
        <w:rPr>
          <w:szCs w:val="24"/>
        </w:rPr>
        <w:t xml:space="preserve"> atstovas</w:t>
      </w:r>
      <w:r w:rsidR="000308CA" w:rsidRPr="003E5C64">
        <w:rPr>
          <w:szCs w:val="24"/>
        </w:rPr>
        <w:t>;</w:t>
      </w:r>
    </w:p>
    <w:p w14:paraId="3283962C" w14:textId="7229A004" w:rsidR="000308CA" w:rsidRPr="003E5C64" w:rsidRDefault="00EB0F90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v</w:t>
      </w:r>
      <w:r w:rsidR="000308CA" w:rsidRPr="003E5C64">
        <w:rPr>
          <w:szCs w:val="24"/>
        </w:rPr>
        <w:t>idaus reikalų ministerij</w:t>
      </w:r>
      <w:r w:rsidR="006E3B09" w:rsidRPr="003E5C64">
        <w:rPr>
          <w:szCs w:val="24"/>
        </w:rPr>
        <w:t>os</w:t>
      </w:r>
      <w:r>
        <w:rPr>
          <w:szCs w:val="24"/>
        </w:rPr>
        <w:t xml:space="preserve"> atstovas</w:t>
      </w:r>
      <w:r w:rsidR="000308CA" w:rsidRPr="003E5C64">
        <w:rPr>
          <w:szCs w:val="24"/>
        </w:rPr>
        <w:t>;</w:t>
      </w:r>
    </w:p>
    <w:p w14:paraId="7D24E089" w14:textId="086A621A" w:rsidR="000308CA" w:rsidRPr="003E5C64" w:rsidRDefault="00EB0F90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ž</w:t>
      </w:r>
      <w:r w:rsidR="000308CA" w:rsidRPr="003E5C64">
        <w:rPr>
          <w:szCs w:val="24"/>
        </w:rPr>
        <w:t>emės ūkio ministerij</w:t>
      </w:r>
      <w:r w:rsidR="006E3B09" w:rsidRPr="003E5C64">
        <w:rPr>
          <w:szCs w:val="24"/>
        </w:rPr>
        <w:t>os</w:t>
      </w:r>
      <w:r>
        <w:rPr>
          <w:szCs w:val="24"/>
        </w:rPr>
        <w:t xml:space="preserve"> atstovas;</w:t>
      </w:r>
    </w:p>
    <w:p w14:paraId="43816329" w14:textId="03E88998" w:rsidR="000308CA" w:rsidRPr="003E5C64" w:rsidRDefault="000308CA" w:rsidP="00461B50">
      <w:pPr>
        <w:tabs>
          <w:tab w:val="left" w:pos="709"/>
        </w:tabs>
        <w:spacing w:line="360" w:lineRule="atLeast"/>
        <w:ind w:firstLine="720"/>
        <w:jc w:val="both"/>
        <w:rPr>
          <w:szCs w:val="24"/>
        </w:rPr>
      </w:pPr>
      <w:r w:rsidRPr="003E5C64">
        <w:rPr>
          <w:szCs w:val="24"/>
        </w:rPr>
        <w:t>Antr</w:t>
      </w:r>
      <w:r w:rsidR="006E3B09" w:rsidRPr="003E5C64">
        <w:rPr>
          <w:szCs w:val="24"/>
        </w:rPr>
        <w:t>ojo</w:t>
      </w:r>
      <w:r w:rsidRPr="003E5C64">
        <w:rPr>
          <w:szCs w:val="24"/>
        </w:rPr>
        <w:t xml:space="preserve"> operatyvinių tarnybų departament</w:t>
      </w:r>
      <w:r w:rsidR="006E3B09" w:rsidRPr="003E5C64">
        <w:rPr>
          <w:szCs w:val="24"/>
        </w:rPr>
        <w:t>o</w:t>
      </w:r>
      <w:r w:rsidRPr="003E5C64">
        <w:rPr>
          <w:szCs w:val="24"/>
        </w:rPr>
        <w:t xml:space="preserve"> prie Krašto apsaugos ministerijos</w:t>
      </w:r>
      <w:r w:rsidR="00EB0F90">
        <w:rPr>
          <w:szCs w:val="24"/>
        </w:rPr>
        <w:t xml:space="preserve"> atstovas</w:t>
      </w:r>
      <w:r w:rsidRPr="003E5C64">
        <w:rPr>
          <w:szCs w:val="24"/>
        </w:rPr>
        <w:t>;</w:t>
      </w:r>
    </w:p>
    <w:p w14:paraId="2645F7EA" w14:textId="6FD1BDBB" w:rsidR="000308CA" w:rsidRPr="003E5C64" w:rsidRDefault="000308CA" w:rsidP="00461B50">
      <w:pPr>
        <w:tabs>
          <w:tab w:val="left" w:pos="567"/>
        </w:tabs>
        <w:spacing w:line="360" w:lineRule="atLeast"/>
        <w:ind w:firstLine="720"/>
        <w:jc w:val="both"/>
        <w:rPr>
          <w:szCs w:val="24"/>
        </w:rPr>
      </w:pPr>
      <w:r w:rsidRPr="003E5C64">
        <w:rPr>
          <w:szCs w:val="24"/>
        </w:rPr>
        <w:t>Finansinių nusikaltimų tyrimo tarnyb</w:t>
      </w:r>
      <w:r w:rsidR="006E3B09" w:rsidRPr="003E5C64">
        <w:rPr>
          <w:szCs w:val="24"/>
        </w:rPr>
        <w:t>os</w:t>
      </w:r>
      <w:r w:rsidRPr="003E5C64">
        <w:rPr>
          <w:szCs w:val="24"/>
        </w:rPr>
        <w:t xml:space="preserve"> prie </w:t>
      </w:r>
      <w:r w:rsidR="00DF0D9F">
        <w:rPr>
          <w:szCs w:val="24"/>
        </w:rPr>
        <w:t>V</w:t>
      </w:r>
      <w:r w:rsidRPr="003E5C64">
        <w:rPr>
          <w:szCs w:val="24"/>
        </w:rPr>
        <w:t>idaus reikalų</w:t>
      </w:r>
      <w:r w:rsidR="00AF3225">
        <w:rPr>
          <w:szCs w:val="24"/>
        </w:rPr>
        <w:t xml:space="preserve"> </w:t>
      </w:r>
      <w:r w:rsidRPr="003E5C64">
        <w:rPr>
          <w:szCs w:val="24"/>
        </w:rPr>
        <w:t>ministerijos</w:t>
      </w:r>
      <w:r w:rsidR="00EB0F90">
        <w:rPr>
          <w:szCs w:val="24"/>
        </w:rPr>
        <w:t xml:space="preserve"> atstovas</w:t>
      </w:r>
      <w:r w:rsidRPr="003E5C64">
        <w:rPr>
          <w:szCs w:val="24"/>
        </w:rPr>
        <w:t>;</w:t>
      </w:r>
    </w:p>
    <w:p w14:paraId="65448D6B" w14:textId="420C5C8D" w:rsidR="000308CA" w:rsidRDefault="000308CA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 w:rsidRPr="003E5C64">
        <w:rPr>
          <w:szCs w:val="24"/>
        </w:rPr>
        <w:t>Kalėjimų departament</w:t>
      </w:r>
      <w:r w:rsidR="006E3B09" w:rsidRPr="003E5C64">
        <w:rPr>
          <w:szCs w:val="24"/>
        </w:rPr>
        <w:t>o</w:t>
      </w:r>
      <w:r w:rsidRPr="003E5C64">
        <w:rPr>
          <w:szCs w:val="24"/>
        </w:rPr>
        <w:t xml:space="preserve"> prie </w:t>
      </w:r>
      <w:r w:rsidR="00EB0F90">
        <w:rPr>
          <w:szCs w:val="24"/>
        </w:rPr>
        <w:t>Lietuvos Respublikos t</w:t>
      </w:r>
      <w:r w:rsidRPr="003E5C64">
        <w:rPr>
          <w:szCs w:val="24"/>
        </w:rPr>
        <w:t>eisingumo ministerijos</w:t>
      </w:r>
      <w:r w:rsidR="00EB0F90">
        <w:rPr>
          <w:szCs w:val="24"/>
        </w:rPr>
        <w:t xml:space="preserve"> atstovas</w:t>
      </w:r>
      <w:r w:rsidRPr="003E5C64">
        <w:rPr>
          <w:szCs w:val="24"/>
        </w:rPr>
        <w:t>;</w:t>
      </w:r>
    </w:p>
    <w:p w14:paraId="6412E242" w14:textId="77777777" w:rsidR="0085050E" w:rsidRPr="003E5C64" w:rsidRDefault="0085050E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 w:rsidRPr="003E5C64">
        <w:rPr>
          <w:szCs w:val="24"/>
        </w:rPr>
        <w:t xml:space="preserve">Lietuvos </w:t>
      </w:r>
      <w:r>
        <w:rPr>
          <w:szCs w:val="24"/>
        </w:rPr>
        <w:t>b</w:t>
      </w:r>
      <w:r w:rsidRPr="003E5C64">
        <w:rPr>
          <w:szCs w:val="24"/>
        </w:rPr>
        <w:t>anko</w:t>
      </w:r>
      <w:r>
        <w:rPr>
          <w:szCs w:val="24"/>
        </w:rPr>
        <w:t xml:space="preserve"> atstovas</w:t>
      </w:r>
      <w:r w:rsidRPr="003E5C64">
        <w:rPr>
          <w:szCs w:val="24"/>
        </w:rPr>
        <w:t>;</w:t>
      </w:r>
    </w:p>
    <w:p w14:paraId="5A1DB091" w14:textId="7C30B8B2" w:rsidR="0085050E" w:rsidRPr="003E5C64" w:rsidRDefault="0085050E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g</w:t>
      </w:r>
      <w:r w:rsidRPr="003E5C64">
        <w:rPr>
          <w:szCs w:val="24"/>
        </w:rPr>
        <w:t>eneralinė</w:t>
      </w:r>
      <w:r>
        <w:rPr>
          <w:szCs w:val="24"/>
        </w:rPr>
        <w:t>s</w:t>
      </w:r>
      <w:r w:rsidRPr="003E5C64">
        <w:rPr>
          <w:szCs w:val="24"/>
        </w:rPr>
        <w:t xml:space="preserve"> prokuratūros</w:t>
      </w:r>
      <w:r>
        <w:rPr>
          <w:szCs w:val="24"/>
        </w:rPr>
        <w:t xml:space="preserve"> atstovas</w:t>
      </w:r>
      <w:r w:rsidRPr="003E5C64">
        <w:rPr>
          <w:szCs w:val="24"/>
        </w:rPr>
        <w:t>;</w:t>
      </w:r>
    </w:p>
    <w:p w14:paraId="16491DB9" w14:textId="77777777" w:rsidR="0085050E" w:rsidRPr="003E5C64" w:rsidRDefault="0085050E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 w:rsidRPr="003E5C64">
        <w:rPr>
          <w:szCs w:val="24"/>
        </w:rPr>
        <w:t xml:space="preserve">Lietuvos kariuomenės </w:t>
      </w:r>
      <w:r>
        <w:rPr>
          <w:szCs w:val="24"/>
        </w:rPr>
        <w:t>atstovas</w:t>
      </w:r>
      <w:r w:rsidRPr="003E5C64">
        <w:rPr>
          <w:szCs w:val="24"/>
        </w:rPr>
        <w:t>;</w:t>
      </w:r>
    </w:p>
    <w:p w14:paraId="0E05ED12" w14:textId="77777777" w:rsidR="0085050E" w:rsidRPr="003E5C64" w:rsidRDefault="0085050E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s</w:t>
      </w:r>
      <w:r w:rsidRPr="003E5C64">
        <w:rPr>
          <w:szCs w:val="24"/>
        </w:rPr>
        <w:t>pecialiųjų tyrimų tarnybos</w:t>
      </w:r>
      <w:r>
        <w:rPr>
          <w:szCs w:val="24"/>
        </w:rPr>
        <w:t xml:space="preserve"> atstovas</w:t>
      </w:r>
      <w:r w:rsidRPr="003E5C64">
        <w:rPr>
          <w:szCs w:val="24"/>
        </w:rPr>
        <w:t>;</w:t>
      </w:r>
    </w:p>
    <w:p w14:paraId="6DD414D9" w14:textId="77777777" w:rsidR="0085050E" w:rsidRPr="003E5C64" w:rsidRDefault="0085050E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Lietuvos Respublikos v</w:t>
      </w:r>
      <w:r w:rsidRPr="003E5C64">
        <w:rPr>
          <w:szCs w:val="24"/>
        </w:rPr>
        <w:t>alstybės saugumo departamento</w:t>
      </w:r>
      <w:r>
        <w:rPr>
          <w:szCs w:val="24"/>
        </w:rPr>
        <w:t xml:space="preserve"> atstovas;</w:t>
      </w:r>
    </w:p>
    <w:p w14:paraId="136820E6" w14:textId="2F7E1F16" w:rsidR="000308CA" w:rsidRPr="003E5C64" w:rsidRDefault="000308CA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 w:rsidRPr="003E5C64">
        <w:rPr>
          <w:szCs w:val="24"/>
        </w:rPr>
        <w:t>Migracijos departament</w:t>
      </w:r>
      <w:r w:rsidR="006E3B09" w:rsidRPr="003E5C64">
        <w:rPr>
          <w:szCs w:val="24"/>
        </w:rPr>
        <w:t>o</w:t>
      </w:r>
      <w:r w:rsidRPr="003E5C64">
        <w:rPr>
          <w:szCs w:val="24"/>
        </w:rPr>
        <w:t xml:space="preserve"> prie </w:t>
      </w:r>
      <w:r w:rsidR="00EB0F90">
        <w:rPr>
          <w:szCs w:val="24"/>
        </w:rPr>
        <w:t>Lietuvos Respublikos v</w:t>
      </w:r>
      <w:r w:rsidRPr="003E5C64">
        <w:rPr>
          <w:szCs w:val="24"/>
        </w:rPr>
        <w:t>idaus reikalų ministerijos</w:t>
      </w:r>
      <w:r w:rsidR="00EB0F90">
        <w:rPr>
          <w:szCs w:val="24"/>
        </w:rPr>
        <w:t xml:space="preserve"> atstovas</w:t>
      </w:r>
      <w:r w:rsidRPr="003E5C64">
        <w:rPr>
          <w:szCs w:val="24"/>
        </w:rPr>
        <w:t>;</w:t>
      </w:r>
    </w:p>
    <w:p w14:paraId="1CC2DEBD" w14:textId="267AA21F" w:rsidR="000308CA" w:rsidRPr="003E5C64" w:rsidRDefault="000308CA" w:rsidP="00461B50">
      <w:pPr>
        <w:tabs>
          <w:tab w:val="left" w:pos="567"/>
        </w:tabs>
        <w:spacing w:line="360" w:lineRule="atLeast"/>
        <w:ind w:firstLine="720"/>
        <w:jc w:val="both"/>
        <w:rPr>
          <w:szCs w:val="24"/>
        </w:rPr>
      </w:pPr>
      <w:r w:rsidRPr="003E5C64">
        <w:rPr>
          <w:szCs w:val="24"/>
        </w:rPr>
        <w:lastRenderedPageBreak/>
        <w:t>Mobilizacijos ir pilietinio pasipriešinimo departament</w:t>
      </w:r>
      <w:r w:rsidR="006E3B09" w:rsidRPr="003E5C64">
        <w:rPr>
          <w:szCs w:val="24"/>
        </w:rPr>
        <w:t>o</w:t>
      </w:r>
      <w:r w:rsidRPr="003E5C64">
        <w:rPr>
          <w:szCs w:val="24"/>
        </w:rPr>
        <w:t xml:space="preserve"> prie Krašto apsaugos ministerijos</w:t>
      </w:r>
      <w:r w:rsidR="00EB0F90">
        <w:rPr>
          <w:szCs w:val="24"/>
        </w:rPr>
        <w:t xml:space="preserve"> atstovas</w:t>
      </w:r>
      <w:r w:rsidRPr="003E5C64">
        <w:rPr>
          <w:szCs w:val="24"/>
        </w:rPr>
        <w:t>;</w:t>
      </w:r>
    </w:p>
    <w:p w14:paraId="27F9A767" w14:textId="29A6A4B8" w:rsidR="000308CA" w:rsidRPr="003E5C64" w:rsidRDefault="000308CA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 w:rsidRPr="003E5C64">
        <w:rPr>
          <w:szCs w:val="24"/>
        </w:rPr>
        <w:t>Nacionalini</w:t>
      </w:r>
      <w:r w:rsidR="006E3B09" w:rsidRPr="003E5C64">
        <w:rPr>
          <w:szCs w:val="24"/>
        </w:rPr>
        <w:t>o</w:t>
      </w:r>
      <w:r w:rsidRPr="003E5C64">
        <w:rPr>
          <w:szCs w:val="24"/>
        </w:rPr>
        <w:t xml:space="preserve"> kibernetinio saugumo centr</w:t>
      </w:r>
      <w:r w:rsidR="006E3B09" w:rsidRPr="003E5C64">
        <w:rPr>
          <w:szCs w:val="24"/>
        </w:rPr>
        <w:t>o</w:t>
      </w:r>
      <w:r w:rsidRPr="003E5C64">
        <w:rPr>
          <w:szCs w:val="24"/>
        </w:rPr>
        <w:t xml:space="preserve"> prie Krašto apsaugos ministerijos</w:t>
      </w:r>
      <w:r w:rsidR="00EB0F90">
        <w:rPr>
          <w:szCs w:val="24"/>
        </w:rPr>
        <w:t xml:space="preserve"> atstovas</w:t>
      </w:r>
      <w:r w:rsidRPr="003E5C64">
        <w:rPr>
          <w:szCs w:val="24"/>
        </w:rPr>
        <w:t>;</w:t>
      </w:r>
    </w:p>
    <w:p w14:paraId="2F97D816" w14:textId="0431884F" w:rsidR="000308CA" w:rsidRPr="003E5C64" w:rsidRDefault="000308CA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 w:rsidRPr="003E5C64">
        <w:rPr>
          <w:szCs w:val="24"/>
        </w:rPr>
        <w:t>Policijos departament</w:t>
      </w:r>
      <w:r w:rsidR="006E3B09" w:rsidRPr="003E5C64">
        <w:rPr>
          <w:szCs w:val="24"/>
        </w:rPr>
        <w:t>o</w:t>
      </w:r>
      <w:r w:rsidRPr="003E5C64">
        <w:rPr>
          <w:szCs w:val="24"/>
        </w:rPr>
        <w:t xml:space="preserve"> prie </w:t>
      </w:r>
      <w:r w:rsidR="00EB0F90">
        <w:rPr>
          <w:szCs w:val="24"/>
        </w:rPr>
        <w:t>Lietuvos Respublikos v</w:t>
      </w:r>
      <w:r w:rsidRPr="003E5C64">
        <w:rPr>
          <w:szCs w:val="24"/>
        </w:rPr>
        <w:t>idaus reikalų ministerijos</w:t>
      </w:r>
      <w:r w:rsidR="00EB0F90">
        <w:rPr>
          <w:szCs w:val="24"/>
        </w:rPr>
        <w:t xml:space="preserve"> at</w:t>
      </w:r>
      <w:r w:rsidR="00AF3225">
        <w:rPr>
          <w:szCs w:val="24"/>
        </w:rPr>
        <w:t>s</w:t>
      </w:r>
      <w:r w:rsidR="00EB0F90">
        <w:rPr>
          <w:szCs w:val="24"/>
        </w:rPr>
        <w:t>tovas</w:t>
      </w:r>
      <w:r w:rsidRPr="003E5C64">
        <w:rPr>
          <w:szCs w:val="24"/>
        </w:rPr>
        <w:t>;</w:t>
      </w:r>
    </w:p>
    <w:p w14:paraId="6F498A46" w14:textId="19829EFC" w:rsidR="000308CA" w:rsidRPr="003E5C64" w:rsidRDefault="000308CA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 w:rsidRPr="003E5C64">
        <w:rPr>
          <w:szCs w:val="24"/>
        </w:rPr>
        <w:t>Priešgaisrinės apsaugos ir gelbėjimo departament</w:t>
      </w:r>
      <w:r w:rsidR="006E3B09" w:rsidRPr="003E5C64">
        <w:rPr>
          <w:szCs w:val="24"/>
        </w:rPr>
        <w:t>o</w:t>
      </w:r>
      <w:r w:rsidRPr="003E5C64">
        <w:rPr>
          <w:szCs w:val="24"/>
        </w:rPr>
        <w:t xml:space="preserve"> prie </w:t>
      </w:r>
      <w:r w:rsidR="004D1CF1">
        <w:rPr>
          <w:szCs w:val="24"/>
        </w:rPr>
        <w:t>V</w:t>
      </w:r>
      <w:r w:rsidRPr="003E5C64">
        <w:rPr>
          <w:szCs w:val="24"/>
        </w:rPr>
        <w:t>idaus reikalų ministerijos</w:t>
      </w:r>
      <w:r w:rsidR="00AF3225">
        <w:rPr>
          <w:szCs w:val="24"/>
        </w:rPr>
        <w:t xml:space="preserve"> atstovas</w:t>
      </w:r>
      <w:r w:rsidRPr="003E5C64">
        <w:rPr>
          <w:szCs w:val="24"/>
        </w:rPr>
        <w:t>;</w:t>
      </w:r>
    </w:p>
    <w:p w14:paraId="0D48C4BA" w14:textId="2CE3B964" w:rsidR="000308CA" w:rsidRPr="003E5C64" w:rsidRDefault="000308CA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 w:rsidRPr="003E5C64">
        <w:rPr>
          <w:szCs w:val="24"/>
        </w:rPr>
        <w:t>Radiacinės saugos centr</w:t>
      </w:r>
      <w:r w:rsidR="006E3B09" w:rsidRPr="003E5C64">
        <w:rPr>
          <w:szCs w:val="24"/>
        </w:rPr>
        <w:t>o</w:t>
      </w:r>
      <w:r w:rsidR="00AF3225">
        <w:rPr>
          <w:szCs w:val="24"/>
        </w:rPr>
        <w:t xml:space="preserve"> atstovas</w:t>
      </w:r>
      <w:r w:rsidRPr="003E5C64">
        <w:rPr>
          <w:szCs w:val="24"/>
        </w:rPr>
        <w:t>;</w:t>
      </w:r>
    </w:p>
    <w:p w14:paraId="6988CCA7" w14:textId="77777777" w:rsidR="00E560EA" w:rsidRPr="003E5C64" w:rsidRDefault="00E560EA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S</w:t>
      </w:r>
      <w:r w:rsidRPr="003E5C64">
        <w:rPr>
          <w:szCs w:val="24"/>
        </w:rPr>
        <w:t>veikatos apsaugos ministerijos Ekstremalių sveikatai situacijų centro</w:t>
      </w:r>
      <w:r>
        <w:rPr>
          <w:szCs w:val="24"/>
        </w:rPr>
        <w:t xml:space="preserve"> atstovas</w:t>
      </w:r>
      <w:r w:rsidRPr="003E5C64">
        <w:rPr>
          <w:szCs w:val="24"/>
        </w:rPr>
        <w:t>;</w:t>
      </w:r>
    </w:p>
    <w:p w14:paraId="635C930B" w14:textId="57AFF914" w:rsidR="000308CA" w:rsidRDefault="000308CA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 w:rsidRPr="003E5C64">
        <w:rPr>
          <w:szCs w:val="24"/>
        </w:rPr>
        <w:t>Valstybės sienos apsaugos tarnyb</w:t>
      </w:r>
      <w:r w:rsidR="006E3B09" w:rsidRPr="003E5C64">
        <w:rPr>
          <w:szCs w:val="24"/>
        </w:rPr>
        <w:t>os</w:t>
      </w:r>
      <w:r w:rsidRPr="003E5C64">
        <w:rPr>
          <w:szCs w:val="24"/>
        </w:rPr>
        <w:t xml:space="preserve"> prie </w:t>
      </w:r>
      <w:r w:rsidR="00AF3225">
        <w:rPr>
          <w:szCs w:val="24"/>
        </w:rPr>
        <w:t>Lietuvos Respublikos v</w:t>
      </w:r>
      <w:r w:rsidRPr="003E5C64">
        <w:rPr>
          <w:szCs w:val="24"/>
        </w:rPr>
        <w:t>idaus reikalų ministerijos</w:t>
      </w:r>
      <w:r w:rsidR="00AF3225">
        <w:rPr>
          <w:szCs w:val="24"/>
        </w:rPr>
        <w:t xml:space="preserve"> atstovas</w:t>
      </w:r>
      <w:r w:rsidRPr="003E5C64">
        <w:rPr>
          <w:szCs w:val="24"/>
        </w:rPr>
        <w:t>;</w:t>
      </w:r>
    </w:p>
    <w:p w14:paraId="7F559282" w14:textId="5CDAE212" w:rsidR="0085050E" w:rsidRPr="003E5C64" w:rsidRDefault="0085050E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 w:rsidRPr="003E5C64">
        <w:rPr>
          <w:szCs w:val="24"/>
        </w:rPr>
        <w:t>Tautinių mažumų departamento prie Lietuvos Respublikos Vyriausybės</w:t>
      </w:r>
      <w:r>
        <w:rPr>
          <w:szCs w:val="24"/>
        </w:rPr>
        <w:t xml:space="preserve"> atstovas.</w:t>
      </w:r>
    </w:p>
    <w:bookmarkEnd w:id="1"/>
    <w:p w14:paraId="542F4195" w14:textId="4319F513" w:rsidR="0085050E" w:rsidRPr="003E5C64" w:rsidRDefault="0085050E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2</w:t>
      </w:r>
      <w:r w:rsidRPr="003E5C64">
        <w:rPr>
          <w:szCs w:val="24"/>
        </w:rPr>
        <w:t xml:space="preserve">. Patvirtinti </w:t>
      </w:r>
      <w:r w:rsidR="00007158" w:rsidRPr="003E5C64">
        <w:rPr>
          <w:szCs w:val="24"/>
        </w:rPr>
        <w:t>pridedam</w:t>
      </w:r>
      <w:r w:rsidR="00007158">
        <w:rPr>
          <w:szCs w:val="24"/>
        </w:rPr>
        <w:t xml:space="preserve">us </w:t>
      </w:r>
      <w:r w:rsidRPr="003E5C64">
        <w:rPr>
          <w:szCs w:val="24"/>
        </w:rPr>
        <w:t xml:space="preserve">Jungtinės grėsmių prevencijos ir krizių valdymo grupės nuostatus </w:t>
      </w:r>
      <w:r w:rsidR="00007158">
        <w:rPr>
          <w:szCs w:val="24"/>
        </w:rPr>
        <w:t>(toliau – Nuostatai)</w:t>
      </w:r>
      <w:r w:rsidRPr="003E5C64">
        <w:rPr>
          <w:szCs w:val="24"/>
        </w:rPr>
        <w:t xml:space="preserve">. </w:t>
      </w:r>
    </w:p>
    <w:p w14:paraId="151272C8" w14:textId="77777777" w:rsidR="00B67177" w:rsidRDefault="0085050E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3. Nustatyti, kad</w:t>
      </w:r>
      <w:r w:rsidR="00B67177">
        <w:rPr>
          <w:szCs w:val="24"/>
        </w:rPr>
        <w:t>:</w:t>
      </w:r>
    </w:p>
    <w:p w14:paraId="7CB28662" w14:textId="36581181" w:rsidR="001850B0" w:rsidRDefault="00B67177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3.1. </w:t>
      </w:r>
      <w:r w:rsidR="0085050E">
        <w:rPr>
          <w:szCs w:val="24"/>
        </w:rPr>
        <w:t xml:space="preserve">Grupės narį, laikinai dėl </w:t>
      </w:r>
      <w:r w:rsidR="004636CF">
        <w:rPr>
          <w:szCs w:val="24"/>
        </w:rPr>
        <w:t xml:space="preserve">svarbių </w:t>
      </w:r>
      <w:r w:rsidR="0085050E">
        <w:rPr>
          <w:szCs w:val="24"/>
        </w:rPr>
        <w:t xml:space="preserve">priežasčių negalintį eiti pareigų, pavaduoja atitinkamos </w:t>
      </w:r>
      <w:r w:rsidR="00794CEB">
        <w:rPr>
          <w:szCs w:val="24"/>
        </w:rPr>
        <w:t xml:space="preserve">valstybės </w:t>
      </w:r>
      <w:r w:rsidR="0085050E">
        <w:rPr>
          <w:szCs w:val="24"/>
        </w:rPr>
        <w:t xml:space="preserve">institucijos </w:t>
      </w:r>
      <w:r w:rsidR="001850B0">
        <w:rPr>
          <w:szCs w:val="24"/>
        </w:rPr>
        <w:t>ar įstaigos pakaitinis Grupės narys</w:t>
      </w:r>
      <w:r>
        <w:rPr>
          <w:szCs w:val="24"/>
        </w:rPr>
        <w:t>;</w:t>
      </w:r>
    </w:p>
    <w:p w14:paraId="236EF3CC" w14:textId="53CD380B" w:rsidR="007C6FB8" w:rsidRDefault="00B67177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3.2. </w:t>
      </w:r>
      <w:r w:rsidR="007C6FB8">
        <w:rPr>
          <w:szCs w:val="24"/>
        </w:rPr>
        <w:t xml:space="preserve">Grupės pirmininkui ir </w:t>
      </w:r>
      <w:r w:rsidR="00CB07F7">
        <w:rPr>
          <w:szCs w:val="24"/>
        </w:rPr>
        <w:t xml:space="preserve">jo </w:t>
      </w:r>
      <w:r w:rsidR="007C6FB8">
        <w:rPr>
          <w:szCs w:val="24"/>
        </w:rPr>
        <w:t xml:space="preserve">pakaitiniam nariui laikinai dėl svarbių priežasčių negalint eiti pareigų, Grupės pirmininko funkcijas </w:t>
      </w:r>
      <w:r w:rsidR="00007158">
        <w:rPr>
          <w:szCs w:val="24"/>
        </w:rPr>
        <w:t>atlieka</w:t>
      </w:r>
      <w:r w:rsidR="007C6FB8">
        <w:rPr>
          <w:szCs w:val="24"/>
        </w:rPr>
        <w:t xml:space="preserve"> kitas Vyriausybės kanceliarijos valstybės tarnautojas ar darbuotojas, dirbantis pagal darbo sutartį, tuo metu </w:t>
      </w:r>
      <w:r w:rsidR="007C6FB8" w:rsidRPr="00AD5407">
        <w:rPr>
          <w:szCs w:val="24"/>
        </w:rPr>
        <w:t xml:space="preserve">laikinai </w:t>
      </w:r>
      <w:r w:rsidR="00007158">
        <w:rPr>
          <w:szCs w:val="24"/>
        </w:rPr>
        <w:t>atlieka</w:t>
      </w:r>
      <w:r w:rsidR="007C6FB8">
        <w:rPr>
          <w:szCs w:val="24"/>
        </w:rPr>
        <w:t xml:space="preserve">ntis </w:t>
      </w:r>
      <w:r w:rsidR="007C6FB8" w:rsidRPr="00AD5407">
        <w:rPr>
          <w:szCs w:val="24"/>
        </w:rPr>
        <w:t xml:space="preserve">Vyriausybės kanceliarijos </w:t>
      </w:r>
      <w:r w:rsidR="007C6FB8">
        <w:rPr>
          <w:szCs w:val="24"/>
        </w:rPr>
        <w:t>atstovo, kuris paskirtas Grupės pirmininku, funkcijas;</w:t>
      </w:r>
    </w:p>
    <w:p w14:paraId="60A648E1" w14:textId="13A6E9D5" w:rsidR="00B67177" w:rsidRDefault="000D68C5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3.3. </w:t>
      </w:r>
      <w:r w:rsidR="00B67177">
        <w:rPr>
          <w:szCs w:val="24"/>
        </w:rPr>
        <w:t xml:space="preserve">personalinę Grupės </w:t>
      </w:r>
      <w:r w:rsidR="00056762">
        <w:rPr>
          <w:szCs w:val="24"/>
        </w:rPr>
        <w:t>sudėtį (</w:t>
      </w:r>
      <w:r w:rsidR="00B67177">
        <w:rPr>
          <w:szCs w:val="24"/>
        </w:rPr>
        <w:t>narių ir pakaitinių narių</w:t>
      </w:r>
      <w:r w:rsidR="00056762">
        <w:rPr>
          <w:szCs w:val="24"/>
        </w:rPr>
        <w:t>)</w:t>
      </w:r>
      <w:r w:rsidR="00B67177">
        <w:rPr>
          <w:szCs w:val="24"/>
        </w:rPr>
        <w:t xml:space="preserve"> tvirtina Vyriausybės</w:t>
      </w:r>
      <w:r w:rsidR="00141033">
        <w:rPr>
          <w:szCs w:val="24"/>
        </w:rPr>
        <w:t xml:space="preserve"> </w:t>
      </w:r>
      <w:r w:rsidR="00B67177">
        <w:rPr>
          <w:szCs w:val="24"/>
        </w:rPr>
        <w:t>kancleris</w:t>
      </w:r>
      <w:r w:rsidR="0073763C">
        <w:rPr>
          <w:szCs w:val="24"/>
        </w:rPr>
        <w:t>;</w:t>
      </w:r>
    </w:p>
    <w:p w14:paraId="3A9CDF5C" w14:textId="60CAAD95" w:rsidR="00BF1D96" w:rsidRDefault="00B67177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4. Pavesti</w:t>
      </w:r>
      <w:r w:rsidR="00981288">
        <w:rPr>
          <w:szCs w:val="24"/>
        </w:rPr>
        <w:t xml:space="preserve"> </w:t>
      </w:r>
      <w:r w:rsidR="008D62F8">
        <w:rPr>
          <w:szCs w:val="24"/>
        </w:rPr>
        <w:t xml:space="preserve">1 punkte nurodytoms </w:t>
      </w:r>
      <w:r w:rsidR="00C3056B">
        <w:rPr>
          <w:szCs w:val="24"/>
        </w:rPr>
        <w:t xml:space="preserve">valstybės </w:t>
      </w:r>
      <w:r w:rsidR="00C3056B" w:rsidRPr="008544D0">
        <w:rPr>
          <w:szCs w:val="24"/>
        </w:rPr>
        <w:t>institucijoms ir įstaigoms, išskyrus nurodyt</w:t>
      </w:r>
      <w:r w:rsidR="009D7C94">
        <w:rPr>
          <w:szCs w:val="24"/>
        </w:rPr>
        <w:t>as</w:t>
      </w:r>
      <w:r w:rsidR="00C3056B" w:rsidRPr="008544D0">
        <w:rPr>
          <w:szCs w:val="24"/>
        </w:rPr>
        <w:t xml:space="preserve"> </w:t>
      </w:r>
      <w:r w:rsidR="00CB0A72" w:rsidRPr="008544D0">
        <w:rPr>
          <w:szCs w:val="24"/>
        </w:rPr>
        <w:t>5</w:t>
      </w:r>
      <w:r w:rsidR="00007158">
        <w:rPr>
          <w:szCs w:val="24"/>
        </w:rPr>
        <w:t> </w:t>
      </w:r>
      <w:r w:rsidR="00C3056B" w:rsidRPr="008544D0">
        <w:rPr>
          <w:szCs w:val="24"/>
        </w:rPr>
        <w:t>punkt</w:t>
      </w:r>
      <w:r w:rsidR="000D68C5" w:rsidRPr="008544D0">
        <w:rPr>
          <w:szCs w:val="24"/>
        </w:rPr>
        <w:t>e</w:t>
      </w:r>
      <w:r w:rsidR="00C3056B" w:rsidRPr="008544D0">
        <w:rPr>
          <w:szCs w:val="24"/>
        </w:rPr>
        <w:t xml:space="preserve">, </w:t>
      </w:r>
      <w:r w:rsidR="000E1E1F" w:rsidRPr="008544D0">
        <w:rPr>
          <w:szCs w:val="24"/>
        </w:rPr>
        <w:t xml:space="preserve">per </w:t>
      </w:r>
      <w:r w:rsidR="009F4261" w:rsidRPr="008544D0">
        <w:rPr>
          <w:szCs w:val="24"/>
        </w:rPr>
        <w:t>10</w:t>
      </w:r>
      <w:r w:rsidR="000E1E1F" w:rsidRPr="008544D0">
        <w:rPr>
          <w:szCs w:val="24"/>
        </w:rPr>
        <w:t xml:space="preserve"> darbo dien</w:t>
      </w:r>
      <w:r w:rsidR="009F4261" w:rsidRPr="008544D0">
        <w:rPr>
          <w:szCs w:val="24"/>
        </w:rPr>
        <w:t>ų</w:t>
      </w:r>
      <w:r w:rsidR="000E1E1F" w:rsidRPr="008544D0">
        <w:rPr>
          <w:szCs w:val="24"/>
        </w:rPr>
        <w:t xml:space="preserve"> nuo šio nutarimo įsigaliojimo </w:t>
      </w:r>
      <w:r w:rsidR="008D62F8">
        <w:rPr>
          <w:szCs w:val="24"/>
        </w:rPr>
        <w:t>pa</w:t>
      </w:r>
      <w:r w:rsidR="0027624E" w:rsidRPr="008544D0">
        <w:rPr>
          <w:szCs w:val="24"/>
        </w:rPr>
        <w:t>skirti</w:t>
      </w:r>
      <w:r w:rsidR="008D62F8">
        <w:rPr>
          <w:szCs w:val="24"/>
        </w:rPr>
        <w:t xml:space="preserve"> </w:t>
      </w:r>
      <w:r w:rsidR="00C3056B" w:rsidRPr="008544D0">
        <w:rPr>
          <w:szCs w:val="24"/>
        </w:rPr>
        <w:t>atstovus</w:t>
      </w:r>
      <w:r w:rsidR="008A5832">
        <w:rPr>
          <w:szCs w:val="24"/>
        </w:rPr>
        <w:t xml:space="preserve"> </w:t>
      </w:r>
      <w:r w:rsidR="00C3056B" w:rsidRPr="008544D0">
        <w:rPr>
          <w:szCs w:val="24"/>
        </w:rPr>
        <w:t>į Grupę</w:t>
      </w:r>
      <w:r w:rsidR="00CB0A72" w:rsidRPr="008544D0">
        <w:rPr>
          <w:szCs w:val="24"/>
        </w:rPr>
        <w:t xml:space="preserve"> (</w:t>
      </w:r>
      <w:r w:rsidR="00CB0A72">
        <w:rPr>
          <w:szCs w:val="24"/>
        </w:rPr>
        <w:t>narį ir pakaitinį narį)</w:t>
      </w:r>
      <w:r w:rsidR="003721AE" w:rsidRPr="001D1194">
        <w:rPr>
          <w:szCs w:val="24"/>
        </w:rPr>
        <w:t xml:space="preserve"> ir </w:t>
      </w:r>
      <w:r w:rsidR="002560E5" w:rsidRPr="001D1194">
        <w:rPr>
          <w:szCs w:val="24"/>
        </w:rPr>
        <w:t xml:space="preserve">pranešti </w:t>
      </w:r>
      <w:r w:rsidR="00C3056B" w:rsidRPr="001D1194">
        <w:rPr>
          <w:szCs w:val="24"/>
        </w:rPr>
        <w:t>Vyriausybės kanceliarij</w:t>
      </w:r>
      <w:r w:rsidR="002560E5" w:rsidRPr="001D1194">
        <w:rPr>
          <w:szCs w:val="24"/>
        </w:rPr>
        <w:t>ai</w:t>
      </w:r>
      <w:r w:rsidR="00C3056B" w:rsidRPr="001D1194">
        <w:rPr>
          <w:szCs w:val="24"/>
        </w:rPr>
        <w:t xml:space="preserve"> </w:t>
      </w:r>
      <w:r w:rsidR="003C7E91">
        <w:rPr>
          <w:szCs w:val="24"/>
        </w:rPr>
        <w:t>šių asmenų ir asmenų</w:t>
      </w:r>
      <w:r w:rsidR="00A34A8B" w:rsidRPr="001D1194">
        <w:rPr>
          <w:szCs w:val="24"/>
        </w:rPr>
        <w:t xml:space="preserve">, </w:t>
      </w:r>
      <w:r w:rsidR="0027624E">
        <w:rPr>
          <w:szCs w:val="24"/>
        </w:rPr>
        <w:t>skiriamų</w:t>
      </w:r>
      <w:r w:rsidR="00A34A8B" w:rsidRPr="001D1194">
        <w:rPr>
          <w:szCs w:val="24"/>
        </w:rPr>
        <w:t xml:space="preserve"> </w:t>
      </w:r>
      <w:r w:rsidR="0027624E">
        <w:rPr>
          <w:szCs w:val="24"/>
        </w:rPr>
        <w:t xml:space="preserve">po vieną </w:t>
      </w:r>
      <w:r w:rsidR="00A6387F" w:rsidRPr="001D1194">
        <w:rPr>
          <w:szCs w:val="24"/>
        </w:rPr>
        <w:t xml:space="preserve">į </w:t>
      </w:r>
      <w:r w:rsidR="0027624E">
        <w:rPr>
          <w:szCs w:val="24"/>
        </w:rPr>
        <w:t>kiekvieną</w:t>
      </w:r>
      <w:r w:rsidR="0027624E" w:rsidRPr="001D1194">
        <w:rPr>
          <w:szCs w:val="24"/>
        </w:rPr>
        <w:t xml:space="preserve"> </w:t>
      </w:r>
      <w:r w:rsidR="0041086A">
        <w:rPr>
          <w:szCs w:val="24"/>
        </w:rPr>
        <w:t>Nuostatų</w:t>
      </w:r>
      <w:r w:rsidR="00BF1D96" w:rsidRPr="005D552D">
        <w:rPr>
          <w:szCs w:val="24"/>
        </w:rPr>
        <w:t xml:space="preserve"> </w:t>
      </w:r>
      <w:r w:rsidR="0073763C">
        <w:rPr>
          <w:szCs w:val="24"/>
        </w:rPr>
        <w:t>10</w:t>
      </w:r>
      <w:r w:rsidR="00BF1D96" w:rsidRPr="005D552D">
        <w:rPr>
          <w:szCs w:val="24"/>
        </w:rPr>
        <w:t xml:space="preserve"> punkte</w:t>
      </w:r>
      <w:r w:rsidR="00BF1D96">
        <w:rPr>
          <w:szCs w:val="24"/>
        </w:rPr>
        <w:t xml:space="preserve"> nurodyt</w:t>
      </w:r>
      <w:r w:rsidR="001D1194">
        <w:rPr>
          <w:szCs w:val="24"/>
        </w:rPr>
        <w:t>ą</w:t>
      </w:r>
      <w:r w:rsidR="00A6387F">
        <w:rPr>
          <w:szCs w:val="24"/>
        </w:rPr>
        <w:t xml:space="preserve"> </w:t>
      </w:r>
      <w:r w:rsidR="001D1194">
        <w:rPr>
          <w:szCs w:val="24"/>
        </w:rPr>
        <w:t>ekspertinę darbo grupę</w:t>
      </w:r>
      <w:r w:rsidR="00111484">
        <w:rPr>
          <w:szCs w:val="24"/>
        </w:rPr>
        <w:t>,</w:t>
      </w:r>
      <w:r w:rsidR="001D1194">
        <w:rPr>
          <w:szCs w:val="24"/>
        </w:rPr>
        <w:t xml:space="preserve"> kontaktinius duomenis</w:t>
      </w:r>
      <w:r w:rsidR="00BF1D96">
        <w:rPr>
          <w:szCs w:val="24"/>
        </w:rPr>
        <w:t>.</w:t>
      </w:r>
    </w:p>
    <w:p w14:paraId="3BEC0655" w14:textId="6698A633" w:rsidR="00A6387F" w:rsidRDefault="002560E5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  <w:r w:rsidRPr="00DB5079">
        <w:rPr>
          <w:szCs w:val="24"/>
        </w:rPr>
        <w:t>5</w:t>
      </w:r>
      <w:r w:rsidR="00C3056B" w:rsidRPr="00DB5079">
        <w:rPr>
          <w:szCs w:val="24"/>
        </w:rPr>
        <w:t xml:space="preserve">. </w:t>
      </w:r>
      <w:r w:rsidR="00007158">
        <w:rPr>
          <w:szCs w:val="24"/>
        </w:rPr>
        <w:t>Pasiūly</w:t>
      </w:r>
      <w:r w:rsidR="00007158" w:rsidRPr="00DB5079">
        <w:rPr>
          <w:szCs w:val="24"/>
        </w:rPr>
        <w:t xml:space="preserve">ti </w:t>
      </w:r>
      <w:r w:rsidR="00C3056B" w:rsidRPr="00DB5079">
        <w:rPr>
          <w:szCs w:val="24"/>
        </w:rPr>
        <w:t xml:space="preserve">Lietuvos Respublikos valstybės saugumo departamentui, Lietuvos Respublikos generalinei prokuratūrai, Lietuvos bankui, Lietuvos kariuomenei ir Lietuvos Respublikos specialiųjų tyrimų tarnybai </w:t>
      </w:r>
      <w:r w:rsidRPr="00DB5079">
        <w:rPr>
          <w:szCs w:val="24"/>
        </w:rPr>
        <w:t xml:space="preserve">per </w:t>
      </w:r>
      <w:r w:rsidR="009F4261" w:rsidRPr="00DB5079">
        <w:rPr>
          <w:szCs w:val="24"/>
        </w:rPr>
        <w:t>10</w:t>
      </w:r>
      <w:r w:rsidRPr="00DB5079">
        <w:rPr>
          <w:szCs w:val="24"/>
        </w:rPr>
        <w:t xml:space="preserve"> darbo dien</w:t>
      </w:r>
      <w:r w:rsidR="009F4261" w:rsidRPr="00DB5079">
        <w:rPr>
          <w:szCs w:val="24"/>
        </w:rPr>
        <w:t>ų</w:t>
      </w:r>
      <w:r w:rsidRPr="00DB5079">
        <w:rPr>
          <w:szCs w:val="24"/>
        </w:rPr>
        <w:t xml:space="preserve"> nuo šio nutarimo įsigaliojimo </w:t>
      </w:r>
      <w:r w:rsidR="000E0058">
        <w:rPr>
          <w:szCs w:val="24"/>
        </w:rPr>
        <w:t>pa</w:t>
      </w:r>
      <w:r w:rsidR="00DB5079" w:rsidRPr="00DB5079">
        <w:rPr>
          <w:szCs w:val="24"/>
        </w:rPr>
        <w:t>skirti</w:t>
      </w:r>
      <w:r w:rsidR="00C3056B" w:rsidRPr="00DB5079">
        <w:rPr>
          <w:szCs w:val="24"/>
        </w:rPr>
        <w:t xml:space="preserve"> atstovus į </w:t>
      </w:r>
      <w:r w:rsidR="00CB0A72" w:rsidRPr="001D1194">
        <w:rPr>
          <w:szCs w:val="24"/>
        </w:rPr>
        <w:t>Grupę</w:t>
      </w:r>
      <w:r w:rsidR="00CB0A72">
        <w:rPr>
          <w:szCs w:val="24"/>
        </w:rPr>
        <w:t xml:space="preserve"> (narį ir pakaitinį narį)</w:t>
      </w:r>
      <w:r w:rsidR="00CB0A72" w:rsidRPr="001D1194">
        <w:rPr>
          <w:szCs w:val="24"/>
        </w:rPr>
        <w:t xml:space="preserve"> </w:t>
      </w:r>
      <w:r w:rsidR="003721AE" w:rsidRPr="00DB5079">
        <w:rPr>
          <w:szCs w:val="24"/>
        </w:rPr>
        <w:t xml:space="preserve">ir </w:t>
      </w:r>
      <w:r w:rsidR="00A34A8B" w:rsidRPr="00DB5079">
        <w:rPr>
          <w:szCs w:val="24"/>
        </w:rPr>
        <w:t xml:space="preserve">pranešti Vyriausybės kanceliarijai </w:t>
      </w:r>
      <w:r w:rsidR="00312FDA">
        <w:rPr>
          <w:szCs w:val="24"/>
        </w:rPr>
        <w:t>šių asmenų ir asmenų</w:t>
      </w:r>
      <w:r w:rsidR="00A34A8B" w:rsidRPr="00DB5079">
        <w:rPr>
          <w:szCs w:val="24"/>
        </w:rPr>
        <w:t xml:space="preserve">, </w:t>
      </w:r>
      <w:r w:rsidR="00DB5079" w:rsidRPr="00DB5079">
        <w:rPr>
          <w:szCs w:val="24"/>
        </w:rPr>
        <w:t xml:space="preserve">skiriamų po vieną į kiekvieną </w:t>
      </w:r>
      <w:r w:rsidR="00A34A8B" w:rsidRPr="00DB5079">
        <w:rPr>
          <w:szCs w:val="24"/>
        </w:rPr>
        <w:t xml:space="preserve">Nuostatų </w:t>
      </w:r>
      <w:r w:rsidR="0073763C">
        <w:rPr>
          <w:szCs w:val="24"/>
        </w:rPr>
        <w:t>10</w:t>
      </w:r>
      <w:r w:rsidR="00A6387F" w:rsidRPr="00DB5079">
        <w:rPr>
          <w:szCs w:val="24"/>
        </w:rPr>
        <w:t xml:space="preserve"> punkte nurodyt</w:t>
      </w:r>
      <w:r w:rsidR="001D1194" w:rsidRPr="00DB5079">
        <w:rPr>
          <w:szCs w:val="24"/>
        </w:rPr>
        <w:t>ą ekspertinę darbo grupę, kontaktinius duomenis</w:t>
      </w:r>
      <w:r w:rsidR="00A6387F" w:rsidRPr="00DB5079">
        <w:rPr>
          <w:szCs w:val="24"/>
        </w:rPr>
        <w:t>.</w:t>
      </w:r>
    </w:p>
    <w:p w14:paraId="5847FD07" w14:textId="15CBDAB0" w:rsidR="00CB0A72" w:rsidRDefault="00CB0A72" w:rsidP="00461B50">
      <w:pPr>
        <w:tabs>
          <w:tab w:val="left" w:pos="461"/>
        </w:tabs>
        <w:spacing w:line="360" w:lineRule="atLeast"/>
        <w:ind w:firstLine="720"/>
        <w:jc w:val="both"/>
        <w:rPr>
          <w:szCs w:val="24"/>
        </w:rPr>
      </w:pPr>
    </w:p>
    <w:p w14:paraId="5D41AFA5" w14:textId="3BFC237C" w:rsidR="00C3056B" w:rsidRDefault="00C3056B" w:rsidP="00C3056B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</w:p>
    <w:p w14:paraId="7AC17272" w14:textId="6B57D37F" w:rsidR="0085050E" w:rsidRDefault="0085050E" w:rsidP="00AF3225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</w:p>
    <w:p w14:paraId="025EA30A" w14:textId="6E81BB49" w:rsidR="0078231F" w:rsidRPr="003E5C64" w:rsidRDefault="0078231F" w:rsidP="00AF3225">
      <w:pPr>
        <w:tabs>
          <w:tab w:val="center" w:pos="-7800"/>
          <w:tab w:val="left" w:pos="6237"/>
          <w:tab w:val="right" w:pos="8306"/>
        </w:tabs>
        <w:spacing w:line="288" w:lineRule="auto"/>
        <w:jc w:val="both"/>
        <w:rPr>
          <w:szCs w:val="24"/>
          <w:lang w:eastAsia="lt-LT"/>
        </w:rPr>
      </w:pPr>
      <w:r w:rsidRPr="003E5C64">
        <w:rPr>
          <w:szCs w:val="24"/>
          <w:lang w:eastAsia="lt-LT"/>
        </w:rPr>
        <w:t>Ministras Pirmininkas</w:t>
      </w:r>
      <w:r w:rsidRPr="003E5C64">
        <w:rPr>
          <w:szCs w:val="24"/>
          <w:lang w:eastAsia="lt-LT"/>
        </w:rPr>
        <w:tab/>
        <w:t xml:space="preserve">               </w:t>
      </w:r>
    </w:p>
    <w:p w14:paraId="354A50EC" w14:textId="575B2763" w:rsidR="0078231F" w:rsidRPr="003E5C64" w:rsidRDefault="0078231F" w:rsidP="00AF3225">
      <w:pPr>
        <w:tabs>
          <w:tab w:val="center" w:pos="-7800"/>
          <w:tab w:val="left" w:pos="6237"/>
          <w:tab w:val="right" w:pos="8306"/>
        </w:tabs>
        <w:spacing w:line="288" w:lineRule="auto"/>
        <w:jc w:val="both"/>
        <w:rPr>
          <w:szCs w:val="24"/>
          <w:lang w:eastAsia="lt-LT"/>
        </w:rPr>
      </w:pPr>
      <w:bookmarkStart w:id="2" w:name="_GoBack"/>
      <w:bookmarkEnd w:id="2"/>
    </w:p>
    <w:p w14:paraId="5F02F52D" w14:textId="3DC1C463" w:rsidR="00DD0DE7" w:rsidRPr="003E5C64" w:rsidRDefault="00DD0DE7" w:rsidP="00AF3225">
      <w:pPr>
        <w:tabs>
          <w:tab w:val="center" w:pos="-7800"/>
          <w:tab w:val="left" w:pos="6237"/>
          <w:tab w:val="right" w:pos="8306"/>
        </w:tabs>
        <w:spacing w:line="288" w:lineRule="auto"/>
        <w:jc w:val="both"/>
        <w:rPr>
          <w:szCs w:val="24"/>
          <w:lang w:eastAsia="lt-LT"/>
        </w:rPr>
      </w:pPr>
      <w:r w:rsidRPr="003E5C64">
        <w:rPr>
          <w:szCs w:val="24"/>
          <w:lang w:eastAsia="lt-LT"/>
        </w:rPr>
        <w:t>Krašto apsaugos ministras</w:t>
      </w:r>
    </w:p>
    <w:p w14:paraId="7F0F3A9B" w14:textId="77777777" w:rsidR="0078231F" w:rsidRPr="003E5C64" w:rsidRDefault="0078231F" w:rsidP="00AF3225">
      <w:pPr>
        <w:spacing w:line="288" w:lineRule="auto"/>
        <w:ind w:left="4820"/>
        <w:jc w:val="both"/>
        <w:rPr>
          <w:szCs w:val="24"/>
        </w:rPr>
        <w:sectPr w:rsidR="0078231F" w:rsidRPr="003E5C64" w:rsidSect="008A76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06485A74" w14:textId="1DF4D37A" w:rsidR="006018E6" w:rsidRPr="003E5C64" w:rsidRDefault="00E05A0C" w:rsidP="003E5C64">
      <w:pPr>
        <w:spacing w:line="288" w:lineRule="auto"/>
        <w:ind w:left="5102"/>
        <w:rPr>
          <w:szCs w:val="24"/>
        </w:rPr>
      </w:pPr>
      <w:r w:rsidRPr="003E5C64">
        <w:rPr>
          <w:szCs w:val="24"/>
        </w:rPr>
        <w:lastRenderedPageBreak/>
        <w:t>PATVIRTINTA</w:t>
      </w:r>
    </w:p>
    <w:p w14:paraId="20C2B749" w14:textId="77777777" w:rsidR="006018E6" w:rsidRPr="003E5C64" w:rsidRDefault="00E05A0C" w:rsidP="003E5C64">
      <w:pPr>
        <w:spacing w:line="288" w:lineRule="auto"/>
        <w:ind w:left="5102"/>
        <w:rPr>
          <w:szCs w:val="24"/>
        </w:rPr>
      </w:pPr>
      <w:r w:rsidRPr="003E5C64">
        <w:rPr>
          <w:szCs w:val="24"/>
        </w:rPr>
        <w:t>Lietuvos Respublikos Vyriausybės</w:t>
      </w:r>
    </w:p>
    <w:p w14:paraId="68FE2643" w14:textId="77777777" w:rsidR="006018E6" w:rsidRPr="003E5C64" w:rsidRDefault="00E05A0C" w:rsidP="003E5C64">
      <w:pPr>
        <w:spacing w:line="288" w:lineRule="auto"/>
        <w:ind w:left="5102"/>
        <w:rPr>
          <w:szCs w:val="24"/>
        </w:rPr>
      </w:pPr>
      <w:r w:rsidRPr="003E5C64">
        <w:rPr>
          <w:szCs w:val="24"/>
        </w:rPr>
        <w:t>201</w:t>
      </w:r>
      <w:r w:rsidR="0078231F" w:rsidRPr="003E5C64">
        <w:rPr>
          <w:szCs w:val="24"/>
        </w:rPr>
        <w:t>9</w:t>
      </w:r>
      <w:r w:rsidRPr="003E5C64">
        <w:rPr>
          <w:szCs w:val="24"/>
        </w:rPr>
        <w:t xml:space="preserve"> m. </w:t>
      </w:r>
      <w:r w:rsidR="0078231F" w:rsidRPr="003E5C64">
        <w:rPr>
          <w:szCs w:val="24"/>
        </w:rPr>
        <w:t xml:space="preserve">                  </w:t>
      </w:r>
      <w:r w:rsidRPr="003E5C64">
        <w:rPr>
          <w:szCs w:val="24"/>
        </w:rPr>
        <w:t xml:space="preserve"> d. nutarimu Nr. </w:t>
      </w:r>
    </w:p>
    <w:p w14:paraId="790EC1C3" w14:textId="77777777" w:rsidR="006018E6" w:rsidRPr="003E5C64" w:rsidRDefault="006018E6" w:rsidP="003E5C64">
      <w:pPr>
        <w:spacing w:line="288" w:lineRule="auto"/>
        <w:jc w:val="both"/>
        <w:rPr>
          <w:szCs w:val="24"/>
        </w:rPr>
      </w:pPr>
    </w:p>
    <w:p w14:paraId="462C457C" w14:textId="77777777" w:rsidR="0078231F" w:rsidRPr="003E5C64" w:rsidRDefault="0078231F" w:rsidP="003E5C64">
      <w:pPr>
        <w:spacing w:line="288" w:lineRule="auto"/>
        <w:jc w:val="both"/>
        <w:rPr>
          <w:szCs w:val="24"/>
        </w:rPr>
      </w:pPr>
    </w:p>
    <w:p w14:paraId="2B727266" w14:textId="77777777" w:rsidR="0078231F" w:rsidRPr="003E5C64" w:rsidRDefault="0078231F" w:rsidP="003E5C64">
      <w:pPr>
        <w:spacing w:line="288" w:lineRule="auto"/>
        <w:jc w:val="center"/>
        <w:rPr>
          <w:b/>
          <w:szCs w:val="24"/>
        </w:rPr>
      </w:pPr>
      <w:r w:rsidRPr="003E5C64">
        <w:rPr>
          <w:b/>
          <w:szCs w:val="24"/>
        </w:rPr>
        <w:t xml:space="preserve">JUNGTINĖS GRĖSMIŲ PREVENCIJOS IR KRIZIŲ VALDYMO GRUPĖS </w:t>
      </w:r>
    </w:p>
    <w:p w14:paraId="609B906A" w14:textId="77777777" w:rsidR="0078231F" w:rsidRPr="003E5C64" w:rsidRDefault="0078231F" w:rsidP="003E5C64">
      <w:pPr>
        <w:spacing w:line="288" w:lineRule="auto"/>
        <w:jc w:val="center"/>
        <w:rPr>
          <w:b/>
          <w:szCs w:val="24"/>
        </w:rPr>
      </w:pPr>
      <w:r w:rsidRPr="003E5C64">
        <w:rPr>
          <w:b/>
          <w:szCs w:val="24"/>
        </w:rPr>
        <w:t>NUOSTATAI</w:t>
      </w:r>
    </w:p>
    <w:p w14:paraId="4B0018C9" w14:textId="77777777" w:rsidR="0078231F" w:rsidRPr="003E5C64" w:rsidRDefault="0078231F" w:rsidP="003E5C64">
      <w:pPr>
        <w:spacing w:line="288" w:lineRule="auto"/>
        <w:rPr>
          <w:szCs w:val="24"/>
        </w:rPr>
      </w:pPr>
    </w:p>
    <w:p w14:paraId="5DC3AE89" w14:textId="77777777" w:rsidR="0078231F" w:rsidRPr="003E5C64" w:rsidRDefault="0078231F" w:rsidP="003E5C64">
      <w:pPr>
        <w:spacing w:line="288" w:lineRule="auto"/>
        <w:jc w:val="center"/>
        <w:rPr>
          <w:b/>
          <w:szCs w:val="24"/>
        </w:rPr>
      </w:pPr>
      <w:r w:rsidRPr="003E5C64">
        <w:rPr>
          <w:b/>
          <w:szCs w:val="24"/>
        </w:rPr>
        <w:t>I SKYRIUS</w:t>
      </w:r>
    </w:p>
    <w:p w14:paraId="370B9D9B" w14:textId="77777777" w:rsidR="0078231F" w:rsidRPr="003E5C64" w:rsidRDefault="0078231F" w:rsidP="003E5C64">
      <w:pPr>
        <w:spacing w:line="288" w:lineRule="auto"/>
        <w:jc w:val="center"/>
        <w:rPr>
          <w:b/>
          <w:szCs w:val="24"/>
        </w:rPr>
      </w:pPr>
      <w:r w:rsidRPr="003E5C64">
        <w:rPr>
          <w:b/>
          <w:szCs w:val="24"/>
        </w:rPr>
        <w:t>BENDROSIOS NUOSTATOS</w:t>
      </w:r>
    </w:p>
    <w:p w14:paraId="53AA02FF" w14:textId="77777777" w:rsidR="0078231F" w:rsidRPr="003E5C64" w:rsidRDefault="0078231F" w:rsidP="003E5C64">
      <w:pPr>
        <w:spacing w:line="288" w:lineRule="auto"/>
        <w:rPr>
          <w:szCs w:val="24"/>
        </w:rPr>
      </w:pPr>
    </w:p>
    <w:p w14:paraId="3C41D99D" w14:textId="18892564" w:rsidR="0078231F" w:rsidRPr="003E5C64" w:rsidRDefault="0078231F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 w:rsidRPr="003E5C64">
        <w:rPr>
          <w:szCs w:val="24"/>
        </w:rPr>
        <w:t xml:space="preserve">1. </w:t>
      </w:r>
      <w:r w:rsidR="00FB75DA">
        <w:rPr>
          <w:szCs w:val="24"/>
        </w:rPr>
        <w:t xml:space="preserve">Jungtinės grėsmių prevencijos ir krizių valdymo grupės nuostatai (toliau – Nuostatai) </w:t>
      </w:r>
      <w:r w:rsidRPr="003E5C64">
        <w:rPr>
          <w:szCs w:val="24"/>
        </w:rPr>
        <w:t xml:space="preserve">reglamentuoja Jungtinės grėsmių prevencijos ir krizių valdymo grupės (toliau – </w:t>
      </w:r>
      <w:r w:rsidR="00D16D87">
        <w:rPr>
          <w:szCs w:val="24"/>
        </w:rPr>
        <w:t>G</w:t>
      </w:r>
      <w:r w:rsidRPr="003E5C64">
        <w:rPr>
          <w:szCs w:val="24"/>
        </w:rPr>
        <w:t>rupė) funkcijas, teises ir darbo organizavimo tvarką.</w:t>
      </w:r>
    </w:p>
    <w:p w14:paraId="17B546A0" w14:textId="193B4635" w:rsidR="00C56859" w:rsidRPr="003E5C64" w:rsidRDefault="00C56859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2. Grupės</w:t>
      </w:r>
      <w:r w:rsidR="00541D3D">
        <w:rPr>
          <w:szCs w:val="24"/>
        </w:rPr>
        <w:t xml:space="preserve"> paskirtis</w:t>
      </w:r>
      <w:r>
        <w:rPr>
          <w:szCs w:val="24"/>
        </w:rPr>
        <w:t xml:space="preserve"> – sutelkti </w:t>
      </w:r>
      <w:r w:rsidRPr="002C7CA1">
        <w:rPr>
          <w:szCs w:val="24"/>
        </w:rPr>
        <w:t xml:space="preserve">valstybės </w:t>
      </w:r>
      <w:r w:rsidR="002C7CA1" w:rsidRPr="002C7CA1">
        <w:rPr>
          <w:szCs w:val="24"/>
        </w:rPr>
        <w:t>institucijų ir įstaigų bendradarbiavimą ir analitines kompetencijas</w:t>
      </w:r>
      <w:r w:rsidR="002C7CA1">
        <w:rPr>
          <w:szCs w:val="24"/>
        </w:rPr>
        <w:t xml:space="preserve"> </w:t>
      </w:r>
      <w:r>
        <w:rPr>
          <w:szCs w:val="24"/>
        </w:rPr>
        <w:t xml:space="preserve">Lietuvos Respublikos Vyriausybės kanceliarijai koordinuojant grėsmių, </w:t>
      </w:r>
      <w:r w:rsidRPr="00C56859">
        <w:rPr>
          <w:szCs w:val="24"/>
        </w:rPr>
        <w:t xml:space="preserve">pavojų ir rizikos veiksnių Lietuvos Respublikos nacionaliniam saugumui, apibrėžtų Nacionalinio saugumo strategijoje, patvirtintoje Lietuvos Respublikos Seimo 2002 m. gegužės 28 d. nutarimu Nr. IX-907 „Dėl Nacionalinio saugumo strategijos patvirtinimo“ </w:t>
      </w:r>
      <w:r w:rsidR="00B4528C">
        <w:rPr>
          <w:szCs w:val="24"/>
        </w:rPr>
        <w:t xml:space="preserve">(toliau – </w:t>
      </w:r>
      <w:r w:rsidR="00B4528C" w:rsidRPr="003E5C64">
        <w:rPr>
          <w:color w:val="000000"/>
          <w:szCs w:val="24"/>
          <w:lang w:eastAsia="lt-LT"/>
        </w:rPr>
        <w:t>Nacionalinio saugumo strategija</w:t>
      </w:r>
      <w:r w:rsidR="00B4528C">
        <w:rPr>
          <w:color w:val="000000"/>
          <w:szCs w:val="24"/>
          <w:lang w:eastAsia="lt-LT"/>
        </w:rPr>
        <w:t>)</w:t>
      </w:r>
      <w:r w:rsidR="00B4528C" w:rsidRPr="00C56859" w:rsidDel="003866FB">
        <w:rPr>
          <w:szCs w:val="24"/>
        </w:rPr>
        <w:t xml:space="preserve"> </w:t>
      </w:r>
      <w:r w:rsidRPr="00C56859">
        <w:rPr>
          <w:szCs w:val="24"/>
        </w:rPr>
        <w:t>(toliau – grėsmės)</w:t>
      </w:r>
      <w:r>
        <w:rPr>
          <w:szCs w:val="24"/>
        </w:rPr>
        <w:t xml:space="preserve"> prevenciją ir pasirengimą valdyti krizes, o kilus </w:t>
      </w:r>
      <w:r w:rsidRPr="00F90D10">
        <w:rPr>
          <w:szCs w:val="24"/>
          <w:shd w:val="clear" w:color="auto" w:fill="FFFFFF" w:themeFill="background1"/>
        </w:rPr>
        <w:t>krizei –</w:t>
      </w:r>
      <w:r w:rsidR="00F90D10" w:rsidRPr="00F90D10">
        <w:rPr>
          <w:szCs w:val="24"/>
          <w:shd w:val="clear" w:color="auto" w:fill="FFFFFF" w:themeFill="background1"/>
        </w:rPr>
        <w:t xml:space="preserve"> </w:t>
      </w:r>
      <w:r w:rsidRPr="00F90D10">
        <w:rPr>
          <w:szCs w:val="24"/>
          <w:shd w:val="clear" w:color="auto" w:fill="FFFFFF" w:themeFill="background1"/>
        </w:rPr>
        <w:t>Nacionalinio saugumo komisij</w:t>
      </w:r>
      <w:r w:rsidR="008F109D" w:rsidRPr="00F90D10">
        <w:rPr>
          <w:szCs w:val="24"/>
          <w:shd w:val="clear" w:color="auto" w:fill="FFFFFF" w:themeFill="background1"/>
        </w:rPr>
        <w:t>ai</w:t>
      </w:r>
      <w:r w:rsidRPr="00F90D10">
        <w:rPr>
          <w:szCs w:val="24"/>
          <w:shd w:val="clear" w:color="auto" w:fill="FFFFFF" w:themeFill="background1"/>
        </w:rPr>
        <w:t>,</w:t>
      </w:r>
      <w:r w:rsidRPr="00F90D10">
        <w:rPr>
          <w:shd w:val="clear" w:color="auto" w:fill="FFFFFF" w:themeFill="background1"/>
        </w:rPr>
        <w:t xml:space="preserve"> </w:t>
      </w:r>
      <w:r w:rsidRPr="00F90D10">
        <w:rPr>
          <w:szCs w:val="24"/>
          <w:shd w:val="clear" w:color="auto" w:fill="FFFFFF" w:themeFill="background1"/>
        </w:rPr>
        <w:t>sudaryt</w:t>
      </w:r>
      <w:r w:rsidR="008F109D" w:rsidRPr="00F90D10">
        <w:rPr>
          <w:szCs w:val="24"/>
          <w:shd w:val="clear" w:color="auto" w:fill="FFFFFF" w:themeFill="background1"/>
        </w:rPr>
        <w:t>ai</w:t>
      </w:r>
      <w:r w:rsidRPr="00F90D10">
        <w:rPr>
          <w:szCs w:val="24"/>
          <w:shd w:val="clear" w:color="auto" w:fill="FFFFFF" w:themeFill="background1"/>
        </w:rPr>
        <w:t xml:space="preserve"> Lietuvos Respublikos Vyriausybės 2017 m. birželio 21 d. nutarimu Nr. 477 „Dėl</w:t>
      </w:r>
      <w:r w:rsidR="009D6D57">
        <w:rPr>
          <w:szCs w:val="24"/>
          <w:shd w:val="clear" w:color="auto" w:fill="FFFFFF" w:themeFill="background1"/>
        </w:rPr>
        <w:t xml:space="preserve"> </w:t>
      </w:r>
      <w:r w:rsidRPr="00F90D10">
        <w:rPr>
          <w:szCs w:val="24"/>
          <w:shd w:val="clear" w:color="auto" w:fill="FFFFFF" w:themeFill="background1"/>
        </w:rPr>
        <w:t>Lietuvos Respublikos Vyriausybės nacionalinio saugumo komisijos sudarymo“</w:t>
      </w:r>
      <w:r w:rsidR="00320AC7">
        <w:rPr>
          <w:szCs w:val="24"/>
          <w:shd w:val="clear" w:color="auto" w:fill="FFFFFF" w:themeFill="background1"/>
        </w:rPr>
        <w:t>,</w:t>
      </w:r>
      <w:r w:rsidRPr="00F90D10">
        <w:rPr>
          <w:szCs w:val="24"/>
          <w:shd w:val="clear" w:color="auto" w:fill="FFFFFF" w:themeFill="background1"/>
        </w:rPr>
        <w:t xml:space="preserve"> ar Lietuvos Respublikos Vyriausybės paskirt</w:t>
      </w:r>
      <w:r w:rsidR="00AC10BF" w:rsidRPr="00F90D10">
        <w:rPr>
          <w:szCs w:val="24"/>
          <w:shd w:val="clear" w:color="auto" w:fill="FFFFFF" w:themeFill="background1"/>
        </w:rPr>
        <w:t>ai</w:t>
      </w:r>
      <w:r w:rsidRPr="00F90D10">
        <w:rPr>
          <w:szCs w:val="24"/>
          <w:shd w:val="clear" w:color="auto" w:fill="FFFFFF" w:themeFill="background1"/>
        </w:rPr>
        <w:t xml:space="preserve"> už krizės valdymą atsaking</w:t>
      </w:r>
      <w:r w:rsidR="00AC10BF" w:rsidRPr="00F90D10">
        <w:rPr>
          <w:szCs w:val="24"/>
          <w:shd w:val="clear" w:color="auto" w:fill="FFFFFF" w:themeFill="background1"/>
        </w:rPr>
        <w:t>ai</w:t>
      </w:r>
      <w:r w:rsidRPr="00F90D10">
        <w:rPr>
          <w:szCs w:val="24"/>
          <w:shd w:val="clear" w:color="auto" w:fill="FFFFFF" w:themeFill="background1"/>
        </w:rPr>
        <w:t xml:space="preserve"> institucij</w:t>
      </w:r>
      <w:r w:rsidR="00DB3827" w:rsidRPr="00F90D10">
        <w:rPr>
          <w:szCs w:val="24"/>
          <w:shd w:val="clear" w:color="auto" w:fill="FFFFFF" w:themeFill="background1"/>
        </w:rPr>
        <w:t>ai</w:t>
      </w:r>
      <w:r w:rsidRPr="00F90D10">
        <w:rPr>
          <w:szCs w:val="24"/>
          <w:shd w:val="clear" w:color="auto" w:fill="FFFFFF" w:themeFill="background1"/>
        </w:rPr>
        <w:t xml:space="preserve"> koordinuojant</w:t>
      </w:r>
      <w:r>
        <w:rPr>
          <w:szCs w:val="24"/>
        </w:rPr>
        <w:t xml:space="preserve"> kriz</w:t>
      </w:r>
      <w:r w:rsidR="00DB3827">
        <w:rPr>
          <w:szCs w:val="24"/>
        </w:rPr>
        <w:t>ės</w:t>
      </w:r>
      <w:r>
        <w:rPr>
          <w:szCs w:val="24"/>
        </w:rPr>
        <w:t xml:space="preserve"> valdy</w:t>
      </w:r>
      <w:r w:rsidR="00DB3827">
        <w:rPr>
          <w:szCs w:val="24"/>
        </w:rPr>
        <w:t>mo</w:t>
      </w:r>
      <w:r>
        <w:rPr>
          <w:szCs w:val="24"/>
        </w:rPr>
        <w:t xml:space="preserve"> ir </w:t>
      </w:r>
      <w:r w:rsidR="00DB3827">
        <w:rPr>
          <w:szCs w:val="24"/>
        </w:rPr>
        <w:t>jos padarinių likvidavimo veiksmus</w:t>
      </w:r>
      <w:r>
        <w:rPr>
          <w:szCs w:val="24"/>
        </w:rPr>
        <w:t>.</w:t>
      </w:r>
    </w:p>
    <w:p w14:paraId="0A848D5E" w14:textId="249CE990" w:rsidR="0078231F" w:rsidRPr="003E5C64" w:rsidRDefault="00E53C61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 w:rsidRPr="003E5C64">
        <w:rPr>
          <w:szCs w:val="24"/>
        </w:rPr>
        <w:t>3</w:t>
      </w:r>
      <w:r w:rsidR="0078231F" w:rsidRPr="003E5C64">
        <w:rPr>
          <w:szCs w:val="24"/>
        </w:rPr>
        <w:t xml:space="preserve">. </w:t>
      </w:r>
      <w:r w:rsidR="00114F6D">
        <w:rPr>
          <w:szCs w:val="24"/>
        </w:rPr>
        <w:t xml:space="preserve">Grupė </w:t>
      </w:r>
      <w:r w:rsidR="0078231F" w:rsidRPr="003E5C64">
        <w:rPr>
          <w:szCs w:val="24"/>
        </w:rPr>
        <w:t>savo veikloje vadovaujasi L</w:t>
      </w:r>
      <w:r w:rsidR="001E4650" w:rsidRPr="003E5C64">
        <w:rPr>
          <w:szCs w:val="24"/>
        </w:rPr>
        <w:t xml:space="preserve">ietuvos </w:t>
      </w:r>
      <w:r w:rsidR="0078231F" w:rsidRPr="003E5C64">
        <w:rPr>
          <w:szCs w:val="24"/>
        </w:rPr>
        <w:t>R</w:t>
      </w:r>
      <w:r w:rsidR="001E4650" w:rsidRPr="003E5C64">
        <w:rPr>
          <w:szCs w:val="24"/>
        </w:rPr>
        <w:t>espublikos</w:t>
      </w:r>
      <w:r w:rsidR="0078231F" w:rsidRPr="003E5C64">
        <w:rPr>
          <w:szCs w:val="24"/>
        </w:rPr>
        <w:t xml:space="preserve"> Konstitucija, </w:t>
      </w:r>
      <w:r w:rsidR="00F90D10" w:rsidRPr="003E5C64">
        <w:rPr>
          <w:szCs w:val="24"/>
        </w:rPr>
        <w:t xml:space="preserve">Lietuvos Respublikos </w:t>
      </w:r>
      <w:r w:rsidR="00FB75DA">
        <w:rPr>
          <w:szCs w:val="24"/>
        </w:rPr>
        <w:t xml:space="preserve">tarptautinėmis sutartimis, </w:t>
      </w:r>
      <w:r w:rsidR="00094EAB" w:rsidRPr="00635479">
        <w:rPr>
          <w:szCs w:val="24"/>
        </w:rPr>
        <w:t>Šiaurės Atlanto Sutarties Organizacijos (</w:t>
      </w:r>
      <w:r w:rsidR="00094EAB" w:rsidRPr="003E5C64">
        <w:rPr>
          <w:szCs w:val="24"/>
        </w:rPr>
        <w:t xml:space="preserve">toliau – </w:t>
      </w:r>
      <w:r w:rsidR="00094EAB" w:rsidRPr="00635479">
        <w:rPr>
          <w:szCs w:val="24"/>
        </w:rPr>
        <w:t>NATO) ir Europos Sąjungos (</w:t>
      </w:r>
      <w:r w:rsidR="00094EAB" w:rsidRPr="003E5C64">
        <w:rPr>
          <w:szCs w:val="24"/>
        </w:rPr>
        <w:t xml:space="preserve">toliau – </w:t>
      </w:r>
      <w:r w:rsidR="00094EAB" w:rsidRPr="00635479">
        <w:rPr>
          <w:szCs w:val="24"/>
        </w:rPr>
        <w:t>ES) teisės aktais</w:t>
      </w:r>
      <w:r w:rsidR="00094EAB">
        <w:rPr>
          <w:szCs w:val="24"/>
        </w:rPr>
        <w:t>,</w:t>
      </w:r>
      <w:r w:rsidR="00094EAB" w:rsidRPr="003E5C64">
        <w:rPr>
          <w:color w:val="000000"/>
          <w:szCs w:val="24"/>
          <w:lang w:eastAsia="lt-LT"/>
        </w:rPr>
        <w:t xml:space="preserve"> </w:t>
      </w:r>
      <w:r w:rsidR="001845C8" w:rsidRPr="003E5C64">
        <w:rPr>
          <w:color w:val="000000"/>
          <w:szCs w:val="24"/>
          <w:lang w:eastAsia="lt-LT"/>
        </w:rPr>
        <w:t>L</w:t>
      </w:r>
      <w:r w:rsidR="001E4650" w:rsidRPr="003E5C64">
        <w:rPr>
          <w:color w:val="000000"/>
          <w:szCs w:val="24"/>
          <w:lang w:eastAsia="lt-LT"/>
        </w:rPr>
        <w:t xml:space="preserve">ietuvos </w:t>
      </w:r>
      <w:r w:rsidR="001845C8" w:rsidRPr="003E5C64">
        <w:rPr>
          <w:color w:val="000000"/>
          <w:szCs w:val="24"/>
          <w:lang w:eastAsia="lt-LT"/>
        </w:rPr>
        <w:t>R</w:t>
      </w:r>
      <w:r w:rsidR="001E4650" w:rsidRPr="003E5C64">
        <w:rPr>
          <w:color w:val="000000"/>
          <w:szCs w:val="24"/>
          <w:lang w:eastAsia="lt-LT"/>
        </w:rPr>
        <w:t>espublikos</w:t>
      </w:r>
      <w:r w:rsidR="001845C8" w:rsidRPr="003E5C64">
        <w:rPr>
          <w:color w:val="000000"/>
          <w:szCs w:val="24"/>
          <w:lang w:eastAsia="lt-LT"/>
        </w:rPr>
        <w:t xml:space="preserve"> nacionalinio saugumo pagrindų įstatymu</w:t>
      </w:r>
      <w:r w:rsidR="001E4650" w:rsidRPr="003E5C64">
        <w:rPr>
          <w:color w:val="000000"/>
          <w:szCs w:val="24"/>
          <w:lang w:eastAsia="lt-LT"/>
        </w:rPr>
        <w:t xml:space="preserve">, </w:t>
      </w:r>
      <w:r w:rsidR="002F7861" w:rsidRPr="003E5C64">
        <w:rPr>
          <w:color w:val="000000"/>
          <w:szCs w:val="24"/>
          <w:lang w:eastAsia="lt-LT"/>
        </w:rPr>
        <w:t>Nacionalinio saugumo strategija</w:t>
      </w:r>
      <w:r w:rsidR="0094769D" w:rsidRPr="00635479">
        <w:rPr>
          <w:color w:val="000000"/>
          <w:szCs w:val="24"/>
          <w:lang w:eastAsia="lt-LT"/>
        </w:rPr>
        <w:t xml:space="preserve">, </w:t>
      </w:r>
      <w:r w:rsidR="00094EAB" w:rsidRPr="00635479">
        <w:rPr>
          <w:szCs w:val="24"/>
          <w:lang w:eastAsia="lt-LT"/>
        </w:rPr>
        <w:t>Grėsmių Lietuvos Respublikos nacionaliniam saugumui stebėjimo, vertinimo ir perspėjimo apie grėsmes tvarkos apraš</w:t>
      </w:r>
      <w:r w:rsidR="00094EAB">
        <w:rPr>
          <w:szCs w:val="24"/>
          <w:lang w:eastAsia="lt-LT"/>
        </w:rPr>
        <w:t>u, patvirtintu</w:t>
      </w:r>
      <w:r w:rsidR="00094EAB" w:rsidRPr="00635479">
        <w:rPr>
          <w:szCs w:val="24"/>
          <w:lang w:eastAsia="lt-LT"/>
        </w:rPr>
        <w:t xml:space="preserve"> </w:t>
      </w:r>
      <w:r w:rsidR="00A01D32" w:rsidRPr="00635479">
        <w:rPr>
          <w:szCs w:val="24"/>
          <w:lang w:eastAsia="lt-LT"/>
        </w:rPr>
        <w:t>L</w:t>
      </w:r>
      <w:r w:rsidR="001E4650" w:rsidRPr="00635479">
        <w:rPr>
          <w:szCs w:val="24"/>
          <w:lang w:eastAsia="lt-LT"/>
        </w:rPr>
        <w:t xml:space="preserve">ietuvos </w:t>
      </w:r>
      <w:r w:rsidR="00A01D32" w:rsidRPr="00635479">
        <w:rPr>
          <w:szCs w:val="24"/>
          <w:lang w:eastAsia="lt-LT"/>
        </w:rPr>
        <w:t>R</w:t>
      </w:r>
      <w:r w:rsidR="001E4650" w:rsidRPr="00635479">
        <w:rPr>
          <w:szCs w:val="24"/>
          <w:lang w:eastAsia="lt-LT"/>
        </w:rPr>
        <w:t>espublikos</w:t>
      </w:r>
      <w:r w:rsidR="00A01D32" w:rsidRPr="00635479">
        <w:rPr>
          <w:szCs w:val="24"/>
          <w:lang w:eastAsia="lt-LT"/>
        </w:rPr>
        <w:t xml:space="preserve"> Vyriausybės 2019 m. liepos 10 d. nutarimu Nr. 700-9 „Dėl Grėsmių Lietuvos Respublikos nacionaliniam saugumui stebėjimo, vertinimo ir perspėjimo apie grėsmes tvarkos aprašo patvirtinimo“, </w:t>
      </w:r>
      <w:r w:rsidR="00993476" w:rsidRPr="00635479">
        <w:rPr>
          <w:szCs w:val="24"/>
        </w:rPr>
        <w:t>Nuostatais</w:t>
      </w:r>
      <w:r w:rsidR="00993476">
        <w:rPr>
          <w:szCs w:val="24"/>
        </w:rPr>
        <w:t xml:space="preserve"> ir kitais teisės aktais.</w:t>
      </w:r>
    </w:p>
    <w:p w14:paraId="1A2FF8E3" w14:textId="77777777" w:rsidR="0078231F" w:rsidRPr="00AA452A" w:rsidRDefault="0078231F" w:rsidP="003E5C64">
      <w:pPr>
        <w:spacing w:line="288" w:lineRule="auto"/>
        <w:rPr>
          <w:strike/>
          <w:szCs w:val="24"/>
        </w:rPr>
      </w:pPr>
    </w:p>
    <w:p w14:paraId="3D6BD69C" w14:textId="77777777" w:rsidR="0078231F" w:rsidRPr="003E5C64" w:rsidRDefault="0078231F" w:rsidP="003E5C64">
      <w:pPr>
        <w:spacing w:line="288" w:lineRule="auto"/>
        <w:jc w:val="center"/>
        <w:rPr>
          <w:b/>
          <w:szCs w:val="24"/>
        </w:rPr>
      </w:pPr>
      <w:r w:rsidRPr="003E5C64">
        <w:rPr>
          <w:b/>
          <w:szCs w:val="24"/>
        </w:rPr>
        <w:t>II SKYRIUS</w:t>
      </w:r>
    </w:p>
    <w:p w14:paraId="6D14F6B6" w14:textId="62C1A8DB" w:rsidR="0078231F" w:rsidRPr="003E5C64" w:rsidRDefault="00751A1A" w:rsidP="003E5C64">
      <w:pPr>
        <w:spacing w:line="288" w:lineRule="auto"/>
        <w:jc w:val="center"/>
        <w:rPr>
          <w:b/>
          <w:szCs w:val="24"/>
        </w:rPr>
      </w:pPr>
      <w:r>
        <w:rPr>
          <w:b/>
          <w:szCs w:val="24"/>
        </w:rPr>
        <w:t>GRUPĖS</w:t>
      </w:r>
      <w:r w:rsidR="0078231F" w:rsidRPr="003E5C64">
        <w:rPr>
          <w:b/>
          <w:szCs w:val="24"/>
        </w:rPr>
        <w:t xml:space="preserve"> FUNKCIJOS</w:t>
      </w:r>
      <w:r>
        <w:rPr>
          <w:b/>
          <w:szCs w:val="24"/>
        </w:rPr>
        <w:t xml:space="preserve"> IR TEISĖS</w:t>
      </w:r>
    </w:p>
    <w:p w14:paraId="58498E5D" w14:textId="77777777" w:rsidR="0078231F" w:rsidRPr="003E5C64" w:rsidRDefault="0078231F" w:rsidP="003E5C64">
      <w:pPr>
        <w:spacing w:line="288" w:lineRule="auto"/>
        <w:rPr>
          <w:szCs w:val="24"/>
        </w:rPr>
      </w:pPr>
    </w:p>
    <w:p w14:paraId="18E77582" w14:textId="120121A5" w:rsidR="0078231F" w:rsidRPr="003E5C64" w:rsidRDefault="005F7E3E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 w:rsidRPr="00E43F0C">
        <w:rPr>
          <w:szCs w:val="24"/>
        </w:rPr>
        <w:t>4</w:t>
      </w:r>
      <w:r w:rsidR="0078231F" w:rsidRPr="00E43F0C">
        <w:rPr>
          <w:szCs w:val="24"/>
        </w:rPr>
        <w:t xml:space="preserve">. </w:t>
      </w:r>
      <w:r w:rsidR="00F66595" w:rsidRPr="00E43F0C">
        <w:rPr>
          <w:szCs w:val="24"/>
        </w:rPr>
        <w:t>G</w:t>
      </w:r>
      <w:r w:rsidR="0078231F" w:rsidRPr="00E43F0C">
        <w:rPr>
          <w:szCs w:val="24"/>
        </w:rPr>
        <w:t>rupė</w:t>
      </w:r>
      <w:r w:rsidR="00F66595" w:rsidRPr="00E43F0C">
        <w:rPr>
          <w:szCs w:val="24"/>
        </w:rPr>
        <w:t xml:space="preserve">, įgyvendindama Lietuvos Respublikos nacionalinio saugumo pagrindų </w:t>
      </w:r>
      <w:r w:rsidR="00F66595" w:rsidRPr="00E43F0C">
        <w:rPr>
          <w:color w:val="000000"/>
          <w:szCs w:val="24"/>
          <w:lang w:eastAsia="lt-LT"/>
        </w:rPr>
        <w:t>įstatymo priedėlio 14 skyriaus</w:t>
      </w:r>
      <w:r w:rsidR="00F66595" w:rsidRPr="003E5C64">
        <w:rPr>
          <w:color w:val="000000"/>
          <w:szCs w:val="24"/>
          <w:lang w:eastAsia="lt-LT"/>
        </w:rPr>
        <w:t xml:space="preserve"> antr</w:t>
      </w:r>
      <w:r w:rsidR="00F66595">
        <w:rPr>
          <w:color w:val="000000"/>
          <w:szCs w:val="24"/>
          <w:lang w:eastAsia="lt-LT"/>
        </w:rPr>
        <w:t xml:space="preserve">ajame skirsnyje nustatytus uždavinius, </w:t>
      </w:r>
      <w:r w:rsidR="00F94603">
        <w:rPr>
          <w:szCs w:val="24"/>
        </w:rPr>
        <w:t>atlieka</w:t>
      </w:r>
      <w:r w:rsidR="00F94603" w:rsidRPr="003E5C64">
        <w:rPr>
          <w:szCs w:val="24"/>
        </w:rPr>
        <w:t xml:space="preserve"> </w:t>
      </w:r>
      <w:r w:rsidR="00387E4E" w:rsidRPr="003E5C64">
        <w:rPr>
          <w:szCs w:val="24"/>
        </w:rPr>
        <w:t>šias funkcijas</w:t>
      </w:r>
      <w:r w:rsidR="0078231F" w:rsidRPr="003E5C64">
        <w:rPr>
          <w:szCs w:val="24"/>
        </w:rPr>
        <w:t>:</w:t>
      </w:r>
    </w:p>
    <w:p w14:paraId="19DAF1E5" w14:textId="4FA00E1D" w:rsidR="003638B3" w:rsidRPr="003E5C64" w:rsidRDefault="005F7E3E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4</w:t>
      </w:r>
      <w:r w:rsidR="00E43F0C">
        <w:rPr>
          <w:szCs w:val="24"/>
        </w:rPr>
        <w:t>.</w:t>
      </w:r>
      <w:r w:rsidR="0078231F" w:rsidRPr="003E5C64">
        <w:rPr>
          <w:szCs w:val="24"/>
        </w:rPr>
        <w:t xml:space="preserve">1. </w:t>
      </w:r>
      <w:r w:rsidR="004C10CE">
        <w:rPr>
          <w:szCs w:val="24"/>
        </w:rPr>
        <w:t>nustato</w:t>
      </w:r>
      <w:r w:rsidR="004C10CE" w:rsidRPr="003E5C64">
        <w:rPr>
          <w:szCs w:val="24"/>
        </w:rPr>
        <w:t xml:space="preserve"> </w:t>
      </w:r>
      <w:r w:rsidR="00395DF8">
        <w:rPr>
          <w:szCs w:val="24"/>
        </w:rPr>
        <w:t xml:space="preserve">ir vertina </w:t>
      </w:r>
      <w:r w:rsidR="006A5FE4" w:rsidRPr="003E5C64">
        <w:rPr>
          <w:szCs w:val="24"/>
        </w:rPr>
        <w:t xml:space="preserve">grėsmių pokyčius </w:t>
      </w:r>
      <w:r w:rsidR="00395DF8">
        <w:rPr>
          <w:szCs w:val="24"/>
        </w:rPr>
        <w:t>bei</w:t>
      </w:r>
      <w:r w:rsidR="00716A2E">
        <w:rPr>
          <w:szCs w:val="24"/>
        </w:rPr>
        <w:t xml:space="preserve"> </w:t>
      </w:r>
      <w:r w:rsidR="006A5FE4" w:rsidRPr="003E5C64">
        <w:rPr>
          <w:szCs w:val="24"/>
        </w:rPr>
        <w:t xml:space="preserve">jų poveikį Lietuvos Respublikos nacionaliniam saugumui </w:t>
      </w:r>
      <w:r w:rsidR="00D67A38" w:rsidRPr="003E5C64">
        <w:rPr>
          <w:szCs w:val="24"/>
        </w:rPr>
        <w:t xml:space="preserve">ir </w:t>
      </w:r>
      <w:r w:rsidR="00716A2E">
        <w:rPr>
          <w:szCs w:val="24"/>
        </w:rPr>
        <w:t xml:space="preserve">dalyvauja rengiant </w:t>
      </w:r>
      <w:r w:rsidR="00716A2E" w:rsidRPr="003E5C64">
        <w:rPr>
          <w:szCs w:val="24"/>
        </w:rPr>
        <w:t>apibendrint</w:t>
      </w:r>
      <w:r w:rsidR="00716A2E">
        <w:rPr>
          <w:szCs w:val="24"/>
        </w:rPr>
        <w:t>ą</w:t>
      </w:r>
      <w:r w:rsidR="00716A2E" w:rsidRPr="003E5C64">
        <w:rPr>
          <w:szCs w:val="24"/>
        </w:rPr>
        <w:t xml:space="preserve"> grėsmių vertinimo pranešim</w:t>
      </w:r>
      <w:r w:rsidR="00716A2E">
        <w:rPr>
          <w:szCs w:val="24"/>
        </w:rPr>
        <w:t>ą</w:t>
      </w:r>
      <w:r w:rsidR="00A73A47">
        <w:rPr>
          <w:szCs w:val="24"/>
        </w:rPr>
        <w:t>;</w:t>
      </w:r>
    </w:p>
    <w:p w14:paraId="2D7CBFCE" w14:textId="1CC1A0F1" w:rsidR="0078231F" w:rsidRPr="00E43F0C" w:rsidRDefault="005F7E3E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4</w:t>
      </w:r>
      <w:r w:rsidR="00563CE8" w:rsidRPr="003E5C64">
        <w:rPr>
          <w:szCs w:val="24"/>
        </w:rPr>
        <w:t>.</w:t>
      </w:r>
      <w:r w:rsidR="00BA5AC4">
        <w:rPr>
          <w:szCs w:val="24"/>
        </w:rPr>
        <w:t>2</w:t>
      </w:r>
      <w:r w:rsidR="0078231F" w:rsidRPr="003E5C64">
        <w:rPr>
          <w:szCs w:val="24"/>
        </w:rPr>
        <w:t xml:space="preserve">. </w:t>
      </w:r>
      <w:r w:rsidR="00916024">
        <w:rPr>
          <w:szCs w:val="24"/>
        </w:rPr>
        <w:t>dalyvauja rengiant siūlymus keisti</w:t>
      </w:r>
      <w:r w:rsidR="003721AE">
        <w:rPr>
          <w:szCs w:val="24"/>
        </w:rPr>
        <w:t xml:space="preserve"> </w:t>
      </w:r>
      <w:r w:rsidR="0078231F" w:rsidRPr="003E5C64">
        <w:rPr>
          <w:szCs w:val="24"/>
        </w:rPr>
        <w:t>grėsmių ir potencialių krizių apibūdinim</w:t>
      </w:r>
      <w:r w:rsidR="00916024">
        <w:rPr>
          <w:szCs w:val="24"/>
        </w:rPr>
        <w:t>us</w:t>
      </w:r>
      <w:r w:rsidR="00563CE8" w:rsidRPr="003E5C64">
        <w:rPr>
          <w:szCs w:val="24"/>
        </w:rPr>
        <w:t>, grėsmių</w:t>
      </w:r>
      <w:r w:rsidR="009D6D57">
        <w:rPr>
          <w:szCs w:val="24"/>
        </w:rPr>
        <w:t xml:space="preserve"> </w:t>
      </w:r>
      <w:r w:rsidR="0078231F" w:rsidRPr="003E5C64">
        <w:rPr>
          <w:szCs w:val="24"/>
        </w:rPr>
        <w:t>stebė</w:t>
      </w:r>
      <w:r w:rsidR="00563CE8" w:rsidRPr="003E5C64">
        <w:rPr>
          <w:szCs w:val="24"/>
        </w:rPr>
        <w:t>jimo</w:t>
      </w:r>
      <w:r w:rsidR="0078231F" w:rsidRPr="003E5C64">
        <w:rPr>
          <w:szCs w:val="24"/>
        </w:rPr>
        <w:t xml:space="preserve"> indikatori</w:t>
      </w:r>
      <w:r w:rsidR="00916024">
        <w:rPr>
          <w:szCs w:val="24"/>
        </w:rPr>
        <w:t>us</w:t>
      </w:r>
      <w:r w:rsidR="000C3A4B" w:rsidRPr="003E5C64">
        <w:rPr>
          <w:szCs w:val="24"/>
        </w:rPr>
        <w:t xml:space="preserve">, </w:t>
      </w:r>
      <w:r w:rsidR="00563CE8" w:rsidRPr="003E5C64">
        <w:rPr>
          <w:szCs w:val="24"/>
        </w:rPr>
        <w:t>jų stebėjime bei vertinime da</w:t>
      </w:r>
      <w:r w:rsidR="000C3A4B" w:rsidRPr="003E5C64">
        <w:rPr>
          <w:szCs w:val="24"/>
        </w:rPr>
        <w:t>l</w:t>
      </w:r>
      <w:r w:rsidR="00563CE8" w:rsidRPr="003E5C64">
        <w:rPr>
          <w:szCs w:val="24"/>
        </w:rPr>
        <w:t>yvaujanči</w:t>
      </w:r>
      <w:r w:rsidR="00916024">
        <w:rPr>
          <w:szCs w:val="24"/>
        </w:rPr>
        <w:t>as</w:t>
      </w:r>
      <w:r w:rsidR="000C3A4B" w:rsidRPr="003E5C64">
        <w:rPr>
          <w:szCs w:val="24"/>
        </w:rPr>
        <w:t xml:space="preserve"> </w:t>
      </w:r>
      <w:r w:rsidR="00563CE8" w:rsidRPr="003E5C64">
        <w:rPr>
          <w:szCs w:val="24"/>
        </w:rPr>
        <w:t>institucij</w:t>
      </w:r>
      <w:r w:rsidR="00916024">
        <w:rPr>
          <w:szCs w:val="24"/>
        </w:rPr>
        <w:t xml:space="preserve">as </w:t>
      </w:r>
      <w:r w:rsidR="000C3A4B" w:rsidRPr="003E5C64">
        <w:rPr>
          <w:szCs w:val="24"/>
        </w:rPr>
        <w:t xml:space="preserve">ir </w:t>
      </w:r>
      <w:r w:rsidR="000C3A4B" w:rsidRPr="00E43F0C">
        <w:rPr>
          <w:szCs w:val="24"/>
        </w:rPr>
        <w:t>kit</w:t>
      </w:r>
      <w:r w:rsidR="003721AE" w:rsidRPr="00E43F0C">
        <w:rPr>
          <w:szCs w:val="24"/>
        </w:rPr>
        <w:t>us</w:t>
      </w:r>
      <w:r w:rsidR="000C3A4B" w:rsidRPr="00E43F0C">
        <w:rPr>
          <w:szCs w:val="24"/>
        </w:rPr>
        <w:t xml:space="preserve"> siūlym</w:t>
      </w:r>
      <w:r w:rsidR="003721AE" w:rsidRPr="00E43F0C">
        <w:rPr>
          <w:szCs w:val="24"/>
        </w:rPr>
        <w:t>us</w:t>
      </w:r>
      <w:r w:rsidR="000C3A4B" w:rsidRPr="00E43F0C">
        <w:rPr>
          <w:szCs w:val="24"/>
        </w:rPr>
        <w:t>, reikšming</w:t>
      </w:r>
      <w:r w:rsidR="003721AE" w:rsidRPr="00E43F0C">
        <w:rPr>
          <w:szCs w:val="24"/>
        </w:rPr>
        <w:t>us</w:t>
      </w:r>
      <w:r w:rsidR="000C3A4B" w:rsidRPr="00E43F0C">
        <w:rPr>
          <w:szCs w:val="24"/>
        </w:rPr>
        <w:t xml:space="preserve"> grėsmių stebėjimui, vertinimui ir perspėjimui apie grėsmes</w:t>
      </w:r>
      <w:r w:rsidR="005E2A24" w:rsidRPr="00E43F0C">
        <w:rPr>
          <w:szCs w:val="24"/>
        </w:rPr>
        <w:t>;</w:t>
      </w:r>
    </w:p>
    <w:p w14:paraId="47E0526F" w14:textId="725905FC" w:rsidR="0078231F" w:rsidRPr="00F711A1" w:rsidRDefault="005F7E3E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 w:rsidRPr="00E43F0C">
        <w:rPr>
          <w:szCs w:val="24"/>
        </w:rPr>
        <w:lastRenderedPageBreak/>
        <w:t>4.</w:t>
      </w:r>
      <w:r w:rsidR="00E079C9">
        <w:rPr>
          <w:szCs w:val="24"/>
        </w:rPr>
        <w:t>3</w:t>
      </w:r>
      <w:r w:rsidRPr="00E43F0C">
        <w:rPr>
          <w:szCs w:val="24"/>
        </w:rPr>
        <w:t>.</w:t>
      </w:r>
      <w:r w:rsidR="0078231F" w:rsidRPr="00E43F0C">
        <w:rPr>
          <w:szCs w:val="24"/>
        </w:rPr>
        <w:t xml:space="preserve"> </w:t>
      </w:r>
      <w:r w:rsidR="00E22609" w:rsidRPr="00E43F0C">
        <w:rPr>
          <w:szCs w:val="24"/>
        </w:rPr>
        <w:t xml:space="preserve">dalyvauja rengiant </w:t>
      </w:r>
      <w:r w:rsidR="001E1312" w:rsidRPr="00E43F0C">
        <w:rPr>
          <w:szCs w:val="24"/>
        </w:rPr>
        <w:t xml:space="preserve">grėsmių prevencijos prioritetų ir </w:t>
      </w:r>
      <w:r w:rsidR="001E1312" w:rsidRPr="00F711A1">
        <w:rPr>
          <w:szCs w:val="24"/>
        </w:rPr>
        <w:t>priemonių sąraš</w:t>
      </w:r>
      <w:r w:rsidR="00DA5EFC" w:rsidRPr="00F711A1">
        <w:rPr>
          <w:szCs w:val="24"/>
        </w:rPr>
        <w:t>o projekt</w:t>
      </w:r>
      <w:r w:rsidR="00E22609" w:rsidRPr="00F711A1">
        <w:rPr>
          <w:szCs w:val="24"/>
        </w:rPr>
        <w:t>ą</w:t>
      </w:r>
      <w:r w:rsidR="00E159A4" w:rsidRPr="00F711A1">
        <w:rPr>
          <w:szCs w:val="24"/>
        </w:rPr>
        <w:t xml:space="preserve">, </w:t>
      </w:r>
      <w:r w:rsidR="00AA03DF" w:rsidRPr="00F711A1">
        <w:rPr>
          <w:szCs w:val="24"/>
        </w:rPr>
        <w:t xml:space="preserve">teikia siūlymus </w:t>
      </w:r>
      <w:r w:rsidR="00E159A4" w:rsidRPr="00F711A1">
        <w:rPr>
          <w:szCs w:val="24"/>
        </w:rPr>
        <w:t>įgyvendinant Vyriausybės patvirtint</w:t>
      </w:r>
      <w:r w:rsidR="00AA03DF" w:rsidRPr="00F711A1">
        <w:rPr>
          <w:szCs w:val="24"/>
        </w:rPr>
        <w:t>ą</w:t>
      </w:r>
      <w:r w:rsidR="00E159A4" w:rsidRPr="00F711A1">
        <w:rPr>
          <w:szCs w:val="24"/>
        </w:rPr>
        <w:t xml:space="preserve"> grėsmių prevencijos prioritet</w:t>
      </w:r>
      <w:r w:rsidR="00AA03DF" w:rsidRPr="00F711A1">
        <w:rPr>
          <w:szCs w:val="24"/>
        </w:rPr>
        <w:t>ų</w:t>
      </w:r>
      <w:r w:rsidR="00E159A4" w:rsidRPr="00F711A1">
        <w:rPr>
          <w:szCs w:val="24"/>
        </w:rPr>
        <w:t xml:space="preserve"> ir priemon</w:t>
      </w:r>
      <w:r w:rsidR="00AA03DF" w:rsidRPr="00F711A1">
        <w:rPr>
          <w:szCs w:val="24"/>
        </w:rPr>
        <w:t>ių sąrašą</w:t>
      </w:r>
      <w:r w:rsidR="0001178F" w:rsidRPr="00F711A1">
        <w:rPr>
          <w:szCs w:val="24"/>
        </w:rPr>
        <w:t xml:space="preserve"> ir </w:t>
      </w:r>
      <w:r w:rsidR="00AA03DF" w:rsidRPr="00F711A1">
        <w:rPr>
          <w:szCs w:val="24"/>
        </w:rPr>
        <w:t xml:space="preserve">dalyvauja </w:t>
      </w:r>
      <w:r w:rsidR="00E22609" w:rsidRPr="00F711A1">
        <w:rPr>
          <w:szCs w:val="24"/>
        </w:rPr>
        <w:t xml:space="preserve">vertinant </w:t>
      </w:r>
      <w:r w:rsidR="00AA03DF" w:rsidRPr="00F711A1">
        <w:rPr>
          <w:szCs w:val="24"/>
        </w:rPr>
        <w:t xml:space="preserve">šių priemonių </w:t>
      </w:r>
      <w:r w:rsidR="0001178F" w:rsidRPr="00F711A1">
        <w:rPr>
          <w:szCs w:val="24"/>
        </w:rPr>
        <w:t>įgyvendinimo rezultat</w:t>
      </w:r>
      <w:r w:rsidR="00E22609" w:rsidRPr="00F711A1">
        <w:rPr>
          <w:szCs w:val="24"/>
        </w:rPr>
        <w:t>us</w:t>
      </w:r>
      <w:r w:rsidR="001E1312" w:rsidRPr="00F711A1">
        <w:rPr>
          <w:szCs w:val="24"/>
        </w:rPr>
        <w:t>;</w:t>
      </w:r>
    </w:p>
    <w:p w14:paraId="7F5F55FF" w14:textId="75CA8BD8" w:rsidR="004E4B32" w:rsidRPr="00F711A1" w:rsidRDefault="0067070C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 w:rsidRPr="00F711A1">
        <w:rPr>
          <w:szCs w:val="24"/>
        </w:rPr>
        <w:t xml:space="preserve">4.4. </w:t>
      </w:r>
      <w:r w:rsidR="00A92700" w:rsidRPr="00F711A1">
        <w:rPr>
          <w:szCs w:val="24"/>
        </w:rPr>
        <w:t>t</w:t>
      </w:r>
      <w:r w:rsidR="004E4B32" w:rsidRPr="00F711A1">
        <w:rPr>
          <w:szCs w:val="24"/>
        </w:rPr>
        <w:t xml:space="preserve">eikia siūlymus </w:t>
      </w:r>
      <w:r w:rsidRPr="00F711A1">
        <w:rPr>
          <w:szCs w:val="24"/>
        </w:rPr>
        <w:t>valstybės institucijų ir įstaigų strategin</w:t>
      </w:r>
      <w:r w:rsidR="00260B4E">
        <w:rPr>
          <w:szCs w:val="24"/>
        </w:rPr>
        <w:t>ės</w:t>
      </w:r>
      <w:r w:rsidRPr="00F711A1">
        <w:rPr>
          <w:szCs w:val="24"/>
        </w:rPr>
        <w:t xml:space="preserve"> komunikacij</w:t>
      </w:r>
      <w:r w:rsidR="00260B4E">
        <w:rPr>
          <w:szCs w:val="24"/>
        </w:rPr>
        <w:t>os</w:t>
      </w:r>
      <w:r w:rsidR="00934FCC" w:rsidRPr="00F711A1">
        <w:rPr>
          <w:szCs w:val="24"/>
        </w:rPr>
        <w:t>,</w:t>
      </w:r>
      <w:r w:rsidRPr="00F711A1">
        <w:rPr>
          <w:szCs w:val="24"/>
        </w:rPr>
        <w:t xml:space="preserve"> </w:t>
      </w:r>
      <w:r w:rsidR="00934FCC" w:rsidRPr="00F711A1">
        <w:rPr>
          <w:szCs w:val="24"/>
        </w:rPr>
        <w:t>susijusi</w:t>
      </w:r>
      <w:r w:rsidR="00260B4E">
        <w:rPr>
          <w:szCs w:val="24"/>
        </w:rPr>
        <w:t>os</w:t>
      </w:r>
      <w:r w:rsidR="00934FCC" w:rsidRPr="00F711A1">
        <w:rPr>
          <w:szCs w:val="24"/>
        </w:rPr>
        <w:t xml:space="preserve"> su grėsmių prevencija ir krizių valdymu</w:t>
      </w:r>
      <w:r w:rsidR="00260B4E">
        <w:rPr>
          <w:szCs w:val="24"/>
        </w:rPr>
        <w:t>,</w:t>
      </w:r>
      <w:r w:rsidR="00934FCC" w:rsidRPr="00F711A1">
        <w:rPr>
          <w:szCs w:val="24"/>
        </w:rPr>
        <w:t xml:space="preserve"> </w:t>
      </w:r>
      <w:r w:rsidR="00A92700" w:rsidRPr="00F711A1">
        <w:rPr>
          <w:szCs w:val="24"/>
        </w:rPr>
        <w:t>(toliau – strateginė komunikacija)</w:t>
      </w:r>
      <w:r w:rsidR="00260B4E">
        <w:rPr>
          <w:szCs w:val="24"/>
        </w:rPr>
        <w:t xml:space="preserve"> koordinavimo klausimais</w:t>
      </w:r>
      <w:r w:rsidRPr="00F711A1">
        <w:rPr>
          <w:szCs w:val="24"/>
        </w:rPr>
        <w:t>;</w:t>
      </w:r>
    </w:p>
    <w:p w14:paraId="4419D6D7" w14:textId="6632F219" w:rsidR="00220FAF" w:rsidRDefault="005F7E3E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4.</w:t>
      </w:r>
      <w:r w:rsidR="0067070C">
        <w:rPr>
          <w:szCs w:val="24"/>
        </w:rPr>
        <w:t>5</w:t>
      </w:r>
      <w:r w:rsidR="00220FAF">
        <w:rPr>
          <w:szCs w:val="24"/>
        </w:rPr>
        <w:t xml:space="preserve">. </w:t>
      </w:r>
      <w:r w:rsidR="00A722D0">
        <w:rPr>
          <w:szCs w:val="24"/>
        </w:rPr>
        <w:t xml:space="preserve">teikia siūlymus dėl </w:t>
      </w:r>
      <w:r w:rsidR="00724834">
        <w:rPr>
          <w:szCs w:val="24"/>
        </w:rPr>
        <w:t>nacionalin</w:t>
      </w:r>
      <w:r w:rsidR="00B700AB">
        <w:rPr>
          <w:szCs w:val="24"/>
        </w:rPr>
        <w:t>ė</w:t>
      </w:r>
      <w:r w:rsidR="00724834">
        <w:rPr>
          <w:szCs w:val="24"/>
        </w:rPr>
        <w:t>s</w:t>
      </w:r>
      <w:r w:rsidR="00724834" w:rsidRPr="003E5C64">
        <w:rPr>
          <w:szCs w:val="24"/>
        </w:rPr>
        <w:t xml:space="preserve"> </w:t>
      </w:r>
      <w:r w:rsidR="00220FAF" w:rsidRPr="003E5C64">
        <w:rPr>
          <w:szCs w:val="24"/>
        </w:rPr>
        <w:t xml:space="preserve">krizių valdymo </w:t>
      </w:r>
      <w:r w:rsidR="00B700AB">
        <w:rPr>
          <w:szCs w:val="24"/>
        </w:rPr>
        <w:t xml:space="preserve">sistemos veikimo </w:t>
      </w:r>
      <w:r w:rsidR="00220FAF" w:rsidRPr="003E5C64">
        <w:rPr>
          <w:szCs w:val="24"/>
        </w:rPr>
        <w:t>procedūr</w:t>
      </w:r>
      <w:r w:rsidR="00A722D0">
        <w:rPr>
          <w:szCs w:val="24"/>
        </w:rPr>
        <w:t>ų</w:t>
      </w:r>
      <w:r w:rsidR="00220FAF">
        <w:rPr>
          <w:szCs w:val="24"/>
        </w:rPr>
        <w:t xml:space="preserve"> ir jų </w:t>
      </w:r>
      <w:r w:rsidR="00220FAF" w:rsidRPr="003E5C64">
        <w:rPr>
          <w:szCs w:val="24"/>
        </w:rPr>
        <w:t>suderinamum</w:t>
      </w:r>
      <w:r w:rsidR="00A722D0">
        <w:rPr>
          <w:szCs w:val="24"/>
        </w:rPr>
        <w:t>o</w:t>
      </w:r>
      <w:r w:rsidR="00220FAF" w:rsidRPr="003E5C64">
        <w:rPr>
          <w:szCs w:val="24"/>
        </w:rPr>
        <w:t xml:space="preserve"> su </w:t>
      </w:r>
      <w:r w:rsidR="00220FAF">
        <w:rPr>
          <w:szCs w:val="24"/>
        </w:rPr>
        <w:t>NATO</w:t>
      </w:r>
      <w:r w:rsidR="00220FAF" w:rsidRPr="003E5C64">
        <w:rPr>
          <w:szCs w:val="24"/>
        </w:rPr>
        <w:t xml:space="preserve"> ir </w:t>
      </w:r>
      <w:r w:rsidR="00E42C25">
        <w:rPr>
          <w:szCs w:val="24"/>
        </w:rPr>
        <w:t>ES</w:t>
      </w:r>
      <w:r w:rsidR="00220FAF">
        <w:rPr>
          <w:szCs w:val="24"/>
        </w:rPr>
        <w:t xml:space="preserve"> </w:t>
      </w:r>
      <w:r w:rsidR="00220FAF" w:rsidRPr="003E5C64">
        <w:rPr>
          <w:szCs w:val="24"/>
        </w:rPr>
        <w:t>krizių valdymo procedūromis</w:t>
      </w:r>
      <w:r w:rsidR="004A2B8F">
        <w:rPr>
          <w:szCs w:val="24"/>
        </w:rPr>
        <w:t xml:space="preserve">, svarsto ir siūlo </w:t>
      </w:r>
      <w:r w:rsidR="00220FAF" w:rsidRPr="003E5C64">
        <w:rPr>
          <w:szCs w:val="24"/>
        </w:rPr>
        <w:t>galimas priemones jų veiksmingumui didinti</w:t>
      </w:r>
      <w:r w:rsidR="004A2B8F">
        <w:rPr>
          <w:szCs w:val="24"/>
        </w:rPr>
        <w:t>;</w:t>
      </w:r>
    </w:p>
    <w:p w14:paraId="34615C69" w14:textId="5248A8B0" w:rsidR="00DF707A" w:rsidRDefault="005F7E3E" w:rsidP="00E631EB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4.</w:t>
      </w:r>
      <w:r w:rsidR="0067070C">
        <w:rPr>
          <w:szCs w:val="24"/>
        </w:rPr>
        <w:t>6</w:t>
      </w:r>
      <w:r w:rsidR="00DF707A">
        <w:rPr>
          <w:szCs w:val="24"/>
        </w:rPr>
        <w:t xml:space="preserve">. aptaria </w:t>
      </w:r>
      <w:r w:rsidR="00DF707A" w:rsidRPr="003E5C64">
        <w:rPr>
          <w:szCs w:val="24"/>
        </w:rPr>
        <w:t>valstybės institucijų ir įstaigų pasirengimo valdyti krizes</w:t>
      </w:r>
      <w:r w:rsidR="00DF707A">
        <w:rPr>
          <w:szCs w:val="24"/>
        </w:rPr>
        <w:t xml:space="preserve"> klausimus, siūlo veiksmus ir </w:t>
      </w:r>
      <w:r w:rsidR="00DF707A" w:rsidRPr="003E5C64">
        <w:rPr>
          <w:szCs w:val="24"/>
        </w:rPr>
        <w:t>priemones, kurių reikia grėsmėms ir galimiems jų padariniams sumažinti ar šalinti bei valstybės atsparumui grėsmėms didinti</w:t>
      </w:r>
      <w:r w:rsidR="00DF707A">
        <w:rPr>
          <w:szCs w:val="24"/>
        </w:rPr>
        <w:t>;</w:t>
      </w:r>
    </w:p>
    <w:p w14:paraId="7665296A" w14:textId="60DD6D82" w:rsidR="00DF707A" w:rsidRDefault="005F7E3E" w:rsidP="00E631EB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4.</w:t>
      </w:r>
      <w:r w:rsidR="0067070C">
        <w:rPr>
          <w:szCs w:val="24"/>
        </w:rPr>
        <w:t>7</w:t>
      </w:r>
      <w:r w:rsidR="00DF707A">
        <w:rPr>
          <w:szCs w:val="24"/>
        </w:rPr>
        <w:t xml:space="preserve">. aptaria </w:t>
      </w:r>
      <w:r w:rsidR="00DF707A" w:rsidRPr="003E5C64">
        <w:rPr>
          <w:szCs w:val="24"/>
        </w:rPr>
        <w:t>krizių valdymo mokymų ir pratybų organizavimo</w:t>
      </w:r>
      <w:r w:rsidR="00DF707A">
        <w:rPr>
          <w:szCs w:val="24"/>
        </w:rPr>
        <w:t xml:space="preserve"> poreikį</w:t>
      </w:r>
      <w:r w:rsidR="002F65B5">
        <w:rPr>
          <w:szCs w:val="24"/>
        </w:rPr>
        <w:t xml:space="preserve"> ir siūlo galimas priemones;</w:t>
      </w:r>
      <w:r w:rsidR="00DF707A">
        <w:rPr>
          <w:szCs w:val="24"/>
        </w:rPr>
        <w:t xml:space="preserve"> </w:t>
      </w:r>
    </w:p>
    <w:p w14:paraId="254412D6" w14:textId="0635A450" w:rsidR="006807E2" w:rsidRDefault="005F7E3E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4.</w:t>
      </w:r>
      <w:r w:rsidR="0067070C">
        <w:rPr>
          <w:szCs w:val="24"/>
        </w:rPr>
        <w:t>8</w:t>
      </w:r>
      <w:r w:rsidR="00141033">
        <w:rPr>
          <w:szCs w:val="24"/>
        </w:rPr>
        <w:t xml:space="preserve">. </w:t>
      </w:r>
      <w:r w:rsidR="00E90F9F">
        <w:rPr>
          <w:szCs w:val="24"/>
        </w:rPr>
        <w:t>t</w:t>
      </w:r>
      <w:r w:rsidR="006807E2">
        <w:rPr>
          <w:szCs w:val="24"/>
        </w:rPr>
        <w:t xml:space="preserve">eikia </w:t>
      </w:r>
      <w:r w:rsidR="0097529B">
        <w:rPr>
          <w:szCs w:val="24"/>
        </w:rPr>
        <w:t xml:space="preserve">ekspertinę </w:t>
      </w:r>
      <w:r w:rsidR="006807E2">
        <w:rPr>
          <w:szCs w:val="24"/>
        </w:rPr>
        <w:t>paramą Nacionalinio saugumo komisijai arba Vyriausybės paskirtai už krizės valdymą atsakingai institucijai koordinuojant veiksmų krizei valdyti ir (ar) krizės padariniams sumažinti ar šalinti įgyvendinimą</w:t>
      </w:r>
      <w:r w:rsidR="0040732B">
        <w:rPr>
          <w:szCs w:val="24"/>
        </w:rPr>
        <w:t>;</w:t>
      </w:r>
    </w:p>
    <w:p w14:paraId="73026503" w14:textId="75FD7630" w:rsidR="00A73A47" w:rsidRPr="003E5C64" w:rsidRDefault="00A73A47" w:rsidP="00A73A47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4</w:t>
      </w:r>
      <w:r w:rsidRPr="003E5C64">
        <w:rPr>
          <w:szCs w:val="24"/>
        </w:rPr>
        <w:t>.</w:t>
      </w:r>
      <w:r w:rsidR="0067070C">
        <w:rPr>
          <w:szCs w:val="24"/>
        </w:rPr>
        <w:t>9</w:t>
      </w:r>
      <w:r w:rsidRPr="003E5C64">
        <w:rPr>
          <w:szCs w:val="24"/>
        </w:rPr>
        <w:t xml:space="preserve">. </w:t>
      </w:r>
      <w:r>
        <w:rPr>
          <w:szCs w:val="24"/>
        </w:rPr>
        <w:t>svarsto kitus klausimus, susijusius su grėsmių prevencija ir krizių valdymo koordinavimu</w:t>
      </w:r>
      <w:r w:rsidR="00F94603">
        <w:rPr>
          <w:szCs w:val="24"/>
        </w:rPr>
        <w:t>,</w:t>
      </w:r>
      <w:r>
        <w:rPr>
          <w:szCs w:val="24"/>
        </w:rPr>
        <w:t xml:space="preserve"> ir </w:t>
      </w:r>
      <w:r w:rsidR="002C30AF">
        <w:rPr>
          <w:szCs w:val="24"/>
        </w:rPr>
        <w:t xml:space="preserve">teikia siūlymus </w:t>
      </w:r>
      <w:r w:rsidR="00D65BBF">
        <w:rPr>
          <w:szCs w:val="24"/>
        </w:rPr>
        <w:t>Vyriausybės kanceliarijai</w:t>
      </w:r>
      <w:r w:rsidR="00F94603">
        <w:rPr>
          <w:szCs w:val="24"/>
        </w:rPr>
        <w:t>.</w:t>
      </w:r>
    </w:p>
    <w:p w14:paraId="44B04780" w14:textId="14936BA2" w:rsidR="00751A1A" w:rsidRPr="003E5C64" w:rsidRDefault="00836745" w:rsidP="00751A1A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5</w:t>
      </w:r>
      <w:r w:rsidR="00751A1A" w:rsidRPr="003E5C64">
        <w:rPr>
          <w:szCs w:val="24"/>
        </w:rPr>
        <w:t xml:space="preserve">. </w:t>
      </w:r>
      <w:r w:rsidR="00751A1A">
        <w:rPr>
          <w:szCs w:val="24"/>
        </w:rPr>
        <w:t xml:space="preserve">Grupė </w:t>
      </w:r>
      <w:r w:rsidR="00751A1A" w:rsidRPr="003E5C64">
        <w:rPr>
          <w:szCs w:val="24"/>
        </w:rPr>
        <w:t>turi teisę:</w:t>
      </w:r>
    </w:p>
    <w:p w14:paraId="39B3DB35" w14:textId="4FB3A282" w:rsidR="00751A1A" w:rsidRPr="0034246D" w:rsidRDefault="00836745" w:rsidP="00751A1A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5</w:t>
      </w:r>
      <w:r w:rsidR="00751A1A" w:rsidRPr="003E5C64">
        <w:rPr>
          <w:szCs w:val="24"/>
        </w:rPr>
        <w:t>.</w:t>
      </w:r>
      <w:r w:rsidR="00751A1A" w:rsidRPr="00B656B6">
        <w:rPr>
          <w:szCs w:val="24"/>
        </w:rPr>
        <w:t>1.</w:t>
      </w:r>
      <w:r w:rsidR="00751A1A" w:rsidRPr="003E5C64">
        <w:rPr>
          <w:szCs w:val="24"/>
        </w:rPr>
        <w:t xml:space="preserve"> gauti funkcij</w:t>
      </w:r>
      <w:r w:rsidR="00F94603">
        <w:rPr>
          <w:szCs w:val="24"/>
        </w:rPr>
        <w:t>oms atlikti</w:t>
      </w:r>
      <w:r w:rsidR="00751A1A" w:rsidRPr="003E5C64">
        <w:rPr>
          <w:szCs w:val="24"/>
        </w:rPr>
        <w:t xml:space="preserve"> </w:t>
      </w:r>
      <w:r w:rsidR="00751A1A">
        <w:rPr>
          <w:szCs w:val="24"/>
        </w:rPr>
        <w:t xml:space="preserve">reikalingą informaciją ir dokumentus </w:t>
      </w:r>
      <w:r w:rsidR="00751A1A" w:rsidRPr="003E5C64">
        <w:rPr>
          <w:szCs w:val="24"/>
        </w:rPr>
        <w:t xml:space="preserve">iš valstybės ir savivaldybių institucijų </w:t>
      </w:r>
      <w:r w:rsidR="00751A1A">
        <w:rPr>
          <w:szCs w:val="24"/>
        </w:rPr>
        <w:t>ar ūkio subjektų</w:t>
      </w:r>
      <w:r w:rsidR="00751A1A" w:rsidRPr="0034246D">
        <w:rPr>
          <w:szCs w:val="24"/>
        </w:rPr>
        <w:t>;</w:t>
      </w:r>
    </w:p>
    <w:p w14:paraId="43ED602A" w14:textId="78E87497" w:rsidR="00751A1A" w:rsidRPr="003E5C64" w:rsidRDefault="00836745" w:rsidP="00751A1A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5</w:t>
      </w:r>
      <w:r w:rsidR="00751A1A" w:rsidRPr="0034246D">
        <w:rPr>
          <w:szCs w:val="24"/>
        </w:rPr>
        <w:t>.</w:t>
      </w:r>
      <w:r w:rsidR="00751A1A">
        <w:rPr>
          <w:szCs w:val="24"/>
        </w:rPr>
        <w:t>2</w:t>
      </w:r>
      <w:r w:rsidR="00751A1A" w:rsidRPr="0034246D">
        <w:rPr>
          <w:szCs w:val="24"/>
        </w:rPr>
        <w:t xml:space="preserve">. prireikus </w:t>
      </w:r>
      <w:r w:rsidR="003E74FB" w:rsidRPr="003E74FB">
        <w:rPr>
          <w:szCs w:val="24"/>
        </w:rPr>
        <w:t>pasitelkti ekspertų, valstybės ir savivaldybių institucijų ir įstaigų bei kitų organizacijų atstovų</w:t>
      </w:r>
      <w:r w:rsidR="00751A1A" w:rsidRPr="0034246D">
        <w:rPr>
          <w:szCs w:val="24"/>
        </w:rPr>
        <w:t>, galinči</w:t>
      </w:r>
      <w:r w:rsidR="003E74FB">
        <w:rPr>
          <w:szCs w:val="24"/>
        </w:rPr>
        <w:t>ų</w:t>
      </w:r>
      <w:r w:rsidR="00751A1A" w:rsidRPr="0034246D">
        <w:rPr>
          <w:szCs w:val="24"/>
        </w:rPr>
        <w:t xml:space="preserve"> suteikti </w:t>
      </w:r>
      <w:r w:rsidR="00751A1A">
        <w:rPr>
          <w:szCs w:val="24"/>
        </w:rPr>
        <w:t xml:space="preserve">Grupės </w:t>
      </w:r>
      <w:r w:rsidR="00F94603" w:rsidRPr="003E5C64">
        <w:rPr>
          <w:szCs w:val="24"/>
        </w:rPr>
        <w:t>funkcij</w:t>
      </w:r>
      <w:r w:rsidR="00F94603">
        <w:rPr>
          <w:szCs w:val="24"/>
        </w:rPr>
        <w:t>oms atlikti</w:t>
      </w:r>
      <w:r w:rsidR="00F94603" w:rsidRPr="003E5C64">
        <w:rPr>
          <w:szCs w:val="24"/>
        </w:rPr>
        <w:t xml:space="preserve"> </w:t>
      </w:r>
      <w:r w:rsidR="00751A1A">
        <w:rPr>
          <w:szCs w:val="24"/>
        </w:rPr>
        <w:t xml:space="preserve">reikalingų </w:t>
      </w:r>
      <w:r w:rsidR="00751A1A" w:rsidRPr="0034246D">
        <w:rPr>
          <w:szCs w:val="24"/>
        </w:rPr>
        <w:t>specifinių žinių</w:t>
      </w:r>
      <w:r w:rsidR="00751A1A">
        <w:rPr>
          <w:szCs w:val="24"/>
        </w:rPr>
        <w:t>.</w:t>
      </w:r>
    </w:p>
    <w:p w14:paraId="353F5299" w14:textId="77777777" w:rsidR="00B57D1E" w:rsidRPr="003E5C64" w:rsidRDefault="00B57D1E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</w:p>
    <w:p w14:paraId="6D360184" w14:textId="77777777" w:rsidR="0078231F" w:rsidRPr="003E5C64" w:rsidRDefault="0078231F" w:rsidP="003E5C64">
      <w:pPr>
        <w:spacing w:line="288" w:lineRule="auto"/>
        <w:jc w:val="center"/>
        <w:rPr>
          <w:b/>
          <w:szCs w:val="24"/>
        </w:rPr>
      </w:pPr>
      <w:r w:rsidRPr="003E5C64">
        <w:rPr>
          <w:b/>
          <w:szCs w:val="24"/>
        </w:rPr>
        <w:t>III SKYRIUS</w:t>
      </w:r>
    </w:p>
    <w:p w14:paraId="60797F30" w14:textId="77777777" w:rsidR="0078231F" w:rsidRPr="003E5C64" w:rsidRDefault="0078231F" w:rsidP="003E5C64">
      <w:pPr>
        <w:spacing w:line="288" w:lineRule="auto"/>
        <w:jc w:val="center"/>
        <w:rPr>
          <w:b/>
          <w:szCs w:val="24"/>
        </w:rPr>
      </w:pPr>
      <w:r w:rsidRPr="003E5C64">
        <w:rPr>
          <w:b/>
          <w:szCs w:val="24"/>
        </w:rPr>
        <w:t>DARBO ORGANIZAVIMAS</w:t>
      </w:r>
    </w:p>
    <w:p w14:paraId="30114E0C" w14:textId="42FBDB72" w:rsidR="0078231F" w:rsidRPr="003E5C64" w:rsidRDefault="0078231F" w:rsidP="003E5C64">
      <w:pPr>
        <w:spacing w:line="288" w:lineRule="auto"/>
        <w:rPr>
          <w:szCs w:val="24"/>
        </w:rPr>
      </w:pPr>
    </w:p>
    <w:p w14:paraId="6BF36DD4" w14:textId="36066DCF" w:rsidR="004569C1" w:rsidRDefault="00836745" w:rsidP="00650D60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6</w:t>
      </w:r>
      <w:r w:rsidR="00C261B9" w:rsidRPr="003E5C64">
        <w:rPr>
          <w:szCs w:val="24"/>
        </w:rPr>
        <w:t xml:space="preserve">. </w:t>
      </w:r>
      <w:r w:rsidR="00165A6C">
        <w:rPr>
          <w:szCs w:val="24"/>
        </w:rPr>
        <w:t>G</w:t>
      </w:r>
      <w:r w:rsidR="00892AD4" w:rsidRPr="003E5C64">
        <w:rPr>
          <w:szCs w:val="24"/>
        </w:rPr>
        <w:t xml:space="preserve">rupės darbą </w:t>
      </w:r>
      <w:r w:rsidR="004569C1">
        <w:rPr>
          <w:szCs w:val="24"/>
        </w:rPr>
        <w:t>planuoja</w:t>
      </w:r>
      <w:r w:rsidR="00E07195">
        <w:rPr>
          <w:szCs w:val="24"/>
        </w:rPr>
        <w:t xml:space="preserve">, </w:t>
      </w:r>
      <w:r w:rsidR="00C261B9" w:rsidRPr="003E5C64">
        <w:rPr>
          <w:szCs w:val="24"/>
        </w:rPr>
        <w:t xml:space="preserve">organizuoja </w:t>
      </w:r>
      <w:r w:rsidR="00E07195">
        <w:rPr>
          <w:szCs w:val="24"/>
        </w:rPr>
        <w:t xml:space="preserve">ir Grupės posėdžiui pirmininkauja </w:t>
      </w:r>
      <w:r w:rsidR="00165A6C">
        <w:rPr>
          <w:szCs w:val="24"/>
        </w:rPr>
        <w:t>G</w:t>
      </w:r>
      <w:r w:rsidR="00892AD4" w:rsidRPr="003E5C64">
        <w:rPr>
          <w:szCs w:val="24"/>
        </w:rPr>
        <w:t xml:space="preserve">rupės </w:t>
      </w:r>
      <w:r w:rsidR="007D059B">
        <w:rPr>
          <w:szCs w:val="24"/>
        </w:rPr>
        <w:t>pirmininkas</w:t>
      </w:r>
      <w:r w:rsidR="00213E48">
        <w:rPr>
          <w:szCs w:val="24"/>
        </w:rPr>
        <w:t>.</w:t>
      </w:r>
    </w:p>
    <w:p w14:paraId="26BCAD6D" w14:textId="551CAF83" w:rsidR="00387895" w:rsidRDefault="00836745" w:rsidP="00650D60">
      <w:pPr>
        <w:tabs>
          <w:tab w:val="left" w:pos="461"/>
        </w:tabs>
        <w:spacing w:line="288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szCs w:val="24"/>
        </w:rPr>
        <w:t>7</w:t>
      </w:r>
      <w:r w:rsidR="004569C1">
        <w:rPr>
          <w:szCs w:val="24"/>
        </w:rPr>
        <w:t xml:space="preserve">. </w:t>
      </w:r>
      <w:r w:rsidR="008779AE">
        <w:rPr>
          <w:szCs w:val="24"/>
        </w:rPr>
        <w:t>Pagrindinė Grupės veiklos forma yra posėdžiai, kuriuos</w:t>
      </w:r>
      <w:r w:rsidR="00A86F84">
        <w:rPr>
          <w:szCs w:val="24"/>
        </w:rPr>
        <w:t xml:space="preserve"> mažiausiai</w:t>
      </w:r>
      <w:r w:rsidR="009D6D57">
        <w:rPr>
          <w:szCs w:val="24"/>
        </w:rPr>
        <w:t xml:space="preserve"> </w:t>
      </w:r>
      <w:r w:rsidR="008779AE" w:rsidRPr="0074646B">
        <w:rPr>
          <w:color w:val="000000"/>
          <w:szCs w:val="24"/>
          <w:lang w:eastAsia="lt-LT"/>
        </w:rPr>
        <w:t>kartą per mėnesį</w:t>
      </w:r>
      <w:r w:rsidR="008779AE">
        <w:rPr>
          <w:color w:val="000000"/>
          <w:szCs w:val="24"/>
          <w:lang w:eastAsia="lt-LT"/>
        </w:rPr>
        <w:t xml:space="preserve"> kviečia Grupės </w:t>
      </w:r>
      <w:r w:rsidR="007D059B">
        <w:rPr>
          <w:szCs w:val="24"/>
        </w:rPr>
        <w:t>pirmininkas</w:t>
      </w:r>
      <w:r w:rsidR="008779AE">
        <w:rPr>
          <w:color w:val="000000"/>
          <w:szCs w:val="24"/>
          <w:lang w:eastAsia="lt-LT"/>
        </w:rPr>
        <w:t xml:space="preserve">, informuodamas Grupės narius apie posėdžio vietą, laiką ir darbotvarkę. </w:t>
      </w:r>
      <w:r w:rsidR="008779AE" w:rsidRPr="00E42C25">
        <w:rPr>
          <w:color w:val="000000"/>
          <w:szCs w:val="24"/>
          <w:lang w:eastAsia="lt-LT"/>
        </w:rPr>
        <w:t xml:space="preserve">Grupės </w:t>
      </w:r>
      <w:r w:rsidR="007D059B">
        <w:rPr>
          <w:szCs w:val="24"/>
        </w:rPr>
        <w:t>pirmininko</w:t>
      </w:r>
      <w:r w:rsidR="007D059B" w:rsidRPr="00E42C25">
        <w:rPr>
          <w:color w:val="000000"/>
          <w:szCs w:val="24"/>
          <w:lang w:eastAsia="lt-LT"/>
        </w:rPr>
        <w:t xml:space="preserve"> </w:t>
      </w:r>
      <w:r w:rsidR="008779AE" w:rsidRPr="00E42C25">
        <w:rPr>
          <w:color w:val="000000"/>
          <w:szCs w:val="24"/>
          <w:lang w:eastAsia="lt-LT"/>
        </w:rPr>
        <w:t>sprendimu gali būti organizuojami p</w:t>
      </w:r>
      <w:r w:rsidR="00387895" w:rsidRPr="00E42C25">
        <w:rPr>
          <w:color w:val="000000"/>
          <w:szCs w:val="24"/>
          <w:lang w:eastAsia="lt-LT"/>
        </w:rPr>
        <w:t>osėdžiai</w:t>
      </w:r>
      <w:r w:rsidR="008779AE" w:rsidRPr="00E42C25">
        <w:rPr>
          <w:color w:val="000000"/>
          <w:szCs w:val="24"/>
          <w:lang w:eastAsia="lt-LT"/>
        </w:rPr>
        <w:t xml:space="preserve">, į kuriuos kviečiami Grupės nariai, </w:t>
      </w:r>
      <w:r w:rsidR="00F94603">
        <w:rPr>
          <w:color w:val="000000"/>
          <w:szCs w:val="24"/>
          <w:lang w:eastAsia="lt-LT"/>
        </w:rPr>
        <w:t>pa</w:t>
      </w:r>
      <w:r w:rsidR="00DB5079" w:rsidRPr="00E42C25">
        <w:rPr>
          <w:color w:val="000000"/>
          <w:szCs w:val="24"/>
          <w:lang w:eastAsia="lt-LT"/>
        </w:rPr>
        <w:t>skirti</w:t>
      </w:r>
      <w:r w:rsidR="005A48CC" w:rsidRPr="00E42C25">
        <w:rPr>
          <w:color w:val="000000"/>
          <w:szCs w:val="24"/>
          <w:lang w:eastAsia="lt-LT"/>
        </w:rPr>
        <w:t xml:space="preserve"> tų valstybės institucijų ir įstaigų, su </w:t>
      </w:r>
      <w:r w:rsidR="00E07195" w:rsidRPr="00E42C25">
        <w:rPr>
          <w:color w:val="000000"/>
          <w:szCs w:val="24"/>
          <w:lang w:eastAsia="lt-LT"/>
        </w:rPr>
        <w:t xml:space="preserve">kurių </w:t>
      </w:r>
      <w:r w:rsidR="005A48CC" w:rsidRPr="00E42C25">
        <w:rPr>
          <w:color w:val="000000"/>
          <w:szCs w:val="24"/>
          <w:lang w:eastAsia="lt-LT"/>
        </w:rPr>
        <w:t xml:space="preserve">kompetencija </w:t>
      </w:r>
      <w:r w:rsidR="000F1771" w:rsidRPr="00E42C25">
        <w:rPr>
          <w:color w:val="000000"/>
          <w:szCs w:val="24"/>
          <w:lang w:eastAsia="lt-LT"/>
        </w:rPr>
        <w:t xml:space="preserve">susiję </w:t>
      </w:r>
      <w:r w:rsidR="005A48CC" w:rsidRPr="00E42C25">
        <w:rPr>
          <w:color w:val="000000"/>
          <w:szCs w:val="24"/>
          <w:lang w:eastAsia="lt-LT"/>
        </w:rPr>
        <w:t>numatomi svarstyti klausimai</w:t>
      </w:r>
      <w:r w:rsidR="005A48CC" w:rsidRPr="001D1194">
        <w:rPr>
          <w:color w:val="000000"/>
          <w:szCs w:val="24"/>
          <w:lang w:eastAsia="lt-LT"/>
        </w:rPr>
        <w:t>.</w:t>
      </w:r>
      <w:r w:rsidR="005A48CC">
        <w:rPr>
          <w:color w:val="000000"/>
          <w:szCs w:val="24"/>
          <w:lang w:eastAsia="lt-LT"/>
        </w:rPr>
        <w:t xml:space="preserve"> </w:t>
      </w:r>
      <w:r w:rsidR="00E07195">
        <w:rPr>
          <w:color w:val="000000"/>
          <w:szCs w:val="24"/>
          <w:lang w:eastAsia="lt-LT"/>
        </w:rPr>
        <w:t xml:space="preserve">Grupės posėdžiai protokoluojami Grupės </w:t>
      </w:r>
      <w:r w:rsidR="007D059B">
        <w:rPr>
          <w:szCs w:val="24"/>
        </w:rPr>
        <w:t>pirmininko</w:t>
      </w:r>
      <w:r w:rsidR="007D059B">
        <w:rPr>
          <w:color w:val="000000"/>
          <w:szCs w:val="24"/>
          <w:lang w:eastAsia="lt-LT"/>
        </w:rPr>
        <w:t xml:space="preserve"> </w:t>
      </w:r>
      <w:r w:rsidR="00E07195">
        <w:rPr>
          <w:color w:val="000000"/>
          <w:szCs w:val="24"/>
          <w:lang w:eastAsia="lt-LT"/>
        </w:rPr>
        <w:t>sprendimu</w:t>
      </w:r>
      <w:r w:rsidR="007417D0">
        <w:rPr>
          <w:color w:val="000000"/>
          <w:szCs w:val="24"/>
          <w:lang w:eastAsia="lt-LT"/>
        </w:rPr>
        <w:t>, išskyrus Nuostatų 9 punkte nurodytą atvejį.</w:t>
      </w:r>
    </w:p>
    <w:p w14:paraId="25D26D85" w14:textId="459751D6" w:rsidR="00252A99" w:rsidRDefault="00836745" w:rsidP="00650D60">
      <w:pPr>
        <w:tabs>
          <w:tab w:val="left" w:pos="461"/>
        </w:tabs>
        <w:spacing w:line="288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8.</w:t>
      </w:r>
      <w:r w:rsidR="00387895">
        <w:rPr>
          <w:color w:val="000000"/>
          <w:szCs w:val="24"/>
          <w:lang w:eastAsia="lt-LT"/>
        </w:rPr>
        <w:t xml:space="preserve"> Grupės </w:t>
      </w:r>
      <w:r w:rsidR="00CA7B08">
        <w:rPr>
          <w:szCs w:val="24"/>
        </w:rPr>
        <w:t>pirmininkui</w:t>
      </w:r>
      <w:r w:rsidR="00CA7B08">
        <w:rPr>
          <w:color w:val="000000"/>
          <w:szCs w:val="24"/>
          <w:lang w:eastAsia="lt-LT"/>
        </w:rPr>
        <w:t xml:space="preserve"> </w:t>
      </w:r>
      <w:r w:rsidR="00387895">
        <w:rPr>
          <w:color w:val="000000"/>
          <w:szCs w:val="24"/>
          <w:lang w:eastAsia="lt-LT"/>
        </w:rPr>
        <w:t xml:space="preserve">nusprendus, posėdžio klausimai gali būti sprendžiami </w:t>
      </w:r>
      <w:r w:rsidR="00F94603">
        <w:rPr>
          <w:color w:val="000000"/>
          <w:szCs w:val="24"/>
          <w:lang w:eastAsia="lt-LT"/>
        </w:rPr>
        <w:t xml:space="preserve">ir </w:t>
      </w:r>
      <w:r w:rsidR="00252A99">
        <w:rPr>
          <w:color w:val="000000"/>
          <w:szCs w:val="24"/>
          <w:lang w:eastAsia="lt-LT"/>
        </w:rPr>
        <w:t>apklausos</w:t>
      </w:r>
      <w:r w:rsidR="009D6D57">
        <w:rPr>
          <w:color w:val="000000"/>
          <w:szCs w:val="24"/>
          <w:lang w:eastAsia="lt-LT"/>
        </w:rPr>
        <w:t xml:space="preserve"> </w:t>
      </w:r>
      <w:r w:rsidR="00252A99">
        <w:rPr>
          <w:color w:val="000000"/>
          <w:szCs w:val="24"/>
          <w:lang w:eastAsia="lt-LT"/>
        </w:rPr>
        <w:t>būdu</w:t>
      </w:r>
      <w:r w:rsidR="00320AC7">
        <w:rPr>
          <w:color w:val="000000"/>
          <w:szCs w:val="24"/>
          <w:lang w:eastAsia="lt-LT"/>
        </w:rPr>
        <w:t>:</w:t>
      </w:r>
      <w:r w:rsidR="00252A99">
        <w:rPr>
          <w:color w:val="000000"/>
          <w:szCs w:val="24"/>
          <w:lang w:eastAsia="lt-LT"/>
        </w:rPr>
        <w:t xml:space="preserve"> jie pateikiami Grupės naria</w:t>
      </w:r>
      <w:r w:rsidR="00F94603">
        <w:rPr>
          <w:color w:val="000000"/>
          <w:szCs w:val="24"/>
          <w:lang w:eastAsia="lt-LT"/>
        </w:rPr>
        <w:t>ms</w:t>
      </w:r>
      <w:r w:rsidR="00320AC7">
        <w:rPr>
          <w:color w:val="000000"/>
          <w:szCs w:val="24"/>
          <w:lang w:eastAsia="lt-LT"/>
        </w:rPr>
        <w:t>, o</w:t>
      </w:r>
      <w:r w:rsidR="00F94603">
        <w:rPr>
          <w:color w:val="000000"/>
          <w:szCs w:val="24"/>
          <w:lang w:eastAsia="lt-LT"/>
        </w:rPr>
        <w:t xml:space="preserve"> šie</w:t>
      </w:r>
      <w:r w:rsidR="00252A99">
        <w:rPr>
          <w:color w:val="000000"/>
          <w:szCs w:val="24"/>
          <w:lang w:eastAsia="lt-LT"/>
        </w:rPr>
        <w:t xml:space="preserve"> savo nuomonę pareiškia raštu ir (ar) elektroniniu paštu.</w:t>
      </w:r>
    </w:p>
    <w:p w14:paraId="58A5E54D" w14:textId="5736AFB4" w:rsidR="00416BEC" w:rsidRDefault="00836745" w:rsidP="00650D60">
      <w:pPr>
        <w:tabs>
          <w:tab w:val="left" w:pos="461"/>
        </w:tabs>
        <w:spacing w:line="288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9</w:t>
      </w:r>
      <w:r w:rsidR="00416BEC">
        <w:rPr>
          <w:color w:val="000000"/>
          <w:szCs w:val="24"/>
          <w:lang w:eastAsia="lt-LT"/>
        </w:rPr>
        <w:t>. Grupės sprendimai</w:t>
      </w:r>
      <w:r w:rsidR="009D6D57">
        <w:rPr>
          <w:color w:val="000000"/>
          <w:szCs w:val="24"/>
          <w:lang w:eastAsia="lt-LT"/>
        </w:rPr>
        <w:t xml:space="preserve"> </w:t>
      </w:r>
      <w:r w:rsidR="00037773">
        <w:rPr>
          <w:color w:val="000000"/>
          <w:szCs w:val="24"/>
          <w:lang w:eastAsia="lt-LT"/>
        </w:rPr>
        <w:t xml:space="preserve">yra rekomendacinio pobūdžio ir </w:t>
      </w:r>
      <w:r w:rsidR="00416BEC">
        <w:rPr>
          <w:color w:val="000000"/>
          <w:szCs w:val="24"/>
          <w:lang w:eastAsia="lt-LT"/>
        </w:rPr>
        <w:t>priimam</w:t>
      </w:r>
      <w:r w:rsidR="00037773">
        <w:rPr>
          <w:color w:val="000000"/>
          <w:szCs w:val="24"/>
          <w:lang w:eastAsia="lt-LT"/>
        </w:rPr>
        <w:t>i</w:t>
      </w:r>
      <w:r w:rsidR="00416BEC">
        <w:rPr>
          <w:color w:val="000000"/>
          <w:szCs w:val="24"/>
          <w:lang w:eastAsia="lt-LT"/>
        </w:rPr>
        <w:t xml:space="preserve"> bendru sutarimu. Grupės narys dėl svarstomo klausimo</w:t>
      </w:r>
      <w:r w:rsidR="00F94603" w:rsidRPr="00F94603">
        <w:rPr>
          <w:color w:val="000000"/>
          <w:szCs w:val="24"/>
          <w:lang w:eastAsia="lt-LT"/>
        </w:rPr>
        <w:t xml:space="preserve"> </w:t>
      </w:r>
      <w:r w:rsidR="00F94603">
        <w:rPr>
          <w:color w:val="000000"/>
          <w:szCs w:val="24"/>
          <w:lang w:eastAsia="lt-LT"/>
        </w:rPr>
        <w:t>gali pareikšti atskirąją nuomonę. Atskiroji nuomonė</w:t>
      </w:r>
      <w:r w:rsidR="00416BEC">
        <w:rPr>
          <w:color w:val="000000"/>
          <w:szCs w:val="24"/>
          <w:lang w:eastAsia="lt-LT"/>
        </w:rPr>
        <w:t xml:space="preserve"> turi būti įrašoma protokole arba prie jo pridedama.</w:t>
      </w:r>
      <w:r w:rsidR="009D6D57">
        <w:rPr>
          <w:color w:val="000000"/>
          <w:szCs w:val="24"/>
          <w:lang w:eastAsia="lt-LT"/>
        </w:rPr>
        <w:t xml:space="preserve"> </w:t>
      </w:r>
      <w:r w:rsidR="00416BEC">
        <w:rPr>
          <w:color w:val="000000"/>
          <w:szCs w:val="24"/>
          <w:lang w:eastAsia="lt-LT"/>
        </w:rPr>
        <w:t xml:space="preserve"> </w:t>
      </w:r>
    </w:p>
    <w:p w14:paraId="5F07FF37" w14:textId="553AB6B0" w:rsidR="000B1D81" w:rsidRPr="003E5C64" w:rsidRDefault="00836745" w:rsidP="000B1D81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10</w:t>
      </w:r>
      <w:r w:rsidR="00165A6C">
        <w:rPr>
          <w:szCs w:val="24"/>
        </w:rPr>
        <w:t xml:space="preserve">. </w:t>
      </w:r>
      <w:r w:rsidR="00251AF0">
        <w:rPr>
          <w:szCs w:val="24"/>
        </w:rPr>
        <w:t>Grupės kompetencijai priskirt</w:t>
      </w:r>
      <w:r w:rsidR="005A286B">
        <w:rPr>
          <w:szCs w:val="24"/>
        </w:rPr>
        <w:t>iems</w:t>
      </w:r>
      <w:r w:rsidR="00251AF0">
        <w:rPr>
          <w:szCs w:val="24"/>
        </w:rPr>
        <w:t xml:space="preserve"> g</w:t>
      </w:r>
      <w:r w:rsidR="00E43F0C">
        <w:rPr>
          <w:szCs w:val="24"/>
        </w:rPr>
        <w:t xml:space="preserve">rėsmių prevencijos ir </w:t>
      </w:r>
      <w:r w:rsidR="00347422" w:rsidRPr="0040732B">
        <w:rPr>
          <w:szCs w:val="24"/>
        </w:rPr>
        <w:t xml:space="preserve">krizių valdymo </w:t>
      </w:r>
      <w:r w:rsidR="00F94603" w:rsidRPr="0040732B">
        <w:rPr>
          <w:szCs w:val="24"/>
        </w:rPr>
        <w:t>klausim</w:t>
      </w:r>
      <w:r w:rsidR="00F94603">
        <w:rPr>
          <w:szCs w:val="24"/>
        </w:rPr>
        <w:t xml:space="preserve">ams </w:t>
      </w:r>
      <w:r w:rsidR="00242A58">
        <w:rPr>
          <w:szCs w:val="24"/>
        </w:rPr>
        <w:t>detalia</w:t>
      </w:r>
      <w:r w:rsidR="00F94603">
        <w:rPr>
          <w:szCs w:val="24"/>
        </w:rPr>
        <w:t>i</w:t>
      </w:r>
      <w:r w:rsidR="00242A58">
        <w:rPr>
          <w:szCs w:val="24"/>
        </w:rPr>
        <w:t xml:space="preserve"> </w:t>
      </w:r>
      <w:r w:rsidR="00E43F0C">
        <w:rPr>
          <w:szCs w:val="24"/>
        </w:rPr>
        <w:t>nagrinė</w:t>
      </w:r>
      <w:r w:rsidR="00F94603">
        <w:rPr>
          <w:szCs w:val="24"/>
        </w:rPr>
        <w:t>t</w:t>
      </w:r>
      <w:r w:rsidR="00251AF0">
        <w:rPr>
          <w:szCs w:val="24"/>
        </w:rPr>
        <w:t>i</w:t>
      </w:r>
      <w:r w:rsidR="00E43F0C">
        <w:rPr>
          <w:szCs w:val="24"/>
        </w:rPr>
        <w:t xml:space="preserve"> ir </w:t>
      </w:r>
      <w:r w:rsidR="00D56665">
        <w:rPr>
          <w:szCs w:val="24"/>
        </w:rPr>
        <w:t>siūlomiems sprendimams</w:t>
      </w:r>
      <w:r w:rsidR="00251AF0">
        <w:rPr>
          <w:szCs w:val="24"/>
        </w:rPr>
        <w:t xml:space="preserve">, </w:t>
      </w:r>
      <w:r w:rsidR="00F15999">
        <w:rPr>
          <w:szCs w:val="24"/>
        </w:rPr>
        <w:t xml:space="preserve">teikiamiems </w:t>
      </w:r>
      <w:r w:rsidR="00251AF0">
        <w:rPr>
          <w:szCs w:val="24"/>
        </w:rPr>
        <w:t>Grupei, reng</w:t>
      </w:r>
      <w:r w:rsidR="00F15999">
        <w:rPr>
          <w:szCs w:val="24"/>
        </w:rPr>
        <w:t>t</w:t>
      </w:r>
      <w:r w:rsidR="00251AF0">
        <w:rPr>
          <w:szCs w:val="24"/>
        </w:rPr>
        <w:t xml:space="preserve">i </w:t>
      </w:r>
      <w:r w:rsidR="005D3DD9" w:rsidRPr="00E43F0C">
        <w:rPr>
          <w:szCs w:val="24"/>
        </w:rPr>
        <w:t>s</w:t>
      </w:r>
      <w:r w:rsidR="00432A9D" w:rsidRPr="00E43F0C">
        <w:rPr>
          <w:szCs w:val="24"/>
        </w:rPr>
        <w:t>udarom</w:t>
      </w:r>
      <w:r w:rsidR="005D3DD9" w:rsidRPr="00E43F0C">
        <w:rPr>
          <w:szCs w:val="24"/>
        </w:rPr>
        <w:t>os</w:t>
      </w:r>
      <w:r w:rsidR="005D3DD9">
        <w:rPr>
          <w:szCs w:val="24"/>
        </w:rPr>
        <w:t xml:space="preserve"> šios ekspertinės darbo grupės</w:t>
      </w:r>
      <w:r w:rsidR="00DB5079">
        <w:rPr>
          <w:szCs w:val="24"/>
        </w:rPr>
        <w:t xml:space="preserve"> (toliau – Darbo grupė</w:t>
      </w:r>
      <w:r w:rsidR="001A087E">
        <w:rPr>
          <w:szCs w:val="24"/>
        </w:rPr>
        <w:t>s</w:t>
      </w:r>
      <w:r w:rsidR="006E4112">
        <w:rPr>
          <w:szCs w:val="24"/>
        </w:rPr>
        <w:t xml:space="preserve">; </w:t>
      </w:r>
      <w:r w:rsidR="006E4112" w:rsidRPr="006E4112">
        <w:rPr>
          <w:szCs w:val="24"/>
        </w:rPr>
        <w:t>kiekviena atskirai – Darbo grupė</w:t>
      </w:r>
      <w:r w:rsidR="00DB5079">
        <w:rPr>
          <w:szCs w:val="24"/>
        </w:rPr>
        <w:t>)</w:t>
      </w:r>
      <w:r w:rsidR="00432A9D">
        <w:rPr>
          <w:szCs w:val="24"/>
        </w:rPr>
        <w:t>:</w:t>
      </w:r>
    </w:p>
    <w:p w14:paraId="50D6C6F5" w14:textId="47298B05" w:rsidR="000B1D81" w:rsidRPr="003E5C64" w:rsidRDefault="00836745" w:rsidP="000B1D81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10</w:t>
      </w:r>
      <w:r w:rsidR="000B1D81" w:rsidRPr="003E5C64">
        <w:rPr>
          <w:szCs w:val="24"/>
        </w:rPr>
        <w:t xml:space="preserve">.1. </w:t>
      </w:r>
      <w:r w:rsidR="00CB50F7">
        <w:rPr>
          <w:szCs w:val="24"/>
        </w:rPr>
        <w:t>N</w:t>
      </w:r>
      <w:r w:rsidR="000B1D81" w:rsidRPr="003E5C64">
        <w:rPr>
          <w:szCs w:val="24"/>
        </w:rPr>
        <w:t>acionalinio saugumo būklės stebėsenos ir vertinimo</w:t>
      </w:r>
      <w:r w:rsidR="001A2F42">
        <w:rPr>
          <w:szCs w:val="24"/>
        </w:rPr>
        <w:t xml:space="preserve"> </w:t>
      </w:r>
      <w:r w:rsidR="00A92AD1">
        <w:rPr>
          <w:szCs w:val="24"/>
        </w:rPr>
        <w:t>darbo grupė;</w:t>
      </w:r>
    </w:p>
    <w:p w14:paraId="5A9B8702" w14:textId="329127A5" w:rsidR="000B1D81" w:rsidRPr="004B2A45" w:rsidRDefault="00836745" w:rsidP="000B1D81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10</w:t>
      </w:r>
      <w:r w:rsidR="000B1D81" w:rsidRPr="003E5C64">
        <w:rPr>
          <w:szCs w:val="24"/>
        </w:rPr>
        <w:t xml:space="preserve">.2. </w:t>
      </w:r>
      <w:r w:rsidR="00CB50F7">
        <w:rPr>
          <w:szCs w:val="24"/>
        </w:rPr>
        <w:t>G</w:t>
      </w:r>
      <w:r w:rsidR="000B1D81" w:rsidRPr="003E5C64">
        <w:rPr>
          <w:szCs w:val="24"/>
        </w:rPr>
        <w:t xml:space="preserve">rėsmių užkardymo ir </w:t>
      </w:r>
      <w:r w:rsidR="000B1D81" w:rsidRPr="004B2A45">
        <w:rPr>
          <w:szCs w:val="24"/>
        </w:rPr>
        <w:t>krizių valdymo</w:t>
      </w:r>
      <w:r w:rsidR="009A04E9">
        <w:rPr>
          <w:szCs w:val="24"/>
        </w:rPr>
        <w:t xml:space="preserve"> </w:t>
      </w:r>
      <w:r w:rsidR="00A92AD1">
        <w:rPr>
          <w:szCs w:val="24"/>
        </w:rPr>
        <w:t>darbo grupė;</w:t>
      </w:r>
    </w:p>
    <w:p w14:paraId="1B97480C" w14:textId="02BEEC53" w:rsidR="000B1D81" w:rsidRPr="004B2A45" w:rsidRDefault="00836745" w:rsidP="000B1D81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10</w:t>
      </w:r>
      <w:r w:rsidR="000B1D81" w:rsidRPr="004B2A45">
        <w:rPr>
          <w:szCs w:val="24"/>
        </w:rPr>
        <w:t xml:space="preserve">.3. </w:t>
      </w:r>
      <w:r w:rsidR="00CB50F7">
        <w:rPr>
          <w:szCs w:val="24"/>
        </w:rPr>
        <w:t>S</w:t>
      </w:r>
      <w:r w:rsidR="000B1D81" w:rsidRPr="004B2A45">
        <w:rPr>
          <w:szCs w:val="24"/>
        </w:rPr>
        <w:t>trateginės komunikacijos koordinavimo</w:t>
      </w:r>
      <w:r w:rsidR="009A04E9">
        <w:rPr>
          <w:szCs w:val="24"/>
        </w:rPr>
        <w:t xml:space="preserve"> </w:t>
      </w:r>
      <w:r w:rsidR="00A92AD1">
        <w:rPr>
          <w:szCs w:val="24"/>
        </w:rPr>
        <w:t>darbo grupė</w:t>
      </w:r>
      <w:r w:rsidR="009A04E9" w:rsidRPr="009A04E9">
        <w:rPr>
          <w:szCs w:val="24"/>
        </w:rPr>
        <w:t>.</w:t>
      </w:r>
    </w:p>
    <w:p w14:paraId="5DD2F5EA" w14:textId="11648BED" w:rsidR="005D3DD9" w:rsidRDefault="005D3DD9" w:rsidP="004B2A45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1</w:t>
      </w:r>
      <w:r w:rsidR="00836745">
        <w:rPr>
          <w:szCs w:val="24"/>
        </w:rPr>
        <w:t>1</w:t>
      </w:r>
      <w:r>
        <w:rPr>
          <w:szCs w:val="24"/>
        </w:rPr>
        <w:t xml:space="preserve">. </w:t>
      </w:r>
      <w:r w:rsidR="00DB5079">
        <w:rPr>
          <w:szCs w:val="24"/>
        </w:rPr>
        <w:t>D</w:t>
      </w:r>
      <w:r>
        <w:rPr>
          <w:szCs w:val="24"/>
        </w:rPr>
        <w:t xml:space="preserve">arbo grupių </w:t>
      </w:r>
      <w:r w:rsidR="00EF5EC5">
        <w:rPr>
          <w:szCs w:val="24"/>
        </w:rPr>
        <w:t>nariai</w:t>
      </w:r>
      <w:r w:rsidR="00DC4080">
        <w:rPr>
          <w:szCs w:val="24"/>
        </w:rPr>
        <w:t>, kurie yra valstybės institucijų ar įstaigų valstybės tarnautojai</w:t>
      </w:r>
      <w:r w:rsidR="00C87AED">
        <w:rPr>
          <w:szCs w:val="24"/>
        </w:rPr>
        <w:t>, žvalgybos pareigūnai</w:t>
      </w:r>
      <w:r w:rsidR="00DC4080">
        <w:rPr>
          <w:szCs w:val="24"/>
        </w:rPr>
        <w:t xml:space="preserve"> ar darbuotojai, dirbantys pagal darbo sutartis, </w:t>
      </w:r>
      <w:r>
        <w:rPr>
          <w:szCs w:val="24"/>
        </w:rPr>
        <w:t>nėra Grupės nariai.</w:t>
      </w:r>
    </w:p>
    <w:p w14:paraId="759E6056" w14:textId="6D5AD50E" w:rsidR="005D750F" w:rsidRDefault="005D750F" w:rsidP="004B2A45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 xml:space="preserve">12. </w:t>
      </w:r>
      <w:r w:rsidRPr="004B2A45">
        <w:rPr>
          <w:szCs w:val="24"/>
        </w:rPr>
        <w:t xml:space="preserve">Į </w:t>
      </w:r>
      <w:r w:rsidR="00E065EB" w:rsidRPr="00E065EB">
        <w:rPr>
          <w:szCs w:val="24"/>
        </w:rPr>
        <w:t xml:space="preserve">Nuostatų 10.1 papunktyje numatytą Darbo grupę </w:t>
      </w:r>
      <w:r w:rsidR="00844123" w:rsidRPr="009D6D57">
        <w:rPr>
          <w:szCs w:val="24"/>
        </w:rPr>
        <w:t>pa</w:t>
      </w:r>
      <w:r w:rsidRPr="009D6D57">
        <w:rPr>
          <w:szCs w:val="24"/>
        </w:rPr>
        <w:t xml:space="preserve">skirtas atstovas </w:t>
      </w:r>
      <w:r w:rsidRPr="00F15999">
        <w:rPr>
          <w:szCs w:val="24"/>
        </w:rPr>
        <w:t xml:space="preserve">savo atstovaujamoje valstybės institucijoje ar įstaigoje tampa kontaktiniu asmeniu visų </w:t>
      </w:r>
      <w:r w:rsidR="00B70196" w:rsidRPr="00F15999">
        <w:rPr>
          <w:szCs w:val="24"/>
        </w:rPr>
        <w:t xml:space="preserve">Nuostatų </w:t>
      </w:r>
      <w:r w:rsidR="00A062B9" w:rsidRPr="00F15999">
        <w:rPr>
          <w:szCs w:val="24"/>
        </w:rPr>
        <w:t>10.1</w:t>
      </w:r>
      <w:r w:rsidR="00F15999" w:rsidRPr="00F15999">
        <w:rPr>
          <w:szCs w:val="24"/>
        </w:rPr>
        <w:t>–</w:t>
      </w:r>
      <w:r w:rsidR="00A062B9" w:rsidRPr="00F15999">
        <w:rPr>
          <w:szCs w:val="24"/>
        </w:rPr>
        <w:t xml:space="preserve">10.3 papunkčiuose nurodytų </w:t>
      </w:r>
      <w:r w:rsidRPr="00F15999">
        <w:rPr>
          <w:szCs w:val="24"/>
        </w:rPr>
        <w:t>Darbo grupių funkcijų</w:t>
      </w:r>
      <w:r w:rsidRPr="004B2A45">
        <w:rPr>
          <w:szCs w:val="24"/>
        </w:rPr>
        <w:t xml:space="preserve"> </w:t>
      </w:r>
      <w:r w:rsidR="00F15999">
        <w:rPr>
          <w:szCs w:val="24"/>
        </w:rPr>
        <w:t>atliki</w:t>
      </w:r>
      <w:r w:rsidR="00F15999" w:rsidRPr="004B2A45">
        <w:rPr>
          <w:szCs w:val="24"/>
        </w:rPr>
        <w:t xml:space="preserve">mo </w:t>
      </w:r>
      <w:r w:rsidRPr="004B2A45">
        <w:rPr>
          <w:szCs w:val="24"/>
        </w:rPr>
        <w:t>klausimais</w:t>
      </w:r>
      <w:r w:rsidR="00F15999">
        <w:rPr>
          <w:szCs w:val="24"/>
        </w:rPr>
        <w:t>. Jis</w:t>
      </w:r>
      <w:r>
        <w:rPr>
          <w:szCs w:val="24"/>
        </w:rPr>
        <w:t xml:space="preserve"> užtikrina:</w:t>
      </w:r>
    </w:p>
    <w:p w14:paraId="6CCFA21F" w14:textId="01BA4AAB" w:rsidR="00BF1D96" w:rsidRDefault="007806E6" w:rsidP="00BF1D96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1</w:t>
      </w:r>
      <w:r w:rsidR="00836745">
        <w:rPr>
          <w:szCs w:val="24"/>
        </w:rPr>
        <w:t>2</w:t>
      </w:r>
      <w:r w:rsidR="00BF1D96">
        <w:rPr>
          <w:szCs w:val="24"/>
        </w:rPr>
        <w:t xml:space="preserve">.1. kad apie </w:t>
      </w:r>
      <w:r w:rsidR="005453AB">
        <w:rPr>
          <w:szCs w:val="24"/>
        </w:rPr>
        <w:t xml:space="preserve">valstybės </w:t>
      </w:r>
      <w:r w:rsidR="00BF1D96">
        <w:rPr>
          <w:szCs w:val="24"/>
        </w:rPr>
        <w:t xml:space="preserve">institucijos ar įstaigos </w:t>
      </w:r>
      <w:r w:rsidR="00DB5079">
        <w:rPr>
          <w:szCs w:val="24"/>
        </w:rPr>
        <w:t>skirto</w:t>
      </w:r>
      <w:r w:rsidR="00BF1D96">
        <w:rPr>
          <w:szCs w:val="24"/>
        </w:rPr>
        <w:t xml:space="preserve"> </w:t>
      </w:r>
      <w:r w:rsidR="005D750F">
        <w:rPr>
          <w:szCs w:val="24"/>
        </w:rPr>
        <w:t>atstovo</w:t>
      </w:r>
      <w:r w:rsidR="00BF1D96">
        <w:rPr>
          <w:szCs w:val="24"/>
        </w:rPr>
        <w:t xml:space="preserve"> pasikeitimą </w:t>
      </w:r>
      <w:r w:rsidR="001B508E">
        <w:rPr>
          <w:szCs w:val="24"/>
        </w:rPr>
        <w:t xml:space="preserve">ar </w:t>
      </w:r>
      <w:r w:rsidR="005D750F">
        <w:rPr>
          <w:szCs w:val="24"/>
        </w:rPr>
        <w:t>Darbo grupės narį</w:t>
      </w:r>
      <w:r w:rsidR="001B508E">
        <w:rPr>
          <w:szCs w:val="24"/>
        </w:rPr>
        <w:t xml:space="preserve">, kuris laikinai dėl objektyvių priežasčių </w:t>
      </w:r>
      <w:r w:rsidR="00D74E24">
        <w:rPr>
          <w:szCs w:val="24"/>
        </w:rPr>
        <w:t xml:space="preserve">negalės dalyvauti </w:t>
      </w:r>
      <w:r w:rsidR="00A8167E">
        <w:rPr>
          <w:szCs w:val="24"/>
        </w:rPr>
        <w:t>D</w:t>
      </w:r>
      <w:r w:rsidR="005D3DD9">
        <w:rPr>
          <w:szCs w:val="24"/>
        </w:rPr>
        <w:t xml:space="preserve">arbo grupės </w:t>
      </w:r>
      <w:r w:rsidR="00D74E24">
        <w:rPr>
          <w:szCs w:val="24"/>
        </w:rPr>
        <w:t xml:space="preserve">pasitarimuose, pakeisiantį </w:t>
      </w:r>
      <w:r w:rsidR="003C787A">
        <w:rPr>
          <w:szCs w:val="24"/>
        </w:rPr>
        <w:t xml:space="preserve">valstybės </w:t>
      </w:r>
      <w:r w:rsidR="00D74E24">
        <w:rPr>
          <w:szCs w:val="24"/>
        </w:rPr>
        <w:t xml:space="preserve">institucijos ar įstaigos atstovą </w:t>
      </w:r>
      <w:r w:rsidR="00BF1D96">
        <w:rPr>
          <w:szCs w:val="24"/>
        </w:rPr>
        <w:t>nedelsiant</w:t>
      </w:r>
      <w:r w:rsidR="006C0EFB">
        <w:rPr>
          <w:szCs w:val="24"/>
        </w:rPr>
        <w:t xml:space="preserve">, ne vėliau kaip per </w:t>
      </w:r>
      <w:r w:rsidR="006C0EFB" w:rsidRPr="00A60D44">
        <w:rPr>
          <w:szCs w:val="24"/>
        </w:rPr>
        <w:t xml:space="preserve">3 </w:t>
      </w:r>
      <w:r w:rsidR="006C0EFB">
        <w:rPr>
          <w:szCs w:val="24"/>
        </w:rPr>
        <w:t>darbo dienas,</w:t>
      </w:r>
      <w:r w:rsidR="00BF1D96">
        <w:rPr>
          <w:szCs w:val="24"/>
        </w:rPr>
        <w:t xml:space="preserve"> būtų pranešta Vyriausybės kanceliarijai</w:t>
      </w:r>
      <w:r w:rsidR="001B508E">
        <w:rPr>
          <w:szCs w:val="24"/>
        </w:rPr>
        <w:t>;</w:t>
      </w:r>
    </w:p>
    <w:p w14:paraId="1296A52A" w14:textId="62CF3A64" w:rsidR="002C45E1" w:rsidRDefault="007806E6" w:rsidP="004B2A45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1</w:t>
      </w:r>
      <w:r w:rsidR="00836745">
        <w:rPr>
          <w:szCs w:val="24"/>
        </w:rPr>
        <w:t>2</w:t>
      </w:r>
      <w:r w:rsidR="00DD3210">
        <w:rPr>
          <w:szCs w:val="24"/>
        </w:rPr>
        <w:t>.</w:t>
      </w:r>
      <w:r w:rsidR="00BF1D96">
        <w:rPr>
          <w:szCs w:val="24"/>
        </w:rPr>
        <w:t>2</w:t>
      </w:r>
      <w:r w:rsidR="00DD3210">
        <w:rPr>
          <w:szCs w:val="24"/>
        </w:rPr>
        <w:t xml:space="preserve">. galimybę </w:t>
      </w:r>
      <w:r w:rsidR="00BF1D96">
        <w:rPr>
          <w:szCs w:val="24"/>
        </w:rPr>
        <w:t xml:space="preserve">prireikus darbo </w:t>
      </w:r>
      <w:r w:rsidR="009D6D57">
        <w:rPr>
          <w:szCs w:val="24"/>
        </w:rPr>
        <w:t xml:space="preserve">ar </w:t>
      </w:r>
      <w:r w:rsidR="00BF1D96">
        <w:rPr>
          <w:szCs w:val="24"/>
        </w:rPr>
        <w:t xml:space="preserve">nedarbo laiku operatyviai </w:t>
      </w:r>
      <w:r w:rsidR="00DD3210">
        <w:rPr>
          <w:szCs w:val="24"/>
        </w:rPr>
        <w:t xml:space="preserve">susisiekti su </w:t>
      </w:r>
      <w:r w:rsidR="00943194">
        <w:rPr>
          <w:szCs w:val="24"/>
        </w:rPr>
        <w:t>valstybės</w:t>
      </w:r>
      <w:r w:rsidR="00BF1D96">
        <w:rPr>
          <w:szCs w:val="24"/>
        </w:rPr>
        <w:t xml:space="preserve"> institucijos ar įstaigos </w:t>
      </w:r>
      <w:r w:rsidR="00DB5079">
        <w:rPr>
          <w:szCs w:val="24"/>
        </w:rPr>
        <w:t>skirtais</w:t>
      </w:r>
      <w:r w:rsidR="00BF1D96">
        <w:rPr>
          <w:szCs w:val="24"/>
        </w:rPr>
        <w:t xml:space="preserve"> </w:t>
      </w:r>
      <w:r w:rsidR="00A20D8B">
        <w:rPr>
          <w:szCs w:val="24"/>
        </w:rPr>
        <w:t xml:space="preserve">Darbo grupių </w:t>
      </w:r>
      <w:r w:rsidR="00034E07">
        <w:rPr>
          <w:szCs w:val="24"/>
        </w:rPr>
        <w:t>nariais</w:t>
      </w:r>
      <w:r w:rsidR="002C45E1">
        <w:rPr>
          <w:szCs w:val="24"/>
        </w:rPr>
        <w:t>.</w:t>
      </w:r>
    </w:p>
    <w:p w14:paraId="031AB019" w14:textId="1541CD09" w:rsidR="002C45E1" w:rsidRDefault="004B2A45" w:rsidP="004B2A45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 w:rsidRPr="004B2A45">
        <w:rPr>
          <w:szCs w:val="24"/>
        </w:rPr>
        <w:t>1</w:t>
      </w:r>
      <w:r w:rsidR="00836745">
        <w:rPr>
          <w:szCs w:val="24"/>
        </w:rPr>
        <w:t>3</w:t>
      </w:r>
      <w:r w:rsidRPr="004B2A45">
        <w:rPr>
          <w:szCs w:val="24"/>
        </w:rPr>
        <w:t xml:space="preserve">. </w:t>
      </w:r>
      <w:r w:rsidR="00DE5018">
        <w:rPr>
          <w:szCs w:val="24"/>
        </w:rPr>
        <w:t>D</w:t>
      </w:r>
      <w:r w:rsidR="005D3DD9" w:rsidRPr="005D552D">
        <w:rPr>
          <w:szCs w:val="24"/>
        </w:rPr>
        <w:t>arbo</w:t>
      </w:r>
      <w:r w:rsidR="005D3DD9">
        <w:rPr>
          <w:szCs w:val="24"/>
        </w:rPr>
        <w:t xml:space="preserve"> grup</w:t>
      </w:r>
      <w:r w:rsidR="003C5BA5">
        <w:rPr>
          <w:szCs w:val="24"/>
        </w:rPr>
        <w:t>ių</w:t>
      </w:r>
      <w:r w:rsidRPr="004B2A45">
        <w:rPr>
          <w:szCs w:val="24"/>
        </w:rPr>
        <w:t xml:space="preserve"> veiklą organizuoja Vyriausybės kanceliarijos </w:t>
      </w:r>
      <w:r w:rsidR="00A20D8B">
        <w:rPr>
          <w:szCs w:val="24"/>
        </w:rPr>
        <w:t>atstova</w:t>
      </w:r>
      <w:r w:rsidR="007E139F">
        <w:rPr>
          <w:szCs w:val="24"/>
        </w:rPr>
        <w:t>i</w:t>
      </w:r>
      <w:r w:rsidR="002C45E1">
        <w:rPr>
          <w:szCs w:val="24"/>
        </w:rPr>
        <w:t xml:space="preserve">, </w:t>
      </w:r>
      <w:r w:rsidR="00A8167E">
        <w:rPr>
          <w:szCs w:val="24"/>
        </w:rPr>
        <w:t>D</w:t>
      </w:r>
      <w:r w:rsidR="005D3DD9">
        <w:rPr>
          <w:szCs w:val="24"/>
        </w:rPr>
        <w:t xml:space="preserve">arbo </w:t>
      </w:r>
      <w:r w:rsidR="00E065EB">
        <w:rPr>
          <w:szCs w:val="24"/>
        </w:rPr>
        <w:t xml:space="preserve">grupių </w:t>
      </w:r>
      <w:r w:rsidR="002C45E1">
        <w:rPr>
          <w:szCs w:val="24"/>
        </w:rPr>
        <w:t>vadova</w:t>
      </w:r>
      <w:r w:rsidR="007E139F">
        <w:rPr>
          <w:szCs w:val="24"/>
        </w:rPr>
        <w:t>i</w:t>
      </w:r>
      <w:r w:rsidR="009D6D57">
        <w:rPr>
          <w:szCs w:val="24"/>
        </w:rPr>
        <w:t>. Jie atlieka šias funkcijas:</w:t>
      </w:r>
    </w:p>
    <w:p w14:paraId="1658766E" w14:textId="186394E2" w:rsidR="001B508E" w:rsidRDefault="002C45E1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1</w:t>
      </w:r>
      <w:r w:rsidR="00836745">
        <w:rPr>
          <w:szCs w:val="24"/>
        </w:rPr>
        <w:t>3</w:t>
      </w:r>
      <w:r>
        <w:rPr>
          <w:szCs w:val="24"/>
        </w:rPr>
        <w:t>.1.</w:t>
      </w:r>
      <w:r w:rsidR="00CF1D4D">
        <w:rPr>
          <w:szCs w:val="24"/>
        </w:rPr>
        <w:t xml:space="preserve"> </w:t>
      </w:r>
      <w:r w:rsidR="001E3F4A">
        <w:rPr>
          <w:szCs w:val="24"/>
        </w:rPr>
        <w:t xml:space="preserve">ne rečiau kaip vieną kartą per </w:t>
      </w:r>
      <w:r w:rsidR="007806E6">
        <w:rPr>
          <w:szCs w:val="24"/>
        </w:rPr>
        <w:t>ketvirtį</w:t>
      </w:r>
      <w:r w:rsidR="00B85C3B">
        <w:rPr>
          <w:szCs w:val="24"/>
        </w:rPr>
        <w:t>, o Grupės pirmininko pavedimu – nedelsiant,</w:t>
      </w:r>
      <w:r w:rsidR="001E3F4A">
        <w:rPr>
          <w:szCs w:val="24"/>
        </w:rPr>
        <w:t xml:space="preserve"> </w:t>
      </w:r>
      <w:r w:rsidR="006C10D6" w:rsidRPr="004B2A45">
        <w:rPr>
          <w:szCs w:val="24"/>
        </w:rPr>
        <w:t xml:space="preserve">organizuoja </w:t>
      </w:r>
      <w:r w:rsidR="001E3F4A">
        <w:rPr>
          <w:szCs w:val="24"/>
        </w:rPr>
        <w:t>Darbo grup</w:t>
      </w:r>
      <w:r w:rsidR="007806E6">
        <w:rPr>
          <w:szCs w:val="24"/>
        </w:rPr>
        <w:t>ės</w:t>
      </w:r>
      <w:r w:rsidR="001E3F4A">
        <w:rPr>
          <w:szCs w:val="24"/>
        </w:rPr>
        <w:t xml:space="preserve"> </w:t>
      </w:r>
      <w:r w:rsidR="00034E07">
        <w:rPr>
          <w:szCs w:val="24"/>
        </w:rPr>
        <w:t>narių</w:t>
      </w:r>
      <w:r w:rsidR="008F2620" w:rsidRPr="004B2A45">
        <w:rPr>
          <w:szCs w:val="24"/>
        </w:rPr>
        <w:t xml:space="preserve"> </w:t>
      </w:r>
      <w:r w:rsidR="006C10D6" w:rsidRPr="004B2A45">
        <w:rPr>
          <w:szCs w:val="24"/>
        </w:rPr>
        <w:t>pasitarim</w:t>
      </w:r>
      <w:r w:rsidR="007806E6">
        <w:rPr>
          <w:szCs w:val="24"/>
        </w:rPr>
        <w:t>ą</w:t>
      </w:r>
      <w:r w:rsidR="00D000C9">
        <w:rPr>
          <w:szCs w:val="24"/>
        </w:rPr>
        <w:t xml:space="preserve">, suderinę su Grupės </w:t>
      </w:r>
      <w:r w:rsidR="00CA7B08">
        <w:rPr>
          <w:szCs w:val="24"/>
        </w:rPr>
        <w:t xml:space="preserve">pirmininku </w:t>
      </w:r>
      <w:r w:rsidR="00D000C9">
        <w:rPr>
          <w:szCs w:val="24"/>
        </w:rPr>
        <w:t xml:space="preserve">numatomo pasitarimo datą ir numatomus aptarti klausimus, ir </w:t>
      </w:r>
      <w:r w:rsidR="00F15999">
        <w:rPr>
          <w:szCs w:val="24"/>
        </w:rPr>
        <w:t xml:space="preserve">praneša </w:t>
      </w:r>
      <w:r w:rsidR="00D000C9">
        <w:rPr>
          <w:szCs w:val="24"/>
        </w:rPr>
        <w:t xml:space="preserve">Grupės </w:t>
      </w:r>
      <w:r w:rsidR="00CA7B08">
        <w:rPr>
          <w:szCs w:val="24"/>
        </w:rPr>
        <w:t>pirminink</w:t>
      </w:r>
      <w:r w:rsidR="00F15999">
        <w:rPr>
          <w:szCs w:val="24"/>
        </w:rPr>
        <w:t>ui</w:t>
      </w:r>
      <w:r w:rsidR="00D000C9">
        <w:rPr>
          <w:szCs w:val="24"/>
        </w:rPr>
        <w:t xml:space="preserve"> </w:t>
      </w:r>
      <w:r w:rsidR="001B508E">
        <w:rPr>
          <w:szCs w:val="24"/>
        </w:rPr>
        <w:t>įvykusio pasitarimo rezultatus</w:t>
      </w:r>
      <w:r w:rsidR="0008516B">
        <w:rPr>
          <w:szCs w:val="24"/>
        </w:rPr>
        <w:t>. Darbo grupės narių pasitarimai protokoluojami Darbo grupės vadovo sprendimu.</w:t>
      </w:r>
    </w:p>
    <w:p w14:paraId="53114A4A" w14:textId="44AB1612" w:rsidR="008F2620" w:rsidRDefault="00DE3B14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 w:rsidRPr="004B2A45">
        <w:rPr>
          <w:szCs w:val="24"/>
        </w:rPr>
        <w:t>1</w:t>
      </w:r>
      <w:r w:rsidR="00836745">
        <w:rPr>
          <w:szCs w:val="24"/>
        </w:rPr>
        <w:t>3</w:t>
      </w:r>
      <w:r w:rsidR="006C10D6" w:rsidRPr="004B2A45">
        <w:rPr>
          <w:szCs w:val="24"/>
        </w:rPr>
        <w:t>.</w:t>
      </w:r>
      <w:r w:rsidR="00B85C3B">
        <w:rPr>
          <w:szCs w:val="24"/>
        </w:rPr>
        <w:t>2</w:t>
      </w:r>
      <w:r w:rsidR="006C10D6" w:rsidRPr="004B2A45">
        <w:rPr>
          <w:szCs w:val="24"/>
        </w:rPr>
        <w:t xml:space="preserve">. </w:t>
      </w:r>
      <w:r w:rsidR="008F2620" w:rsidRPr="004B2A45">
        <w:rPr>
          <w:szCs w:val="24"/>
        </w:rPr>
        <w:t>konsult</w:t>
      </w:r>
      <w:r w:rsidR="00D000C9">
        <w:rPr>
          <w:szCs w:val="24"/>
        </w:rPr>
        <w:t>uojasi</w:t>
      </w:r>
      <w:r w:rsidR="002C45E1">
        <w:rPr>
          <w:szCs w:val="24"/>
        </w:rPr>
        <w:t xml:space="preserve"> </w:t>
      </w:r>
      <w:r w:rsidR="00B85C3B">
        <w:rPr>
          <w:szCs w:val="24"/>
        </w:rPr>
        <w:t xml:space="preserve">su </w:t>
      </w:r>
      <w:r w:rsidR="005F7E3E">
        <w:rPr>
          <w:szCs w:val="24"/>
        </w:rPr>
        <w:t>Darbo grup</w:t>
      </w:r>
      <w:r w:rsidR="007E139F">
        <w:rPr>
          <w:szCs w:val="24"/>
        </w:rPr>
        <w:t>ių</w:t>
      </w:r>
      <w:r w:rsidR="002C45E1">
        <w:rPr>
          <w:szCs w:val="24"/>
        </w:rPr>
        <w:t xml:space="preserve"> </w:t>
      </w:r>
      <w:r w:rsidR="00034E07">
        <w:rPr>
          <w:szCs w:val="24"/>
        </w:rPr>
        <w:t>nariais</w:t>
      </w:r>
      <w:r w:rsidR="008F2620">
        <w:rPr>
          <w:szCs w:val="24"/>
        </w:rPr>
        <w:t xml:space="preserve"> </w:t>
      </w:r>
      <w:r w:rsidR="00F937DC">
        <w:rPr>
          <w:szCs w:val="24"/>
        </w:rPr>
        <w:t xml:space="preserve">elektroninių </w:t>
      </w:r>
      <w:r w:rsidR="006C10D6" w:rsidRPr="003E5C64">
        <w:rPr>
          <w:szCs w:val="24"/>
        </w:rPr>
        <w:t xml:space="preserve">ryšių </w:t>
      </w:r>
      <w:r w:rsidR="00D000C9">
        <w:rPr>
          <w:szCs w:val="24"/>
        </w:rPr>
        <w:t>ir kit</w:t>
      </w:r>
      <w:r w:rsidR="00F15999">
        <w:rPr>
          <w:szCs w:val="24"/>
        </w:rPr>
        <w:t>omi</w:t>
      </w:r>
      <w:r w:rsidR="00D000C9">
        <w:rPr>
          <w:szCs w:val="24"/>
        </w:rPr>
        <w:t xml:space="preserve">s </w:t>
      </w:r>
      <w:r w:rsidR="00D000C9" w:rsidRPr="003E5C64">
        <w:rPr>
          <w:szCs w:val="24"/>
        </w:rPr>
        <w:t>telekomunikacin</w:t>
      </w:r>
      <w:r w:rsidR="00F15999">
        <w:rPr>
          <w:szCs w:val="24"/>
        </w:rPr>
        <w:t>ėmi</w:t>
      </w:r>
      <w:r w:rsidR="00D000C9" w:rsidRPr="003E5C64">
        <w:rPr>
          <w:szCs w:val="24"/>
        </w:rPr>
        <w:t>s</w:t>
      </w:r>
      <w:r w:rsidR="00D000C9">
        <w:rPr>
          <w:szCs w:val="24"/>
        </w:rPr>
        <w:t xml:space="preserve"> </w:t>
      </w:r>
      <w:r w:rsidR="002C45E1">
        <w:rPr>
          <w:szCs w:val="24"/>
        </w:rPr>
        <w:t>priemon</w:t>
      </w:r>
      <w:r w:rsidR="00F15999">
        <w:rPr>
          <w:szCs w:val="24"/>
        </w:rPr>
        <w:t>ėmi</w:t>
      </w:r>
      <w:r w:rsidR="002C45E1">
        <w:rPr>
          <w:szCs w:val="24"/>
        </w:rPr>
        <w:t>s.</w:t>
      </w:r>
    </w:p>
    <w:p w14:paraId="11506122" w14:textId="648F2A5F" w:rsidR="00D74E24" w:rsidRDefault="001B508E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1</w:t>
      </w:r>
      <w:r w:rsidR="00836745">
        <w:rPr>
          <w:szCs w:val="24"/>
        </w:rPr>
        <w:t>4</w:t>
      </w:r>
      <w:r>
        <w:rPr>
          <w:szCs w:val="24"/>
        </w:rPr>
        <w:t xml:space="preserve">. </w:t>
      </w:r>
      <w:r w:rsidR="00AD72E9">
        <w:rPr>
          <w:szCs w:val="24"/>
        </w:rPr>
        <w:t xml:space="preserve">Darbo grupių nariai </w:t>
      </w:r>
      <w:r w:rsidR="007900D6">
        <w:rPr>
          <w:szCs w:val="24"/>
        </w:rPr>
        <w:t xml:space="preserve">ar </w:t>
      </w:r>
      <w:r w:rsidR="00AD72E9">
        <w:rPr>
          <w:szCs w:val="24"/>
        </w:rPr>
        <w:t xml:space="preserve">jų funkcijas laikinai </w:t>
      </w:r>
      <w:r w:rsidR="00F15999">
        <w:rPr>
          <w:szCs w:val="24"/>
        </w:rPr>
        <w:t xml:space="preserve">atliekantys </w:t>
      </w:r>
      <w:r w:rsidR="007900D6">
        <w:rPr>
          <w:szCs w:val="24"/>
        </w:rPr>
        <w:t>atstovai</w:t>
      </w:r>
      <w:r>
        <w:rPr>
          <w:szCs w:val="24"/>
        </w:rPr>
        <w:t xml:space="preserve"> privalo dalyvauti </w:t>
      </w:r>
      <w:r w:rsidR="00A8167E">
        <w:rPr>
          <w:szCs w:val="24"/>
        </w:rPr>
        <w:t>D</w:t>
      </w:r>
      <w:r w:rsidR="0001446C">
        <w:rPr>
          <w:szCs w:val="24"/>
        </w:rPr>
        <w:t>arbo grupių</w:t>
      </w:r>
      <w:r>
        <w:rPr>
          <w:szCs w:val="24"/>
        </w:rPr>
        <w:t xml:space="preserve"> pasitarimuose, į kuriuos yra kviečiami</w:t>
      </w:r>
      <w:r w:rsidR="00D74E24">
        <w:rPr>
          <w:szCs w:val="24"/>
        </w:rPr>
        <w:t>.</w:t>
      </w:r>
    </w:p>
    <w:p w14:paraId="6359586D" w14:textId="03C20394" w:rsidR="00DD45D0" w:rsidRDefault="00DD45D0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 xml:space="preserve">15. </w:t>
      </w:r>
      <w:r w:rsidRPr="00DD45D0">
        <w:rPr>
          <w:szCs w:val="24"/>
        </w:rPr>
        <w:t>Grupės ir Darbo grupių nariai turi turėti leidimus dirbti ir susipažinti su įslaptinta informacija, žymima slaptumo žyma „Slaptai“.</w:t>
      </w:r>
    </w:p>
    <w:p w14:paraId="616F1140" w14:textId="77777777" w:rsidR="00D74E24" w:rsidRDefault="00D74E24" w:rsidP="003E5C64">
      <w:pPr>
        <w:spacing w:line="288" w:lineRule="auto"/>
        <w:jc w:val="center"/>
        <w:rPr>
          <w:szCs w:val="24"/>
        </w:rPr>
      </w:pPr>
    </w:p>
    <w:p w14:paraId="4E3EE22F" w14:textId="3AEAB4E1" w:rsidR="00263BEC" w:rsidRPr="0084178E" w:rsidRDefault="00836745" w:rsidP="003E5C64">
      <w:pPr>
        <w:spacing w:line="288" w:lineRule="auto"/>
        <w:jc w:val="center"/>
        <w:rPr>
          <w:b/>
          <w:szCs w:val="24"/>
        </w:rPr>
      </w:pPr>
      <w:r>
        <w:rPr>
          <w:b/>
          <w:szCs w:val="24"/>
        </w:rPr>
        <w:t>I</w:t>
      </w:r>
      <w:r w:rsidR="00263BEC" w:rsidRPr="0084178E">
        <w:rPr>
          <w:b/>
          <w:szCs w:val="24"/>
        </w:rPr>
        <w:t>V SKYRIUS</w:t>
      </w:r>
    </w:p>
    <w:p w14:paraId="0B8E23C0" w14:textId="73B4D86E" w:rsidR="00263BEC" w:rsidRPr="0084178E" w:rsidRDefault="00263BEC" w:rsidP="003E5C64">
      <w:pPr>
        <w:spacing w:line="288" w:lineRule="auto"/>
        <w:jc w:val="center"/>
        <w:rPr>
          <w:b/>
          <w:szCs w:val="24"/>
        </w:rPr>
      </w:pPr>
      <w:r w:rsidRPr="0084178E">
        <w:rPr>
          <w:b/>
          <w:szCs w:val="24"/>
        </w:rPr>
        <w:t>BAIGIAMOSIOS NUOSTATOS</w:t>
      </w:r>
    </w:p>
    <w:p w14:paraId="7BDFD72A" w14:textId="554E52FA" w:rsidR="00263BEC" w:rsidRPr="0084178E" w:rsidRDefault="00263BEC" w:rsidP="003E5C64">
      <w:pPr>
        <w:spacing w:line="288" w:lineRule="auto"/>
        <w:jc w:val="center"/>
        <w:rPr>
          <w:b/>
          <w:szCs w:val="24"/>
        </w:rPr>
      </w:pPr>
    </w:p>
    <w:p w14:paraId="35AC39E5" w14:textId="3F5367EF" w:rsidR="00981288" w:rsidRDefault="00263BEC" w:rsidP="00981288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 w:rsidRPr="003E5C64">
        <w:rPr>
          <w:szCs w:val="24"/>
        </w:rPr>
        <w:tab/>
      </w:r>
      <w:r w:rsidRPr="007D6F32">
        <w:rPr>
          <w:szCs w:val="24"/>
        </w:rPr>
        <w:t>1</w:t>
      </w:r>
      <w:r w:rsidR="007D6F32">
        <w:rPr>
          <w:szCs w:val="24"/>
        </w:rPr>
        <w:t>6</w:t>
      </w:r>
      <w:r w:rsidRPr="007D6F32">
        <w:rPr>
          <w:szCs w:val="24"/>
        </w:rPr>
        <w:t>.</w:t>
      </w:r>
      <w:r w:rsidRPr="003E5C64">
        <w:rPr>
          <w:szCs w:val="24"/>
        </w:rPr>
        <w:t xml:space="preserve"> </w:t>
      </w:r>
      <w:r w:rsidR="00981288">
        <w:rPr>
          <w:szCs w:val="24"/>
        </w:rPr>
        <w:t>Grup</w:t>
      </w:r>
      <w:r w:rsidR="006A73C5">
        <w:rPr>
          <w:szCs w:val="24"/>
        </w:rPr>
        <w:t>ę</w:t>
      </w:r>
      <w:r w:rsidR="00981288">
        <w:rPr>
          <w:szCs w:val="24"/>
        </w:rPr>
        <w:t xml:space="preserve"> ūkiškai ir techniškai aptarnauja Vyriausybės kanceliarija.</w:t>
      </w:r>
    </w:p>
    <w:p w14:paraId="52DA8B5D" w14:textId="328C7A00" w:rsidR="00263BEC" w:rsidRDefault="00263BEC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  <w:r w:rsidRPr="003E5C64">
        <w:rPr>
          <w:szCs w:val="24"/>
        </w:rPr>
        <w:tab/>
        <w:t>1</w:t>
      </w:r>
      <w:r w:rsidR="007D6F32">
        <w:rPr>
          <w:szCs w:val="24"/>
        </w:rPr>
        <w:t>7</w:t>
      </w:r>
      <w:r w:rsidRPr="003E5C64">
        <w:rPr>
          <w:szCs w:val="24"/>
        </w:rPr>
        <w:t xml:space="preserve">. </w:t>
      </w:r>
      <w:r w:rsidR="00432A9D">
        <w:rPr>
          <w:szCs w:val="24"/>
        </w:rPr>
        <w:t>Grupės v</w:t>
      </w:r>
      <w:r w:rsidRPr="003E5C64">
        <w:rPr>
          <w:szCs w:val="24"/>
        </w:rPr>
        <w:t xml:space="preserve">eiklos dokumentai tvarkomi ir saugomi </w:t>
      </w:r>
      <w:r w:rsidR="00432A9D">
        <w:rPr>
          <w:szCs w:val="24"/>
        </w:rPr>
        <w:t xml:space="preserve">Vyriausybės kanceliarijoje Lietuvos Respublikos </w:t>
      </w:r>
      <w:r w:rsidRPr="003E5C64">
        <w:rPr>
          <w:szCs w:val="24"/>
        </w:rPr>
        <w:t>dokumentų ir archyvų įstatymo</w:t>
      </w:r>
      <w:r w:rsidR="00432A9D">
        <w:rPr>
          <w:szCs w:val="24"/>
        </w:rPr>
        <w:t xml:space="preserve"> ir kitų teisės aktų, reglamentuojančių dokumentų tvarkymą</w:t>
      </w:r>
      <w:r w:rsidR="00320AC7">
        <w:rPr>
          <w:szCs w:val="24"/>
        </w:rPr>
        <w:t>,</w:t>
      </w:r>
      <w:r w:rsidR="00432A9D">
        <w:rPr>
          <w:szCs w:val="24"/>
        </w:rPr>
        <w:t xml:space="preserve"> </w:t>
      </w:r>
      <w:r w:rsidRPr="003E5C64">
        <w:rPr>
          <w:szCs w:val="24"/>
        </w:rPr>
        <w:t xml:space="preserve">nustatyta tvarka. </w:t>
      </w:r>
    </w:p>
    <w:p w14:paraId="7EE55DC5" w14:textId="77777777" w:rsidR="007806E6" w:rsidRPr="003E5C64" w:rsidRDefault="007806E6" w:rsidP="003E5C64">
      <w:pPr>
        <w:tabs>
          <w:tab w:val="left" w:pos="461"/>
        </w:tabs>
        <w:spacing w:line="288" w:lineRule="auto"/>
        <w:ind w:firstLine="567"/>
        <w:jc w:val="both"/>
        <w:rPr>
          <w:szCs w:val="24"/>
        </w:rPr>
      </w:pPr>
    </w:p>
    <w:p w14:paraId="735CF4A4" w14:textId="670DF7FA" w:rsidR="006018E6" w:rsidRPr="003E5C64" w:rsidRDefault="0078231F" w:rsidP="003E5C64">
      <w:pPr>
        <w:spacing w:line="288" w:lineRule="auto"/>
        <w:jc w:val="center"/>
        <w:rPr>
          <w:szCs w:val="24"/>
        </w:rPr>
      </w:pPr>
      <w:r w:rsidRPr="003E5C64">
        <w:rPr>
          <w:szCs w:val="24"/>
        </w:rPr>
        <w:t>________________________</w:t>
      </w:r>
    </w:p>
    <w:sectPr w:rsidR="006018E6" w:rsidRPr="003E5C64">
      <w:headerReference w:type="first" r:id="rId14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320ED" w14:textId="77777777" w:rsidR="00265BC7" w:rsidRDefault="00265BC7">
      <w:r>
        <w:separator/>
      </w:r>
    </w:p>
  </w:endnote>
  <w:endnote w:type="continuationSeparator" w:id="0">
    <w:p w14:paraId="74986961" w14:textId="77777777" w:rsidR="00265BC7" w:rsidRDefault="0026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8EC4D" w14:textId="77777777" w:rsidR="005010F4" w:rsidRDefault="005010F4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73A16" w14:textId="77777777" w:rsidR="005010F4" w:rsidRDefault="005010F4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621D7" w14:textId="77777777" w:rsidR="005010F4" w:rsidRDefault="005010F4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4D113" w14:textId="77777777" w:rsidR="00265BC7" w:rsidRDefault="00265BC7">
      <w:r>
        <w:separator/>
      </w:r>
    </w:p>
  </w:footnote>
  <w:footnote w:type="continuationSeparator" w:id="0">
    <w:p w14:paraId="5640924B" w14:textId="77777777" w:rsidR="00265BC7" w:rsidRDefault="00265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095D6" w14:textId="77777777" w:rsidR="005010F4" w:rsidRDefault="005010F4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3475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0D0967E" w14:textId="77777777" w:rsidR="005010F4" w:rsidRPr="0078231F" w:rsidRDefault="005010F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23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23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23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823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23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2A405B" w14:textId="77777777" w:rsidR="005010F4" w:rsidRDefault="005010F4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EC67B" w14:textId="25762D23" w:rsidR="005010F4" w:rsidRDefault="005010F4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68DFD" w14:textId="77777777" w:rsidR="005010F4" w:rsidRDefault="005010F4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3E91"/>
    <w:multiLevelType w:val="hybridMultilevel"/>
    <w:tmpl w:val="88245B06"/>
    <w:lvl w:ilvl="0" w:tplc="E2A457E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E034B"/>
    <w:multiLevelType w:val="hybridMultilevel"/>
    <w:tmpl w:val="FDE8643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0B3DF9"/>
    <w:multiLevelType w:val="hybridMultilevel"/>
    <w:tmpl w:val="4F50327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85427F"/>
    <w:multiLevelType w:val="hybridMultilevel"/>
    <w:tmpl w:val="AA1ED20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7097028"/>
    <w:multiLevelType w:val="hybridMultilevel"/>
    <w:tmpl w:val="D89EB44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D8A7591"/>
    <w:multiLevelType w:val="hybridMultilevel"/>
    <w:tmpl w:val="1C6CD46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33C4E70"/>
    <w:multiLevelType w:val="multilevel"/>
    <w:tmpl w:val="9D6A7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A801078"/>
    <w:multiLevelType w:val="hybridMultilevel"/>
    <w:tmpl w:val="B49650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5666B"/>
    <w:multiLevelType w:val="multilevel"/>
    <w:tmpl w:val="F9ACB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03"/>
    <w:rsid w:val="0000439D"/>
    <w:rsid w:val="00006760"/>
    <w:rsid w:val="00007158"/>
    <w:rsid w:val="00010FCD"/>
    <w:rsid w:val="0001178F"/>
    <w:rsid w:val="00012CEB"/>
    <w:rsid w:val="0001446C"/>
    <w:rsid w:val="00026174"/>
    <w:rsid w:val="00026783"/>
    <w:rsid w:val="000308CA"/>
    <w:rsid w:val="00031E6B"/>
    <w:rsid w:val="00034E07"/>
    <w:rsid w:val="0003527F"/>
    <w:rsid w:val="00037773"/>
    <w:rsid w:val="00054F60"/>
    <w:rsid w:val="00056762"/>
    <w:rsid w:val="00077FC1"/>
    <w:rsid w:val="0008516B"/>
    <w:rsid w:val="000929C4"/>
    <w:rsid w:val="00094EAB"/>
    <w:rsid w:val="000B1D81"/>
    <w:rsid w:val="000B74C2"/>
    <w:rsid w:val="000C26D5"/>
    <w:rsid w:val="000C3A4B"/>
    <w:rsid w:val="000C6060"/>
    <w:rsid w:val="000D68C5"/>
    <w:rsid w:val="000E0058"/>
    <w:rsid w:val="000E0594"/>
    <w:rsid w:val="000E1E1F"/>
    <w:rsid w:val="000E20BF"/>
    <w:rsid w:val="000E3472"/>
    <w:rsid w:val="000F1771"/>
    <w:rsid w:val="001034F4"/>
    <w:rsid w:val="00104884"/>
    <w:rsid w:val="00111484"/>
    <w:rsid w:val="001139E2"/>
    <w:rsid w:val="00114F6D"/>
    <w:rsid w:val="00126C48"/>
    <w:rsid w:val="00126E0F"/>
    <w:rsid w:val="00127558"/>
    <w:rsid w:val="0013022D"/>
    <w:rsid w:val="00130E1D"/>
    <w:rsid w:val="001312D0"/>
    <w:rsid w:val="00141033"/>
    <w:rsid w:val="00160944"/>
    <w:rsid w:val="00165A6C"/>
    <w:rsid w:val="00167BAD"/>
    <w:rsid w:val="00180D7F"/>
    <w:rsid w:val="001815E4"/>
    <w:rsid w:val="001820A3"/>
    <w:rsid w:val="001845C8"/>
    <w:rsid w:val="001850B0"/>
    <w:rsid w:val="00186B83"/>
    <w:rsid w:val="001A087E"/>
    <w:rsid w:val="001A2F42"/>
    <w:rsid w:val="001B1A23"/>
    <w:rsid w:val="001B508E"/>
    <w:rsid w:val="001C10DC"/>
    <w:rsid w:val="001D1194"/>
    <w:rsid w:val="001D2DF2"/>
    <w:rsid w:val="001E1312"/>
    <w:rsid w:val="001E1F24"/>
    <w:rsid w:val="001E3757"/>
    <w:rsid w:val="001E3F4A"/>
    <w:rsid w:val="001E4650"/>
    <w:rsid w:val="001F26DE"/>
    <w:rsid w:val="001F3C5F"/>
    <w:rsid w:val="002067E7"/>
    <w:rsid w:val="00213E48"/>
    <w:rsid w:val="00220FAF"/>
    <w:rsid w:val="0022160A"/>
    <w:rsid w:val="00222F6C"/>
    <w:rsid w:val="00224041"/>
    <w:rsid w:val="00234AAD"/>
    <w:rsid w:val="00235CA2"/>
    <w:rsid w:val="0024208F"/>
    <w:rsid w:val="002421E7"/>
    <w:rsid w:val="00242A46"/>
    <w:rsid w:val="00242A58"/>
    <w:rsid w:val="00246467"/>
    <w:rsid w:val="00251AF0"/>
    <w:rsid w:val="00252A99"/>
    <w:rsid w:val="00254430"/>
    <w:rsid w:val="002560E5"/>
    <w:rsid w:val="002567F7"/>
    <w:rsid w:val="002603F1"/>
    <w:rsid w:val="00260B4E"/>
    <w:rsid w:val="00261B8F"/>
    <w:rsid w:val="00263B78"/>
    <w:rsid w:val="00263BEC"/>
    <w:rsid w:val="00264C15"/>
    <w:rsid w:val="0026566C"/>
    <w:rsid w:val="00265BC7"/>
    <w:rsid w:val="0027624E"/>
    <w:rsid w:val="002764B9"/>
    <w:rsid w:val="00281586"/>
    <w:rsid w:val="0029199A"/>
    <w:rsid w:val="002A12A3"/>
    <w:rsid w:val="002A5ABF"/>
    <w:rsid w:val="002B1146"/>
    <w:rsid w:val="002B18B8"/>
    <w:rsid w:val="002C00B9"/>
    <w:rsid w:val="002C0EAD"/>
    <w:rsid w:val="002C15DC"/>
    <w:rsid w:val="002C30AF"/>
    <w:rsid w:val="002C33F4"/>
    <w:rsid w:val="002C45E1"/>
    <w:rsid w:val="002C516B"/>
    <w:rsid w:val="002C586B"/>
    <w:rsid w:val="002C7CA1"/>
    <w:rsid w:val="002D1B5A"/>
    <w:rsid w:val="002D31DC"/>
    <w:rsid w:val="002D4155"/>
    <w:rsid w:val="002D4D43"/>
    <w:rsid w:val="002E1093"/>
    <w:rsid w:val="002E26E8"/>
    <w:rsid w:val="002E40E1"/>
    <w:rsid w:val="002E62CE"/>
    <w:rsid w:val="002F17C3"/>
    <w:rsid w:val="002F3AD0"/>
    <w:rsid w:val="002F65B5"/>
    <w:rsid w:val="002F7861"/>
    <w:rsid w:val="00302D42"/>
    <w:rsid w:val="00305440"/>
    <w:rsid w:val="003064FF"/>
    <w:rsid w:val="00307E76"/>
    <w:rsid w:val="00310B36"/>
    <w:rsid w:val="00312EC1"/>
    <w:rsid w:val="00312FDA"/>
    <w:rsid w:val="00320AC7"/>
    <w:rsid w:val="00337388"/>
    <w:rsid w:val="0034246D"/>
    <w:rsid w:val="00346E93"/>
    <w:rsid w:val="00347422"/>
    <w:rsid w:val="003638B3"/>
    <w:rsid w:val="0037090D"/>
    <w:rsid w:val="003721AE"/>
    <w:rsid w:val="00376408"/>
    <w:rsid w:val="0038163F"/>
    <w:rsid w:val="00385180"/>
    <w:rsid w:val="003866FB"/>
    <w:rsid w:val="003868E4"/>
    <w:rsid w:val="00387895"/>
    <w:rsid w:val="00387E4E"/>
    <w:rsid w:val="0039130D"/>
    <w:rsid w:val="00395DF8"/>
    <w:rsid w:val="003A0615"/>
    <w:rsid w:val="003A3C5D"/>
    <w:rsid w:val="003A71A8"/>
    <w:rsid w:val="003C510D"/>
    <w:rsid w:val="003C5BA5"/>
    <w:rsid w:val="003C787A"/>
    <w:rsid w:val="003C7E91"/>
    <w:rsid w:val="003D0521"/>
    <w:rsid w:val="003D069E"/>
    <w:rsid w:val="003D27AA"/>
    <w:rsid w:val="003E5C64"/>
    <w:rsid w:val="003E74FB"/>
    <w:rsid w:val="003F155D"/>
    <w:rsid w:val="004046FE"/>
    <w:rsid w:val="0040646D"/>
    <w:rsid w:val="0040732B"/>
    <w:rsid w:val="0041086A"/>
    <w:rsid w:val="00411719"/>
    <w:rsid w:val="00415E92"/>
    <w:rsid w:val="00416BEC"/>
    <w:rsid w:val="00416F87"/>
    <w:rsid w:val="004177B7"/>
    <w:rsid w:val="0042345B"/>
    <w:rsid w:val="0042741F"/>
    <w:rsid w:val="00427767"/>
    <w:rsid w:val="004305F1"/>
    <w:rsid w:val="00432A9D"/>
    <w:rsid w:val="0043754C"/>
    <w:rsid w:val="004417D9"/>
    <w:rsid w:val="00441F62"/>
    <w:rsid w:val="00450683"/>
    <w:rsid w:val="0045167E"/>
    <w:rsid w:val="004554F1"/>
    <w:rsid w:val="004569C1"/>
    <w:rsid w:val="00461B50"/>
    <w:rsid w:val="00461BF6"/>
    <w:rsid w:val="004636CF"/>
    <w:rsid w:val="00464F9C"/>
    <w:rsid w:val="0046691C"/>
    <w:rsid w:val="00473A44"/>
    <w:rsid w:val="00473CA8"/>
    <w:rsid w:val="00474C43"/>
    <w:rsid w:val="004751DD"/>
    <w:rsid w:val="00476D23"/>
    <w:rsid w:val="00490D68"/>
    <w:rsid w:val="00490F99"/>
    <w:rsid w:val="00491E10"/>
    <w:rsid w:val="00497C9D"/>
    <w:rsid w:val="004A2B8F"/>
    <w:rsid w:val="004B2A45"/>
    <w:rsid w:val="004C10CE"/>
    <w:rsid w:val="004C3C54"/>
    <w:rsid w:val="004C60A4"/>
    <w:rsid w:val="004C7D2C"/>
    <w:rsid w:val="004D1CF1"/>
    <w:rsid w:val="004D2FED"/>
    <w:rsid w:val="004E1BDA"/>
    <w:rsid w:val="004E25C5"/>
    <w:rsid w:val="004E4B32"/>
    <w:rsid w:val="004F1E77"/>
    <w:rsid w:val="004F4E54"/>
    <w:rsid w:val="005005DF"/>
    <w:rsid w:val="005010F4"/>
    <w:rsid w:val="00501E92"/>
    <w:rsid w:val="00512D15"/>
    <w:rsid w:val="00520361"/>
    <w:rsid w:val="005318D0"/>
    <w:rsid w:val="00537648"/>
    <w:rsid w:val="00541D3D"/>
    <w:rsid w:val="005453AB"/>
    <w:rsid w:val="00550CD7"/>
    <w:rsid w:val="00554851"/>
    <w:rsid w:val="00556818"/>
    <w:rsid w:val="005615F9"/>
    <w:rsid w:val="00563CE8"/>
    <w:rsid w:val="00572375"/>
    <w:rsid w:val="00573EBE"/>
    <w:rsid w:val="005766CA"/>
    <w:rsid w:val="005813FC"/>
    <w:rsid w:val="00591716"/>
    <w:rsid w:val="005A286B"/>
    <w:rsid w:val="005A3E03"/>
    <w:rsid w:val="005A48CC"/>
    <w:rsid w:val="005B21E8"/>
    <w:rsid w:val="005B7DDD"/>
    <w:rsid w:val="005D3DD9"/>
    <w:rsid w:val="005D4C6B"/>
    <w:rsid w:val="005D552D"/>
    <w:rsid w:val="005D750F"/>
    <w:rsid w:val="005E2A24"/>
    <w:rsid w:val="005F2C8C"/>
    <w:rsid w:val="005F3C86"/>
    <w:rsid w:val="005F7E3E"/>
    <w:rsid w:val="005F7FAE"/>
    <w:rsid w:val="0060050B"/>
    <w:rsid w:val="00600E10"/>
    <w:rsid w:val="006018E6"/>
    <w:rsid w:val="0061403D"/>
    <w:rsid w:val="00621955"/>
    <w:rsid w:val="00622B93"/>
    <w:rsid w:val="006268E5"/>
    <w:rsid w:val="00633C4C"/>
    <w:rsid w:val="00634729"/>
    <w:rsid w:val="00635479"/>
    <w:rsid w:val="00640BF8"/>
    <w:rsid w:val="0064125C"/>
    <w:rsid w:val="006425BF"/>
    <w:rsid w:val="00642FDE"/>
    <w:rsid w:val="00646935"/>
    <w:rsid w:val="0065097B"/>
    <w:rsid w:val="00650D60"/>
    <w:rsid w:val="00651382"/>
    <w:rsid w:val="00654B0B"/>
    <w:rsid w:val="006674AB"/>
    <w:rsid w:val="0067070C"/>
    <w:rsid w:val="006764B7"/>
    <w:rsid w:val="006807E2"/>
    <w:rsid w:val="006905BC"/>
    <w:rsid w:val="006907AF"/>
    <w:rsid w:val="006A5FE4"/>
    <w:rsid w:val="006A73C5"/>
    <w:rsid w:val="006A7F51"/>
    <w:rsid w:val="006B162B"/>
    <w:rsid w:val="006C0EFB"/>
    <w:rsid w:val="006C10D6"/>
    <w:rsid w:val="006D105A"/>
    <w:rsid w:val="006D50C9"/>
    <w:rsid w:val="006E1362"/>
    <w:rsid w:val="006E2EBF"/>
    <w:rsid w:val="006E3B09"/>
    <w:rsid w:val="006E4112"/>
    <w:rsid w:val="006E6844"/>
    <w:rsid w:val="006E7A40"/>
    <w:rsid w:val="006F2790"/>
    <w:rsid w:val="00703685"/>
    <w:rsid w:val="007062BD"/>
    <w:rsid w:val="00715A1C"/>
    <w:rsid w:val="00716A2E"/>
    <w:rsid w:val="00723EB9"/>
    <w:rsid w:val="00724834"/>
    <w:rsid w:val="00725581"/>
    <w:rsid w:val="00737471"/>
    <w:rsid w:val="0073763C"/>
    <w:rsid w:val="007417D0"/>
    <w:rsid w:val="0074646B"/>
    <w:rsid w:val="0075050E"/>
    <w:rsid w:val="00750764"/>
    <w:rsid w:val="00751A1A"/>
    <w:rsid w:val="00754260"/>
    <w:rsid w:val="00757E5C"/>
    <w:rsid w:val="007626B5"/>
    <w:rsid w:val="007806E6"/>
    <w:rsid w:val="0078231F"/>
    <w:rsid w:val="007900D6"/>
    <w:rsid w:val="00794CEB"/>
    <w:rsid w:val="007B0D98"/>
    <w:rsid w:val="007B204B"/>
    <w:rsid w:val="007B6404"/>
    <w:rsid w:val="007C5001"/>
    <w:rsid w:val="007C6FB8"/>
    <w:rsid w:val="007D059B"/>
    <w:rsid w:val="007D6F32"/>
    <w:rsid w:val="007E139F"/>
    <w:rsid w:val="007F5493"/>
    <w:rsid w:val="007F5542"/>
    <w:rsid w:val="00830C80"/>
    <w:rsid w:val="00836745"/>
    <w:rsid w:val="00840597"/>
    <w:rsid w:val="008406A9"/>
    <w:rsid w:val="0084178E"/>
    <w:rsid w:val="00844123"/>
    <w:rsid w:val="008473CA"/>
    <w:rsid w:val="0084764B"/>
    <w:rsid w:val="0085050E"/>
    <w:rsid w:val="008544D0"/>
    <w:rsid w:val="00870EB0"/>
    <w:rsid w:val="008730E1"/>
    <w:rsid w:val="00874574"/>
    <w:rsid w:val="008779AE"/>
    <w:rsid w:val="00880B92"/>
    <w:rsid w:val="00885B34"/>
    <w:rsid w:val="00890C39"/>
    <w:rsid w:val="00892AD4"/>
    <w:rsid w:val="008A5832"/>
    <w:rsid w:val="008A76AC"/>
    <w:rsid w:val="008C0177"/>
    <w:rsid w:val="008C2D98"/>
    <w:rsid w:val="008D090B"/>
    <w:rsid w:val="008D35A6"/>
    <w:rsid w:val="008D62F8"/>
    <w:rsid w:val="008E120C"/>
    <w:rsid w:val="008E1F49"/>
    <w:rsid w:val="008F109D"/>
    <w:rsid w:val="008F18B1"/>
    <w:rsid w:val="008F1A1B"/>
    <w:rsid w:val="008F2620"/>
    <w:rsid w:val="008F3E4B"/>
    <w:rsid w:val="008F4EB8"/>
    <w:rsid w:val="00905318"/>
    <w:rsid w:val="00910DC5"/>
    <w:rsid w:val="0091564B"/>
    <w:rsid w:val="00916024"/>
    <w:rsid w:val="00917524"/>
    <w:rsid w:val="00926AF6"/>
    <w:rsid w:val="00926FAC"/>
    <w:rsid w:val="00930E82"/>
    <w:rsid w:val="00934FCC"/>
    <w:rsid w:val="009425EF"/>
    <w:rsid w:val="00943194"/>
    <w:rsid w:val="00944636"/>
    <w:rsid w:val="0094610A"/>
    <w:rsid w:val="0094769D"/>
    <w:rsid w:val="00961590"/>
    <w:rsid w:val="00966824"/>
    <w:rsid w:val="00967A88"/>
    <w:rsid w:val="009717F1"/>
    <w:rsid w:val="00971AD0"/>
    <w:rsid w:val="00974035"/>
    <w:rsid w:val="0097529B"/>
    <w:rsid w:val="00981288"/>
    <w:rsid w:val="009907CC"/>
    <w:rsid w:val="00993476"/>
    <w:rsid w:val="009A04E9"/>
    <w:rsid w:val="009A3446"/>
    <w:rsid w:val="009B0EE5"/>
    <w:rsid w:val="009B1EE4"/>
    <w:rsid w:val="009B7489"/>
    <w:rsid w:val="009C40E2"/>
    <w:rsid w:val="009C6CE5"/>
    <w:rsid w:val="009C71C2"/>
    <w:rsid w:val="009C727C"/>
    <w:rsid w:val="009D0463"/>
    <w:rsid w:val="009D6D57"/>
    <w:rsid w:val="009D7C94"/>
    <w:rsid w:val="009E06B0"/>
    <w:rsid w:val="009E1D0D"/>
    <w:rsid w:val="009F4261"/>
    <w:rsid w:val="00A01D32"/>
    <w:rsid w:val="00A052BB"/>
    <w:rsid w:val="00A062B9"/>
    <w:rsid w:val="00A0676A"/>
    <w:rsid w:val="00A10F64"/>
    <w:rsid w:val="00A15AEE"/>
    <w:rsid w:val="00A15CB3"/>
    <w:rsid w:val="00A20D8B"/>
    <w:rsid w:val="00A217E9"/>
    <w:rsid w:val="00A26AF8"/>
    <w:rsid w:val="00A3149C"/>
    <w:rsid w:val="00A32D97"/>
    <w:rsid w:val="00A338A3"/>
    <w:rsid w:val="00A34674"/>
    <w:rsid w:val="00A34A8B"/>
    <w:rsid w:val="00A439B4"/>
    <w:rsid w:val="00A56BC5"/>
    <w:rsid w:val="00A60A7D"/>
    <w:rsid w:val="00A60D44"/>
    <w:rsid w:val="00A6387F"/>
    <w:rsid w:val="00A722D0"/>
    <w:rsid w:val="00A73A47"/>
    <w:rsid w:val="00A73D75"/>
    <w:rsid w:val="00A76F6D"/>
    <w:rsid w:val="00A8167E"/>
    <w:rsid w:val="00A83001"/>
    <w:rsid w:val="00A86F84"/>
    <w:rsid w:val="00A92700"/>
    <w:rsid w:val="00A92AD1"/>
    <w:rsid w:val="00A93C9A"/>
    <w:rsid w:val="00AA03DF"/>
    <w:rsid w:val="00AA0C61"/>
    <w:rsid w:val="00AA2EFE"/>
    <w:rsid w:val="00AA452A"/>
    <w:rsid w:val="00AA4EA3"/>
    <w:rsid w:val="00AA5D76"/>
    <w:rsid w:val="00AA6E6D"/>
    <w:rsid w:val="00AB2FA5"/>
    <w:rsid w:val="00AB3DE6"/>
    <w:rsid w:val="00AC0E73"/>
    <w:rsid w:val="00AC10BF"/>
    <w:rsid w:val="00AC6722"/>
    <w:rsid w:val="00AD5407"/>
    <w:rsid w:val="00AD72E9"/>
    <w:rsid w:val="00AD7A86"/>
    <w:rsid w:val="00AE0A74"/>
    <w:rsid w:val="00AE2898"/>
    <w:rsid w:val="00AF3116"/>
    <w:rsid w:val="00AF3225"/>
    <w:rsid w:val="00AF52A6"/>
    <w:rsid w:val="00AF6DED"/>
    <w:rsid w:val="00B12873"/>
    <w:rsid w:val="00B174F9"/>
    <w:rsid w:val="00B22C76"/>
    <w:rsid w:val="00B34634"/>
    <w:rsid w:val="00B363C0"/>
    <w:rsid w:val="00B4528C"/>
    <w:rsid w:val="00B4725E"/>
    <w:rsid w:val="00B57D1E"/>
    <w:rsid w:val="00B656B6"/>
    <w:rsid w:val="00B67177"/>
    <w:rsid w:val="00B700AB"/>
    <w:rsid w:val="00B70196"/>
    <w:rsid w:val="00B70F73"/>
    <w:rsid w:val="00B75F16"/>
    <w:rsid w:val="00B82DF5"/>
    <w:rsid w:val="00B85C3B"/>
    <w:rsid w:val="00B85DD4"/>
    <w:rsid w:val="00B861A0"/>
    <w:rsid w:val="00B875E3"/>
    <w:rsid w:val="00B96A6F"/>
    <w:rsid w:val="00BA5AC4"/>
    <w:rsid w:val="00BB3FAB"/>
    <w:rsid w:val="00BC0BD3"/>
    <w:rsid w:val="00BC3884"/>
    <w:rsid w:val="00BD5F3D"/>
    <w:rsid w:val="00BE0E53"/>
    <w:rsid w:val="00BE2B72"/>
    <w:rsid w:val="00BE4E8A"/>
    <w:rsid w:val="00BF1D96"/>
    <w:rsid w:val="00BF6F3D"/>
    <w:rsid w:val="00C03095"/>
    <w:rsid w:val="00C0590D"/>
    <w:rsid w:val="00C05E9F"/>
    <w:rsid w:val="00C13D90"/>
    <w:rsid w:val="00C153BD"/>
    <w:rsid w:val="00C261B9"/>
    <w:rsid w:val="00C27A53"/>
    <w:rsid w:val="00C27F52"/>
    <w:rsid w:val="00C3056B"/>
    <w:rsid w:val="00C41A53"/>
    <w:rsid w:val="00C471C6"/>
    <w:rsid w:val="00C47A67"/>
    <w:rsid w:val="00C5473C"/>
    <w:rsid w:val="00C54A05"/>
    <w:rsid w:val="00C552A8"/>
    <w:rsid w:val="00C55FE1"/>
    <w:rsid w:val="00C56859"/>
    <w:rsid w:val="00C56904"/>
    <w:rsid w:val="00C61113"/>
    <w:rsid w:val="00C63A63"/>
    <w:rsid w:val="00C65469"/>
    <w:rsid w:val="00C718E5"/>
    <w:rsid w:val="00C748D9"/>
    <w:rsid w:val="00C8089A"/>
    <w:rsid w:val="00C87AED"/>
    <w:rsid w:val="00C9457F"/>
    <w:rsid w:val="00CA0B61"/>
    <w:rsid w:val="00CA4770"/>
    <w:rsid w:val="00CA7B08"/>
    <w:rsid w:val="00CB07F7"/>
    <w:rsid w:val="00CB0A72"/>
    <w:rsid w:val="00CB10FA"/>
    <w:rsid w:val="00CB24AB"/>
    <w:rsid w:val="00CB50F7"/>
    <w:rsid w:val="00CD0ADD"/>
    <w:rsid w:val="00CD1152"/>
    <w:rsid w:val="00CD2326"/>
    <w:rsid w:val="00CD3993"/>
    <w:rsid w:val="00CE5684"/>
    <w:rsid w:val="00CF1D4D"/>
    <w:rsid w:val="00D000C9"/>
    <w:rsid w:val="00D0092F"/>
    <w:rsid w:val="00D06D6B"/>
    <w:rsid w:val="00D12670"/>
    <w:rsid w:val="00D14616"/>
    <w:rsid w:val="00D16D87"/>
    <w:rsid w:val="00D358D5"/>
    <w:rsid w:val="00D40751"/>
    <w:rsid w:val="00D561FA"/>
    <w:rsid w:val="00D56665"/>
    <w:rsid w:val="00D6523A"/>
    <w:rsid w:val="00D65BBF"/>
    <w:rsid w:val="00D67A38"/>
    <w:rsid w:val="00D70E53"/>
    <w:rsid w:val="00D74E24"/>
    <w:rsid w:val="00D765FF"/>
    <w:rsid w:val="00D81AC8"/>
    <w:rsid w:val="00D93647"/>
    <w:rsid w:val="00DA0AC5"/>
    <w:rsid w:val="00DA0B32"/>
    <w:rsid w:val="00DA583C"/>
    <w:rsid w:val="00DA5BC0"/>
    <w:rsid w:val="00DA5EFC"/>
    <w:rsid w:val="00DA5F66"/>
    <w:rsid w:val="00DB1535"/>
    <w:rsid w:val="00DB3827"/>
    <w:rsid w:val="00DB5079"/>
    <w:rsid w:val="00DB72A3"/>
    <w:rsid w:val="00DB7AF8"/>
    <w:rsid w:val="00DC4080"/>
    <w:rsid w:val="00DD0DE7"/>
    <w:rsid w:val="00DD3210"/>
    <w:rsid w:val="00DD45D0"/>
    <w:rsid w:val="00DD53CF"/>
    <w:rsid w:val="00DD5D81"/>
    <w:rsid w:val="00DE3B14"/>
    <w:rsid w:val="00DE5018"/>
    <w:rsid w:val="00DE582D"/>
    <w:rsid w:val="00DE61E4"/>
    <w:rsid w:val="00DE6761"/>
    <w:rsid w:val="00DE6CB0"/>
    <w:rsid w:val="00DF0C22"/>
    <w:rsid w:val="00DF0C46"/>
    <w:rsid w:val="00DF0D9F"/>
    <w:rsid w:val="00DF707A"/>
    <w:rsid w:val="00E02010"/>
    <w:rsid w:val="00E05A0C"/>
    <w:rsid w:val="00E065EB"/>
    <w:rsid w:val="00E07195"/>
    <w:rsid w:val="00E079C9"/>
    <w:rsid w:val="00E11C5C"/>
    <w:rsid w:val="00E143B6"/>
    <w:rsid w:val="00E159A4"/>
    <w:rsid w:val="00E1697A"/>
    <w:rsid w:val="00E2221D"/>
    <w:rsid w:val="00E22609"/>
    <w:rsid w:val="00E2424E"/>
    <w:rsid w:val="00E24B32"/>
    <w:rsid w:val="00E420D6"/>
    <w:rsid w:val="00E42C25"/>
    <w:rsid w:val="00E43F0C"/>
    <w:rsid w:val="00E502EC"/>
    <w:rsid w:val="00E53C61"/>
    <w:rsid w:val="00E53FB2"/>
    <w:rsid w:val="00E55C7D"/>
    <w:rsid w:val="00E560EA"/>
    <w:rsid w:val="00E579D1"/>
    <w:rsid w:val="00E631EB"/>
    <w:rsid w:val="00E647DC"/>
    <w:rsid w:val="00E65A22"/>
    <w:rsid w:val="00E67815"/>
    <w:rsid w:val="00E743A0"/>
    <w:rsid w:val="00E87D06"/>
    <w:rsid w:val="00E90F9F"/>
    <w:rsid w:val="00EA3A2F"/>
    <w:rsid w:val="00EA538E"/>
    <w:rsid w:val="00EA5846"/>
    <w:rsid w:val="00EA603C"/>
    <w:rsid w:val="00EB0F90"/>
    <w:rsid w:val="00EB5684"/>
    <w:rsid w:val="00EB6BEF"/>
    <w:rsid w:val="00EC6A72"/>
    <w:rsid w:val="00ED0E01"/>
    <w:rsid w:val="00ED1E39"/>
    <w:rsid w:val="00EE39E2"/>
    <w:rsid w:val="00EE73A7"/>
    <w:rsid w:val="00EF2EF8"/>
    <w:rsid w:val="00EF5EC5"/>
    <w:rsid w:val="00EF7ED0"/>
    <w:rsid w:val="00F0593D"/>
    <w:rsid w:val="00F1396C"/>
    <w:rsid w:val="00F15999"/>
    <w:rsid w:val="00F21449"/>
    <w:rsid w:val="00F22560"/>
    <w:rsid w:val="00F24D73"/>
    <w:rsid w:val="00F26CB9"/>
    <w:rsid w:val="00F2787A"/>
    <w:rsid w:val="00F33F12"/>
    <w:rsid w:val="00F362A3"/>
    <w:rsid w:val="00F42B43"/>
    <w:rsid w:val="00F52FBC"/>
    <w:rsid w:val="00F61DB0"/>
    <w:rsid w:val="00F63F32"/>
    <w:rsid w:val="00F64DD9"/>
    <w:rsid w:val="00F66595"/>
    <w:rsid w:val="00F66EAA"/>
    <w:rsid w:val="00F679C0"/>
    <w:rsid w:val="00F711A1"/>
    <w:rsid w:val="00F84F35"/>
    <w:rsid w:val="00F90D10"/>
    <w:rsid w:val="00F937DC"/>
    <w:rsid w:val="00F93E19"/>
    <w:rsid w:val="00F94603"/>
    <w:rsid w:val="00FA6876"/>
    <w:rsid w:val="00FA7558"/>
    <w:rsid w:val="00FB2667"/>
    <w:rsid w:val="00FB568A"/>
    <w:rsid w:val="00FB75DA"/>
    <w:rsid w:val="00FD6A34"/>
    <w:rsid w:val="00FE0319"/>
    <w:rsid w:val="00FE3AAC"/>
    <w:rsid w:val="00FE41B4"/>
    <w:rsid w:val="00FE6833"/>
    <w:rsid w:val="00FF02E3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3CB573"/>
  <w15:docId w15:val="{2E863741-5FB2-45F4-8DB8-BABB1E58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uiPriority w:val="34"/>
    <w:qFormat/>
    <w:rsid w:val="007823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31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78231F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82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31F"/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231F"/>
    <w:rPr>
      <w:rFonts w:asciiTheme="minorHAnsi" w:eastAsiaTheme="minorHAnsi" w:hAnsiTheme="minorHAnsi" w:cstheme="minorBidi"/>
      <w:sz w:val="20"/>
    </w:rPr>
  </w:style>
  <w:style w:type="paragraph" w:styleId="BalloonText">
    <w:name w:val="Balloon Text"/>
    <w:basedOn w:val="Normal"/>
    <w:link w:val="BalloonTextChar"/>
    <w:rsid w:val="00782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231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6F87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6F87"/>
    <w:rPr>
      <w:rFonts w:asciiTheme="minorHAnsi" w:eastAsiaTheme="minorHAnsi" w:hAnsiTheme="minorHAnsi" w:cstheme="minorBidi"/>
      <w:b/>
      <w:bCs/>
      <w:sz w:val="20"/>
    </w:rPr>
  </w:style>
  <w:style w:type="paragraph" w:styleId="Revision">
    <w:name w:val="Revision"/>
    <w:hidden/>
    <w:semiHidden/>
    <w:rsid w:val="002D4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header4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D7428-B36A-4C87-B6C2-019880E5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7738</Words>
  <Characters>4411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2019-12-11T07:56:00Z</dcterms:created>
  <dc:creator>lrvk</dc:creator>
  <cp:lastModifiedBy>Kęstutis Gruodis</cp:lastModifiedBy>
  <cp:lastPrinted>2019-12-03T09:36:00Z</cp:lastPrinted>
  <dcterms:modified xsi:type="dcterms:W3CDTF">2019-12-11T08:05:00Z</dcterms:modified>
  <cp:revision>3</cp:revision>
</cp:coreProperties>
</file>