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0D2" w:rsidRPr="000409C0" w:rsidRDefault="00F640D2" w:rsidP="00C0220E">
      <w:pPr>
        <w:pStyle w:val="Preformatted"/>
        <w:spacing w:line="276" w:lineRule="auto"/>
        <w:jc w:val="center"/>
        <w:rPr>
          <w:rFonts w:ascii="Times New Roman" w:hAnsi="Times New Roman"/>
          <w:b/>
          <w:sz w:val="24"/>
          <w:szCs w:val="24"/>
        </w:rPr>
      </w:pPr>
      <w:r w:rsidRPr="000409C0">
        <w:rPr>
          <w:rFonts w:ascii="Times New Roman" w:hAnsi="Times New Roman"/>
          <w:b/>
          <w:sz w:val="24"/>
          <w:szCs w:val="24"/>
        </w:rPr>
        <w:t>LIETUVOS RESPUBLIKOS VYRIAUSYBĖS KANCELIARIJA</w:t>
      </w:r>
    </w:p>
    <w:p w:rsidR="00C0220E" w:rsidRPr="00F116CA" w:rsidRDefault="00E677F1" w:rsidP="00F116CA">
      <w:pPr>
        <w:pStyle w:val="Antraste"/>
        <w:spacing w:line="276" w:lineRule="auto"/>
        <w:rPr>
          <w:szCs w:val="24"/>
        </w:rPr>
      </w:pPr>
      <w:r>
        <w:rPr>
          <w:szCs w:val="24"/>
        </w:rPr>
        <w:t>VIEŠOJO VALDYMO</w:t>
      </w:r>
      <w:r w:rsidR="005740BA">
        <w:rPr>
          <w:szCs w:val="24"/>
        </w:rPr>
        <w:t xml:space="preserve"> grupė</w:t>
      </w:r>
    </w:p>
    <w:p w:rsidR="008C7AFF" w:rsidRDefault="00CD3F99" w:rsidP="008C7AFF">
      <w:pPr>
        <w:pStyle w:val="Antraste"/>
        <w:spacing w:line="276" w:lineRule="auto"/>
        <w:rPr>
          <w:szCs w:val="24"/>
        </w:rPr>
      </w:pPr>
      <w:r>
        <w:rPr>
          <w:szCs w:val="24"/>
        </w:rPr>
        <w:t>PAŽYMA</w:t>
      </w:r>
    </w:p>
    <w:p w:rsidR="002A767A" w:rsidRPr="00E3128A" w:rsidRDefault="00E3128A" w:rsidP="002A767A">
      <w:pPr>
        <w:widowControl w:val="0"/>
        <w:suppressAutoHyphens/>
        <w:jc w:val="center"/>
        <w:rPr>
          <w:rFonts w:ascii="Calibri" w:eastAsia="Calibri" w:hAnsi="Calibri"/>
          <w:b/>
          <w:bCs/>
          <w:sz w:val="22"/>
          <w:szCs w:val="22"/>
        </w:rPr>
      </w:pPr>
      <w:r w:rsidRPr="00E3128A">
        <w:rPr>
          <w:b/>
          <w:bCs/>
          <w:szCs w:val="24"/>
          <w:lang w:eastAsia="lt-LT"/>
        </w:rPr>
        <w:t xml:space="preserve">DĖL </w:t>
      </w:r>
      <w:r w:rsidRPr="00E3128A">
        <w:rPr>
          <w:b/>
          <w:bCs/>
          <w:color w:val="000000"/>
          <w:lang w:eastAsia="lt-LT"/>
        </w:rPr>
        <w:t>LIETUVOS RESPUBLIKOS VYRIAUSYBĖS NUTARIMO „</w:t>
      </w:r>
      <w:r w:rsidRPr="00E3128A">
        <w:rPr>
          <w:b/>
          <w:bCs/>
          <w:szCs w:val="24"/>
          <w:lang w:eastAsia="lt-LT"/>
        </w:rPr>
        <w:t xml:space="preserve">DĖL LIETUVOS RESPUBLIKOS VADOVYBĖS APSAUGOS ĮSTATYMO ĮGYVENDINIMO“ IR KITŲ SU LIETUVOS RESPUBLIKOS VADOVYBĖS APSAUGOS ĮSTATYMO ĮGYVENDINIMU SUSIJUSIŲ VYRIAUSYBĖS NUTARIMŲ PROJEKTŲ </w:t>
      </w:r>
    </w:p>
    <w:p w:rsidR="009F4309" w:rsidRPr="00E3128A" w:rsidRDefault="00E3128A" w:rsidP="002A767A">
      <w:pPr>
        <w:spacing w:line="260" w:lineRule="atLeast"/>
        <w:ind w:right="-1"/>
        <w:jc w:val="center"/>
        <w:rPr>
          <w:b/>
          <w:bCs/>
          <w:szCs w:val="24"/>
          <w:lang w:eastAsia="lt-LT"/>
        </w:rPr>
      </w:pPr>
      <w:r w:rsidRPr="00E3128A">
        <w:rPr>
          <w:b/>
          <w:bCs/>
          <w:szCs w:val="24"/>
        </w:rPr>
        <w:t xml:space="preserve"> (TAP-20-</w:t>
      </w:r>
      <w:r w:rsidR="00E31B5C">
        <w:rPr>
          <w:b/>
          <w:bCs/>
          <w:szCs w:val="24"/>
        </w:rPr>
        <w:t>879(2)</w:t>
      </w:r>
      <w:r w:rsidRPr="00E3128A">
        <w:rPr>
          <w:b/>
          <w:bCs/>
          <w:szCs w:val="24"/>
        </w:rPr>
        <w:t>) (TAIS-20-</w:t>
      </w:r>
      <w:r w:rsidR="00E31B5C">
        <w:rPr>
          <w:b/>
          <w:bCs/>
          <w:szCs w:val="24"/>
        </w:rPr>
        <w:t>7683(2)</w:t>
      </w:r>
      <w:r w:rsidRPr="00E3128A">
        <w:rPr>
          <w:b/>
          <w:bCs/>
          <w:szCs w:val="24"/>
        </w:rPr>
        <w:t>)</w:t>
      </w:r>
    </w:p>
    <w:p w:rsidR="001C4A6F" w:rsidRPr="001C4A6F" w:rsidRDefault="001C4A6F" w:rsidP="001C4A6F">
      <w:pPr>
        <w:jc w:val="center"/>
        <w:rPr>
          <w:szCs w:val="24"/>
          <w:lang w:val="en-US" w:eastAsia="lt-LT"/>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640D2" w:rsidTr="002F3FB3">
        <w:tc>
          <w:tcPr>
            <w:tcW w:w="4536" w:type="dxa"/>
          </w:tcPr>
          <w:p w:rsidR="00F640D2" w:rsidRPr="00F94D25" w:rsidRDefault="00056214" w:rsidP="002F3FB3">
            <w:pPr>
              <w:spacing w:before="60" w:after="60"/>
              <w:jc w:val="center"/>
              <w:rPr>
                <w:spacing w:val="-6"/>
              </w:rPr>
            </w:pPr>
            <w:sdt>
              <w:sdtPr>
                <w:rPr>
                  <w:spacing w:val="-6"/>
                </w:rPr>
                <w:tag w:val="registravimoData"/>
                <w:id w:val="-283805736"/>
                <w:placeholder>
                  <w:docPart w:val="807FACC0936A44D89378D0DFCFCE6723"/>
                </w:placeholder>
              </w:sdtPr>
              <w:sdtEndPr/>
              <w:sdtContent>
                <w:r>
                  <w:t/>
                </w:r>
              </w:sdtContent>
            </w:sdt>
            <w:r w:rsidR="00F640D2">
              <w:rPr>
                <w:spacing w:val="-6"/>
              </w:rPr>
              <w:t xml:space="preserve"> Nr. </w:t>
            </w:r>
            <w:sdt>
              <w:sdtPr>
                <w:rPr>
                  <w:spacing w:val="-6"/>
                </w:rPr>
                <w:tag w:val="registravimoNr"/>
                <w:id w:val="-314025492"/>
                <w:placeholder>
                  <w:docPart w:val="807FACC0936A44D89378D0DFCFCE6723"/>
                </w:placeholder>
              </w:sdtPr>
              <w:sdtEndPr/>
              <w:sdtContent>
                <w:r>
                  <w:t/>
                </w:r>
              </w:sdtContent>
            </w:sdt>
          </w:p>
        </w:tc>
      </w:tr>
    </w:tbl>
    <w:p w:rsidR="00717C73" w:rsidRDefault="00F640D2" w:rsidP="00F116CA">
      <w:pPr>
        <w:spacing w:line="360" w:lineRule="auto"/>
        <w:jc w:val="center"/>
      </w:pPr>
      <w:r>
        <w:t>Vilnius</w:t>
      </w:r>
    </w:p>
    <w:p w:rsidR="002A767A" w:rsidRDefault="001D37FF" w:rsidP="00F116CA">
      <w:pPr>
        <w:spacing w:line="276" w:lineRule="auto"/>
        <w:rPr>
          <w:szCs w:val="24"/>
        </w:rPr>
      </w:pPr>
      <w:r>
        <w:rPr>
          <w:b/>
        </w:rPr>
        <w:t xml:space="preserve">1. </w:t>
      </w:r>
      <w:r w:rsidR="00BB13BC">
        <w:rPr>
          <w:b/>
        </w:rPr>
        <w:t>Projekt</w:t>
      </w:r>
      <w:r w:rsidR="00AA004D">
        <w:rPr>
          <w:b/>
        </w:rPr>
        <w:t>ų</w:t>
      </w:r>
      <w:r w:rsidR="00F640D2" w:rsidRPr="00003FB7">
        <w:rPr>
          <w:b/>
        </w:rPr>
        <w:t xml:space="preserve"> rengėjas.</w:t>
      </w:r>
      <w:r w:rsidR="00C0220E">
        <w:rPr>
          <w:b/>
        </w:rPr>
        <w:t xml:space="preserve"> </w:t>
      </w:r>
      <w:r w:rsidR="00E3128A" w:rsidRPr="00E3128A">
        <w:rPr>
          <w:bCs/>
        </w:rPr>
        <w:t xml:space="preserve">Nutarimų projektus Ministro Pirmininko pavedimu teikia Vyriausybės kanceliarija, parengė </w:t>
      </w:r>
      <w:r w:rsidR="00E3128A">
        <w:rPr>
          <w:bCs/>
        </w:rPr>
        <w:t>V</w:t>
      </w:r>
      <w:r w:rsidR="00E3128A" w:rsidRPr="00E3128A">
        <w:rPr>
          <w:bCs/>
        </w:rPr>
        <w:t xml:space="preserve">adovybės apsaugos departamentas prie </w:t>
      </w:r>
      <w:r w:rsidR="0020757A" w:rsidRPr="00E3128A">
        <w:rPr>
          <w:bCs/>
          <w:color w:val="000000"/>
          <w:szCs w:val="24"/>
        </w:rPr>
        <w:t>Vidaus</w:t>
      </w:r>
      <w:r w:rsidR="0020757A">
        <w:rPr>
          <w:color w:val="000000"/>
          <w:szCs w:val="24"/>
        </w:rPr>
        <w:t xml:space="preserve"> reikalų ministerij</w:t>
      </w:r>
      <w:r w:rsidR="00E3128A">
        <w:rPr>
          <w:color w:val="000000"/>
          <w:szCs w:val="24"/>
        </w:rPr>
        <w:t>os</w:t>
      </w:r>
      <w:r w:rsidR="003620E8">
        <w:rPr>
          <w:szCs w:val="24"/>
        </w:rPr>
        <w:t>.</w:t>
      </w:r>
    </w:p>
    <w:p w:rsidR="00E3128A" w:rsidRPr="00C86065" w:rsidRDefault="00E3128A" w:rsidP="00F116CA">
      <w:pPr>
        <w:spacing w:line="276" w:lineRule="auto"/>
        <w:rPr>
          <w:szCs w:val="24"/>
        </w:rPr>
      </w:pPr>
    </w:p>
    <w:p w:rsidR="00834E6B" w:rsidRDefault="001D37FF" w:rsidP="00F116CA">
      <w:pPr>
        <w:spacing w:line="276" w:lineRule="auto"/>
        <w:rPr>
          <w:lang w:eastAsia="lt-LT"/>
        </w:rPr>
      </w:pPr>
      <w:r>
        <w:rPr>
          <w:b/>
          <w:szCs w:val="24"/>
        </w:rPr>
        <w:t>2</w:t>
      </w:r>
      <w:r w:rsidRPr="009C56E2">
        <w:rPr>
          <w:b/>
          <w:szCs w:val="24"/>
        </w:rPr>
        <w:t>.</w:t>
      </w:r>
      <w:r>
        <w:rPr>
          <w:b/>
          <w:szCs w:val="24"/>
        </w:rPr>
        <w:t xml:space="preserve"> Projekt</w:t>
      </w:r>
      <w:r w:rsidR="00AA004D">
        <w:rPr>
          <w:b/>
          <w:szCs w:val="24"/>
        </w:rPr>
        <w:t>ų</w:t>
      </w:r>
      <w:r>
        <w:rPr>
          <w:b/>
          <w:szCs w:val="24"/>
        </w:rPr>
        <w:t xml:space="preserve"> tikslas.</w:t>
      </w:r>
      <w:r w:rsidR="00E3128A" w:rsidRPr="00E3128A">
        <w:rPr>
          <w:szCs w:val="24"/>
          <w:lang w:eastAsia="lt-LT"/>
        </w:rPr>
        <w:t xml:space="preserve"> </w:t>
      </w:r>
      <w:r w:rsidR="00E3128A">
        <w:rPr>
          <w:szCs w:val="24"/>
          <w:lang w:eastAsia="lt-LT"/>
        </w:rPr>
        <w:t xml:space="preserve">Įgyvendinti </w:t>
      </w:r>
      <w:r w:rsidR="00E3128A" w:rsidRPr="004D2F8F">
        <w:rPr>
          <w:szCs w:val="24"/>
        </w:rPr>
        <w:t>2020 m. liepos 1 d. įsigaliosian</w:t>
      </w:r>
      <w:r w:rsidR="00E3128A">
        <w:rPr>
          <w:szCs w:val="24"/>
        </w:rPr>
        <w:t>tį naujos redakcijos</w:t>
      </w:r>
      <w:r w:rsidR="00E3128A" w:rsidRPr="004D2F8F">
        <w:rPr>
          <w:szCs w:val="24"/>
        </w:rPr>
        <w:t xml:space="preserve"> Lietuvos Respublikos vadovybės apsaugos įstatym</w:t>
      </w:r>
      <w:r w:rsidR="00E3128A">
        <w:rPr>
          <w:szCs w:val="24"/>
        </w:rPr>
        <w:t>ą</w:t>
      </w:r>
      <w:r w:rsidR="00AA004D">
        <w:rPr>
          <w:lang w:eastAsia="lt-LT"/>
        </w:rPr>
        <w:t>.</w:t>
      </w:r>
      <w:r w:rsidR="00834E6B">
        <w:rPr>
          <w:lang w:eastAsia="lt-LT"/>
        </w:rPr>
        <w:t xml:space="preserve"> </w:t>
      </w:r>
    </w:p>
    <w:p w:rsidR="00E3128A" w:rsidRPr="00044D75" w:rsidRDefault="00E3128A" w:rsidP="00F116CA">
      <w:pPr>
        <w:spacing w:line="276" w:lineRule="auto"/>
        <w:rPr>
          <w:szCs w:val="24"/>
        </w:rPr>
      </w:pPr>
    </w:p>
    <w:p w:rsidR="00AA004D" w:rsidRDefault="001D37FF" w:rsidP="00743029">
      <w:pPr>
        <w:spacing w:line="276" w:lineRule="auto"/>
        <w:rPr>
          <w:szCs w:val="24"/>
        </w:rPr>
      </w:pPr>
      <w:r>
        <w:rPr>
          <w:b/>
          <w:bCs/>
          <w:szCs w:val="24"/>
        </w:rPr>
        <w:t>3</w:t>
      </w:r>
      <w:r w:rsidRPr="000777BD">
        <w:rPr>
          <w:b/>
          <w:bCs/>
          <w:szCs w:val="24"/>
        </w:rPr>
        <w:t>.</w:t>
      </w:r>
      <w:r>
        <w:rPr>
          <w:b/>
          <w:bCs/>
          <w:szCs w:val="24"/>
        </w:rPr>
        <w:t xml:space="preserve"> </w:t>
      </w:r>
      <w:r w:rsidRPr="000777BD">
        <w:rPr>
          <w:b/>
          <w:bCs/>
          <w:szCs w:val="24"/>
        </w:rPr>
        <w:t>Dabartinė situacija.</w:t>
      </w:r>
      <w:r w:rsidRPr="000777BD">
        <w:rPr>
          <w:szCs w:val="24"/>
        </w:rPr>
        <w:t xml:space="preserve"> </w:t>
      </w:r>
      <w:r w:rsidR="00743029" w:rsidRPr="004D2F8F">
        <w:rPr>
          <w:szCs w:val="24"/>
        </w:rPr>
        <w:t>Nuo 2020 m. liepos 1 d. keičiamas Vadovybės apsaugos departamento prie Vidaus reikalų ministerijos (toliau – Departamentas) teisinis statu</w:t>
      </w:r>
      <w:r w:rsidR="00743029">
        <w:rPr>
          <w:szCs w:val="24"/>
        </w:rPr>
        <w:t>s</w:t>
      </w:r>
      <w:r w:rsidR="00743029" w:rsidRPr="004D2F8F">
        <w:rPr>
          <w:szCs w:val="24"/>
        </w:rPr>
        <w:t xml:space="preserve">as, pavaldumas ir pavadinimas, </w:t>
      </w:r>
      <w:r w:rsidR="006E4C80">
        <w:rPr>
          <w:szCs w:val="24"/>
        </w:rPr>
        <w:t xml:space="preserve">    </w:t>
      </w:r>
      <w:r w:rsidR="00743029" w:rsidRPr="004D2F8F">
        <w:rPr>
          <w:szCs w:val="24"/>
        </w:rPr>
        <w:t xml:space="preserve">t. y. nuo 2020 m. liepos 1 d. Departamentas netenka vidaus reikalų ministro valdymo srities statutinės įstaigos statuso ir tampa atskira Lietuvos Respublikos Vyriausybei atskaitinga biudžetine įstaiga – Lietuvos Respublikos vadovybės apsaugos </w:t>
      </w:r>
      <w:r w:rsidR="00743029" w:rsidRPr="00677A4C">
        <w:rPr>
          <w:szCs w:val="24"/>
        </w:rPr>
        <w:t>tarnyba.</w:t>
      </w:r>
      <w:r w:rsidR="00743029" w:rsidRPr="00677A4C">
        <w:rPr>
          <w:rFonts w:ascii="Arial" w:hAnsi="Arial" w:cs="Arial"/>
        </w:rPr>
        <w:t xml:space="preserve"> </w:t>
      </w:r>
      <w:r w:rsidR="00743029" w:rsidRPr="00677A4C">
        <w:rPr>
          <w:color w:val="000000"/>
          <w:szCs w:val="24"/>
        </w:rPr>
        <w:t>Atsižvelg</w:t>
      </w:r>
      <w:r w:rsidR="00743029">
        <w:rPr>
          <w:color w:val="000000"/>
          <w:szCs w:val="24"/>
        </w:rPr>
        <w:t>iant</w:t>
      </w:r>
      <w:r w:rsidR="00743029" w:rsidRPr="00677A4C">
        <w:rPr>
          <w:color w:val="000000"/>
          <w:szCs w:val="24"/>
        </w:rPr>
        <w:t xml:space="preserve"> į tai</w:t>
      </w:r>
      <w:r w:rsidR="00743029">
        <w:rPr>
          <w:color w:val="000000"/>
          <w:szCs w:val="24"/>
        </w:rPr>
        <w:t xml:space="preserve"> teisės aktuose turi būti atlikti atitinkami patikslinimai.</w:t>
      </w:r>
      <w:r w:rsidR="006E4C80">
        <w:rPr>
          <w:color w:val="000000"/>
          <w:szCs w:val="24"/>
        </w:rPr>
        <w:t xml:space="preserve"> </w:t>
      </w:r>
    </w:p>
    <w:p w:rsidR="00743029" w:rsidRPr="00AA004D" w:rsidRDefault="00743029" w:rsidP="00F116CA">
      <w:pPr>
        <w:spacing w:line="276" w:lineRule="auto"/>
        <w:rPr>
          <w:b/>
          <w:bCs/>
          <w:szCs w:val="24"/>
        </w:rPr>
      </w:pPr>
    </w:p>
    <w:p w:rsidR="003E1AF9" w:rsidRDefault="00943D94" w:rsidP="006E4C80">
      <w:pPr>
        <w:spacing w:line="276" w:lineRule="auto"/>
        <w:rPr>
          <w:szCs w:val="24"/>
        </w:rPr>
      </w:pPr>
      <w:r w:rsidRPr="00AA004D">
        <w:rPr>
          <w:b/>
          <w:bCs/>
          <w:szCs w:val="24"/>
        </w:rPr>
        <w:t>4</w:t>
      </w:r>
      <w:r w:rsidR="00BB13BC" w:rsidRPr="00AA004D">
        <w:rPr>
          <w:b/>
          <w:bCs/>
          <w:szCs w:val="24"/>
        </w:rPr>
        <w:t>. Projekt</w:t>
      </w:r>
      <w:r w:rsidR="00AA004D" w:rsidRPr="00AA004D">
        <w:rPr>
          <w:b/>
          <w:bCs/>
          <w:szCs w:val="24"/>
        </w:rPr>
        <w:t>ų</w:t>
      </w:r>
      <w:r w:rsidR="009A5B6D" w:rsidRPr="00AA004D">
        <w:rPr>
          <w:b/>
          <w:bCs/>
          <w:szCs w:val="24"/>
        </w:rPr>
        <w:t xml:space="preserve"> esmė.</w:t>
      </w:r>
      <w:r w:rsidR="00E82A00" w:rsidRPr="00AA004D">
        <w:rPr>
          <w:b/>
          <w:bCs/>
          <w:szCs w:val="24"/>
        </w:rPr>
        <w:t xml:space="preserve"> </w:t>
      </w:r>
      <w:r w:rsidR="006E4C80" w:rsidRPr="00677A4C">
        <w:rPr>
          <w:szCs w:val="24"/>
        </w:rPr>
        <w:t xml:space="preserve">Nutarimų projektais </w:t>
      </w:r>
      <w:r w:rsidR="003E1AF9">
        <w:rPr>
          <w:szCs w:val="24"/>
        </w:rPr>
        <w:t>:</w:t>
      </w:r>
    </w:p>
    <w:p w:rsidR="003E1AF9" w:rsidRPr="003E1AF9" w:rsidRDefault="006E4C80" w:rsidP="003E1AF9">
      <w:pPr>
        <w:pStyle w:val="Sraopastraipa"/>
        <w:numPr>
          <w:ilvl w:val="0"/>
          <w:numId w:val="21"/>
        </w:numPr>
        <w:jc w:val="both"/>
        <w:rPr>
          <w:rFonts w:ascii="Times New Roman" w:hAnsi="Times New Roman" w:cs="Times New Roman"/>
          <w:sz w:val="24"/>
          <w:szCs w:val="24"/>
        </w:rPr>
      </w:pPr>
      <w:r w:rsidRPr="003E1AF9">
        <w:rPr>
          <w:rFonts w:ascii="Times New Roman" w:hAnsi="Times New Roman" w:cs="Times New Roman"/>
          <w:sz w:val="24"/>
          <w:szCs w:val="24"/>
        </w:rPr>
        <w:t>Departamento pavadinimas keičiamas į Vadovybės apsaugos tarnybą</w:t>
      </w:r>
      <w:r w:rsidR="003E1AF9">
        <w:rPr>
          <w:rFonts w:ascii="Times New Roman" w:hAnsi="Times New Roman" w:cs="Times New Roman"/>
          <w:sz w:val="24"/>
          <w:szCs w:val="24"/>
        </w:rPr>
        <w:t>;</w:t>
      </w:r>
    </w:p>
    <w:p w:rsidR="003E1AF9" w:rsidRPr="003E1AF9" w:rsidRDefault="006E4C80" w:rsidP="003E1AF9">
      <w:pPr>
        <w:pStyle w:val="Sraopastraipa"/>
        <w:numPr>
          <w:ilvl w:val="0"/>
          <w:numId w:val="21"/>
        </w:numPr>
        <w:jc w:val="both"/>
        <w:rPr>
          <w:rFonts w:ascii="Times New Roman" w:hAnsi="Times New Roman" w:cs="Times New Roman"/>
          <w:sz w:val="24"/>
          <w:szCs w:val="24"/>
        </w:rPr>
      </w:pPr>
      <w:r w:rsidRPr="003E1AF9">
        <w:rPr>
          <w:rFonts w:ascii="Times New Roman" w:hAnsi="Times New Roman" w:cs="Times New Roman"/>
          <w:sz w:val="24"/>
          <w:szCs w:val="24"/>
        </w:rPr>
        <w:t>patikslinamos nuorodos į teisės aktus, siekiant juos suderinti su Vadovybės apsaugos įstatymo nuostatomis, įsigaliosiančiomis 2020 m. liepos 1 d. (nuostatos dėl Lietuvos Respublikos diplomatinių atstovybių, konsulinių įstaigų ir specialiųjų misijų, kurioms Vyriausybės ar jos įgaliotos institucijos nustatyta tvarka skirta fizinė apsauga, patalpų arba pastatų ir pastatų teritorijos bei jose esančio turto apsaugos įsigalioja 2021 m. sausio 1 d.)</w:t>
      </w:r>
      <w:r w:rsidR="003E1AF9">
        <w:rPr>
          <w:rFonts w:ascii="Times New Roman" w:hAnsi="Times New Roman" w:cs="Times New Roman"/>
          <w:sz w:val="24"/>
          <w:szCs w:val="24"/>
        </w:rPr>
        <w:t>;</w:t>
      </w:r>
    </w:p>
    <w:p w:rsidR="003E1AF9" w:rsidRPr="003E1AF9" w:rsidRDefault="006E4C80" w:rsidP="003E1AF9">
      <w:pPr>
        <w:pStyle w:val="Sraopastraipa"/>
        <w:numPr>
          <w:ilvl w:val="0"/>
          <w:numId w:val="21"/>
        </w:numPr>
        <w:jc w:val="both"/>
        <w:rPr>
          <w:rFonts w:ascii="Times New Roman" w:hAnsi="Times New Roman" w:cs="Times New Roman"/>
          <w:sz w:val="24"/>
          <w:szCs w:val="24"/>
        </w:rPr>
      </w:pPr>
      <w:r w:rsidRPr="003E1AF9">
        <w:rPr>
          <w:rFonts w:ascii="Times New Roman" w:hAnsi="Times New Roman" w:cs="Times New Roman"/>
          <w:sz w:val="24"/>
          <w:szCs w:val="24"/>
        </w:rPr>
        <w:t xml:space="preserve">tvirtinami atskiri </w:t>
      </w:r>
      <w:r w:rsidR="003E1AF9">
        <w:rPr>
          <w:rFonts w:ascii="Times New Roman" w:hAnsi="Times New Roman" w:cs="Times New Roman"/>
          <w:sz w:val="24"/>
          <w:szCs w:val="24"/>
        </w:rPr>
        <w:t xml:space="preserve">Vadovybės apsaugos tarnybos veiklą reglamentuojantys </w:t>
      </w:r>
      <w:r w:rsidRPr="003E1AF9">
        <w:rPr>
          <w:rFonts w:ascii="Times New Roman" w:hAnsi="Times New Roman" w:cs="Times New Roman"/>
          <w:sz w:val="24"/>
          <w:szCs w:val="24"/>
        </w:rPr>
        <w:t>tvarkų aprašai</w:t>
      </w:r>
      <w:r w:rsidR="003E1AF9">
        <w:rPr>
          <w:rFonts w:ascii="Times New Roman" w:hAnsi="Times New Roman" w:cs="Times New Roman"/>
          <w:sz w:val="24"/>
          <w:szCs w:val="24"/>
        </w:rPr>
        <w:t>;</w:t>
      </w:r>
    </w:p>
    <w:p w:rsidR="003E1AF9" w:rsidRPr="003E1AF9" w:rsidRDefault="003E1AF9" w:rsidP="003E1AF9">
      <w:pPr>
        <w:pStyle w:val="Sraopastraipa"/>
        <w:numPr>
          <w:ilvl w:val="0"/>
          <w:numId w:val="21"/>
        </w:numPr>
        <w:jc w:val="both"/>
        <w:rPr>
          <w:rFonts w:ascii="Times New Roman" w:hAnsi="Times New Roman" w:cs="Times New Roman"/>
          <w:sz w:val="24"/>
          <w:szCs w:val="24"/>
        </w:rPr>
      </w:pPr>
      <w:r w:rsidRPr="003E1AF9">
        <w:rPr>
          <w:rFonts w:ascii="Times New Roman" w:hAnsi="Times New Roman" w:cs="Times New Roman"/>
          <w:sz w:val="24"/>
          <w:szCs w:val="24"/>
        </w:rPr>
        <w:t>tvirtinami Vadovybės apsaugos tarnybos nuostatai</w:t>
      </w:r>
      <w:r>
        <w:rPr>
          <w:rFonts w:ascii="Times New Roman" w:hAnsi="Times New Roman" w:cs="Times New Roman"/>
          <w:sz w:val="24"/>
          <w:szCs w:val="24"/>
        </w:rPr>
        <w:t>;</w:t>
      </w:r>
      <w:r w:rsidRPr="003E1AF9">
        <w:rPr>
          <w:rFonts w:ascii="Times New Roman" w:hAnsi="Times New Roman" w:cs="Times New Roman"/>
          <w:sz w:val="24"/>
          <w:szCs w:val="24"/>
        </w:rPr>
        <w:t xml:space="preserve"> </w:t>
      </w:r>
    </w:p>
    <w:p w:rsidR="003E1AF9" w:rsidRPr="003E1AF9" w:rsidRDefault="003E1AF9" w:rsidP="003E1AF9">
      <w:pPr>
        <w:pStyle w:val="Sraopastraipa"/>
        <w:numPr>
          <w:ilvl w:val="0"/>
          <w:numId w:val="21"/>
        </w:numPr>
        <w:jc w:val="both"/>
        <w:rPr>
          <w:rFonts w:ascii="Times New Roman" w:hAnsi="Times New Roman" w:cs="Times New Roman"/>
          <w:sz w:val="24"/>
          <w:szCs w:val="24"/>
        </w:rPr>
      </w:pPr>
      <w:r w:rsidRPr="003E1AF9">
        <w:rPr>
          <w:rFonts w:ascii="Times New Roman" w:hAnsi="Times New Roman" w:cs="Times New Roman"/>
          <w:sz w:val="24"/>
          <w:szCs w:val="24"/>
        </w:rPr>
        <w:t>perskirstomi valstybės biudžeto asignavimai, siekiant užtikrinti Vadovybės apsaugos tarnybos veiklos finansavimą;</w:t>
      </w:r>
    </w:p>
    <w:p w:rsidR="003E1AF9" w:rsidRPr="003E1AF9" w:rsidRDefault="006E4C80" w:rsidP="003E1AF9">
      <w:pPr>
        <w:pStyle w:val="Sraopastraipa"/>
        <w:numPr>
          <w:ilvl w:val="0"/>
          <w:numId w:val="21"/>
        </w:numPr>
        <w:jc w:val="both"/>
        <w:rPr>
          <w:rFonts w:ascii="Times New Roman" w:hAnsi="Times New Roman" w:cs="Times New Roman"/>
          <w:sz w:val="24"/>
          <w:szCs w:val="24"/>
        </w:rPr>
      </w:pPr>
      <w:r w:rsidRPr="003E1AF9">
        <w:rPr>
          <w:rFonts w:ascii="Times New Roman" w:hAnsi="Times New Roman" w:cs="Times New Roman"/>
          <w:sz w:val="24"/>
          <w:szCs w:val="24"/>
        </w:rPr>
        <w:t xml:space="preserve">suteikiami įgaliojimai Užsienio reikalų ministerijai </w:t>
      </w:r>
      <w:r w:rsidRPr="003E1AF9">
        <w:rPr>
          <w:rFonts w:ascii="Times New Roman" w:hAnsi="Times New Roman" w:cs="Times New Roman"/>
          <w:color w:val="000000"/>
          <w:sz w:val="24"/>
          <w:szCs w:val="24"/>
        </w:rPr>
        <w:t>nustatyti</w:t>
      </w:r>
      <w:r w:rsidRPr="003E1AF9">
        <w:rPr>
          <w:rFonts w:ascii="Times New Roman" w:hAnsi="Times New Roman" w:cs="Times New Roman"/>
          <w:sz w:val="24"/>
          <w:szCs w:val="24"/>
        </w:rPr>
        <w:t xml:space="preserve"> </w:t>
      </w:r>
      <w:r w:rsidRPr="003E1AF9">
        <w:rPr>
          <w:rFonts w:ascii="Times New Roman" w:hAnsi="Times New Roman" w:cs="Times New Roman"/>
          <w:color w:val="000000"/>
          <w:sz w:val="24"/>
          <w:szCs w:val="24"/>
        </w:rPr>
        <w:t>Lietuvos Respublikos diplomatinių atstovybių, konsulinių įstaigų ir specialiųjų misijų</w:t>
      </w:r>
      <w:r w:rsidRPr="003E1AF9">
        <w:rPr>
          <w:rFonts w:ascii="Times New Roman" w:hAnsi="Times New Roman" w:cs="Times New Roman"/>
          <w:sz w:val="24"/>
          <w:szCs w:val="24"/>
        </w:rPr>
        <w:t xml:space="preserve"> fizinės apsaugos skyrimo tvarką</w:t>
      </w:r>
      <w:r w:rsidR="003E1AF9" w:rsidRPr="003E1AF9">
        <w:rPr>
          <w:rFonts w:ascii="Times New Roman" w:hAnsi="Times New Roman" w:cs="Times New Roman"/>
          <w:sz w:val="24"/>
          <w:szCs w:val="24"/>
        </w:rPr>
        <w:t>,  o Vidaus reikalų ministerijai - patvirtinti saugomų objektų apsaugos zonų ribas;</w:t>
      </w:r>
    </w:p>
    <w:p w:rsidR="006E4C80" w:rsidRDefault="003E1AF9" w:rsidP="003E1AF9">
      <w:pPr>
        <w:pStyle w:val="Sraopastraipa"/>
        <w:numPr>
          <w:ilvl w:val="0"/>
          <w:numId w:val="21"/>
        </w:numPr>
        <w:jc w:val="both"/>
        <w:rPr>
          <w:rFonts w:ascii="Times New Roman" w:hAnsi="Times New Roman" w:cs="Times New Roman"/>
          <w:sz w:val="24"/>
          <w:szCs w:val="24"/>
        </w:rPr>
      </w:pPr>
      <w:r w:rsidRPr="003E1AF9">
        <w:rPr>
          <w:rFonts w:ascii="Times New Roman" w:hAnsi="Times New Roman" w:cs="Times New Roman"/>
          <w:sz w:val="24"/>
          <w:szCs w:val="24"/>
        </w:rPr>
        <w:t xml:space="preserve">sprendžiami </w:t>
      </w:r>
      <w:r w:rsidR="006E4C80" w:rsidRPr="003E1AF9">
        <w:rPr>
          <w:rFonts w:ascii="Times New Roman" w:hAnsi="Times New Roman" w:cs="Times New Roman"/>
          <w:sz w:val="24"/>
          <w:szCs w:val="24"/>
        </w:rPr>
        <w:t xml:space="preserve"> </w:t>
      </w:r>
      <w:r>
        <w:rPr>
          <w:rFonts w:ascii="Times New Roman" w:hAnsi="Times New Roman" w:cs="Times New Roman"/>
          <w:sz w:val="24"/>
          <w:szCs w:val="24"/>
        </w:rPr>
        <w:t>kiti su V</w:t>
      </w:r>
      <w:r w:rsidRPr="003E1AF9">
        <w:rPr>
          <w:rFonts w:ascii="Times New Roman" w:hAnsi="Times New Roman" w:cs="Times New Roman"/>
          <w:sz w:val="24"/>
          <w:szCs w:val="24"/>
        </w:rPr>
        <w:t>adovybės apsaugos įstatymo nuostatų įgyvendinimu susiję klausimai.</w:t>
      </w:r>
    </w:p>
    <w:p w:rsidR="00ED7142" w:rsidRPr="00384089" w:rsidRDefault="00ED7142" w:rsidP="00ED7142">
      <w:pPr>
        <w:spacing w:line="276" w:lineRule="auto"/>
        <w:ind w:firstLine="720"/>
        <w:rPr>
          <w:color w:val="000000"/>
          <w:szCs w:val="24"/>
        </w:rPr>
      </w:pPr>
      <w:r>
        <w:t xml:space="preserve">Siekiant teisėkūros ekonomiškumo siūloma šiuo metu neteikti </w:t>
      </w:r>
      <w:r w:rsidR="003E1AF9" w:rsidRPr="002466C3">
        <w:t>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w:t>
      </w:r>
      <w:r>
        <w:t xml:space="preserve"> projekto ir </w:t>
      </w:r>
      <w:r w:rsidRPr="00B414A4">
        <w:rPr>
          <w:szCs w:val="24"/>
        </w:rPr>
        <w:t xml:space="preserve">Lietuvos Respublikos Vyriausybės 2015 m. vasario 11 d. nutarimo Nr. 128 „Dėl Pareigūnų </w:t>
      </w:r>
      <w:r w:rsidRPr="00B414A4">
        <w:rPr>
          <w:szCs w:val="24"/>
        </w:rPr>
        <w:lastRenderedPageBreak/>
        <w:t>ir karių valstybinių pensijų skyrimo ir mokėjimo nuostatų patvirtinimo“ pakeitimo</w:t>
      </w:r>
      <w:r>
        <w:rPr>
          <w:szCs w:val="24"/>
        </w:rPr>
        <w:t xml:space="preserve"> </w:t>
      </w:r>
      <w:r w:rsidRPr="00B414A4">
        <w:rPr>
          <w:szCs w:val="24"/>
        </w:rPr>
        <w:t>projekt</w:t>
      </w:r>
      <w:r>
        <w:rPr>
          <w:szCs w:val="24"/>
        </w:rPr>
        <w:t xml:space="preserve">o, nes šių nutarimų pakeitimus pagal kompetenciją rengia Vidaus reikalų ir Socialinės apsaugos ir darbo ministerijos ir artimiausiu metu pateiks Vyriausybei, įtraukus ir </w:t>
      </w:r>
      <w:r>
        <w:rPr>
          <w:color w:val="000000"/>
          <w:szCs w:val="24"/>
        </w:rPr>
        <w:t>reikiamus pakeitimus, susijusius su Vadovybės apsaugos tarnyba.</w:t>
      </w:r>
    </w:p>
    <w:p w:rsidR="006D04AE" w:rsidRDefault="006D04AE" w:rsidP="003E1AF9">
      <w:pPr>
        <w:spacing w:line="276" w:lineRule="auto"/>
        <w:rPr>
          <w:b/>
        </w:rPr>
      </w:pPr>
    </w:p>
    <w:p w:rsidR="00ED7142" w:rsidRPr="00490AC2" w:rsidRDefault="0094376D" w:rsidP="00ED7142">
      <w:pPr>
        <w:spacing w:line="276" w:lineRule="auto"/>
        <w:ind w:right="-1"/>
      </w:pPr>
      <w:r>
        <w:rPr>
          <w:b/>
        </w:rPr>
        <w:t>5</w:t>
      </w:r>
      <w:r w:rsidR="00F640D2" w:rsidRPr="00F5036C">
        <w:rPr>
          <w:b/>
        </w:rPr>
        <w:t>. Derinimas</w:t>
      </w:r>
      <w:r w:rsidR="00F5036C">
        <w:t>.</w:t>
      </w:r>
      <w:r w:rsidR="00F116CA" w:rsidRPr="00F116CA">
        <w:rPr>
          <w:color w:val="000000"/>
          <w:lang w:eastAsia="lt-LT"/>
        </w:rPr>
        <w:t xml:space="preserve"> </w:t>
      </w:r>
      <w:r w:rsidR="00ED7142">
        <w:rPr>
          <w:szCs w:val="24"/>
          <w:lang w:eastAsia="lt-LT"/>
        </w:rPr>
        <w:t xml:space="preserve">Nutarimų projektai teikti derinti </w:t>
      </w:r>
      <w:r w:rsidR="00ED7142" w:rsidRPr="006C26CB">
        <w:rPr>
          <w:szCs w:val="24"/>
          <w:lang w:eastAsia="lt-LT"/>
        </w:rPr>
        <w:t>Finansų ministerija</w:t>
      </w:r>
      <w:r w:rsidR="00ED7142">
        <w:rPr>
          <w:szCs w:val="24"/>
          <w:lang w:eastAsia="lt-LT"/>
        </w:rPr>
        <w:t xml:space="preserve">i, </w:t>
      </w:r>
      <w:r w:rsidR="00ED7142">
        <w:t>Krašto apsaugos ministerijai, Socialinės apsaugos ir darbo ministerijai, Susisiekimo ministerijai, Sveikatos apsaugos ministerijai, Teisingumo ministerijai, Užsienio reikalų ministerijai, Vidaus reikalų ministerijai, Žemės ūkio ministerijai, Generalinei prokuratūrai, Lietuvos Respublikos Prezidento kanceliarijai, Valstybinei duomenų apsaugos inspekcijai.</w:t>
      </w:r>
    </w:p>
    <w:p w:rsidR="00ED7142" w:rsidRPr="00AE4381" w:rsidRDefault="00ED7142" w:rsidP="00ED7142">
      <w:pPr>
        <w:spacing w:line="276" w:lineRule="auto"/>
        <w:ind w:firstLine="720"/>
        <w:rPr>
          <w:szCs w:val="24"/>
          <w:lang w:eastAsia="lt-LT"/>
        </w:rPr>
      </w:pPr>
      <w:r>
        <w:t>Susisiekimo ministerija, Sveikatos apsaugos ministerija ir Žemės ūkio ministerija</w:t>
      </w:r>
      <w:r w:rsidRPr="006C26CB">
        <w:rPr>
          <w:szCs w:val="24"/>
          <w:lang w:eastAsia="lt-LT"/>
        </w:rPr>
        <w:t xml:space="preserve"> </w:t>
      </w:r>
      <w:r>
        <w:rPr>
          <w:szCs w:val="24"/>
          <w:lang w:eastAsia="lt-LT"/>
        </w:rPr>
        <w:t xml:space="preserve">pastabų ir pasiūlymų dėl Nutarimų projektų neturėjo, </w:t>
      </w:r>
      <w:r>
        <w:t>Generalinė prokuratūra ir Lietuvos Respublikos Prezidento kanceliarija per nustatytą terminą pastabų ir pasiūlymų nepateikė.</w:t>
      </w:r>
      <w:r w:rsidR="00E31B5C">
        <w:t xml:space="preserve"> Pastabos gautos iš P</w:t>
      </w:r>
      <w:bookmarkStart w:id="0" w:name="_GoBack"/>
      <w:bookmarkEnd w:id="0"/>
      <w:r w:rsidR="00E31B5C">
        <w:t>olicijos departamento prie Vidaus reikalų ministerijos.</w:t>
      </w:r>
    </w:p>
    <w:p w:rsidR="00F116CA" w:rsidRPr="00ED7142" w:rsidRDefault="00ED7142" w:rsidP="00ED7142">
      <w:pPr>
        <w:spacing w:line="276" w:lineRule="auto"/>
        <w:ind w:firstLine="720"/>
        <w:rPr>
          <w:szCs w:val="24"/>
          <w:lang w:eastAsia="lt-LT"/>
        </w:rPr>
      </w:pPr>
      <w:r>
        <w:rPr>
          <w:szCs w:val="24"/>
          <w:lang w:eastAsia="lt-LT"/>
        </w:rPr>
        <w:t>Nutarimų p</w:t>
      </w:r>
      <w:r w:rsidRPr="0088660D">
        <w:rPr>
          <w:szCs w:val="24"/>
          <w:lang w:eastAsia="lt-LT"/>
        </w:rPr>
        <w:t xml:space="preserve">rojektai patikslinti pagal </w:t>
      </w:r>
      <w:r>
        <w:rPr>
          <w:szCs w:val="24"/>
          <w:lang w:eastAsia="lt-LT"/>
        </w:rPr>
        <w:t xml:space="preserve">Finansų ministerijos, </w:t>
      </w:r>
      <w:r w:rsidR="00D8333B">
        <w:rPr>
          <w:szCs w:val="24"/>
          <w:lang w:eastAsia="lt-LT"/>
        </w:rPr>
        <w:t xml:space="preserve">Krašto apsaugos ministerijos, </w:t>
      </w:r>
      <w:r w:rsidRPr="0088660D">
        <w:rPr>
          <w:szCs w:val="24"/>
          <w:lang w:eastAsia="lt-LT"/>
        </w:rPr>
        <w:t>Teisingumo ministerijos</w:t>
      </w:r>
      <w:r>
        <w:rPr>
          <w:szCs w:val="24"/>
          <w:lang w:eastAsia="lt-LT"/>
        </w:rPr>
        <w:t xml:space="preserve">, Užsienio reikalų ministerijos, </w:t>
      </w:r>
      <w:r>
        <w:t>Vidaus reikalų ministerijos ir Valstybinės duomenų apsaugos inspekcijos</w:t>
      </w:r>
      <w:r w:rsidRPr="0088660D">
        <w:rPr>
          <w:szCs w:val="24"/>
          <w:lang w:eastAsia="lt-LT"/>
        </w:rPr>
        <w:t xml:space="preserve"> pastabas </w:t>
      </w:r>
      <w:r>
        <w:rPr>
          <w:szCs w:val="24"/>
          <w:lang w:eastAsia="lt-LT"/>
        </w:rPr>
        <w:t>ir pasiūlymus</w:t>
      </w:r>
      <w:r w:rsidRPr="0088660D">
        <w:rPr>
          <w:szCs w:val="24"/>
          <w:lang w:eastAsia="lt-LT"/>
        </w:rPr>
        <w:t xml:space="preserve">. </w:t>
      </w:r>
      <w:r>
        <w:rPr>
          <w:szCs w:val="24"/>
          <w:lang w:eastAsia="lt-LT"/>
        </w:rPr>
        <w:t>Dėl pastabų, į kurias neatsižvelgta, teikiama derinimo pažyma.</w:t>
      </w:r>
    </w:p>
    <w:p w:rsidR="00043C8F" w:rsidRPr="00F116CA" w:rsidRDefault="004E5E4F" w:rsidP="00F116CA">
      <w:pPr>
        <w:tabs>
          <w:tab w:val="left" w:pos="993"/>
        </w:tabs>
        <w:spacing w:line="276" w:lineRule="auto"/>
        <w:rPr>
          <w:szCs w:val="24"/>
        </w:rPr>
      </w:pPr>
      <w:r>
        <w:rPr>
          <w:szCs w:val="24"/>
        </w:rPr>
        <w:tab/>
      </w:r>
      <w:r w:rsidR="00015B8D">
        <w:rPr>
          <w:szCs w:val="24"/>
        </w:rPr>
        <w:t xml:space="preserve"> </w:t>
      </w:r>
    </w:p>
    <w:p w:rsidR="00ED7142" w:rsidRPr="00E77121" w:rsidRDefault="0094376D" w:rsidP="00ED7142">
      <w:pPr>
        <w:pStyle w:val="tactin"/>
        <w:shd w:val="clear" w:color="auto" w:fill="FFFFFF"/>
        <w:spacing w:before="0" w:beforeAutospacing="0" w:after="0" w:afterAutospacing="0" w:line="276" w:lineRule="auto"/>
        <w:jc w:val="both"/>
        <w:rPr>
          <w:b/>
          <w:color w:val="000000"/>
        </w:rPr>
      </w:pPr>
      <w:r>
        <w:rPr>
          <w:b/>
        </w:rPr>
        <w:t>6</w:t>
      </w:r>
      <w:r w:rsidR="00E82A00" w:rsidRPr="00236252">
        <w:rPr>
          <w:b/>
        </w:rPr>
        <w:t>. Atitikimas Vyriausybės programai.</w:t>
      </w:r>
      <w:r w:rsidR="00FB66CE" w:rsidRPr="00236252">
        <w:t xml:space="preserve"> </w:t>
      </w:r>
      <w:r w:rsidR="00ED7142">
        <w:t>Nutarimų p</w:t>
      </w:r>
      <w:r w:rsidR="008C44C1" w:rsidRPr="00236252">
        <w:t>rojekta</w:t>
      </w:r>
      <w:r w:rsidR="00D25BFC">
        <w:t>i</w:t>
      </w:r>
      <w:r w:rsidR="00ED7142" w:rsidRPr="00236252">
        <w:t xml:space="preserve"> </w:t>
      </w:r>
      <w:r w:rsidR="00ED7142">
        <w:t xml:space="preserve">tiesiogiai neįgyvendina </w:t>
      </w:r>
      <w:r w:rsidR="00ED7142" w:rsidRPr="002507F9">
        <w:t xml:space="preserve">Vyriausybės programos </w:t>
      </w:r>
      <w:r w:rsidR="00ED7142">
        <w:t>nuostatų.</w:t>
      </w:r>
    </w:p>
    <w:p w:rsidR="009740AA" w:rsidRPr="00154046" w:rsidRDefault="009740AA" w:rsidP="00154046">
      <w:pPr>
        <w:pStyle w:val="tactin"/>
        <w:shd w:val="clear" w:color="auto" w:fill="FFFFFF"/>
        <w:spacing w:before="0" w:beforeAutospacing="0" w:after="0" w:afterAutospacing="0" w:line="276" w:lineRule="auto"/>
        <w:jc w:val="both"/>
        <w:rPr>
          <w:b/>
          <w:color w:val="000000"/>
        </w:rPr>
      </w:pPr>
    </w:p>
    <w:p w:rsidR="00ED7142" w:rsidRPr="00B007DF" w:rsidRDefault="009740AA" w:rsidP="00131EF2">
      <w:pPr>
        <w:spacing w:line="276" w:lineRule="auto"/>
        <w:rPr>
          <w:bCs/>
          <w:szCs w:val="24"/>
        </w:rPr>
      </w:pPr>
      <w:r>
        <w:rPr>
          <w:b/>
          <w:szCs w:val="24"/>
          <w:lang w:eastAsia="lt-LT"/>
        </w:rPr>
        <w:t xml:space="preserve">7. </w:t>
      </w:r>
      <w:r w:rsidRPr="009E510A">
        <w:rPr>
          <w:b/>
          <w:szCs w:val="24"/>
          <w:lang w:eastAsia="lt-LT"/>
        </w:rPr>
        <w:t>Projekt</w:t>
      </w:r>
      <w:r w:rsidR="00AA004D">
        <w:rPr>
          <w:b/>
          <w:szCs w:val="24"/>
          <w:lang w:eastAsia="lt-LT"/>
        </w:rPr>
        <w:t>ų</w:t>
      </w:r>
      <w:r w:rsidRPr="009E510A">
        <w:rPr>
          <w:b/>
          <w:szCs w:val="24"/>
          <w:lang w:eastAsia="lt-LT"/>
        </w:rPr>
        <w:t xml:space="preserve"> įgyvendinimo kaštai</w:t>
      </w:r>
      <w:r w:rsidR="00442885">
        <w:rPr>
          <w:b/>
          <w:szCs w:val="24"/>
          <w:lang w:eastAsia="lt-LT"/>
        </w:rPr>
        <w:t xml:space="preserve"> ir nauda.</w:t>
      </w:r>
      <w:r w:rsidRPr="009740AA">
        <w:rPr>
          <w:bCs/>
        </w:rPr>
        <w:t xml:space="preserve"> </w:t>
      </w:r>
      <w:r w:rsidR="00ED7142">
        <w:rPr>
          <w:bCs/>
        </w:rPr>
        <w:t>Nutarimų p</w:t>
      </w:r>
      <w:r>
        <w:rPr>
          <w:bCs/>
        </w:rPr>
        <w:t>rojekt</w:t>
      </w:r>
      <w:r w:rsidR="00D25BFC">
        <w:rPr>
          <w:bCs/>
        </w:rPr>
        <w:t>ams</w:t>
      </w:r>
      <w:r>
        <w:rPr>
          <w:bCs/>
        </w:rPr>
        <w:t xml:space="preserve"> įgyvendinti </w:t>
      </w:r>
      <w:r w:rsidR="00ED7142" w:rsidRPr="00B007DF">
        <w:rPr>
          <w:bCs/>
          <w:szCs w:val="24"/>
        </w:rPr>
        <w:t>2020 metais papildomų biudžeto lėšų nereikės. Nuo 2021 m. sausio 1 d. pradėjus vykdyti diplomatinių atstovybių užsienyje apsaugą, numatomas papildomas lėšų poreikis - 2 150 tūkst. eurų per metus.</w:t>
      </w:r>
    </w:p>
    <w:p w:rsidR="00131EF2" w:rsidRPr="00B007DF" w:rsidRDefault="00131EF2" w:rsidP="00131EF2">
      <w:pPr>
        <w:tabs>
          <w:tab w:val="left" w:pos="0"/>
        </w:tabs>
        <w:ind w:firstLine="1276"/>
        <w:rPr>
          <w:szCs w:val="24"/>
        </w:rPr>
      </w:pPr>
      <w:r>
        <w:rPr>
          <w:szCs w:val="24"/>
        </w:rPr>
        <w:t xml:space="preserve">Priėmus teikiamus nutarimų projektus </w:t>
      </w:r>
      <w:r w:rsidRPr="00B007DF">
        <w:rPr>
          <w:szCs w:val="24"/>
        </w:rPr>
        <w:t>b</w:t>
      </w:r>
      <w:r>
        <w:rPr>
          <w:szCs w:val="24"/>
        </w:rPr>
        <w:t>us</w:t>
      </w:r>
      <w:r w:rsidRPr="00B007DF">
        <w:rPr>
          <w:szCs w:val="24"/>
        </w:rPr>
        <w:t xml:space="preserve"> sukurt</w:t>
      </w:r>
      <w:r>
        <w:rPr>
          <w:szCs w:val="24"/>
        </w:rPr>
        <w:t>os</w:t>
      </w:r>
      <w:r w:rsidRPr="00B007DF">
        <w:rPr>
          <w:szCs w:val="24"/>
        </w:rPr>
        <w:t xml:space="preserve"> prielaid</w:t>
      </w:r>
      <w:r>
        <w:rPr>
          <w:szCs w:val="24"/>
        </w:rPr>
        <w:t>os</w:t>
      </w:r>
      <w:r w:rsidRPr="00B007DF">
        <w:rPr>
          <w:szCs w:val="24"/>
        </w:rPr>
        <w:t xml:space="preserve"> Departamentui k</w:t>
      </w:r>
      <w:r>
        <w:rPr>
          <w:szCs w:val="24"/>
        </w:rPr>
        <w:t>uo</w:t>
      </w:r>
      <w:r w:rsidRPr="00B007DF">
        <w:rPr>
          <w:szCs w:val="24"/>
        </w:rPr>
        <w:t xml:space="preserve"> efektyviau siekti pagrindinio ir svarbiausio jam pavesto uždavinio – užtikrinti svarbiausių Lietuvos Respublikos valstybės valdžios institucijų saugumą. </w:t>
      </w:r>
    </w:p>
    <w:p w:rsidR="00ED7142" w:rsidRDefault="00ED7142" w:rsidP="00F116CA">
      <w:pPr>
        <w:spacing w:line="276" w:lineRule="auto"/>
        <w:rPr>
          <w:b/>
          <w:szCs w:val="24"/>
        </w:rPr>
      </w:pPr>
    </w:p>
    <w:p w:rsidR="009C219E" w:rsidRDefault="009740AA" w:rsidP="00F116CA">
      <w:pPr>
        <w:spacing w:line="276" w:lineRule="auto"/>
        <w:rPr>
          <w:b/>
          <w:szCs w:val="24"/>
        </w:rPr>
      </w:pPr>
      <w:r>
        <w:rPr>
          <w:b/>
          <w:szCs w:val="24"/>
        </w:rPr>
        <w:t>8</w:t>
      </w:r>
      <w:r w:rsidR="00F640D2" w:rsidRPr="00840B5B">
        <w:rPr>
          <w:b/>
          <w:szCs w:val="24"/>
        </w:rPr>
        <w:t xml:space="preserve">. Dalykinio vertinimo išvada: </w:t>
      </w:r>
    </w:p>
    <w:p w:rsidR="00881FEB" w:rsidRPr="00044D75" w:rsidRDefault="004E5E4F" w:rsidP="00044D75">
      <w:pPr>
        <w:spacing w:line="276" w:lineRule="auto"/>
        <w:rPr>
          <w:color w:val="000000"/>
          <w:szCs w:val="24"/>
        </w:rPr>
      </w:pPr>
      <w:r>
        <w:rPr>
          <w:color w:val="000000"/>
          <w:szCs w:val="24"/>
        </w:rPr>
        <w:tab/>
      </w:r>
      <w:r w:rsidR="00940C8D" w:rsidRPr="00644D54">
        <w:rPr>
          <w:szCs w:val="24"/>
        </w:rPr>
        <w:t xml:space="preserve">Siūlome </w:t>
      </w:r>
      <w:r w:rsidR="00D25907">
        <w:rPr>
          <w:szCs w:val="24"/>
        </w:rPr>
        <w:t>projekt</w:t>
      </w:r>
      <w:r w:rsidR="00D8333B">
        <w:rPr>
          <w:szCs w:val="24"/>
        </w:rPr>
        <w:t>us</w:t>
      </w:r>
      <w:r w:rsidR="00D25907">
        <w:rPr>
          <w:szCs w:val="24"/>
        </w:rPr>
        <w:t xml:space="preserve"> </w:t>
      </w:r>
      <w:r w:rsidR="00940C8D" w:rsidRPr="00644D54">
        <w:rPr>
          <w:szCs w:val="24"/>
        </w:rPr>
        <w:t>svarstyti</w:t>
      </w:r>
      <w:r w:rsidR="00834E6B">
        <w:rPr>
          <w:szCs w:val="24"/>
        </w:rPr>
        <w:t xml:space="preserve"> </w:t>
      </w:r>
      <w:r w:rsidR="00F32D40">
        <w:rPr>
          <w:szCs w:val="24"/>
        </w:rPr>
        <w:t>Vyriausybės posėdyje</w:t>
      </w:r>
      <w:r w:rsidR="00154046">
        <w:rPr>
          <w:szCs w:val="24"/>
        </w:rPr>
        <w:t>, prieš tai aptarus tarpinstituciniame pasitarime.</w:t>
      </w:r>
    </w:p>
    <w:p w:rsidR="007E7165" w:rsidRPr="00995E5E" w:rsidRDefault="007E7165" w:rsidP="00E97B7E">
      <w:pPr>
        <w:pStyle w:val="HTMLiankstoformatuotas"/>
        <w:spacing w:line="276" w:lineRule="auto"/>
        <w:ind w:left="0"/>
        <w:jc w:val="both"/>
        <w:rPr>
          <w:rFonts w:ascii="Times New Roman" w:hAnsi="Times New Roman" w:cs="Times New Roman"/>
          <w:sz w:val="24"/>
          <w:szCs w:val="24"/>
        </w:rPr>
      </w:pPr>
    </w:p>
    <w:p w:rsidR="005C7202" w:rsidRPr="00236252" w:rsidRDefault="008E04C6" w:rsidP="00E97B7E">
      <w:pPr>
        <w:pStyle w:val="Preformatted"/>
        <w:spacing w:line="276" w:lineRule="auto"/>
        <w:jc w:val="both"/>
        <w:rPr>
          <w:rFonts w:ascii="Times New Roman" w:hAnsi="Times New Roman"/>
          <w:sz w:val="24"/>
          <w:szCs w:val="24"/>
        </w:rPr>
      </w:pPr>
      <w:r>
        <w:rPr>
          <w:rFonts w:ascii="Times New Roman" w:hAnsi="Times New Roman"/>
          <w:sz w:val="24"/>
          <w:szCs w:val="24"/>
        </w:rPr>
        <w:t>P</w:t>
      </w:r>
      <w:r w:rsidR="000409C0" w:rsidRPr="00236252">
        <w:rPr>
          <w:rFonts w:ascii="Times New Roman" w:hAnsi="Times New Roman"/>
          <w:sz w:val="24"/>
          <w:szCs w:val="24"/>
        </w:rPr>
        <w:t>atarėja</w:t>
      </w:r>
      <w:r w:rsidR="00F640D2" w:rsidRPr="00236252">
        <w:rPr>
          <w:rFonts w:ascii="Times New Roman" w:hAnsi="Times New Roman"/>
          <w:sz w:val="24"/>
          <w:szCs w:val="24"/>
        </w:rPr>
        <w:tab/>
      </w:r>
      <w:r>
        <w:rPr>
          <w:rFonts w:ascii="Times New Roman" w:hAnsi="Times New Roman"/>
          <w:sz w:val="24"/>
          <w:szCs w:val="24"/>
        </w:rPr>
        <w:tab/>
      </w:r>
      <w:r w:rsidR="00F640D2" w:rsidRPr="00236252">
        <w:rPr>
          <w:rFonts w:ascii="Times New Roman" w:hAnsi="Times New Roman"/>
          <w:sz w:val="24"/>
          <w:szCs w:val="24"/>
        </w:rPr>
        <w:tab/>
        <w:t xml:space="preserve">                                                             </w:t>
      </w:r>
      <w:r w:rsidR="000409C0" w:rsidRPr="00236252">
        <w:rPr>
          <w:rFonts w:ascii="Times New Roman" w:hAnsi="Times New Roman"/>
          <w:sz w:val="24"/>
          <w:szCs w:val="24"/>
        </w:rPr>
        <w:t xml:space="preserve">                   Aušrina Genienė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236252" w:rsidTr="002F3FB3">
        <w:tc>
          <w:tcPr>
            <w:tcW w:w="9854" w:type="dxa"/>
          </w:tcPr>
          <w:p w:rsidR="00F640D2" w:rsidRPr="00236252" w:rsidRDefault="00056214" w:rsidP="00E97B7E">
            <w:pPr>
              <w:spacing w:before="60" w:after="60" w:line="276" w:lineRule="auto"/>
              <w:rPr>
                <w:szCs w:val="24"/>
              </w:rPr>
            </w:pPr>
            <w:sdt>
              <w:sdtPr>
                <w:rPr>
                  <w:szCs w:val="24"/>
                </w:rPr>
                <w:tag w:val="rengejoNuoroda"/>
                <w:id w:val="668683481"/>
                <w:placeholder>
                  <w:docPart w:val="5B9741BB9FDF48D48CE6BFCEAA21B070"/>
                </w:placeholder>
              </w:sdtPr>
              <w:sdtEndPr/>
              <w:sdtContent>
                <w:r>
                  <w:t>Aušrina Genienė</w:t>
                </w:r>
              </w:sdtContent>
            </w:sdt>
            <w:r w:rsidR="00F640D2" w:rsidRPr="00236252">
              <w:rPr>
                <w:szCs w:val="24"/>
              </w:rPr>
              <w:t xml:space="preserve">, tel. </w:t>
            </w:r>
            <w:sdt>
              <w:sdtPr>
                <w:rPr>
                  <w:szCs w:val="24"/>
                </w:rPr>
                <w:tag w:val="rengejoNuorodaTel"/>
                <w:id w:val="1793550689"/>
                <w:placeholder>
                  <w:docPart w:val="680A7D0A95B04F0AB8DF3330CB5D006A"/>
                </w:placeholder>
                <w:showingPlcHdr/>
              </w:sdtPr>
              <w:sdtEndPr/>
              <w:sdtContent>
                <w:r>
                  <w:t>8 706 63 769</w:t>
                </w:r>
              </w:sdtContent>
            </w:sdt>
            <w:r w:rsidR="00F640D2" w:rsidRPr="00236252">
              <w:rPr>
                <w:szCs w:val="24"/>
              </w:rPr>
              <w:t xml:space="preserve">, el. p. </w:t>
            </w:r>
            <w:sdt>
              <w:sdtPr>
                <w:rPr>
                  <w:szCs w:val="24"/>
                </w:rPr>
                <w:tag w:val="rengejoNuorodaEmail"/>
                <w:id w:val="-99482106"/>
                <w:placeholder>
                  <w:docPart w:val="680A7D0A95B04F0AB8DF3330CB5D006A"/>
                </w:placeholder>
                <w:showingPlcHdr/>
              </w:sdtPr>
              <w:sdtEndPr/>
              <w:sdtContent>
                <w:r>
                  <w:t>ausrina.geniene@lrv.lt</w:t>
                </w:r>
              </w:sdtContent>
            </w:sdt>
          </w:p>
        </w:tc>
      </w:tr>
    </w:tbl>
    <w:p w:rsidR="00B91354" w:rsidRPr="00F03F29" w:rsidRDefault="00B91354" w:rsidP="004E5E4F">
      <w:pPr>
        <w:pStyle w:val="Preformatted"/>
        <w:spacing w:line="276" w:lineRule="auto"/>
        <w:rPr>
          <w:rFonts w:ascii="Times New Roman" w:hAnsi="Times New Roman"/>
          <w:sz w:val="24"/>
        </w:rPr>
      </w:pPr>
    </w:p>
    <w:sectPr w:rsidR="00B91354" w:rsidRPr="00F03F29" w:rsidSect="00A45939">
      <w:headerReference w:type="default" r:id="rId8"/>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214" w:rsidRDefault="00056214">
      <w:r>
        <w:separator/>
      </w:r>
    </w:p>
  </w:endnote>
  <w:endnote w:type="continuationSeparator" w:id="0">
    <w:p w:rsidR="00056214" w:rsidRDefault="0005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214" w:rsidRDefault="00056214">
      <w:r>
        <w:separator/>
      </w:r>
    </w:p>
  </w:footnote>
  <w:footnote w:type="continuationSeparator" w:id="0">
    <w:p w:rsidR="00056214" w:rsidRDefault="00056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F640D2"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781771">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954F12"/>
    <w:multiLevelType w:val="hybridMultilevel"/>
    <w:tmpl w:val="48B4B0A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643ECF"/>
    <w:multiLevelType w:val="hybridMultilevel"/>
    <w:tmpl w:val="AE6ACC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CC221B"/>
    <w:multiLevelType w:val="hybridMultilevel"/>
    <w:tmpl w:val="5E38E494"/>
    <w:lvl w:ilvl="0" w:tplc="04270001">
      <w:start w:val="1"/>
      <w:numFmt w:val="bullet"/>
      <w:lvlText w:val=""/>
      <w:lvlJc w:val="left"/>
      <w:pPr>
        <w:ind w:left="1168" w:hanging="360"/>
      </w:pPr>
      <w:rPr>
        <w:rFonts w:ascii="Symbol" w:hAnsi="Symbol" w:hint="default"/>
      </w:rPr>
    </w:lvl>
    <w:lvl w:ilvl="1" w:tplc="04270003" w:tentative="1">
      <w:start w:val="1"/>
      <w:numFmt w:val="bullet"/>
      <w:lvlText w:val="o"/>
      <w:lvlJc w:val="left"/>
      <w:pPr>
        <w:ind w:left="1888" w:hanging="360"/>
      </w:pPr>
      <w:rPr>
        <w:rFonts w:ascii="Courier New" w:hAnsi="Courier New" w:cs="Courier New" w:hint="default"/>
      </w:rPr>
    </w:lvl>
    <w:lvl w:ilvl="2" w:tplc="04270005" w:tentative="1">
      <w:start w:val="1"/>
      <w:numFmt w:val="bullet"/>
      <w:lvlText w:val=""/>
      <w:lvlJc w:val="left"/>
      <w:pPr>
        <w:ind w:left="2608" w:hanging="360"/>
      </w:pPr>
      <w:rPr>
        <w:rFonts w:ascii="Wingdings" w:hAnsi="Wingdings" w:hint="default"/>
      </w:rPr>
    </w:lvl>
    <w:lvl w:ilvl="3" w:tplc="04270001" w:tentative="1">
      <w:start w:val="1"/>
      <w:numFmt w:val="bullet"/>
      <w:lvlText w:val=""/>
      <w:lvlJc w:val="left"/>
      <w:pPr>
        <w:ind w:left="3328" w:hanging="360"/>
      </w:pPr>
      <w:rPr>
        <w:rFonts w:ascii="Symbol" w:hAnsi="Symbol" w:hint="default"/>
      </w:rPr>
    </w:lvl>
    <w:lvl w:ilvl="4" w:tplc="04270003" w:tentative="1">
      <w:start w:val="1"/>
      <w:numFmt w:val="bullet"/>
      <w:lvlText w:val="o"/>
      <w:lvlJc w:val="left"/>
      <w:pPr>
        <w:ind w:left="4048" w:hanging="360"/>
      </w:pPr>
      <w:rPr>
        <w:rFonts w:ascii="Courier New" w:hAnsi="Courier New" w:cs="Courier New" w:hint="default"/>
      </w:rPr>
    </w:lvl>
    <w:lvl w:ilvl="5" w:tplc="04270005" w:tentative="1">
      <w:start w:val="1"/>
      <w:numFmt w:val="bullet"/>
      <w:lvlText w:val=""/>
      <w:lvlJc w:val="left"/>
      <w:pPr>
        <w:ind w:left="4768" w:hanging="360"/>
      </w:pPr>
      <w:rPr>
        <w:rFonts w:ascii="Wingdings" w:hAnsi="Wingdings" w:hint="default"/>
      </w:rPr>
    </w:lvl>
    <w:lvl w:ilvl="6" w:tplc="04270001" w:tentative="1">
      <w:start w:val="1"/>
      <w:numFmt w:val="bullet"/>
      <w:lvlText w:val=""/>
      <w:lvlJc w:val="left"/>
      <w:pPr>
        <w:ind w:left="5488" w:hanging="360"/>
      </w:pPr>
      <w:rPr>
        <w:rFonts w:ascii="Symbol" w:hAnsi="Symbol" w:hint="default"/>
      </w:rPr>
    </w:lvl>
    <w:lvl w:ilvl="7" w:tplc="04270003" w:tentative="1">
      <w:start w:val="1"/>
      <w:numFmt w:val="bullet"/>
      <w:lvlText w:val="o"/>
      <w:lvlJc w:val="left"/>
      <w:pPr>
        <w:ind w:left="6208" w:hanging="360"/>
      </w:pPr>
      <w:rPr>
        <w:rFonts w:ascii="Courier New" w:hAnsi="Courier New" w:cs="Courier New" w:hint="default"/>
      </w:rPr>
    </w:lvl>
    <w:lvl w:ilvl="8" w:tplc="04270005" w:tentative="1">
      <w:start w:val="1"/>
      <w:numFmt w:val="bullet"/>
      <w:lvlText w:val=""/>
      <w:lvlJc w:val="left"/>
      <w:pPr>
        <w:ind w:left="6928" w:hanging="360"/>
      </w:pPr>
      <w:rPr>
        <w:rFonts w:ascii="Wingdings" w:hAnsi="Wingdings" w:hint="default"/>
      </w:rPr>
    </w:lvl>
  </w:abstractNum>
  <w:abstractNum w:abstractNumId="6" w15:restartNumberingAfterBreak="0">
    <w:nsid w:val="1D52058D"/>
    <w:multiLevelType w:val="hybridMultilevel"/>
    <w:tmpl w:val="4DB6A8A2"/>
    <w:lvl w:ilvl="0" w:tplc="04270001">
      <w:start w:val="1"/>
      <w:numFmt w:val="bullet"/>
      <w:lvlText w:val=""/>
      <w:lvlJc w:val="left"/>
      <w:pPr>
        <w:ind w:left="1168" w:hanging="360"/>
      </w:pPr>
      <w:rPr>
        <w:rFonts w:ascii="Symbol" w:hAnsi="Symbol" w:hint="default"/>
      </w:rPr>
    </w:lvl>
    <w:lvl w:ilvl="1" w:tplc="04270003" w:tentative="1">
      <w:start w:val="1"/>
      <w:numFmt w:val="bullet"/>
      <w:lvlText w:val="o"/>
      <w:lvlJc w:val="left"/>
      <w:pPr>
        <w:ind w:left="1888" w:hanging="360"/>
      </w:pPr>
      <w:rPr>
        <w:rFonts w:ascii="Courier New" w:hAnsi="Courier New" w:cs="Courier New" w:hint="default"/>
      </w:rPr>
    </w:lvl>
    <w:lvl w:ilvl="2" w:tplc="04270005" w:tentative="1">
      <w:start w:val="1"/>
      <w:numFmt w:val="bullet"/>
      <w:lvlText w:val=""/>
      <w:lvlJc w:val="left"/>
      <w:pPr>
        <w:ind w:left="2608" w:hanging="360"/>
      </w:pPr>
      <w:rPr>
        <w:rFonts w:ascii="Wingdings" w:hAnsi="Wingdings" w:hint="default"/>
      </w:rPr>
    </w:lvl>
    <w:lvl w:ilvl="3" w:tplc="04270001" w:tentative="1">
      <w:start w:val="1"/>
      <w:numFmt w:val="bullet"/>
      <w:lvlText w:val=""/>
      <w:lvlJc w:val="left"/>
      <w:pPr>
        <w:ind w:left="3328" w:hanging="360"/>
      </w:pPr>
      <w:rPr>
        <w:rFonts w:ascii="Symbol" w:hAnsi="Symbol" w:hint="default"/>
      </w:rPr>
    </w:lvl>
    <w:lvl w:ilvl="4" w:tplc="04270003" w:tentative="1">
      <w:start w:val="1"/>
      <w:numFmt w:val="bullet"/>
      <w:lvlText w:val="o"/>
      <w:lvlJc w:val="left"/>
      <w:pPr>
        <w:ind w:left="4048" w:hanging="360"/>
      </w:pPr>
      <w:rPr>
        <w:rFonts w:ascii="Courier New" w:hAnsi="Courier New" w:cs="Courier New" w:hint="default"/>
      </w:rPr>
    </w:lvl>
    <w:lvl w:ilvl="5" w:tplc="04270005" w:tentative="1">
      <w:start w:val="1"/>
      <w:numFmt w:val="bullet"/>
      <w:lvlText w:val=""/>
      <w:lvlJc w:val="left"/>
      <w:pPr>
        <w:ind w:left="4768" w:hanging="360"/>
      </w:pPr>
      <w:rPr>
        <w:rFonts w:ascii="Wingdings" w:hAnsi="Wingdings" w:hint="default"/>
      </w:rPr>
    </w:lvl>
    <w:lvl w:ilvl="6" w:tplc="04270001" w:tentative="1">
      <w:start w:val="1"/>
      <w:numFmt w:val="bullet"/>
      <w:lvlText w:val=""/>
      <w:lvlJc w:val="left"/>
      <w:pPr>
        <w:ind w:left="5488" w:hanging="360"/>
      </w:pPr>
      <w:rPr>
        <w:rFonts w:ascii="Symbol" w:hAnsi="Symbol" w:hint="default"/>
      </w:rPr>
    </w:lvl>
    <w:lvl w:ilvl="7" w:tplc="04270003" w:tentative="1">
      <w:start w:val="1"/>
      <w:numFmt w:val="bullet"/>
      <w:lvlText w:val="o"/>
      <w:lvlJc w:val="left"/>
      <w:pPr>
        <w:ind w:left="6208" w:hanging="360"/>
      </w:pPr>
      <w:rPr>
        <w:rFonts w:ascii="Courier New" w:hAnsi="Courier New" w:cs="Courier New" w:hint="default"/>
      </w:rPr>
    </w:lvl>
    <w:lvl w:ilvl="8" w:tplc="04270005" w:tentative="1">
      <w:start w:val="1"/>
      <w:numFmt w:val="bullet"/>
      <w:lvlText w:val=""/>
      <w:lvlJc w:val="left"/>
      <w:pPr>
        <w:ind w:left="6928" w:hanging="360"/>
      </w:pPr>
      <w:rPr>
        <w:rFonts w:ascii="Wingdings" w:hAnsi="Wingdings" w:hint="default"/>
      </w:rPr>
    </w:lvl>
  </w:abstractNum>
  <w:abstractNum w:abstractNumId="7" w15:restartNumberingAfterBreak="0">
    <w:nsid w:val="1FDF5348"/>
    <w:multiLevelType w:val="hybridMultilevel"/>
    <w:tmpl w:val="C248DC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AD273D"/>
    <w:multiLevelType w:val="hybridMultilevel"/>
    <w:tmpl w:val="33523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72783D"/>
    <w:multiLevelType w:val="hybridMultilevel"/>
    <w:tmpl w:val="DD4C56A0"/>
    <w:lvl w:ilvl="0" w:tplc="1C0C48A2">
      <w:start w:val="1"/>
      <w:numFmt w:val="decimal"/>
      <w:lvlText w:val="%1)"/>
      <w:lvlJc w:val="left"/>
      <w:pPr>
        <w:ind w:left="1114" w:hanging="40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35AB11BC"/>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3530F1F"/>
    <w:multiLevelType w:val="hybridMultilevel"/>
    <w:tmpl w:val="9DF0680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45D95FDD"/>
    <w:multiLevelType w:val="hybridMultilevel"/>
    <w:tmpl w:val="CB6C8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D1529F"/>
    <w:multiLevelType w:val="hybridMultilevel"/>
    <w:tmpl w:val="F628E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ED606C"/>
    <w:multiLevelType w:val="hybridMultilevel"/>
    <w:tmpl w:val="1C3A1CA2"/>
    <w:lvl w:ilvl="0" w:tplc="ED102BA8">
      <w:start w:val="3"/>
      <w:numFmt w:val="bullet"/>
      <w:lvlText w:val="–"/>
      <w:lvlJc w:val="left"/>
      <w:pPr>
        <w:ind w:left="1069" w:hanging="360"/>
      </w:pPr>
      <w:rPr>
        <w:rFonts w:ascii="Times New Roman" w:eastAsia="Times New Roman" w:hAnsi="Times New Roman"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56670371"/>
    <w:multiLevelType w:val="hybridMultilevel"/>
    <w:tmpl w:val="5E6CB120"/>
    <w:lvl w:ilvl="0" w:tplc="75D61B22">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7"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77F51E3"/>
    <w:multiLevelType w:val="hybridMultilevel"/>
    <w:tmpl w:val="A8429070"/>
    <w:lvl w:ilvl="0" w:tplc="2C228E6E">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464C41"/>
    <w:multiLevelType w:val="hybridMultilevel"/>
    <w:tmpl w:val="55ECD89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17"/>
  </w:num>
  <w:num w:numId="2">
    <w:abstractNumId w:val="19"/>
  </w:num>
  <w:num w:numId="3">
    <w:abstractNumId w:val="0"/>
  </w:num>
  <w:num w:numId="4">
    <w:abstractNumId w:val="3"/>
  </w:num>
  <w:num w:numId="5">
    <w:abstractNumId w:val="1"/>
  </w:num>
  <w:num w:numId="6">
    <w:abstractNumId w:val="10"/>
  </w:num>
  <w:num w:numId="7">
    <w:abstractNumId w:val="15"/>
  </w:num>
  <w:num w:numId="8">
    <w:abstractNumId w:val="2"/>
  </w:num>
  <w:num w:numId="9">
    <w:abstractNumId w:val="7"/>
  </w:num>
  <w:num w:numId="10">
    <w:abstractNumId w:val="16"/>
  </w:num>
  <w:num w:numId="11">
    <w:abstractNumId w:val="18"/>
  </w:num>
  <w:num w:numId="12">
    <w:abstractNumId w:val="20"/>
  </w:num>
  <w:num w:numId="13">
    <w:abstractNumId w:val="12"/>
  </w:num>
  <w:num w:numId="14">
    <w:abstractNumId w:val="9"/>
  </w:num>
  <w:num w:numId="15">
    <w:abstractNumId w:val="4"/>
  </w:num>
  <w:num w:numId="16">
    <w:abstractNumId w:val="11"/>
  </w:num>
  <w:num w:numId="17">
    <w:abstractNumId w:val="6"/>
  </w:num>
  <w:num w:numId="18">
    <w:abstractNumId w:val="14"/>
  </w:num>
  <w:num w:numId="19">
    <w:abstractNumId w:val="5"/>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69C4"/>
    <w:rsid w:val="00006E33"/>
    <w:rsid w:val="0000768F"/>
    <w:rsid w:val="00015B8D"/>
    <w:rsid w:val="00035DA7"/>
    <w:rsid w:val="00037C16"/>
    <w:rsid w:val="000409C0"/>
    <w:rsid w:val="00043C8F"/>
    <w:rsid w:val="00044D75"/>
    <w:rsid w:val="00056214"/>
    <w:rsid w:val="00056FBF"/>
    <w:rsid w:val="00063442"/>
    <w:rsid w:val="00067A08"/>
    <w:rsid w:val="000719D2"/>
    <w:rsid w:val="000777BD"/>
    <w:rsid w:val="00077A4E"/>
    <w:rsid w:val="000841F8"/>
    <w:rsid w:val="000B287C"/>
    <w:rsid w:val="000B5779"/>
    <w:rsid w:val="000C6528"/>
    <w:rsid w:val="000D087F"/>
    <w:rsid w:val="000D7DBD"/>
    <w:rsid w:val="000E2051"/>
    <w:rsid w:val="000E6DE6"/>
    <w:rsid w:val="000F70F6"/>
    <w:rsid w:val="00107DDD"/>
    <w:rsid w:val="00110227"/>
    <w:rsid w:val="00120D93"/>
    <w:rsid w:val="00122922"/>
    <w:rsid w:val="00123400"/>
    <w:rsid w:val="00131EF2"/>
    <w:rsid w:val="001375AD"/>
    <w:rsid w:val="00137CD6"/>
    <w:rsid w:val="00140F6D"/>
    <w:rsid w:val="001425DC"/>
    <w:rsid w:val="00154046"/>
    <w:rsid w:val="00165005"/>
    <w:rsid w:val="001706DD"/>
    <w:rsid w:val="00176D8B"/>
    <w:rsid w:val="00195B54"/>
    <w:rsid w:val="001A2A9B"/>
    <w:rsid w:val="001B6C85"/>
    <w:rsid w:val="001B7CB9"/>
    <w:rsid w:val="001C0C4D"/>
    <w:rsid w:val="001C4A6F"/>
    <w:rsid w:val="001D297F"/>
    <w:rsid w:val="001D37FF"/>
    <w:rsid w:val="001D552B"/>
    <w:rsid w:val="001E2D64"/>
    <w:rsid w:val="0020757A"/>
    <w:rsid w:val="00216D03"/>
    <w:rsid w:val="00217C34"/>
    <w:rsid w:val="00236252"/>
    <w:rsid w:val="00242076"/>
    <w:rsid w:val="00256E98"/>
    <w:rsid w:val="00267938"/>
    <w:rsid w:val="00272359"/>
    <w:rsid w:val="002728D5"/>
    <w:rsid w:val="002823A9"/>
    <w:rsid w:val="00292F34"/>
    <w:rsid w:val="00293431"/>
    <w:rsid w:val="002963BA"/>
    <w:rsid w:val="002A05D3"/>
    <w:rsid w:val="002A3535"/>
    <w:rsid w:val="002A767A"/>
    <w:rsid w:val="002C51B7"/>
    <w:rsid w:val="002C66BE"/>
    <w:rsid w:val="002D3156"/>
    <w:rsid w:val="002D5662"/>
    <w:rsid w:val="002D7B84"/>
    <w:rsid w:val="002E34F4"/>
    <w:rsid w:val="002F3849"/>
    <w:rsid w:val="0030313E"/>
    <w:rsid w:val="00311FCD"/>
    <w:rsid w:val="00313354"/>
    <w:rsid w:val="003157F3"/>
    <w:rsid w:val="00320929"/>
    <w:rsid w:val="003214DE"/>
    <w:rsid w:val="003243AD"/>
    <w:rsid w:val="00326D72"/>
    <w:rsid w:val="00330745"/>
    <w:rsid w:val="003620E8"/>
    <w:rsid w:val="00363CDE"/>
    <w:rsid w:val="00370DC4"/>
    <w:rsid w:val="003732BD"/>
    <w:rsid w:val="0037757E"/>
    <w:rsid w:val="0038079E"/>
    <w:rsid w:val="00391275"/>
    <w:rsid w:val="003A6F0F"/>
    <w:rsid w:val="003B3F4D"/>
    <w:rsid w:val="003E0FFE"/>
    <w:rsid w:val="003E1AF9"/>
    <w:rsid w:val="003F3D04"/>
    <w:rsid w:val="003F463D"/>
    <w:rsid w:val="004021B6"/>
    <w:rsid w:val="00412F5E"/>
    <w:rsid w:val="00416376"/>
    <w:rsid w:val="004364FD"/>
    <w:rsid w:val="00442885"/>
    <w:rsid w:val="00453E9A"/>
    <w:rsid w:val="00462909"/>
    <w:rsid w:val="00471C4C"/>
    <w:rsid w:val="00473B88"/>
    <w:rsid w:val="0048461C"/>
    <w:rsid w:val="0048629D"/>
    <w:rsid w:val="00490A4B"/>
    <w:rsid w:val="00492E0D"/>
    <w:rsid w:val="004A2170"/>
    <w:rsid w:val="004C1E94"/>
    <w:rsid w:val="004C2A5E"/>
    <w:rsid w:val="004C3CE4"/>
    <w:rsid w:val="004C797E"/>
    <w:rsid w:val="004D1371"/>
    <w:rsid w:val="004D39AD"/>
    <w:rsid w:val="004D58D4"/>
    <w:rsid w:val="004E5E3D"/>
    <w:rsid w:val="004E5E4F"/>
    <w:rsid w:val="004F2D97"/>
    <w:rsid w:val="00503F9A"/>
    <w:rsid w:val="005227F9"/>
    <w:rsid w:val="00532C1D"/>
    <w:rsid w:val="00533A14"/>
    <w:rsid w:val="00542C00"/>
    <w:rsid w:val="0055062E"/>
    <w:rsid w:val="00552283"/>
    <w:rsid w:val="005740BA"/>
    <w:rsid w:val="00575EF2"/>
    <w:rsid w:val="00582A72"/>
    <w:rsid w:val="00595115"/>
    <w:rsid w:val="005A0105"/>
    <w:rsid w:val="005B3BE5"/>
    <w:rsid w:val="005B7530"/>
    <w:rsid w:val="005C3DE0"/>
    <w:rsid w:val="005C7202"/>
    <w:rsid w:val="005D26E4"/>
    <w:rsid w:val="005F07B4"/>
    <w:rsid w:val="006042BF"/>
    <w:rsid w:val="006058E6"/>
    <w:rsid w:val="006426D8"/>
    <w:rsid w:val="00644D54"/>
    <w:rsid w:val="00650C93"/>
    <w:rsid w:val="006510AF"/>
    <w:rsid w:val="00657F61"/>
    <w:rsid w:val="00663B95"/>
    <w:rsid w:val="0066555B"/>
    <w:rsid w:val="00677D67"/>
    <w:rsid w:val="00687A9E"/>
    <w:rsid w:val="006941D5"/>
    <w:rsid w:val="00695271"/>
    <w:rsid w:val="00697F4D"/>
    <w:rsid w:val="006A3E8C"/>
    <w:rsid w:val="006A7BF0"/>
    <w:rsid w:val="006D04AE"/>
    <w:rsid w:val="006D5785"/>
    <w:rsid w:val="006E01F8"/>
    <w:rsid w:val="006E4C80"/>
    <w:rsid w:val="00705C97"/>
    <w:rsid w:val="007171E8"/>
    <w:rsid w:val="00717C73"/>
    <w:rsid w:val="00731C5E"/>
    <w:rsid w:val="00743029"/>
    <w:rsid w:val="00743540"/>
    <w:rsid w:val="00765ABC"/>
    <w:rsid w:val="007754CC"/>
    <w:rsid w:val="00781771"/>
    <w:rsid w:val="00785799"/>
    <w:rsid w:val="00791838"/>
    <w:rsid w:val="007A05DA"/>
    <w:rsid w:val="007A1402"/>
    <w:rsid w:val="007B2197"/>
    <w:rsid w:val="007D02E7"/>
    <w:rsid w:val="007D21B3"/>
    <w:rsid w:val="007D49D8"/>
    <w:rsid w:val="007E0D87"/>
    <w:rsid w:val="007E20EB"/>
    <w:rsid w:val="007E7165"/>
    <w:rsid w:val="007F2C21"/>
    <w:rsid w:val="007F4D64"/>
    <w:rsid w:val="007F55FB"/>
    <w:rsid w:val="007F5A65"/>
    <w:rsid w:val="007F5D05"/>
    <w:rsid w:val="0080226D"/>
    <w:rsid w:val="00812920"/>
    <w:rsid w:val="008202E6"/>
    <w:rsid w:val="008240E2"/>
    <w:rsid w:val="00830D1C"/>
    <w:rsid w:val="00833C80"/>
    <w:rsid w:val="00834E6B"/>
    <w:rsid w:val="00840766"/>
    <w:rsid w:val="00840B5B"/>
    <w:rsid w:val="008436F6"/>
    <w:rsid w:val="008502CD"/>
    <w:rsid w:val="00851400"/>
    <w:rsid w:val="00856C04"/>
    <w:rsid w:val="00863F4C"/>
    <w:rsid w:val="00866F5B"/>
    <w:rsid w:val="0086784A"/>
    <w:rsid w:val="008728B7"/>
    <w:rsid w:val="00873E45"/>
    <w:rsid w:val="00874FA7"/>
    <w:rsid w:val="00881FEB"/>
    <w:rsid w:val="008A5688"/>
    <w:rsid w:val="008B3C20"/>
    <w:rsid w:val="008B58D0"/>
    <w:rsid w:val="008B6A63"/>
    <w:rsid w:val="008C0ED9"/>
    <w:rsid w:val="008C40AD"/>
    <w:rsid w:val="008C44C1"/>
    <w:rsid w:val="008C7AFF"/>
    <w:rsid w:val="008D1FC4"/>
    <w:rsid w:val="008D31AB"/>
    <w:rsid w:val="008D35FF"/>
    <w:rsid w:val="008D4A46"/>
    <w:rsid w:val="008D4F8B"/>
    <w:rsid w:val="008E04C6"/>
    <w:rsid w:val="008E0C4F"/>
    <w:rsid w:val="008F1056"/>
    <w:rsid w:val="008F2FD9"/>
    <w:rsid w:val="008F3397"/>
    <w:rsid w:val="008F629A"/>
    <w:rsid w:val="008F7B99"/>
    <w:rsid w:val="009000F0"/>
    <w:rsid w:val="00901E21"/>
    <w:rsid w:val="00914D79"/>
    <w:rsid w:val="009368C9"/>
    <w:rsid w:val="009369FF"/>
    <w:rsid w:val="00940C8D"/>
    <w:rsid w:val="00941174"/>
    <w:rsid w:val="0094376D"/>
    <w:rsid w:val="00943D94"/>
    <w:rsid w:val="00950D99"/>
    <w:rsid w:val="009536E5"/>
    <w:rsid w:val="0096430A"/>
    <w:rsid w:val="00965FB2"/>
    <w:rsid w:val="009740AA"/>
    <w:rsid w:val="00977E93"/>
    <w:rsid w:val="0098333C"/>
    <w:rsid w:val="009938F4"/>
    <w:rsid w:val="00995E5E"/>
    <w:rsid w:val="009A1868"/>
    <w:rsid w:val="009A5B6D"/>
    <w:rsid w:val="009A6FA5"/>
    <w:rsid w:val="009A7231"/>
    <w:rsid w:val="009B7BFE"/>
    <w:rsid w:val="009C219E"/>
    <w:rsid w:val="009C56E2"/>
    <w:rsid w:val="009C6AD0"/>
    <w:rsid w:val="009C6DCE"/>
    <w:rsid w:val="009C7945"/>
    <w:rsid w:val="009D1661"/>
    <w:rsid w:val="009D1B94"/>
    <w:rsid w:val="009F4309"/>
    <w:rsid w:val="009F567B"/>
    <w:rsid w:val="00A00022"/>
    <w:rsid w:val="00A04E84"/>
    <w:rsid w:val="00A04F1C"/>
    <w:rsid w:val="00A0571F"/>
    <w:rsid w:val="00A06758"/>
    <w:rsid w:val="00A25CC5"/>
    <w:rsid w:val="00A30A0D"/>
    <w:rsid w:val="00A4590F"/>
    <w:rsid w:val="00A575F5"/>
    <w:rsid w:val="00A57E43"/>
    <w:rsid w:val="00A620FE"/>
    <w:rsid w:val="00A76C67"/>
    <w:rsid w:val="00A828EA"/>
    <w:rsid w:val="00A82AC1"/>
    <w:rsid w:val="00A84989"/>
    <w:rsid w:val="00A87BD0"/>
    <w:rsid w:val="00A92B59"/>
    <w:rsid w:val="00A96707"/>
    <w:rsid w:val="00AA004D"/>
    <w:rsid w:val="00AC5839"/>
    <w:rsid w:val="00AD0E8B"/>
    <w:rsid w:val="00AD4B6F"/>
    <w:rsid w:val="00AE53C7"/>
    <w:rsid w:val="00AE7E0F"/>
    <w:rsid w:val="00B00B1C"/>
    <w:rsid w:val="00B01C24"/>
    <w:rsid w:val="00B0727E"/>
    <w:rsid w:val="00B12197"/>
    <w:rsid w:val="00B203A9"/>
    <w:rsid w:val="00B24412"/>
    <w:rsid w:val="00B35DF9"/>
    <w:rsid w:val="00B37A23"/>
    <w:rsid w:val="00B37F71"/>
    <w:rsid w:val="00B410E5"/>
    <w:rsid w:val="00B47920"/>
    <w:rsid w:val="00B57408"/>
    <w:rsid w:val="00B63061"/>
    <w:rsid w:val="00B83E41"/>
    <w:rsid w:val="00B91354"/>
    <w:rsid w:val="00B91691"/>
    <w:rsid w:val="00BA0908"/>
    <w:rsid w:val="00BA165D"/>
    <w:rsid w:val="00BA2B7F"/>
    <w:rsid w:val="00BA3DAD"/>
    <w:rsid w:val="00BA4FE9"/>
    <w:rsid w:val="00BB13BC"/>
    <w:rsid w:val="00BB17C8"/>
    <w:rsid w:val="00BE464F"/>
    <w:rsid w:val="00BF5AFD"/>
    <w:rsid w:val="00BF71FC"/>
    <w:rsid w:val="00C00DF8"/>
    <w:rsid w:val="00C0220E"/>
    <w:rsid w:val="00C0329D"/>
    <w:rsid w:val="00C2234F"/>
    <w:rsid w:val="00C405C6"/>
    <w:rsid w:val="00C44E2B"/>
    <w:rsid w:val="00C503C8"/>
    <w:rsid w:val="00C50915"/>
    <w:rsid w:val="00C50AED"/>
    <w:rsid w:val="00C54A9C"/>
    <w:rsid w:val="00C55E7F"/>
    <w:rsid w:val="00C85CB0"/>
    <w:rsid w:val="00C86065"/>
    <w:rsid w:val="00C872AA"/>
    <w:rsid w:val="00CA39FF"/>
    <w:rsid w:val="00CB1954"/>
    <w:rsid w:val="00CB2941"/>
    <w:rsid w:val="00CB3B9E"/>
    <w:rsid w:val="00CB5FF2"/>
    <w:rsid w:val="00CC439F"/>
    <w:rsid w:val="00CC56D2"/>
    <w:rsid w:val="00CD3F99"/>
    <w:rsid w:val="00CD75CC"/>
    <w:rsid w:val="00CE43B5"/>
    <w:rsid w:val="00CF4977"/>
    <w:rsid w:val="00CF4C22"/>
    <w:rsid w:val="00D03B5B"/>
    <w:rsid w:val="00D05BD5"/>
    <w:rsid w:val="00D139BA"/>
    <w:rsid w:val="00D17B05"/>
    <w:rsid w:val="00D25907"/>
    <w:rsid w:val="00D25BFC"/>
    <w:rsid w:val="00D2781B"/>
    <w:rsid w:val="00D339B4"/>
    <w:rsid w:val="00D37FE1"/>
    <w:rsid w:val="00D40B38"/>
    <w:rsid w:val="00D63001"/>
    <w:rsid w:val="00D8333B"/>
    <w:rsid w:val="00D934F6"/>
    <w:rsid w:val="00D97AB3"/>
    <w:rsid w:val="00DA3C66"/>
    <w:rsid w:val="00DC0178"/>
    <w:rsid w:val="00DC4B5A"/>
    <w:rsid w:val="00DC4C31"/>
    <w:rsid w:val="00DC594E"/>
    <w:rsid w:val="00DD7FCB"/>
    <w:rsid w:val="00DE57AC"/>
    <w:rsid w:val="00DE5E33"/>
    <w:rsid w:val="00DF24DB"/>
    <w:rsid w:val="00DF6333"/>
    <w:rsid w:val="00DF68FF"/>
    <w:rsid w:val="00E217AF"/>
    <w:rsid w:val="00E229A2"/>
    <w:rsid w:val="00E23A4C"/>
    <w:rsid w:val="00E25156"/>
    <w:rsid w:val="00E3128A"/>
    <w:rsid w:val="00E31B5C"/>
    <w:rsid w:val="00E33AB8"/>
    <w:rsid w:val="00E402A7"/>
    <w:rsid w:val="00E451F7"/>
    <w:rsid w:val="00E56BE0"/>
    <w:rsid w:val="00E677F1"/>
    <w:rsid w:val="00E719D4"/>
    <w:rsid w:val="00E82A00"/>
    <w:rsid w:val="00E97A94"/>
    <w:rsid w:val="00E97B7E"/>
    <w:rsid w:val="00EA48C4"/>
    <w:rsid w:val="00EA7BFD"/>
    <w:rsid w:val="00EC2513"/>
    <w:rsid w:val="00EC4FC3"/>
    <w:rsid w:val="00EC6A2E"/>
    <w:rsid w:val="00ED2FFA"/>
    <w:rsid w:val="00ED5D6C"/>
    <w:rsid w:val="00ED7142"/>
    <w:rsid w:val="00EE36D3"/>
    <w:rsid w:val="00EE7EC0"/>
    <w:rsid w:val="00EF5E53"/>
    <w:rsid w:val="00F116CA"/>
    <w:rsid w:val="00F32D40"/>
    <w:rsid w:val="00F37D61"/>
    <w:rsid w:val="00F43704"/>
    <w:rsid w:val="00F5036C"/>
    <w:rsid w:val="00F520A4"/>
    <w:rsid w:val="00F53B9C"/>
    <w:rsid w:val="00F57CB0"/>
    <w:rsid w:val="00F640D2"/>
    <w:rsid w:val="00F67135"/>
    <w:rsid w:val="00F800CB"/>
    <w:rsid w:val="00F9404D"/>
    <w:rsid w:val="00FA1331"/>
    <w:rsid w:val="00FA3DF5"/>
    <w:rsid w:val="00FB66CE"/>
    <w:rsid w:val="00FD0B4D"/>
    <w:rsid w:val="00FE2119"/>
    <w:rsid w:val="00FE3A41"/>
    <w:rsid w:val="00FE42DD"/>
    <w:rsid w:val="00FE5596"/>
    <w:rsid w:val="00FE7A8B"/>
    <w:rsid w:val="00FF4E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0E70"/>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Hipersaitas1,Char Diagrama Diagrama,Diagrama Diagrama Diagrama,Char Char Char Char,Char Char Char1,Char Char1, Char"/>
    <w:basedOn w:val="prastasis"/>
    <w:link w:val="AntratsDiagrama"/>
    <w:uiPriority w:val="99"/>
    <w:rsid w:val="00F640D2"/>
    <w:pPr>
      <w:tabs>
        <w:tab w:val="center" w:pos="4153"/>
        <w:tab w:val="right" w:pos="8306"/>
      </w:tabs>
    </w:pPr>
  </w:style>
  <w:style w:type="character" w:customStyle="1" w:styleId="AntratsDiagrama">
    <w:name w:val="Antraštės Diagrama"/>
    <w:aliases w:val="Char Diagrama,Diagrama Diagrama,Hipersaitas1 Diagrama,Char Diagrama Diagrama Diagrama,Diagrama Diagrama Diagrama Diagrama,Char Char Char Char Diagrama,Char Char Char1 Diagrama,Char Char1 Diagrama, Char Diagrama"/>
    <w:basedOn w:val="Numatytasispastraiposriftas"/>
    <w:link w:val="Antrats"/>
    <w:uiPriority w:val="99"/>
    <w:rsid w:val="00F640D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640D2"/>
    <w:pPr>
      <w:jc w:val="center"/>
    </w:pPr>
    <w:rPr>
      <w:b/>
      <w:caps/>
      <w:spacing w:val="-6"/>
    </w:rPr>
  </w:style>
  <w:style w:type="character" w:customStyle="1" w:styleId="AntrasteChar">
    <w:name w:val="Antraste Char"/>
    <w:basedOn w:val="Numatytasispastraiposriftas"/>
    <w:link w:val="Antraste"/>
    <w:rsid w:val="00F640D2"/>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prastasis"/>
    <w:rsid w:val="00F640D2"/>
    <w:pPr>
      <w:spacing w:before="100" w:beforeAutospacing="1" w:after="100" w:afterAutospacing="1"/>
      <w:jc w:val="left"/>
    </w:pPr>
    <w:rPr>
      <w:szCs w:val="24"/>
      <w:lang w:eastAsia="lt-LT"/>
    </w:rPr>
  </w:style>
  <w:style w:type="paragraph" w:styleId="Pagrindinistekstas2">
    <w:name w:val="Body Text 2"/>
    <w:basedOn w:val="prastasis"/>
    <w:link w:val="Pagrindinistekstas2Diagrama"/>
    <w:rsid w:val="00F640D2"/>
    <w:pPr>
      <w:spacing w:after="120" w:line="480" w:lineRule="auto"/>
      <w:jc w:val="left"/>
    </w:pPr>
    <w:rPr>
      <w:sz w:val="20"/>
      <w:lang w:eastAsia="en-US"/>
    </w:rPr>
  </w:style>
  <w:style w:type="character" w:customStyle="1" w:styleId="Pagrindinistekstas2Diagrama">
    <w:name w:val="Pagrindinis tekstas 2 Diagrama"/>
    <w:basedOn w:val="Numatytasispastraiposriftas"/>
    <w:link w:val="Pagrindinistekstas2"/>
    <w:rsid w:val="00F640D2"/>
    <w:rPr>
      <w:rFonts w:ascii="Times New Roman" w:eastAsia="Times New Roman" w:hAnsi="Times New Roman" w:cs="Times New Roman"/>
      <w:sz w:val="20"/>
      <w:szCs w:val="20"/>
    </w:rPr>
  </w:style>
  <w:style w:type="character" w:styleId="Hipersaitas">
    <w:name w:val="Hyperlink"/>
    <w:basedOn w:val="Numatytasispastraiposriftas"/>
    <w:uiPriority w:val="99"/>
    <w:semiHidden/>
    <w:unhideWhenUsed/>
    <w:rsid w:val="00863F4C"/>
    <w:rPr>
      <w:color w:val="0000FF"/>
      <w:u w:val="single"/>
    </w:rPr>
  </w:style>
  <w:style w:type="paragraph" w:styleId="Debesliotekstas">
    <w:name w:val="Balloon Text"/>
    <w:basedOn w:val="prastasis"/>
    <w:link w:val="DebesliotekstasDiagrama"/>
    <w:uiPriority w:val="99"/>
    <w:semiHidden/>
    <w:unhideWhenUsed/>
    <w:rsid w:val="00532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1D"/>
    <w:rPr>
      <w:rFonts w:ascii="Tahoma" w:eastAsia="Times New Roman" w:hAnsi="Tahoma" w:cs="Tahoma"/>
      <w:sz w:val="16"/>
      <w:szCs w:val="16"/>
      <w:lang w:eastAsia="ru-RU"/>
    </w:rPr>
  </w:style>
  <w:style w:type="paragraph" w:styleId="Sraopastraipa">
    <w:name w:val="List Paragraph"/>
    <w:basedOn w:val="prastasis"/>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Numatytasispastraiposriftas"/>
    <w:rsid w:val="001425DC"/>
    <w:rPr>
      <w:b w:val="0"/>
      <w:bCs w:val="0"/>
      <w:i w:val="0"/>
      <w:iCs w:val="0"/>
      <w:smallCaps w:val="0"/>
      <w:strike w:val="0"/>
      <w:sz w:val="22"/>
      <w:szCs w:val="22"/>
      <w:u w:val="none"/>
    </w:rPr>
  </w:style>
  <w:style w:type="character" w:customStyle="1" w:styleId="CharStyle7">
    <w:name w:val="Char Style 7"/>
    <w:basedOn w:val="Numatytasispastraiposriftas"/>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iankstoformatuotas">
    <w:name w:val="HTML Preformatted"/>
    <w:basedOn w:val="prastasis"/>
    <w:link w:val="HTMLiankstoformatuotasDiagrama"/>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40F6D"/>
    <w:rPr>
      <w:rFonts w:ascii="Courier New" w:eastAsia="Times New Roman" w:hAnsi="Courier New" w:cs="Courier New"/>
      <w:sz w:val="20"/>
      <w:szCs w:val="20"/>
      <w:lang w:eastAsia="lt-LT"/>
    </w:rPr>
  </w:style>
  <w:style w:type="character" w:customStyle="1" w:styleId="fontstyle51">
    <w:name w:val="fontstyle51"/>
    <w:basedOn w:val="Numatytasispastraiposriftas"/>
    <w:rsid w:val="001C4A6F"/>
  </w:style>
  <w:style w:type="paragraph" w:styleId="Pagrindiniotekstotrauka">
    <w:name w:val="Body Text Indent"/>
    <w:basedOn w:val="prastasis"/>
    <w:link w:val="PagrindiniotekstotraukaDiagrama"/>
    <w:uiPriority w:val="99"/>
    <w:semiHidden/>
    <w:unhideWhenUsed/>
    <w:rsid w:val="005F07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Numatytasispastraiposriftas"/>
    <w:rsid w:val="005F07B4"/>
  </w:style>
  <w:style w:type="paragraph" w:customStyle="1" w:styleId="Puslapinantrat">
    <w:name w:val="Puslapinė antraštė"/>
    <w:basedOn w:val="prastasis"/>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Numatytasispastraiposriftas"/>
    <w:link w:val="Style4"/>
    <w:rsid w:val="00A04E84"/>
    <w:rPr>
      <w:b/>
      <w:bCs/>
      <w:shd w:val="clear" w:color="auto" w:fill="FFFFFF"/>
    </w:rPr>
  </w:style>
  <w:style w:type="paragraph" w:customStyle="1" w:styleId="Style4">
    <w:name w:val="Style 4"/>
    <w:basedOn w:val="prastasis"/>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Pagrindinistekstas">
    <w:name w:val="Body Text"/>
    <w:basedOn w:val="prastasis"/>
    <w:link w:val="PagrindinistekstasDiagrama"/>
    <w:rsid w:val="006042BF"/>
    <w:pPr>
      <w:spacing w:after="120"/>
      <w:jc w:val="left"/>
    </w:pPr>
    <w:rPr>
      <w:lang w:eastAsia="lt-LT"/>
    </w:rPr>
  </w:style>
  <w:style w:type="character" w:customStyle="1" w:styleId="PagrindinistekstasDiagrama">
    <w:name w:val="Pagrindinis tekstas Diagrama"/>
    <w:basedOn w:val="Numatytasispastraiposriftas"/>
    <w:link w:val="Pagrindinistekstas"/>
    <w:rsid w:val="006042BF"/>
    <w:rPr>
      <w:rFonts w:ascii="Times New Roman" w:eastAsia="Times New Roman" w:hAnsi="Times New Roman" w:cs="Times New Roman"/>
      <w:sz w:val="24"/>
      <w:szCs w:val="20"/>
      <w:lang w:eastAsia="lt-LT"/>
    </w:rPr>
  </w:style>
  <w:style w:type="character" w:styleId="Grietas">
    <w:name w:val="Strong"/>
    <w:qFormat/>
    <w:rsid w:val="005740BA"/>
    <w:rPr>
      <w:b/>
      <w:bCs/>
    </w:rPr>
  </w:style>
  <w:style w:type="character" w:customStyle="1" w:styleId="CharStyle11">
    <w:name w:val="Char Style 11"/>
    <w:basedOn w:val="CharStyle7"/>
    <w:rsid w:val="00695271"/>
    <w:rPr>
      <w:rFonts w:ascii="Times New Roman" w:eastAsia="Times New Roman" w:hAnsi="Times New Roman" w:cs="Times New Roman"/>
      <w:b w:val="0"/>
      <w:bCs w:val="0"/>
      <w:i w:val="0"/>
      <w:iCs w:val="0"/>
      <w:smallCaps w:val="0"/>
      <w:strike w:val="0"/>
      <w:color w:val="171717"/>
      <w:spacing w:val="0"/>
      <w:w w:val="100"/>
      <w:position w:val="0"/>
      <w:sz w:val="24"/>
      <w:szCs w:val="24"/>
      <w:u w:val="none"/>
      <w:lang w:val="lt-LT" w:eastAsia="lt-LT" w:bidi="lt-LT"/>
    </w:rPr>
  </w:style>
  <w:style w:type="character" w:styleId="Komentaronuoroda">
    <w:name w:val="annotation reference"/>
    <w:basedOn w:val="Numatytasispastraiposriftas"/>
    <w:semiHidden/>
    <w:unhideWhenUsed/>
    <w:rsid w:val="007A1402"/>
    <w:rPr>
      <w:sz w:val="16"/>
      <w:szCs w:val="16"/>
    </w:rPr>
  </w:style>
  <w:style w:type="paragraph" w:styleId="Komentarotekstas">
    <w:name w:val="annotation text"/>
    <w:basedOn w:val="prastasis"/>
    <w:link w:val="KomentarotekstasDiagrama"/>
    <w:unhideWhenUsed/>
    <w:rsid w:val="007A1402"/>
    <w:pPr>
      <w:ind w:firstLine="720"/>
      <w:jc w:val="left"/>
    </w:pPr>
    <w:rPr>
      <w:rFonts w:ascii="Arial" w:hAnsi="Arial" w:cs="Arial"/>
      <w:sz w:val="20"/>
      <w:lang w:eastAsia="lt-LT"/>
    </w:rPr>
  </w:style>
  <w:style w:type="character" w:customStyle="1" w:styleId="KomentarotekstasDiagrama">
    <w:name w:val="Komentaro tekstas Diagrama"/>
    <w:basedOn w:val="Numatytasispastraiposriftas"/>
    <w:link w:val="Komentarotekstas"/>
    <w:rsid w:val="007A1402"/>
    <w:rPr>
      <w:rFonts w:ascii="Arial" w:eastAsia="Times New Roman" w:hAnsi="Arial" w:cs="Arial"/>
      <w:sz w:val="20"/>
      <w:szCs w:val="20"/>
      <w:lang w:eastAsia="lt-LT"/>
    </w:rPr>
  </w:style>
  <w:style w:type="character" w:customStyle="1" w:styleId="bold1">
    <w:name w:val="bold1"/>
    <w:basedOn w:val="Numatytasispastraiposriftas"/>
    <w:rsid w:val="002A767A"/>
  </w:style>
  <w:style w:type="paragraph" w:customStyle="1" w:styleId="tactin">
    <w:name w:val="tactin"/>
    <w:basedOn w:val="prastasis"/>
    <w:rsid w:val="00575EF2"/>
    <w:pPr>
      <w:spacing w:before="100" w:beforeAutospacing="1" w:after="100" w:afterAutospacing="1"/>
      <w:jc w:val="left"/>
    </w:pPr>
    <w:rPr>
      <w:szCs w:val="24"/>
      <w:lang w:eastAsia="lt-LT"/>
    </w:rPr>
  </w:style>
  <w:style w:type="paragraph" w:customStyle="1" w:styleId="tajtip">
    <w:name w:val="tajtip"/>
    <w:basedOn w:val="prastasis"/>
    <w:rsid w:val="00ED7142"/>
    <w:pPr>
      <w:spacing w:after="15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480266802">
      <w:bodyDiv w:val="1"/>
      <w:marLeft w:val="0"/>
      <w:marRight w:val="0"/>
      <w:marTop w:val="0"/>
      <w:marBottom w:val="0"/>
      <w:divBdr>
        <w:top w:val="none" w:sz="0" w:space="0" w:color="auto"/>
        <w:left w:val="none" w:sz="0" w:space="0" w:color="auto"/>
        <w:bottom w:val="none" w:sz="0" w:space="0" w:color="auto"/>
        <w:right w:val="none" w:sz="0" w:space="0" w:color="auto"/>
      </w:divBdr>
      <w:divsChild>
        <w:div w:id="487207867">
          <w:marLeft w:val="0"/>
          <w:marRight w:val="0"/>
          <w:marTop w:val="0"/>
          <w:marBottom w:val="0"/>
          <w:divBdr>
            <w:top w:val="none" w:sz="0" w:space="0" w:color="auto"/>
            <w:left w:val="none" w:sz="0" w:space="0" w:color="auto"/>
            <w:bottom w:val="none" w:sz="0" w:space="0" w:color="auto"/>
            <w:right w:val="none" w:sz="0" w:space="0" w:color="auto"/>
          </w:divBdr>
          <w:divsChild>
            <w:div w:id="1957326039">
              <w:marLeft w:val="0"/>
              <w:marRight w:val="0"/>
              <w:marTop w:val="0"/>
              <w:marBottom w:val="0"/>
              <w:divBdr>
                <w:top w:val="none" w:sz="0" w:space="0" w:color="auto"/>
                <w:left w:val="none" w:sz="0" w:space="0" w:color="auto"/>
                <w:bottom w:val="none" w:sz="0" w:space="0" w:color="auto"/>
                <w:right w:val="none" w:sz="0" w:space="0" w:color="auto"/>
              </w:divBdr>
              <w:divsChild>
                <w:div w:id="658774484">
                  <w:marLeft w:val="0"/>
                  <w:marRight w:val="0"/>
                  <w:marTop w:val="0"/>
                  <w:marBottom w:val="0"/>
                  <w:divBdr>
                    <w:top w:val="none" w:sz="0" w:space="0" w:color="auto"/>
                    <w:left w:val="none" w:sz="0" w:space="0" w:color="auto"/>
                    <w:bottom w:val="none" w:sz="0" w:space="0" w:color="auto"/>
                    <w:right w:val="none" w:sz="0" w:space="0" w:color="auto"/>
                  </w:divBdr>
                  <w:divsChild>
                    <w:div w:id="146020808">
                      <w:marLeft w:val="0"/>
                      <w:marRight w:val="0"/>
                      <w:marTop w:val="0"/>
                      <w:marBottom w:val="0"/>
                      <w:divBdr>
                        <w:top w:val="none" w:sz="0" w:space="0" w:color="auto"/>
                        <w:left w:val="none" w:sz="0" w:space="0" w:color="auto"/>
                        <w:bottom w:val="none" w:sz="0" w:space="0" w:color="auto"/>
                        <w:right w:val="none" w:sz="0" w:space="0" w:color="auto"/>
                      </w:divBdr>
                      <w:divsChild>
                        <w:div w:id="3559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234507078">
      <w:bodyDiv w:val="1"/>
      <w:marLeft w:val="0"/>
      <w:marRight w:val="0"/>
      <w:marTop w:val="0"/>
      <w:marBottom w:val="0"/>
      <w:divBdr>
        <w:top w:val="none" w:sz="0" w:space="0" w:color="auto"/>
        <w:left w:val="none" w:sz="0" w:space="0" w:color="auto"/>
        <w:bottom w:val="none" w:sz="0" w:space="0" w:color="auto"/>
        <w:right w:val="none" w:sz="0" w:space="0" w:color="auto"/>
      </w:divBdr>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412577472">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817916258">
      <w:bodyDiv w:val="1"/>
      <w:marLeft w:val="0"/>
      <w:marRight w:val="0"/>
      <w:marTop w:val="0"/>
      <w:marBottom w:val="0"/>
      <w:divBdr>
        <w:top w:val="none" w:sz="0" w:space="0" w:color="auto"/>
        <w:left w:val="none" w:sz="0" w:space="0" w:color="auto"/>
        <w:bottom w:val="none" w:sz="0" w:space="0" w:color="auto"/>
        <w:right w:val="none" w:sz="0" w:space="0" w:color="auto"/>
      </w:divBdr>
    </w:div>
    <w:div w:id="1834561004">
      <w:bodyDiv w:val="1"/>
      <w:marLeft w:val="0"/>
      <w:marRight w:val="0"/>
      <w:marTop w:val="0"/>
      <w:marBottom w:val="0"/>
      <w:divBdr>
        <w:top w:val="none" w:sz="0" w:space="0" w:color="auto"/>
        <w:left w:val="none" w:sz="0" w:space="0" w:color="auto"/>
        <w:bottom w:val="none" w:sz="0" w:space="0" w:color="auto"/>
        <w:right w:val="none" w:sz="0" w:space="0" w:color="auto"/>
      </w:divBdr>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Vietosrezervavimoenklotekstas"/>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Vietosrezervavimoenklotekstas"/>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404D8"/>
    <w:rsid w:val="000B6061"/>
    <w:rsid w:val="000E1E1A"/>
    <w:rsid w:val="0011288F"/>
    <w:rsid w:val="00132DCF"/>
    <w:rsid w:val="00133A18"/>
    <w:rsid w:val="00137CFA"/>
    <w:rsid w:val="0016492F"/>
    <w:rsid w:val="0017039C"/>
    <w:rsid w:val="001954B4"/>
    <w:rsid w:val="001B2199"/>
    <w:rsid w:val="001F5808"/>
    <w:rsid w:val="00226685"/>
    <w:rsid w:val="00281306"/>
    <w:rsid w:val="00281999"/>
    <w:rsid w:val="002B0CD5"/>
    <w:rsid w:val="002C02F7"/>
    <w:rsid w:val="002D0C9B"/>
    <w:rsid w:val="002E0B3F"/>
    <w:rsid w:val="002E7B42"/>
    <w:rsid w:val="00385D2E"/>
    <w:rsid w:val="003B004D"/>
    <w:rsid w:val="003E414C"/>
    <w:rsid w:val="003E44B8"/>
    <w:rsid w:val="003F58F9"/>
    <w:rsid w:val="00411765"/>
    <w:rsid w:val="00442B69"/>
    <w:rsid w:val="00455DD1"/>
    <w:rsid w:val="0050427F"/>
    <w:rsid w:val="00510E06"/>
    <w:rsid w:val="00517329"/>
    <w:rsid w:val="00525D63"/>
    <w:rsid w:val="005456D7"/>
    <w:rsid w:val="00564B97"/>
    <w:rsid w:val="0060479B"/>
    <w:rsid w:val="00604A57"/>
    <w:rsid w:val="006069A6"/>
    <w:rsid w:val="006338FB"/>
    <w:rsid w:val="0067223B"/>
    <w:rsid w:val="006A634D"/>
    <w:rsid w:val="006B22F7"/>
    <w:rsid w:val="006C19F1"/>
    <w:rsid w:val="007351E1"/>
    <w:rsid w:val="0078260F"/>
    <w:rsid w:val="007A62FF"/>
    <w:rsid w:val="007B131C"/>
    <w:rsid w:val="007B4DCC"/>
    <w:rsid w:val="007E218B"/>
    <w:rsid w:val="007E7529"/>
    <w:rsid w:val="007F574A"/>
    <w:rsid w:val="0081531B"/>
    <w:rsid w:val="00855EC9"/>
    <w:rsid w:val="00880847"/>
    <w:rsid w:val="0089662E"/>
    <w:rsid w:val="008A127A"/>
    <w:rsid w:val="008C5AE0"/>
    <w:rsid w:val="008C6C92"/>
    <w:rsid w:val="008D2C5D"/>
    <w:rsid w:val="009C1277"/>
    <w:rsid w:val="009F6F11"/>
    <w:rsid w:val="00A34089"/>
    <w:rsid w:val="00A71C92"/>
    <w:rsid w:val="00AA028B"/>
    <w:rsid w:val="00AA6710"/>
    <w:rsid w:val="00B019F3"/>
    <w:rsid w:val="00B1400D"/>
    <w:rsid w:val="00B52624"/>
    <w:rsid w:val="00BA35E7"/>
    <w:rsid w:val="00BF7898"/>
    <w:rsid w:val="00C34F6A"/>
    <w:rsid w:val="00C506B1"/>
    <w:rsid w:val="00C54E04"/>
    <w:rsid w:val="00C71E42"/>
    <w:rsid w:val="00CB16AF"/>
    <w:rsid w:val="00D1659A"/>
    <w:rsid w:val="00D4131E"/>
    <w:rsid w:val="00D437EC"/>
    <w:rsid w:val="00DB26E5"/>
    <w:rsid w:val="00E24C74"/>
    <w:rsid w:val="00EE4071"/>
    <w:rsid w:val="00EF4DF3"/>
    <w:rsid w:val="00F70544"/>
    <w:rsid w:val="00FE40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FD290-23DF-42FC-993E-9EC19836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3321</Words>
  <Characters>1894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2020-06-10T14:04:00Z</dcterms:created>
  <dc:creator>Marytė Rozalienė</dc:creator>
  <cp:lastModifiedBy>Aušrina Genienė</cp:lastModifiedBy>
  <cp:lastPrinted>2019-12-18T13:24:00Z</cp:lastPrinted>
  <dcterms:modified xsi:type="dcterms:W3CDTF">2020-06-15T06:07:00Z</dcterms:modified>
  <cp:revision>4</cp:revision>
</cp:coreProperties>
</file>