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
<Relationships xmlns="http://schemas.openxmlformats.org/package/2006/relationships">
<Relationship Id="rId1" Target="word/document.xml" Type="http://schemas.openxmlformats.org/officeDocument/2006/relationships/officeDocument"/>
<Relationship Id="rId2" Target="docProps/core.xml" Type="http://schemas.openxmlformats.org/package/2006/relationships/metadata/core-properties"/>
<Relationship Id="rId3" Target="docProps/app.xml" Type="http://schemas.openxmlformats.org/officeDocument/2006/relationships/extended-properties"/>
</Relationships>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278B" w:rsidRPr="008B66AC" w:rsidRDefault="00980DBA" w:rsidP="00384348">
      <w:pPr>
        <w:jc w:val="center"/>
        <w:rPr>
          <w:b/>
        </w:rPr>
      </w:pPr>
      <w:r w:rsidRPr="00980DBA">
        <w:rPr>
          <w:rFonts w:eastAsia="Calibri"/>
          <w:b/>
        </w:rPr>
        <w:t>2004 M. KOVO 10 D. EUROPOS PARLAMENTO IR TARYBOS REGLAMENTO (EB) NR. 549/2004, NUSTATANČIO BENDRO EUROPOS DANGAUS SUKŪRIMO PAGRINDĄ (PAGRINDŲ REGLAMENTAS),</w:t>
      </w:r>
      <w:r w:rsidRPr="00A0603D">
        <w:rPr>
          <w:rFonts w:eastAsia="Calibri"/>
        </w:rPr>
        <w:t xml:space="preserve"> </w:t>
      </w:r>
      <w:r w:rsidR="008B66AC" w:rsidRPr="00AA0C68">
        <w:rPr>
          <w:b/>
        </w:rPr>
        <w:t>IR</w:t>
      </w:r>
      <w:r w:rsidR="00384348">
        <w:rPr>
          <w:b/>
        </w:rPr>
        <w:t xml:space="preserve"> </w:t>
      </w:r>
      <w:r w:rsidR="008B66AC" w:rsidRPr="008B66AC">
        <w:rPr>
          <w:b/>
          <w:caps/>
        </w:rPr>
        <w:t>LIETUVOS RESPUBLIKOS AVIACIJOS ĮSTATYMO NR. VIII-2066 PAKEITIMO ĮSTATYMO PROJEKTO</w:t>
      </w:r>
    </w:p>
    <w:p w:rsidR="001331C8" w:rsidRDefault="007C278B" w:rsidP="00AA0C68">
      <w:pPr>
        <w:pStyle w:val="statymopavad0"/>
      </w:pPr>
      <w:r w:rsidRPr="00E04D95">
        <w:t xml:space="preserve"> </w:t>
      </w:r>
      <w:r w:rsidR="001331C8" w:rsidRPr="001331C8">
        <w:rPr>
          <w:b/>
        </w:rPr>
        <w:t>ATITIKTIES LENTELĖ</w:t>
      </w:r>
    </w:p>
    <w:p w:rsidR="001331C8" w:rsidRPr="009973D3" w:rsidRDefault="001331C8" w:rsidP="001331C8">
      <w:pPr>
        <w:pStyle w:val="HTMLiankstoformatuotas"/>
        <w:rPr>
          <w:rFonts w:ascii="Times New Roman" w:hAnsi="Times New Roman" w:cs="Times New Roman"/>
          <w:sz w:val="24"/>
          <w:szCs w:val="24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48"/>
        <w:gridCol w:w="3780"/>
        <w:gridCol w:w="1800"/>
      </w:tblGrid>
      <w:tr w:rsidR="001331C8" w:rsidTr="0076388A">
        <w:tc>
          <w:tcPr>
            <w:tcW w:w="4248" w:type="dxa"/>
          </w:tcPr>
          <w:p w:rsidR="00384348" w:rsidRDefault="00980DBA" w:rsidP="00E66103">
            <w:pPr>
              <w:rPr>
                <w:rFonts w:eastAsia="Calibri"/>
                <w:b/>
              </w:rPr>
            </w:pPr>
            <w:smartTag w:uri="urn:schemas-microsoft-com:office:smarttags" w:element="metricconverter">
              <w:smartTagPr>
                <w:attr w:name="ProductID" w:val="2004 m"/>
              </w:smartTagPr>
              <w:r w:rsidRPr="00980DBA">
                <w:rPr>
                  <w:rFonts w:eastAsia="Calibri"/>
                  <w:b/>
                </w:rPr>
                <w:t>2004 m</w:t>
              </w:r>
            </w:smartTag>
            <w:r w:rsidRPr="00980DBA">
              <w:rPr>
                <w:rFonts w:eastAsia="Calibri"/>
                <w:b/>
              </w:rPr>
              <w:t>. kovo 10 d. Europos Parlamento ir Tarybos reglamentas (EB) Nr. 549/2004, nustatantis bendro Europos dangaus sukūrimo pagrindą (Pagrindų reglamentas)</w:t>
            </w:r>
          </w:p>
          <w:p w:rsidR="00980DBA" w:rsidRPr="00980DBA" w:rsidRDefault="00980DBA" w:rsidP="00E66103">
            <w:pPr>
              <w:rPr>
                <w:b/>
              </w:rPr>
            </w:pPr>
          </w:p>
        </w:tc>
        <w:tc>
          <w:tcPr>
            <w:tcW w:w="3780" w:type="dxa"/>
          </w:tcPr>
          <w:p w:rsidR="001331C8" w:rsidRPr="001114C0" w:rsidRDefault="007C278B" w:rsidP="00AA0C68">
            <w:pPr>
              <w:pStyle w:val="HTMLiankstoformatuotas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14C0">
              <w:rPr>
                <w:rFonts w:ascii="Times New Roman" w:hAnsi="Times New Roman"/>
                <w:b/>
                <w:sz w:val="24"/>
                <w:szCs w:val="24"/>
              </w:rPr>
              <w:t>Lietuvos Respublikos aviacijos įstatymo Nr. VIII-2066 pakeitimo įstatymo projektas</w:t>
            </w:r>
          </w:p>
        </w:tc>
        <w:tc>
          <w:tcPr>
            <w:tcW w:w="1800" w:type="dxa"/>
          </w:tcPr>
          <w:p w:rsidR="001331C8" w:rsidRPr="0076388A" w:rsidRDefault="00DF5D8B" w:rsidP="00A96D93">
            <w:pPr>
              <w:pStyle w:val="HTMLiankstoformatuotas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8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ES teisės akto </w:t>
            </w:r>
            <w:r w:rsidR="00F46F8A" w:rsidRPr="0076388A">
              <w:rPr>
                <w:rFonts w:ascii="Times New Roman" w:hAnsi="Times New Roman" w:cs="Times New Roman"/>
                <w:b/>
                <w:sz w:val="24"/>
                <w:szCs w:val="24"/>
              </w:rPr>
              <w:t>įgyvendinimo</w:t>
            </w:r>
            <w:r w:rsidRPr="007638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lygis </w:t>
            </w:r>
          </w:p>
        </w:tc>
      </w:tr>
      <w:tr w:rsidR="00DF5D8B" w:rsidTr="0076388A">
        <w:tc>
          <w:tcPr>
            <w:tcW w:w="4248" w:type="dxa"/>
          </w:tcPr>
          <w:p w:rsidR="00E66103" w:rsidRPr="004A42E2" w:rsidRDefault="00E66103" w:rsidP="00E66103">
            <w:pPr>
              <w:autoSpaceDE w:val="0"/>
              <w:autoSpaceDN w:val="0"/>
              <w:adjustRightInd w:val="0"/>
              <w:rPr>
                <w:i/>
                <w:iCs/>
                <w:color w:val="231F20"/>
              </w:rPr>
            </w:pPr>
            <w:r w:rsidRPr="004A42E2">
              <w:rPr>
                <w:i/>
                <w:iCs/>
                <w:color w:val="231F20"/>
              </w:rPr>
              <w:t>4 straipsnis</w:t>
            </w:r>
          </w:p>
          <w:p w:rsidR="00E66103" w:rsidRPr="004A42E2" w:rsidRDefault="00E66103" w:rsidP="00E66103">
            <w:pPr>
              <w:autoSpaceDE w:val="0"/>
              <w:autoSpaceDN w:val="0"/>
              <w:adjustRightInd w:val="0"/>
              <w:rPr>
                <w:b/>
                <w:bCs/>
                <w:color w:val="231F20"/>
              </w:rPr>
            </w:pPr>
            <w:r w:rsidRPr="004A42E2">
              <w:rPr>
                <w:b/>
                <w:bCs/>
                <w:color w:val="231F20"/>
              </w:rPr>
              <w:t>Nacionalinės priežiūros institucijos</w:t>
            </w:r>
          </w:p>
          <w:p w:rsidR="0034268C" w:rsidRPr="004A42E2" w:rsidRDefault="00E66103" w:rsidP="002A07F0">
            <w:pPr>
              <w:autoSpaceDE w:val="0"/>
              <w:autoSpaceDN w:val="0"/>
              <w:adjustRightInd w:val="0"/>
              <w:rPr>
                <w:color w:val="231F20"/>
              </w:rPr>
            </w:pPr>
            <w:r w:rsidRPr="004A42E2">
              <w:rPr>
                <w:color w:val="231F20"/>
              </w:rPr>
              <w:t>1. Valstybės narės kartu ar atskirai arba paskiria, arba įsteigia įstaigą</w:t>
            </w:r>
            <w:r w:rsidR="002A07F0">
              <w:rPr>
                <w:color w:val="231F20"/>
              </w:rPr>
              <w:t xml:space="preserve"> </w:t>
            </w:r>
            <w:r w:rsidRPr="004A42E2">
              <w:rPr>
                <w:color w:val="231F20"/>
              </w:rPr>
              <w:t>arba įstaigas, kurios yra jų nacionalinės priežiūros institucijos, kad ši</w:t>
            </w:r>
            <w:r w:rsidR="002A07F0">
              <w:rPr>
                <w:color w:val="231F20"/>
              </w:rPr>
              <w:t xml:space="preserve"> </w:t>
            </w:r>
            <w:r w:rsidRPr="004A42E2">
              <w:rPr>
                <w:color w:val="231F20"/>
              </w:rPr>
              <w:t>arba šios prisiimtų užduotis, kurios tokiai institucijai skirtos pagal šį</w:t>
            </w:r>
            <w:r w:rsidR="002A07F0">
              <w:rPr>
                <w:color w:val="231F20"/>
              </w:rPr>
              <w:t xml:space="preserve"> </w:t>
            </w:r>
            <w:r w:rsidRPr="004A42E2">
              <w:rPr>
                <w:color w:val="231F20"/>
              </w:rPr>
              <w:t>reglamentą ir pagal 3 straipsnyje nurodytas priemones.</w:t>
            </w:r>
          </w:p>
          <w:p w:rsidR="00E66103" w:rsidRPr="00FE2AD2" w:rsidRDefault="00E66103" w:rsidP="00E66103">
            <w:r w:rsidRPr="004A42E2">
              <w:rPr>
                <w:color w:val="231F20"/>
              </w:rPr>
              <w:t>&lt;...&gt;.</w:t>
            </w:r>
          </w:p>
        </w:tc>
        <w:tc>
          <w:tcPr>
            <w:tcW w:w="3780" w:type="dxa"/>
          </w:tcPr>
          <w:p w:rsidR="00072778" w:rsidRDefault="00072778" w:rsidP="00072778">
            <w:pPr>
              <w:widowControl w:val="0"/>
              <w:jc w:val="both"/>
              <w:rPr>
                <w:b/>
              </w:rPr>
            </w:pPr>
            <w:r>
              <w:rPr>
                <w:b/>
              </w:rPr>
              <w:t xml:space="preserve">6 straipsnis. Agentūra </w:t>
            </w:r>
          </w:p>
          <w:p w:rsidR="00072778" w:rsidRDefault="00072778" w:rsidP="00072778">
            <w:pPr>
              <w:jc w:val="both"/>
            </w:pPr>
            <w:r>
              <w:t>&lt;...&gt;</w:t>
            </w:r>
          </w:p>
          <w:p w:rsidR="00072778" w:rsidRDefault="00072778" w:rsidP="00072778">
            <w:r>
              <w:t xml:space="preserve">3. Agentūra pagal savo kompetenciją: </w:t>
            </w:r>
          </w:p>
          <w:p w:rsidR="00072778" w:rsidRDefault="00072778" w:rsidP="00072778">
            <w:r>
              <w:t>&lt;...&gt;</w:t>
            </w:r>
          </w:p>
          <w:p w:rsidR="00673858" w:rsidRDefault="00673858" w:rsidP="00673858">
            <w:r w:rsidRPr="000269C0">
              <w:t xml:space="preserve">3) </w:t>
            </w:r>
            <w:r w:rsidRPr="003C3A7A">
              <w:t xml:space="preserve">vykdo Reglamente (EB) </w:t>
            </w:r>
          </w:p>
          <w:p w:rsidR="00673858" w:rsidRPr="003C3A7A" w:rsidRDefault="00673858" w:rsidP="00673858">
            <w:pPr>
              <w:rPr>
                <w:rStyle w:val="Grietas"/>
              </w:rPr>
            </w:pPr>
            <w:r w:rsidRPr="003C3A7A">
              <w:t xml:space="preserve">Nr. 300/2008 nurodytos atitinkamos institucijos, Reglamente </w:t>
            </w:r>
            <w:r w:rsidRPr="003C3A7A">
              <w:rPr>
                <w:rStyle w:val="Grietas"/>
                <w:b w:val="0"/>
              </w:rPr>
              <w:t>(ES)</w:t>
            </w:r>
            <w:r w:rsidRPr="003C3A7A">
              <w:rPr>
                <w:rStyle w:val="Grietas"/>
              </w:rPr>
              <w:t xml:space="preserve">   </w:t>
            </w:r>
          </w:p>
          <w:p w:rsidR="00673858" w:rsidRPr="003C3A7A" w:rsidRDefault="00673858" w:rsidP="00673858">
            <w:pPr>
              <w:rPr>
                <w:rStyle w:val="Grietas"/>
              </w:rPr>
            </w:pPr>
            <w:r w:rsidRPr="003C3A7A">
              <w:t xml:space="preserve">Nr. 1178/2011, Reglamente </w:t>
            </w:r>
            <w:r w:rsidRPr="003C3A7A">
              <w:rPr>
                <w:rStyle w:val="Grietas"/>
                <w:b w:val="0"/>
              </w:rPr>
              <w:t>(ES)</w:t>
            </w:r>
            <w:r w:rsidRPr="003C3A7A">
              <w:rPr>
                <w:rStyle w:val="Grietas"/>
              </w:rPr>
              <w:t xml:space="preserve"> </w:t>
            </w:r>
          </w:p>
          <w:p w:rsidR="00673858" w:rsidRPr="003C3A7A" w:rsidRDefault="00673858" w:rsidP="00673858">
            <w:pPr>
              <w:rPr>
                <w:rStyle w:val="Grietas"/>
              </w:rPr>
            </w:pPr>
            <w:r w:rsidRPr="003C3A7A">
              <w:t xml:space="preserve">Nr. 748/2012, Reglamente </w:t>
            </w:r>
            <w:r w:rsidRPr="003C3A7A">
              <w:rPr>
                <w:rStyle w:val="Grietas"/>
                <w:b w:val="0"/>
              </w:rPr>
              <w:t>(ES)</w:t>
            </w:r>
            <w:r w:rsidRPr="003C3A7A">
              <w:rPr>
                <w:rStyle w:val="Grietas"/>
              </w:rPr>
              <w:t xml:space="preserve"> </w:t>
            </w:r>
          </w:p>
          <w:p w:rsidR="00673858" w:rsidRPr="003C3A7A" w:rsidRDefault="00673858" w:rsidP="00673858">
            <w:r w:rsidRPr="003C3A7A">
              <w:t xml:space="preserve">Nr. 923/2012, Reglamente (ES)   </w:t>
            </w:r>
          </w:p>
          <w:p w:rsidR="00673858" w:rsidRPr="003C3A7A" w:rsidRDefault="00673858" w:rsidP="00673858">
            <w:pPr>
              <w:rPr>
                <w:rStyle w:val="Grietas"/>
              </w:rPr>
            </w:pPr>
            <w:r w:rsidRPr="003C3A7A">
              <w:t xml:space="preserve">Nr. 965/2012, Reglamente </w:t>
            </w:r>
            <w:r w:rsidRPr="003C3A7A">
              <w:rPr>
                <w:rStyle w:val="Grietas"/>
                <w:b w:val="0"/>
              </w:rPr>
              <w:t>(ES)</w:t>
            </w:r>
            <w:r w:rsidRPr="003C3A7A">
              <w:rPr>
                <w:rStyle w:val="Grietas"/>
              </w:rPr>
              <w:t xml:space="preserve"> </w:t>
            </w:r>
          </w:p>
          <w:p w:rsidR="00673858" w:rsidRPr="003C3A7A" w:rsidRDefault="00673858" w:rsidP="00673858">
            <w:pPr>
              <w:rPr>
                <w:bCs/>
              </w:rPr>
            </w:pPr>
            <w:r w:rsidRPr="003C3A7A">
              <w:t xml:space="preserve">Nr. 139/2014, </w:t>
            </w:r>
            <w:r w:rsidRPr="003C3A7A">
              <w:rPr>
                <w:bCs/>
              </w:rPr>
              <w:t xml:space="preserve">Reglamente (ES) </w:t>
            </w:r>
          </w:p>
          <w:p w:rsidR="00673858" w:rsidRPr="003C3A7A" w:rsidRDefault="00673858" w:rsidP="00673858">
            <w:pPr>
              <w:rPr>
                <w:bCs/>
              </w:rPr>
            </w:pPr>
            <w:r w:rsidRPr="003C3A7A">
              <w:rPr>
                <w:bCs/>
              </w:rPr>
              <w:t xml:space="preserve">Nr. 376/2014, Reglamente (ES) </w:t>
            </w:r>
          </w:p>
          <w:p w:rsidR="00673858" w:rsidRPr="003C3A7A" w:rsidRDefault="00673858" w:rsidP="00673858">
            <w:pPr>
              <w:rPr>
                <w:rStyle w:val="Grietas"/>
              </w:rPr>
            </w:pPr>
            <w:r w:rsidRPr="003C3A7A">
              <w:rPr>
                <w:bCs/>
              </w:rPr>
              <w:t xml:space="preserve">Nr. 598/2014, </w:t>
            </w:r>
            <w:r w:rsidRPr="003C3A7A">
              <w:t xml:space="preserve">Reglamente </w:t>
            </w:r>
            <w:r w:rsidRPr="003C3A7A">
              <w:rPr>
                <w:rStyle w:val="Grietas"/>
                <w:b w:val="0"/>
              </w:rPr>
              <w:t>(ES)</w:t>
            </w:r>
            <w:r w:rsidRPr="003C3A7A">
              <w:rPr>
                <w:rStyle w:val="Grietas"/>
              </w:rPr>
              <w:t xml:space="preserve"> </w:t>
            </w:r>
          </w:p>
          <w:p w:rsidR="00673858" w:rsidRPr="003C3A7A" w:rsidRDefault="00673858" w:rsidP="00673858">
            <w:r w:rsidRPr="003C3A7A">
              <w:t>Nr. 1321/2014, R</w:t>
            </w:r>
            <w:r w:rsidRPr="003C3A7A">
              <w:rPr>
                <w:rStyle w:val="Grietas"/>
                <w:b w:val="0"/>
              </w:rPr>
              <w:t xml:space="preserve">eglamente (ES) 2015/340 ir </w:t>
            </w:r>
            <w:r w:rsidRPr="003C3A7A">
              <w:rPr>
                <w:bCs/>
              </w:rPr>
              <w:t xml:space="preserve">Reglamente (ES) 2018/395 </w:t>
            </w:r>
            <w:r w:rsidRPr="003C3A7A">
              <w:t xml:space="preserve">nurodytos kompetentingos institucijos, Reglamente (ES) 2018/1139 nurodytos nacionalinės kompetentingos institucijos ir Reglamente </w:t>
            </w:r>
            <w:r w:rsidRPr="003C3A7A">
              <w:rPr>
                <w:rFonts w:eastAsia="Calibri"/>
              </w:rPr>
              <w:t xml:space="preserve">(EB) </w:t>
            </w:r>
            <w:r w:rsidRPr="003C3A7A">
              <w:t>Nr. 549/2004,</w:t>
            </w:r>
            <w:r w:rsidRPr="003C3A7A">
              <w:rPr>
                <w:rFonts w:eastAsia="Calibri"/>
              </w:rPr>
              <w:t xml:space="preserve"> Reglamente</w:t>
            </w:r>
            <w:r w:rsidRPr="003C3A7A">
              <w:rPr>
                <w:bCs/>
              </w:rPr>
              <w:t xml:space="preserve"> (ES) Nr. 390/2013 </w:t>
            </w:r>
            <w:r w:rsidRPr="003C3A7A">
              <w:rPr>
                <w:rFonts w:eastAsia="Calibri"/>
              </w:rPr>
              <w:t xml:space="preserve">ir </w:t>
            </w:r>
            <w:r w:rsidRPr="003C3A7A">
              <w:rPr>
                <w:bCs/>
              </w:rPr>
              <w:t xml:space="preserve">Reglamente (ES) Nr. 391/2013 </w:t>
            </w:r>
            <w:r w:rsidRPr="003C3A7A">
              <w:t>nurodytos nacionalinės priežiūros institucijos funkcijas;</w:t>
            </w:r>
          </w:p>
          <w:p w:rsidR="004D7C63" w:rsidRPr="004D7C63" w:rsidRDefault="00072778" w:rsidP="00072778">
            <w:bookmarkStart w:id="0" w:name="_GoBack"/>
            <w:bookmarkEnd w:id="0"/>
            <w:r>
              <w:t>&lt;...&gt;.</w:t>
            </w:r>
          </w:p>
        </w:tc>
        <w:tc>
          <w:tcPr>
            <w:tcW w:w="1800" w:type="dxa"/>
          </w:tcPr>
          <w:p w:rsidR="00B86618" w:rsidRPr="00A96D93" w:rsidRDefault="000F4B6B" w:rsidP="00256EAE">
            <w:pPr>
              <w:pStyle w:val="HTMLiankstoformatuotas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Visiškas. </w:t>
            </w:r>
          </w:p>
        </w:tc>
      </w:tr>
    </w:tbl>
    <w:p w:rsidR="001331C8" w:rsidRPr="00A96D93" w:rsidRDefault="001331C8" w:rsidP="00653548">
      <w:pPr>
        <w:pStyle w:val="HTMLiankstoformatuotas"/>
        <w:rPr>
          <w:sz w:val="24"/>
          <w:szCs w:val="24"/>
        </w:rPr>
      </w:pPr>
    </w:p>
    <w:p w:rsidR="00D137C1" w:rsidRPr="00A96D93" w:rsidRDefault="001331C8" w:rsidP="00653548">
      <w:pPr>
        <w:pStyle w:val="HTMLiankstoformatuotas"/>
        <w:rPr>
          <w:sz w:val="24"/>
          <w:szCs w:val="24"/>
        </w:rPr>
      </w:pPr>
      <w:r w:rsidRPr="00A96D93">
        <w:rPr>
          <w:sz w:val="24"/>
          <w:szCs w:val="24"/>
        </w:rPr>
        <w:t xml:space="preserve"> </w:t>
      </w:r>
    </w:p>
    <w:p w:rsidR="00A96D93" w:rsidRDefault="00A96D93" w:rsidP="00653548"/>
    <w:sectPr w:rsidR="00A96D93" w:rsidSect="00044E05">
      <w:headerReference w:type="default" r:id="rId8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57939" w:rsidRDefault="00C57939" w:rsidP="00044E05">
      <w:r>
        <w:separator/>
      </w:r>
    </w:p>
  </w:endnote>
  <w:endnote w:type="continuationSeparator" w:id="0">
    <w:p w:rsidR="00C57939" w:rsidRDefault="00C57939" w:rsidP="00044E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57939" w:rsidRDefault="00C57939" w:rsidP="00044E05">
      <w:r>
        <w:separator/>
      </w:r>
    </w:p>
  </w:footnote>
  <w:footnote w:type="continuationSeparator" w:id="0">
    <w:p w:rsidR="00C57939" w:rsidRDefault="00C57939" w:rsidP="00044E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4E05" w:rsidRDefault="00044E05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7120FB">
      <w:rPr>
        <w:noProof/>
      </w:rPr>
      <w:t>4</w:t>
    </w:r>
    <w:r>
      <w:fldChar w:fldCharType="end"/>
    </w:r>
  </w:p>
  <w:p w:rsidR="00044E05" w:rsidRDefault="00044E05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E8172DD"/>
    <w:multiLevelType w:val="multilevel"/>
    <w:tmpl w:val="DADA9D8C"/>
    <w:lvl w:ilvl="0">
      <w:start w:val="1"/>
      <w:numFmt w:val="decimal"/>
      <w:lvlText w:val="%1."/>
      <w:lvlJc w:val="left"/>
      <w:pPr>
        <w:ind w:left="2903" w:hanging="160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3263" w:hanging="36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52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683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879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40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236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397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5938" w:hanging="1800"/>
      </w:pPr>
      <w:rPr>
        <w:rFonts w:hint="default"/>
      </w:rPr>
    </w:lvl>
  </w:abstractNum>
  <w:abstractNum w:abstractNumId="1" w15:restartNumberingAfterBreak="0">
    <w:nsid w:val="552C2E30"/>
    <w:multiLevelType w:val="hybridMultilevel"/>
    <w:tmpl w:val="DD9EB0B2"/>
    <w:lvl w:ilvl="0" w:tplc="B7FA7E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711A7A"/>
    <w:multiLevelType w:val="hybridMultilevel"/>
    <w:tmpl w:val="2FA2DDB2"/>
    <w:lvl w:ilvl="0" w:tplc="EECCBE6E">
      <w:start w:val="1"/>
      <w:numFmt w:val="decimal"/>
      <w:lvlText w:val="%1."/>
      <w:lvlJc w:val="left"/>
      <w:pPr>
        <w:ind w:left="2881" w:hanging="160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56" w:hanging="360"/>
      </w:pPr>
    </w:lvl>
    <w:lvl w:ilvl="2" w:tplc="0427001B" w:tentative="1">
      <w:start w:val="1"/>
      <w:numFmt w:val="lowerRoman"/>
      <w:lvlText w:val="%3."/>
      <w:lvlJc w:val="right"/>
      <w:pPr>
        <w:ind w:left="3076" w:hanging="180"/>
      </w:pPr>
    </w:lvl>
    <w:lvl w:ilvl="3" w:tplc="0427000F" w:tentative="1">
      <w:start w:val="1"/>
      <w:numFmt w:val="decimal"/>
      <w:lvlText w:val="%4."/>
      <w:lvlJc w:val="left"/>
      <w:pPr>
        <w:ind w:left="3796" w:hanging="360"/>
      </w:pPr>
    </w:lvl>
    <w:lvl w:ilvl="4" w:tplc="04270019" w:tentative="1">
      <w:start w:val="1"/>
      <w:numFmt w:val="lowerLetter"/>
      <w:lvlText w:val="%5."/>
      <w:lvlJc w:val="left"/>
      <w:pPr>
        <w:ind w:left="4516" w:hanging="360"/>
      </w:pPr>
    </w:lvl>
    <w:lvl w:ilvl="5" w:tplc="0427001B" w:tentative="1">
      <w:start w:val="1"/>
      <w:numFmt w:val="lowerRoman"/>
      <w:lvlText w:val="%6."/>
      <w:lvlJc w:val="right"/>
      <w:pPr>
        <w:ind w:left="5236" w:hanging="180"/>
      </w:pPr>
    </w:lvl>
    <w:lvl w:ilvl="6" w:tplc="0427000F" w:tentative="1">
      <w:start w:val="1"/>
      <w:numFmt w:val="decimal"/>
      <w:lvlText w:val="%7."/>
      <w:lvlJc w:val="left"/>
      <w:pPr>
        <w:ind w:left="5956" w:hanging="360"/>
      </w:pPr>
    </w:lvl>
    <w:lvl w:ilvl="7" w:tplc="04270019" w:tentative="1">
      <w:start w:val="1"/>
      <w:numFmt w:val="lowerLetter"/>
      <w:lvlText w:val="%8."/>
      <w:lvlJc w:val="left"/>
      <w:pPr>
        <w:ind w:left="6676" w:hanging="360"/>
      </w:pPr>
    </w:lvl>
    <w:lvl w:ilvl="8" w:tplc="0427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3" w15:restartNumberingAfterBreak="0">
    <w:nsid w:val="59C63F51"/>
    <w:multiLevelType w:val="hybridMultilevel"/>
    <w:tmpl w:val="7E144BC6"/>
    <w:lvl w:ilvl="0" w:tplc="6BBA1A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B95C3F"/>
    <w:multiLevelType w:val="hybridMultilevel"/>
    <w:tmpl w:val="60E21DBC"/>
    <w:lvl w:ilvl="0" w:tplc="A072BBDE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9A79FB"/>
    <w:multiLevelType w:val="hybridMultilevel"/>
    <w:tmpl w:val="CD9A3170"/>
    <w:lvl w:ilvl="0" w:tplc="FC76D4CA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31C8"/>
    <w:rsid w:val="000260D9"/>
    <w:rsid w:val="00044E05"/>
    <w:rsid w:val="000458A4"/>
    <w:rsid w:val="00072778"/>
    <w:rsid w:val="00086F99"/>
    <w:rsid w:val="000B5E59"/>
    <w:rsid w:val="000F4B6B"/>
    <w:rsid w:val="001114C0"/>
    <w:rsid w:val="0013089A"/>
    <w:rsid w:val="001331C8"/>
    <w:rsid w:val="001358F5"/>
    <w:rsid w:val="00164CD6"/>
    <w:rsid w:val="00175117"/>
    <w:rsid w:val="001758FF"/>
    <w:rsid w:val="00183C61"/>
    <w:rsid w:val="00184D1D"/>
    <w:rsid w:val="001A3942"/>
    <w:rsid w:val="001A55E7"/>
    <w:rsid w:val="001B515A"/>
    <w:rsid w:val="001D4CB1"/>
    <w:rsid w:val="001D6CF4"/>
    <w:rsid w:val="00231FEC"/>
    <w:rsid w:val="002368F2"/>
    <w:rsid w:val="002504F0"/>
    <w:rsid w:val="00256EAE"/>
    <w:rsid w:val="00260D29"/>
    <w:rsid w:val="00280F04"/>
    <w:rsid w:val="0028268B"/>
    <w:rsid w:val="0029139F"/>
    <w:rsid w:val="00292677"/>
    <w:rsid w:val="002A07F0"/>
    <w:rsid w:val="002B022D"/>
    <w:rsid w:val="002B7E4C"/>
    <w:rsid w:val="00333494"/>
    <w:rsid w:val="0034268C"/>
    <w:rsid w:val="00343CE4"/>
    <w:rsid w:val="00344D14"/>
    <w:rsid w:val="00354567"/>
    <w:rsid w:val="00364060"/>
    <w:rsid w:val="0037512D"/>
    <w:rsid w:val="00376A2C"/>
    <w:rsid w:val="00384348"/>
    <w:rsid w:val="003C2C77"/>
    <w:rsid w:val="00405012"/>
    <w:rsid w:val="00431C66"/>
    <w:rsid w:val="004357F8"/>
    <w:rsid w:val="004564D6"/>
    <w:rsid w:val="00463664"/>
    <w:rsid w:val="004725FC"/>
    <w:rsid w:val="00480755"/>
    <w:rsid w:val="004816BA"/>
    <w:rsid w:val="00496F2F"/>
    <w:rsid w:val="004A42E2"/>
    <w:rsid w:val="004D7C63"/>
    <w:rsid w:val="004E3B66"/>
    <w:rsid w:val="0053009D"/>
    <w:rsid w:val="00567968"/>
    <w:rsid w:val="00574994"/>
    <w:rsid w:val="005B481D"/>
    <w:rsid w:val="005C2E96"/>
    <w:rsid w:val="005C44C3"/>
    <w:rsid w:val="005F229F"/>
    <w:rsid w:val="005F2E1D"/>
    <w:rsid w:val="00636AF7"/>
    <w:rsid w:val="00650F24"/>
    <w:rsid w:val="00653548"/>
    <w:rsid w:val="006618C5"/>
    <w:rsid w:val="00673858"/>
    <w:rsid w:val="006A5C85"/>
    <w:rsid w:val="006C6447"/>
    <w:rsid w:val="006E6EC2"/>
    <w:rsid w:val="006F7E6A"/>
    <w:rsid w:val="00706978"/>
    <w:rsid w:val="007120FB"/>
    <w:rsid w:val="00736B11"/>
    <w:rsid w:val="00740131"/>
    <w:rsid w:val="007479D8"/>
    <w:rsid w:val="00754B10"/>
    <w:rsid w:val="0076388A"/>
    <w:rsid w:val="0077042C"/>
    <w:rsid w:val="007C278B"/>
    <w:rsid w:val="007C5E17"/>
    <w:rsid w:val="007D443F"/>
    <w:rsid w:val="00830FAF"/>
    <w:rsid w:val="008B66AC"/>
    <w:rsid w:val="008C2C31"/>
    <w:rsid w:val="008C328F"/>
    <w:rsid w:val="008C732B"/>
    <w:rsid w:val="008E48B1"/>
    <w:rsid w:val="009426ED"/>
    <w:rsid w:val="00947358"/>
    <w:rsid w:val="00970094"/>
    <w:rsid w:val="00980DBA"/>
    <w:rsid w:val="00992D53"/>
    <w:rsid w:val="009973D3"/>
    <w:rsid w:val="009E5346"/>
    <w:rsid w:val="00A12B3D"/>
    <w:rsid w:val="00A27BD4"/>
    <w:rsid w:val="00A90D83"/>
    <w:rsid w:val="00A96D93"/>
    <w:rsid w:val="00AA0C68"/>
    <w:rsid w:val="00AB048B"/>
    <w:rsid w:val="00AB409A"/>
    <w:rsid w:val="00AE7135"/>
    <w:rsid w:val="00AF3A20"/>
    <w:rsid w:val="00B0276E"/>
    <w:rsid w:val="00B24B0F"/>
    <w:rsid w:val="00B414F5"/>
    <w:rsid w:val="00B67422"/>
    <w:rsid w:val="00B8516D"/>
    <w:rsid w:val="00B86618"/>
    <w:rsid w:val="00BB3481"/>
    <w:rsid w:val="00BC0A98"/>
    <w:rsid w:val="00BD642B"/>
    <w:rsid w:val="00C23B3E"/>
    <w:rsid w:val="00C31941"/>
    <w:rsid w:val="00C431F7"/>
    <w:rsid w:val="00C57939"/>
    <w:rsid w:val="00C80733"/>
    <w:rsid w:val="00C83206"/>
    <w:rsid w:val="00CC0C7E"/>
    <w:rsid w:val="00CD1F9A"/>
    <w:rsid w:val="00CF4CD8"/>
    <w:rsid w:val="00D127FE"/>
    <w:rsid w:val="00D137C1"/>
    <w:rsid w:val="00D250E7"/>
    <w:rsid w:val="00D7206D"/>
    <w:rsid w:val="00D90A77"/>
    <w:rsid w:val="00D97AE4"/>
    <w:rsid w:val="00DF5D8B"/>
    <w:rsid w:val="00DF70D3"/>
    <w:rsid w:val="00E131B0"/>
    <w:rsid w:val="00E137BA"/>
    <w:rsid w:val="00E16876"/>
    <w:rsid w:val="00E32B99"/>
    <w:rsid w:val="00E36716"/>
    <w:rsid w:val="00E37FA3"/>
    <w:rsid w:val="00E66103"/>
    <w:rsid w:val="00E814B8"/>
    <w:rsid w:val="00E8172C"/>
    <w:rsid w:val="00E82A60"/>
    <w:rsid w:val="00E94421"/>
    <w:rsid w:val="00EC2242"/>
    <w:rsid w:val="00EF6A6F"/>
    <w:rsid w:val="00F00148"/>
    <w:rsid w:val="00F109BF"/>
    <w:rsid w:val="00F417F3"/>
    <w:rsid w:val="00F44E09"/>
    <w:rsid w:val="00F46F8A"/>
    <w:rsid w:val="00F65710"/>
    <w:rsid w:val="00F76E8E"/>
    <w:rsid w:val="00F81D54"/>
    <w:rsid w:val="00F95CD3"/>
    <w:rsid w:val="00F97848"/>
    <w:rsid w:val="00FA0A06"/>
    <w:rsid w:val="00FC5648"/>
    <w:rsid w:val="00FC7279"/>
    <w:rsid w:val="00FD1A82"/>
    <w:rsid w:val="00FD52B3"/>
    <w:rsid w:val="00FE2AD2"/>
    <w:rsid w:val="00FE4666"/>
    <w:rsid w:val="00FF4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67E017-0C34-4D87-88F2-355969C33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Pr>
      <w:sz w:val="24"/>
      <w:szCs w:val="24"/>
    </w:rPr>
  </w:style>
  <w:style w:type="paragraph" w:styleId="Antrat1">
    <w:name w:val="heading 1"/>
    <w:basedOn w:val="prastasis"/>
    <w:next w:val="prastasis"/>
    <w:qFormat/>
    <w:rsid w:val="0013089A"/>
    <w:pPr>
      <w:keepNext/>
      <w:spacing w:before="120" w:after="120"/>
      <w:jc w:val="center"/>
      <w:outlineLvl w:val="0"/>
    </w:pPr>
    <w:rPr>
      <w:i/>
      <w:iCs/>
      <w:snapToGrid w:val="0"/>
      <w:lang w:eastAsia="en-US"/>
    </w:rPr>
  </w:style>
  <w:style w:type="paragraph" w:styleId="Antrat2">
    <w:name w:val="heading 2"/>
    <w:basedOn w:val="prastasis"/>
    <w:next w:val="prastasis"/>
    <w:qFormat/>
    <w:rsid w:val="0013089A"/>
    <w:pPr>
      <w:keepNext/>
      <w:spacing w:before="120" w:after="120"/>
      <w:jc w:val="center"/>
      <w:outlineLvl w:val="1"/>
    </w:pPr>
    <w:rPr>
      <w:b/>
      <w:bCs/>
      <w:snapToGrid w:val="0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HTMLiankstoformatuotas">
    <w:name w:val="HTML Preformatted"/>
    <w:basedOn w:val="prastasis"/>
    <w:rsid w:val="001331C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table" w:styleId="Lentelstinklelis">
    <w:name w:val="Table Grid"/>
    <w:basedOn w:val="prastojilentel"/>
    <w:rsid w:val="001331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tymopavad">
    <w:name w:val="statymopavad"/>
    <w:basedOn w:val="prastasis"/>
    <w:rsid w:val="00DF5D8B"/>
    <w:pPr>
      <w:spacing w:before="100" w:beforeAutospacing="1" w:after="100" w:afterAutospacing="1"/>
    </w:pPr>
    <w:rPr>
      <w:lang w:val="en-GB" w:eastAsia="en-US"/>
    </w:rPr>
  </w:style>
  <w:style w:type="paragraph" w:styleId="Pagrindiniotekstotrauka">
    <w:name w:val="Body Text Indent"/>
    <w:basedOn w:val="prastasis"/>
    <w:rsid w:val="00DF5D8B"/>
    <w:pPr>
      <w:spacing w:after="120"/>
      <w:ind w:left="283"/>
    </w:pPr>
    <w:rPr>
      <w:lang w:eastAsia="en-US"/>
    </w:rPr>
  </w:style>
  <w:style w:type="paragraph" w:styleId="Pagrindinistekstas">
    <w:name w:val="Body Text"/>
    <w:basedOn w:val="prastasis"/>
    <w:rsid w:val="00E814B8"/>
    <w:pPr>
      <w:spacing w:after="120"/>
    </w:pPr>
  </w:style>
  <w:style w:type="character" w:customStyle="1" w:styleId="statymonr">
    <w:name w:val="statymonr"/>
    <w:basedOn w:val="Numatytasispastraiposriftas"/>
    <w:rsid w:val="00E814B8"/>
  </w:style>
  <w:style w:type="paragraph" w:styleId="Paprastasistekstas">
    <w:name w:val="Plain Text"/>
    <w:basedOn w:val="prastasis"/>
    <w:rsid w:val="00E814B8"/>
    <w:rPr>
      <w:rFonts w:ascii="Courier New" w:hAnsi="Courier New" w:cs="Courier New"/>
      <w:sz w:val="20"/>
      <w:szCs w:val="20"/>
      <w:lang w:val="en-GB" w:eastAsia="en-US"/>
    </w:rPr>
  </w:style>
  <w:style w:type="paragraph" w:customStyle="1" w:styleId="prastasistinklapis8">
    <w:name w:val="Įprastasis (tinklapis)8"/>
    <w:basedOn w:val="prastasis"/>
    <w:rsid w:val="00BC0A98"/>
    <w:pPr>
      <w:spacing w:before="75" w:after="75"/>
      <w:ind w:left="225" w:right="225"/>
    </w:pPr>
    <w:rPr>
      <w:sz w:val="22"/>
      <w:szCs w:val="22"/>
    </w:rPr>
  </w:style>
  <w:style w:type="character" w:styleId="Hipersaitas">
    <w:name w:val="Hyperlink"/>
    <w:rsid w:val="005C2E96"/>
    <w:rPr>
      <w:color w:val="000000"/>
      <w:u w:val="single"/>
    </w:rPr>
  </w:style>
  <w:style w:type="paragraph" w:customStyle="1" w:styleId="statymopavad0">
    <w:name w:val="Ástatymo pavad."/>
    <w:basedOn w:val="prastasis"/>
    <w:rsid w:val="00B86618"/>
    <w:pPr>
      <w:jc w:val="center"/>
    </w:pPr>
    <w:rPr>
      <w:caps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F229F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5F229F"/>
    <w:rPr>
      <w:rFonts w:ascii="Tahoma" w:hAnsi="Tahoma" w:cs="Tahoma"/>
      <w:sz w:val="16"/>
      <w:szCs w:val="16"/>
    </w:rPr>
  </w:style>
  <w:style w:type="paragraph" w:customStyle="1" w:styleId="CM1">
    <w:name w:val="CM1"/>
    <w:basedOn w:val="prastasis"/>
    <w:next w:val="prastasis"/>
    <w:uiPriority w:val="99"/>
    <w:rsid w:val="00AA0C68"/>
    <w:pPr>
      <w:autoSpaceDE w:val="0"/>
      <w:autoSpaceDN w:val="0"/>
      <w:adjustRightInd w:val="0"/>
    </w:pPr>
  </w:style>
  <w:style w:type="paragraph" w:customStyle="1" w:styleId="CM3">
    <w:name w:val="CM3"/>
    <w:basedOn w:val="prastasis"/>
    <w:next w:val="prastasis"/>
    <w:uiPriority w:val="99"/>
    <w:rsid w:val="00AA0C68"/>
    <w:pPr>
      <w:autoSpaceDE w:val="0"/>
      <w:autoSpaceDN w:val="0"/>
      <w:adjustRightInd w:val="0"/>
    </w:pPr>
  </w:style>
  <w:style w:type="paragraph" w:customStyle="1" w:styleId="CM4">
    <w:name w:val="CM4"/>
    <w:basedOn w:val="prastasis"/>
    <w:next w:val="prastasis"/>
    <w:uiPriority w:val="99"/>
    <w:rsid w:val="00AA0C68"/>
    <w:pPr>
      <w:autoSpaceDE w:val="0"/>
      <w:autoSpaceDN w:val="0"/>
      <w:adjustRightInd w:val="0"/>
    </w:pPr>
  </w:style>
  <w:style w:type="paragraph" w:styleId="Antrats">
    <w:name w:val="header"/>
    <w:basedOn w:val="prastasis"/>
    <w:link w:val="AntratsDiagrama"/>
    <w:uiPriority w:val="99"/>
    <w:unhideWhenUsed/>
    <w:rsid w:val="00044E05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044E05"/>
    <w:rPr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044E05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044E05"/>
    <w:rPr>
      <w:sz w:val="24"/>
      <w:szCs w:val="24"/>
    </w:rPr>
  </w:style>
  <w:style w:type="character" w:customStyle="1" w:styleId="CharStyle38">
    <w:name w:val="Char Style 38"/>
    <w:uiPriority w:val="99"/>
    <w:rsid w:val="004D7C63"/>
    <w:rPr>
      <w:rFonts w:cs="Times New Roman"/>
      <w:spacing w:val="0"/>
      <w:sz w:val="21"/>
      <w:szCs w:val="21"/>
    </w:rPr>
  </w:style>
  <w:style w:type="paragraph" w:customStyle="1" w:styleId="Pagrindinistekstas3">
    <w:name w:val="Pagrindinis tekstas3"/>
    <w:basedOn w:val="prastasis"/>
    <w:rsid w:val="004D7C63"/>
    <w:pPr>
      <w:suppressAutoHyphens/>
      <w:autoSpaceDE w:val="0"/>
      <w:autoSpaceDN w:val="0"/>
      <w:adjustRightInd w:val="0"/>
      <w:spacing w:line="298" w:lineRule="auto"/>
      <w:ind w:firstLine="312"/>
      <w:jc w:val="both"/>
      <w:textAlignment w:val="center"/>
    </w:pPr>
    <w:rPr>
      <w:color w:val="000000"/>
      <w:sz w:val="20"/>
      <w:szCs w:val="20"/>
      <w:lang w:eastAsia="en-US"/>
    </w:rPr>
  </w:style>
  <w:style w:type="character" w:styleId="Grietas">
    <w:name w:val="Strong"/>
    <w:uiPriority w:val="22"/>
    <w:qFormat/>
    <w:rsid w:val="001114C0"/>
    <w:rPr>
      <w:b/>
      <w:bCs/>
    </w:rPr>
  </w:style>
  <w:style w:type="paragraph" w:styleId="Sraopastraipa">
    <w:name w:val="List Paragraph"/>
    <w:basedOn w:val="prastasis"/>
    <w:uiPriority w:val="34"/>
    <w:qFormat/>
    <w:rsid w:val="00653548"/>
    <w:pPr>
      <w:ind w:left="720"/>
      <w:contextualSpacing/>
    </w:pPr>
    <w:rPr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07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7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692104">
          <w:marLeft w:val="408"/>
          <w:marRight w:val="408"/>
          <w:marTop w:val="0"/>
          <w:marBottom w:val="136"/>
          <w:divBdr>
            <w:top w:val="single" w:sz="6" w:space="7" w:color="112449"/>
            <w:left w:val="single" w:sz="6" w:space="7" w:color="112449"/>
            <w:bottom w:val="single" w:sz="6" w:space="7" w:color="112449"/>
            <w:right w:val="single" w:sz="6" w:space="7" w:color="112449"/>
          </w:divBdr>
        </w:div>
      </w:divsChild>
    </w:div>
    <w:div w:id="90002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431459">
          <w:marLeft w:val="408"/>
          <w:marRight w:val="408"/>
          <w:marTop w:val="0"/>
          <w:marBottom w:val="136"/>
          <w:divBdr>
            <w:top w:val="single" w:sz="6" w:space="7" w:color="112449"/>
            <w:left w:val="single" w:sz="6" w:space="7" w:color="112449"/>
            <w:bottom w:val="single" w:sz="6" w:space="7" w:color="112449"/>
            <w:right w:val="single" w:sz="6" w:space="7" w:color="112449"/>
          </w:divBdr>
        </w:div>
      </w:divsChild>
    </w:div>
    <w:div w:id="126079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769338">
          <w:marLeft w:val="408"/>
          <w:marRight w:val="408"/>
          <w:marTop w:val="0"/>
          <w:marBottom w:val="136"/>
          <w:divBdr>
            <w:top w:val="single" w:sz="6" w:space="7" w:color="112449"/>
            <w:left w:val="single" w:sz="6" w:space="7" w:color="112449"/>
            <w:bottom w:val="single" w:sz="6" w:space="7" w:color="112449"/>
            <w:right w:val="single" w:sz="6" w:space="7" w:color="112449"/>
          </w:divBdr>
        </w:div>
      </w:divsChild>
    </w:div>
    <w:div w:id="140780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no"?>
<Relationships xmlns="http://schemas.openxmlformats.org/package/2006/relationships">
<Relationship Id="rId1" Target="../customXml/item1.xml" Type="http://schemas.openxmlformats.org/officeDocument/2006/relationships/customXml"/>
<Relationship Id="rId10" Target="theme/theme1.xml" Type="http://schemas.openxmlformats.org/officeDocument/2006/relationships/theme"/>
<Relationship Id="rId2" Target="numbering.xml" Type="http://schemas.openxmlformats.org/officeDocument/2006/relationships/numbering"/>
<Relationship Id="rId3" Target="styles.xml" Type="http://schemas.openxmlformats.org/officeDocument/2006/relationships/styles"/>
<Relationship Id="rId4" Target="settings.xml" Type="http://schemas.openxmlformats.org/officeDocument/2006/relationships/settings"/>
<Relationship Id="rId5" Target="webSettings.xml" Type="http://schemas.openxmlformats.org/officeDocument/2006/relationships/webSettings"/>
<Relationship Id="rId6" Target="footnotes.xml" Type="http://schemas.openxmlformats.org/officeDocument/2006/relationships/footnotes"/>
<Relationship Id="rId7" Target="endnotes.xml" Type="http://schemas.openxmlformats.org/officeDocument/2006/relationships/endnotes"/>
<Relationship Id="rId8" Target="header1.xml" Type="http://schemas.openxmlformats.org/officeDocument/2006/relationships/header"/>
<Relationship Id="rId9" Target="fontTable.xml" Type="http://schemas.openxmlformats.org/officeDocument/2006/relationships/fontTable"/>
</Relationships>
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no"?>
<Relationships xmlns="http://schemas.openxmlformats.org/package/2006/relationships">
<Relationship Id="rId1" Target="itemProps1.xml" Type="http://schemas.openxmlformats.org/officeDocument/2006/relationships/customXmlProps"/>
</Relationships>
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C72899-AA6F-47E5-9B54-77FF603762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1031</Words>
  <Characters>588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ES TEISĖS AKTO IR LIETUVOS RESPUBLIKOS</vt:lpstr>
    </vt:vector>
  </TitlesOfParts>
  <Company>sm</Company>
  <LinksUpToDate>false</LinksUpToDate>
  <CharactersWithSpaces>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2017-03-15T07:23:00Z</dcterms:created>
  <dc:creator>SM</dc:creator>
  <cp:lastModifiedBy>Vlada Zeguniene</cp:lastModifiedBy>
  <cp:lastPrinted>2009-05-26T09:45:00Z</cp:lastPrinted>
  <dcterms:modified xsi:type="dcterms:W3CDTF">2018-12-06T11:14:00Z</dcterms:modified>
  <cp:revision>9</cp:revision>
  <dc:title>ES TEISĖS AKTO IR LIETUVOS RESPUBLIKOS</dc:title>
</cp:coreProperties>
</file>