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2F" w:rsidRPr="002F38EF" w:rsidRDefault="00AD6D2F" w:rsidP="007E78C7">
      <w:pPr>
        <w:spacing w:after="0" w:line="240" w:lineRule="auto"/>
        <w:jc w:val="center"/>
        <w:rPr>
          <w:b/>
          <w:szCs w:val="24"/>
        </w:rPr>
      </w:pPr>
      <w:r w:rsidRPr="002F38EF">
        <w:rPr>
          <w:b/>
          <w:szCs w:val="24"/>
        </w:rPr>
        <w:t>Pažyma</w:t>
      </w:r>
    </w:p>
    <w:p w:rsidR="002A088E" w:rsidRDefault="00AD6D2F" w:rsidP="007E78C7">
      <w:pPr>
        <w:spacing w:after="0" w:line="240" w:lineRule="auto"/>
        <w:jc w:val="center"/>
        <w:rPr>
          <w:szCs w:val="24"/>
        </w:rPr>
      </w:pPr>
      <w:r w:rsidRPr="002F38EF">
        <w:rPr>
          <w:szCs w:val="24"/>
        </w:rPr>
        <w:t>dė</w:t>
      </w:r>
      <w:r w:rsidR="002A088E">
        <w:rPr>
          <w:szCs w:val="24"/>
        </w:rPr>
        <w:t xml:space="preserve">l Lietuvos Respublikos pozicijų </w:t>
      </w:r>
      <w:r w:rsidRPr="002F38EF">
        <w:rPr>
          <w:szCs w:val="24"/>
        </w:rPr>
        <w:t>20</w:t>
      </w:r>
      <w:r w:rsidR="00F41A51">
        <w:rPr>
          <w:szCs w:val="24"/>
        </w:rPr>
        <w:t>20</w:t>
      </w:r>
      <w:r w:rsidRPr="002F38EF">
        <w:rPr>
          <w:szCs w:val="24"/>
        </w:rPr>
        <w:t xml:space="preserve"> m. </w:t>
      </w:r>
      <w:r w:rsidR="002A088E">
        <w:rPr>
          <w:szCs w:val="24"/>
        </w:rPr>
        <w:t>birželio</w:t>
      </w:r>
      <w:r w:rsidR="002A088E" w:rsidRPr="002F38EF">
        <w:rPr>
          <w:szCs w:val="24"/>
        </w:rPr>
        <w:t xml:space="preserve"> </w:t>
      </w:r>
      <w:r w:rsidR="002A088E">
        <w:rPr>
          <w:szCs w:val="24"/>
        </w:rPr>
        <w:t>23 d.</w:t>
      </w:r>
    </w:p>
    <w:p w:rsidR="00F54832" w:rsidRDefault="00B41F94" w:rsidP="00BF431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neformalioje </w:t>
      </w:r>
      <w:bookmarkStart w:id="0" w:name="_GoBack"/>
      <w:bookmarkEnd w:id="0"/>
      <w:r w:rsidR="00AD6D2F" w:rsidRPr="002F38EF">
        <w:rPr>
          <w:szCs w:val="24"/>
        </w:rPr>
        <w:t>E</w:t>
      </w:r>
      <w:r w:rsidR="002A088E">
        <w:rPr>
          <w:szCs w:val="24"/>
        </w:rPr>
        <w:t xml:space="preserve">uropos </w:t>
      </w:r>
      <w:r w:rsidR="00AD6D2F" w:rsidRPr="002F38EF">
        <w:rPr>
          <w:szCs w:val="24"/>
        </w:rPr>
        <w:t>S</w:t>
      </w:r>
      <w:r w:rsidR="002A088E">
        <w:rPr>
          <w:szCs w:val="24"/>
        </w:rPr>
        <w:t>ąjungos aplinkos ministrų vaizdo konferencijoje</w:t>
      </w:r>
    </w:p>
    <w:p w:rsidR="00326FFE" w:rsidRPr="002F38EF" w:rsidRDefault="00326FFE" w:rsidP="00BF4315">
      <w:pPr>
        <w:spacing w:after="0" w:line="240" w:lineRule="auto"/>
        <w:jc w:val="center"/>
        <w:rPr>
          <w:szCs w:val="24"/>
        </w:rPr>
      </w:pPr>
    </w:p>
    <w:p w:rsidR="001965FC" w:rsidRDefault="001965FC" w:rsidP="007E78C7">
      <w:pPr>
        <w:spacing w:after="0" w:line="240" w:lineRule="auto"/>
        <w:ind w:firstLine="567"/>
        <w:jc w:val="both"/>
      </w:pPr>
      <w:r w:rsidRPr="001965FC">
        <w:t xml:space="preserve">Birželio </w:t>
      </w:r>
      <w:r>
        <w:t>23</w:t>
      </w:r>
      <w:r w:rsidRPr="001965FC">
        <w:t xml:space="preserve"> d. neformalioje </w:t>
      </w:r>
      <w:r>
        <w:t>aplinkos</w:t>
      </w:r>
      <w:r w:rsidRPr="001965FC">
        <w:t xml:space="preserve"> ministrų vaizdo konferencijoje vyks diskusijos</w:t>
      </w:r>
      <w:r>
        <w:t xml:space="preserve"> dėl a</w:t>
      </w:r>
      <w:r w:rsidRPr="001965FC">
        <w:t xml:space="preserve">plinkos </w:t>
      </w:r>
      <w:r>
        <w:t xml:space="preserve">ir klimato kaitos </w:t>
      </w:r>
      <w:r w:rsidRPr="001965FC">
        <w:t>politikos indėli</w:t>
      </w:r>
      <w:r>
        <w:t>o</w:t>
      </w:r>
      <w:r w:rsidRPr="001965FC">
        <w:t xml:space="preserve"> atsigaunant po COVID-19</w:t>
      </w:r>
      <w:r>
        <w:t>.</w:t>
      </w:r>
    </w:p>
    <w:p w:rsidR="00A64A9E" w:rsidRPr="00196098" w:rsidRDefault="00196098" w:rsidP="007E78C7">
      <w:pPr>
        <w:spacing w:after="0" w:line="240" w:lineRule="auto"/>
        <w:ind w:firstLine="567"/>
        <w:jc w:val="both"/>
      </w:pPr>
      <w:r w:rsidRPr="00196098">
        <w:t>Diskusijai skirtas dokumentas ir klausimai ministrams dar negauti,</w:t>
      </w:r>
      <w:r>
        <w:t xml:space="preserve"> tačiau pirmininkaujanti Kroatija informavo, kad bus </w:t>
      </w:r>
      <w:r w:rsidRPr="00196098">
        <w:t>aptariamos pateiktos E</w:t>
      </w:r>
      <w:r w:rsidR="00375DEF">
        <w:t>uropos žaliojo kurso</w:t>
      </w:r>
      <w:r w:rsidR="007907E8">
        <w:t xml:space="preserve"> </w:t>
      </w:r>
      <w:r w:rsidR="00375DEF">
        <w:t>i</w:t>
      </w:r>
      <w:r w:rsidRPr="00196098">
        <w:t xml:space="preserve">niciatyvos – </w:t>
      </w:r>
      <w:r w:rsidR="00D06DCA" w:rsidRPr="00196098">
        <w:t>E</w:t>
      </w:r>
      <w:r w:rsidR="00D06DCA">
        <w:t xml:space="preserve">uropos </w:t>
      </w:r>
      <w:r w:rsidR="00D06DCA" w:rsidRPr="00196098">
        <w:t xml:space="preserve">klimato </w:t>
      </w:r>
      <w:r w:rsidR="00D06DCA">
        <w:t xml:space="preserve">teisės aktas, </w:t>
      </w:r>
      <w:r w:rsidR="007907E8">
        <w:t>2030 m. Europos Sąjungos b</w:t>
      </w:r>
      <w:r w:rsidRPr="00196098">
        <w:t>iologinės įvairovės strategija</w:t>
      </w:r>
      <w:r w:rsidR="007907E8">
        <w:t xml:space="preserve">, naujas </w:t>
      </w:r>
      <w:r w:rsidR="00B22047">
        <w:t>Ž</w:t>
      </w:r>
      <w:r w:rsidRPr="00196098">
        <w:t>iedinės ekonomikos veiksmų planas</w:t>
      </w:r>
      <w:r w:rsidR="00D06DCA">
        <w:t>,</w:t>
      </w:r>
      <w:r w:rsidRPr="00196098">
        <w:t xml:space="preserve"> ir jų indėlis į E</w:t>
      </w:r>
      <w:r w:rsidR="0005420B">
        <w:t xml:space="preserve">uropos </w:t>
      </w:r>
      <w:r w:rsidRPr="00196098">
        <w:t>S</w:t>
      </w:r>
      <w:r w:rsidR="0005420B">
        <w:t>ąjungos</w:t>
      </w:r>
      <w:r w:rsidRPr="00196098">
        <w:t xml:space="preserve"> atsigavimo plano įgyvendinimą.</w:t>
      </w:r>
    </w:p>
    <w:p w:rsidR="00F0184F" w:rsidRDefault="00F0184F" w:rsidP="00E31F1B">
      <w:pPr>
        <w:spacing w:after="0" w:line="240" w:lineRule="auto"/>
        <w:ind w:firstLine="567"/>
        <w:jc w:val="both"/>
      </w:pPr>
    </w:p>
    <w:p w:rsidR="00F0184F" w:rsidRPr="00F0184F" w:rsidRDefault="00F0184F" w:rsidP="00F0184F">
      <w:pPr>
        <w:spacing w:after="0" w:line="240" w:lineRule="auto"/>
        <w:jc w:val="both"/>
        <w:rPr>
          <w:b/>
          <w:u w:val="single"/>
        </w:rPr>
      </w:pPr>
      <w:r w:rsidRPr="00F0184F">
        <w:rPr>
          <w:b/>
          <w:u w:val="single"/>
        </w:rPr>
        <w:t>Klausimo esmė</w:t>
      </w:r>
    </w:p>
    <w:p w:rsidR="00F0184F" w:rsidRDefault="00F0184F" w:rsidP="00E31F1B">
      <w:pPr>
        <w:spacing w:after="0" w:line="240" w:lineRule="auto"/>
        <w:ind w:firstLine="567"/>
        <w:jc w:val="both"/>
      </w:pPr>
    </w:p>
    <w:p w:rsidR="00786E0B" w:rsidRPr="006B6F2D" w:rsidRDefault="00E31F1B" w:rsidP="006B6F2D">
      <w:pPr>
        <w:spacing w:after="0" w:line="240" w:lineRule="auto"/>
        <w:ind w:firstLine="567"/>
        <w:jc w:val="both"/>
      </w:pPr>
      <w:r w:rsidRPr="006B6F2D">
        <w:t xml:space="preserve">Europos Vadovai š. m. kovo 26 d. išplatino bendrą pareiškimą pabrėždami, kad perėjimas prie žaliosios ekonomikos ir skaitmeninė transformacija turi tapti ES ekonomikos atsigavimo plano dalimi. Konkrečios Žaliojo kurso priemonės </w:t>
      </w:r>
      <w:r w:rsidR="00786E0B" w:rsidRPr="006B6F2D">
        <w:t xml:space="preserve">gali pasitarnauti </w:t>
      </w:r>
      <w:r w:rsidR="0089082B" w:rsidRPr="006B6F2D">
        <w:t>skatinant darbo vietų kūrimą, ES pramonės konkurencingumą, investicijas, taip pat užtikrinant kokybišką ir saugią aplinką, kuri tiesiogiai susijusi su visuomenės gerove ir sveikata.</w:t>
      </w:r>
    </w:p>
    <w:p w:rsidR="006610BE" w:rsidRDefault="0089082B" w:rsidP="006B6F2D">
      <w:pPr>
        <w:spacing w:after="0" w:line="240" w:lineRule="auto"/>
        <w:ind w:firstLine="567"/>
        <w:jc w:val="both"/>
      </w:pPr>
      <w:r w:rsidRPr="006B6F2D">
        <w:t>2020 m. kovo 4 d. Komisija pateikė Europos klimato teisės akto pasiūlymą, kuri</w:t>
      </w:r>
      <w:r w:rsidR="00E16791">
        <w:t>ame</w:t>
      </w:r>
      <w:r w:rsidRPr="006B6F2D">
        <w:t xml:space="preserve"> </w:t>
      </w:r>
      <w:r w:rsidR="006610BE" w:rsidRPr="006B6F2D">
        <w:t xml:space="preserve">nustatomas teisiškai privalomas tikslas – pasiekti ES ekonomikos neutralų poveikį klimatui iki 2050 m. Šiam tikslui pasiekti planuojama nuo 40 iki 50–55 proc. padidinti ES 2030 m. šiltnamio efektą sukeliančių dujų </w:t>
      </w:r>
      <w:proofErr w:type="gramStart"/>
      <w:r w:rsidR="006610BE" w:rsidRPr="006B6F2D">
        <w:t>(</w:t>
      </w:r>
      <w:proofErr w:type="gramEnd"/>
      <w:r w:rsidR="006610BE" w:rsidRPr="006B6F2D">
        <w:t>toliau – ŠESD) išmetimo mažinimo tikslą, remiantis poveikio vertinimu, kurį Komisija turėtų pateikti š. m. rudenį.</w:t>
      </w:r>
    </w:p>
    <w:p w:rsidR="00E140F6" w:rsidRPr="006B6F2D" w:rsidRDefault="00E140F6" w:rsidP="006B6F2D">
      <w:pPr>
        <w:spacing w:after="0" w:line="240" w:lineRule="auto"/>
        <w:ind w:firstLine="567"/>
        <w:jc w:val="both"/>
      </w:pPr>
      <w:r w:rsidRPr="001901C7">
        <w:rPr>
          <w:rFonts w:eastAsia="Times New Roman"/>
          <w:color w:val="000000"/>
          <w:szCs w:val="24"/>
          <w:lang w:eastAsia="lt-LT" w:bidi="lt-LT"/>
        </w:rPr>
        <w:t>2020 m. kov</w:t>
      </w:r>
      <w:r>
        <w:rPr>
          <w:rFonts w:eastAsia="Times New Roman"/>
          <w:color w:val="000000"/>
          <w:szCs w:val="24"/>
          <w:lang w:eastAsia="lt-LT" w:bidi="lt-LT"/>
        </w:rPr>
        <w:t>o 11 d.</w:t>
      </w:r>
      <w:r w:rsidRPr="001901C7">
        <w:rPr>
          <w:rFonts w:eastAsia="Times New Roman"/>
          <w:color w:val="000000"/>
          <w:szCs w:val="24"/>
          <w:lang w:eastAsia="lt-LT" w:bidi="lt-LT"/>
        </w:rPr>
        <w:t xml:space="preserve"> Komisija paskelbė naują </w:t>
      </w:r>
      <w:r w:rsidR="00E16791">
        <w:rPr>
          <w:rFonts w:eastAsia="Times New Roman"/>
          <w:color w:val="000000"/>
          <w:szCs w:val="24"/>
          <w:lang w:eastAsia="lt-LT" w:bidi="lt-LT"/>
        </w:rPr>
        <w:t>Ž</w:t>
      </w:r>
      <w:r w:rsidRPr="001901C7">
        <w:rPr>
          <w:rFonts w:eastAsia="Times New Roman"/>
          <w:color w:val="000000"/>
          <w:szCs w:val="24"/>
          <w:lang w:eastAsia="lt-LT" w:bidi="lt-LT"/>
        </w:rPr>
        <w:t>i</w:t>
      </w:r>
      <w:r>
        <w:rPr>
          <w:rFonts w:eastAsia="Times New Roman"/>
          <w:color w:val="000000"/>
          <w:szCs w:val="24"/>
          <w:lang w:eastAsia="lt-LT" w:bidi="lt-LT"/>
        </w:rPr>
        <w:t xml:space="preserve">edinės ekonomikos veiksmų planą, kuriame </w:t>
      </w:r>
      <w:r w:rsidRPr="00E140F6">
        <w:rPr>
          <w:rFonts w:eastAsia="Times New Roman"/>
          <w:color w:val="000000"/>
          <w:szCs w:val="24"/>
          <w:lang w:eastAsia="lt-LT" w:bidi="lt-LT"/>
        </w:rPr>
        <w:t xml:space="preserve">pagrindinis dėmesys skiriamas antrinių žaliavų </w:t>
      </w:r>
      <w:r w:rsidR="00E16791">
        <w:rPr>
          <w:rFonts w:eastAsia="Times New Roman"/>
          <w:color w:val="000000"/>
          <w:szCs w:val="24"/>
          <w:lang w:eastAsia="lt-LT" w:bidi="lt-LT"/>
        </w:rPr>
        <w:t>reglamentavimui</w:t>
      </w:r>
      <w:r w:rsidRPr="00E140F6">
        <w:rPr>
          <w:rFonts w:eastAsia="Times New Roman"/>
          <w:color w:val="000000"/>
          <w:szCs w:val="24"/>
          <w:lang w:eastAsia="lt-LT" w:bidi="lt-LT"/>
        </w:rPr>
        <w:t>, gaminių projektavimui, gamybai ir jų gyvavimo ciklo etapus reglamentuojančioms priemonėms.</w:t>
      </w:r>
      <w:r>
        <w:rPr>
          <w:rFonts w:eastAsia="Times New Roman"/>
          <w:color w:val="000000"/>
          <w:szCs w:val="24"/>
          <w:lang w:eastAsia="lt-LT" w:bidi="lt-LT"/>
        </w:rPr>
        <w:t xml:space="preserve"> Tikimasi, kad šis planas padės </w:t>
      </w:r>
      <w:r w:rsidRPr="00E140F6">
        <w:rPr>
          <w:rFonts w:eastAsia="Times New Roman"/>
          <w:color w:val="000000"/>
          <w:szCs w:val="24"/>
          <w:lang w:eastAsia="lt-LT" w:bidi="lt-LT"/>
        </w:rPr>
        <w:t>transformuoti gamybos metodus, atsieti ekonomikos augimą nuo išteklių naudojimo ir pereiti prie klimatui neutralios ekonomikos, sukuriant veiksmingai funkcionuojančią antrinių žaliavų rinką.</w:t>
      </w:r>
    </w:p>
    <w:p w:rsidR="00F0184F" w:rsidRPr="00F0184F" w:rsidRDefault="00F0184F" w:rsidP="000E0D40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lt-LT" w:bidi="lt-LT"/>
        </w:rPr>
      </w:pPr>
      <w:r w:rsidRPr="00F0184F">
        <w:rPr>
          <w:rFonts w:eastAsia="Times New Roman"/>
          <w:color w:val="000000"/>
          <w:szCs w:val="24"/>
          <w:lang w:eastAsia="lt-LT" w:bidi="lt-LT"/>
        </w:rPr>
        <w:t xml:space="preserve">2020 m. gegužės 20 d. Komisija pateikė naujas strategijas: </w:t>
      </w:r>
      <w:r w:rsidR="00A831FF" w:rsidRPr="00F0184F">
        <w:rPr>
          <w:rFonts w:eastAsia="Times New Roman"/>
          <w:color w:val="000000"/>
          <w:szCs w:val="24"/>
          <w:lang w:eastAsia="lt-LT" w:bidi="lt-LT"/>
        </w:rPr>
        <w:t xml:space="preserve">2030 m. </w:t>
      </w:r>
      <w:r w:rsidRPr="00F0184F">
        <w:rPr>
          <w:rFonts w:eastAsia="Times New Roman"/>
          <w:color w:val="000000"/>
          <w:szCs w:val="24"/>
          <w:lang w:eastAsia="lt-LT" w:bidi="lt-LT"/>
        </w:rPr>
        <w:t>ES biologinės įvairovės strategiją</w:t>
      </w:r>
      <w:r w:rsidR="00A831FF" w:rsidRPr="006B6F2D">
        <w:rPr>
          <w:rFonts w:eastAsia="Times New Roman"/>
          <w:color w:val="000000"/>
          <w:szCs w:val="24"/>
          <w:lang w:eastAsia="lt-LT" w:bidi="lt-LT"/>
        </w:rPr>
        <w:t>,</w:t>
      </w:r>
      <w:r w:rsidRPr="00F0184F">
        <w:rPr>
          <w:rFonts w:eastAsia="Times New Roman"/>
          <w:color w:val="000000"/>
          <w:szCs w:val="24"/>
          <w:lang w:eastAsia="lt-LT" w:bidi="lt-LT"/>
        </w:rPr>
        <w:t xml:space="preserve"> kurios tikslas </w:t>
      </w:r>
      <w:r w:rsidR="00F72CCB">
        <w:rPr>
          <w:rFonts w:eastAsia="Times New Roman"/>
          <w:color w:val="000000"/>
          <w:szCs w:val="24"/>
          <w:lang w:eastAsia="lt-LT" w:bidi="lt-LT"/>
        </w:rPr>
        <w:t xml:space="preserve">– </w:t>
      </w:r>
      <w:r w:rsidRPr="00F0184F">
        <w:rPr>
          <w:rFonts w:eastAsia="Times New Roman"/>
          <w:color w:val="000000"/>
          <w:szCs w:val="24"/>
          <w:lang w:eastAsia="lt-LT" w:bidi="lt-LT"/>
        </w:rPr>
        <w:t>gamtos saugojimas bei atkūrimas, ir ES strategiją „Nuo ūkio iki stalo“, kurios tikslas – tvari, patikima bei a</w:t>
      </w:r>
      <w:r w:rsidR="00A831FF" w:rsidRPr="006B6F2D">
        <w:rPr>
          <w:rFonts w:eastAsia="Times New Roman"/>
          <w:color w:val="000000"/>
          <w:szCs w:val="24"/>
          <w:lang w:eastAsia="lt-LT" w:bidi="lt-LT"/>
        </w:rPr>
        <w:t>plinkai palanki maisto sistema.</w:t>
      </w:r>
    </w:p>
    <w:p w:rsidR="00F0184F" w:rsidRPr="00F0184F" w:rsidRDefault="00F0184F" w:rsidP="000E0D40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lt-LT" w:bidi="lt-LT"/>
        </w:rPr>
      </w:pPr>
      <w:r w:rsidRPr="00F0184F">
        <w:rPr>
          <w:rFonts w:eastAsia="Times New Roman"/>
          <w:color w:val="000000"/>
          <w:szCs w:val="24"/>
          <w:lang w:eastAsia="lt-LT" w:bidi="lt-LT"/>
        </w:rPr>
        <w:t xml:space="preserve">Pagrindiniai </w:t>
      </w:r>
      <w:r w:rsidR="00A831FF" w:rsidRPr="006B6F2D">
        <w:rPr>
          <w:rFonts w:eastAsia="Times New Roman"/>
          <w:color w:val="000000"/>
          <w:szCs w:val="24"/>
          <w:lang w:eastAsia="lt-LT" w:bidi="lt-LT"/>
        </w:rPr>
        <w:t xml:space="preserve">Biologinės įvairovės </w:t>
      </w:r>
      <w:r w:rsidR="000C48A4">
        <w:rPr>
          <w:rFonts w:eastAsia="Times New Roman"/>
          <w:color w:val="000000"/>
          <w:szCs w:val="24"/>
          <w:lang w:eastAsia="lt-LT" w:bidi="lt-LT"/>
        </w:rPr>
        <w:t>strategijo</w:t>
      </w:r>
      <w:r w:rsidR="00B7400C">
        <w:rPr>
          <w:rFonts w:eastAsia="Times New Roman"/>
          <w:color w:val="000000"/>
          <w:szCs w:val="24"/>
          <w:lang w:eastAsia="lt-LT" w:bidi="lt-LT"/>
        </w:rPr>
        <w:t>je numatomi kiekybiniai</w:t>
      </w:r>
      <w:r w:rsidR="000C48A4">
        <w:rPr>
          <w:rFonts w:eastAsia="Times New Roman"/>
          <w:color w:val="000000"/>
          <w:szCs w:val="24"/>
          <w:lang w:eastAsia="lt-LT" w:bidi="lt-LT"/>
        </w:rPr>
        <w:t xml:space="preserve"> </w:t>
      </w:r>
      <w:r w:rsidRPr="00F0184F">
        <w:rPr>
          <w:rFonts w:eastAsia="Times New Roman"/>
          <w:color w:val="000000"/>
          <w:szCs w:val="24"/>
          <w:lang w:eastAsia="lt-LT" w:bidi="lt-LT"/>
        </w:rPr>
        <w:t>tikslai:</w:t>
      </w:r>
    </w:p>
    <w:p w:rsidR="00F0184F" w:rsidRPr="00F0184F" w:rsidRDefault="00F0184F" w:rsidP="000E0D40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lt-LT" w:bidi="lt-LT"/>
        </w:rPr>
      </w:pPr>
      <w:r w:rsidRPr="00F0184F">
        <w:rPr>
          <w:rFonts w:eastAsia="Times New Roman"/>
          <w:color w:val="000000"/>
          <w:szCs w:val="24"/>
          <w:lang w:eastAsia="lt-LT" w:bidi="lt-LT"/>
        </w:rPr>
        <w:t>- išplėsti ES saugomų teritorijų tinklą iki 30 proc. sausumos ir 30 proc. jūrinėse teritorijose</w:t>
      </w:r>
      <w:r w:rsidR="00B7400C">
        <w:rPr>
          <w:rFonts w:eastAsia="Times New Roman"/>
          <w:color w:val="000000"/>
          <w:szCs w:val="24"/>
          <w:lang w:eastAsia="lt-LT" w:bidi="lt-LT"/>
        </w:rPr>
        <w:t xml:space="preserve">, </w:t>
      </w:r>
      <w:r w:rsidRPr="00F0184F">
        <w:rPr>
          <w:rFonts w:eastAsia="Times New Roman"/>
          <w:color w:val="000000"/>
          <w:szCs w:val="24"/>
          <w:lang w:eastAsia="lt-LT" w:bidi="lt-LT"/>
        </w:rPr>
        <w:t xml:space="preserve">1/3 šių </w:t>
      </w:r>
      <w:r w:rsidR="00A831FF" w:rsidRPr="006B6F2D">
        <w:rPr>
          <w:rFonts w:eastAsia="Times New Roman"/>
          <w:color w:val="000000"/>
          <w:szCs w:val="24"/>
          <w:lang w:eastAsia="lt-LT" w:bidi="lt-LT"/>
        </w:rPr>
        <w:t>teritorijų</w:t>
      </w:r>
      <w:r w:rsidRPr="00F0184F">
        <w:rPr>
          <w:rFonts w:eastAsia="Times New Roman"/>
          <w:color w:val="000000"/>
          <w:szCs w:val="24"/>
          <w:lang w:eastAsia="lt-LT" w:bidi="lt-LT"/>
        </w:rPr>
        <w:t xml:space="preserve"> nustatyti kaip griežtai saugomas;</w:t>
      </w:r>
    </w:p>
    <w:p w:rsidR="00F0184F" w:rsidRPr="00F0184F" w:rsidRDefault="00F0184F" w:rsidP="000E0D40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lt-LT" w:bidi="lt-LT"/>
        </w:rPr>
      </w:pPr>
      <w:r w:rsidRPr="00F0184F">
        <w:rPr>
          <w:rFonts w:eastAsia="Times New Roman"/>
          <w:color w:val="000000"/>
          <w:szCs w:val="24"/>
          <w:lang w:eastAsia="lt-LT" w:bidi="lt-LT"/>
        </w:rPr>
        <w:t>- pagerinti 30 proc. saugomų rūšių ir buveinių būklę;</w:t>
      </w:r>
    </w:p>
    <w:p w:rsidR="00F0184F" w:rsidRPr="00F0184F" w:rsidRDefault="00F0184F" w:rsidP="000E0D40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lt-LT" w:bidi="lt-LT"/>
        </w:rPr>
      </w:pPr>
      <w:r w:rsidRPr="00F0184F">
        <w:rPr>
          <w:rFonts w:eastAsia="Times New Roman"/>
          <w:color w:val="000000"/>
          <w:szCs w:val="24"/>
          <w:lang w:eastAsia="lt-LT" w:bidi="lt-LT"/>
        </w:rPr>
        <w:t>- pasiekti, kad 25 proc. ES žemės ūkio sudarytų organinė žemdirbystė;</w:t>
      </w:r>
    </w:p>
    <w:p w:rsidR="00F0184F" w:rsidRPr="00F0184F" w:rsidRDefault="00F0184F" w:rsidP="000E0D40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lt-LT" w:bidi="lt-LT"/>
        </w:rPr>
      </w:pPr>
      <w:r w:rsidRPr="00F0184F">
        <w:rPr>
          <w:rFonts w:eastAsia="Times New Roman"/>
          <w:color w:val="000000"/>
          <w:szCs w:val="24"/>
          <w:lang w:eastAsia="lt-LT" w:bidi="lt-LT"/>
        </w:rPr>
        <w:t>- 50 proc. sumažinti cheminių pesticidų naudojimą;</w:t>
      </w:r>
    </w:p>
    <w:p w:rsidR="00F0184F" w:rsidRPr="00F0184F" w:rsidRDefault="00F0184F" w:rsidP="000E0D40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lt-LT" w:bidi="lt-LT"/>
        </w:rPr>
      </w:pPr>
      <w:r w:rsidRPr="00F0184F">
        <w:rPr>
          <w:rFonts w:eastAsia="Times New Roman"/>
          <w:color w:val="000000"/>
          <w:szCs w:val="24"/>
          <w:lang w:eastAsia="lt-LT" w:bidi="lt-LT"/>
        </w:rPr>
        <w:t>- 20 proc. sumažinti trąšų naudojimą, perpus sumažinant maistingųjų medžiagų nuostolius;</w:t>
      </w:r>
    </w:p>
    <w:p w:rsidR="00F0184F" w:rsidRPr="00F0184F" w:rsidRDefault="00F0184F" w:rsidP="000E0D40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lt-LT" w:bidi="lt-LT"/>
        </w:rPr>
      </w:pPr>
      <w:r w:rsidRPr="00F0184F">
        <w:rPr>
          <w:rFonts w:eastAsia="Times New Roman"/>
          <w:color w:val="000000"/>
          <w:szCs w:val="24"/>
          <w:lang w:eastAsia="lt-LT" w:bidi="lt-LT"/>
        </w:rPr>
        <w:t>- jautriose „žaliosiose juostose“ visiškai atsisakyti pesticidų naudojimo;</w:t>
      </w:r>
    </w:p>
    <w:p w:rsidR="001965FC" w:rsidRPr="00EC6285" w:rsidRDefault="00F0184F" w:rsidP="00E140F6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lt-LT" w:bidi="lt-LT"/>
        </w:rPr>
      </w:pPr>
      <w:r w:rsidRPr="00F0184F">
        <w:rPr>
          <w:rFonts w:eastAsia="Times New Roman"/>
          <w:color w:val="000000"/>
          <w:szCs w:val="24"/>
          <w:lang w:eastAsia="lt-LT" w:bidi="lt-LT"/>
        </w:rPr>
        <w:t>- užtikrinti, kad 10 proc. žemės ūkio paskirties žemės būtų s</w:t>
      </w:r>
      <w:r w:rsidR="00B7400C">
        <w:rPr>
          <w:rFonts w:eastAsia="Times New Roman"/>
          <w:color w:val="000000"/>
          <w:szCs w:val="24"/>
          <w:lang w:eastAsia="lt-LT" w:bidi="lt-LT"/>
        </w:rPr>
        <w:t>kirta kraštovaizdžio elementams.</w:t>
      </w:r>
    </w:p>
    <w:p w:rsidR="006B6F2D" w:rsidRDefault="006B6F2D" w:rsidP="006B6F2D">
      <w:pPr>
        <w:spacing w:after="0" w:line="240" w:lineRule="auto"/>
        <w:jc w:val="both"/>
        <w:rPr>
          <w:b/>
          <w:szCs w:val="24"/>
          <w:u w:val="single"/>
        </w:rPr>
      </w:pPr>
    </w:p>
    <w:p w:rsidR="00A14370" w:rsidRDefault="00A14370" w:rsidP="006B6F2D">
      <w:pPr>
        <w:spacing w:after="0" w:line="240" w:lineRule="auto"/>
        <w:jc w:val="both"/>
        <w:rPr>
          <w:b/>
          <w:szCs w:val="24"/>
          <w:u w:val="single"/>
        </w:rPr>
      </w:pPr>
      <w:r w:rsidRPr="002F38EF">
        <w:rPr>
          <w:b/>
          <w:szCs w:val="24"/>
          <w:u w:val="single"/>
        </w:rPr>
        <w:t>Lietuvos pozicija</w:t>
      </w:r>
    </w:p>
    <w:p w:rsidR="006B6F2D" w:rsidRDefault="006B6F2D" w:rsidP="006B6F2D">
      <w:pPr>
        <w:spacing w:after="0" w:line="240" w:lineRule="auto"/>
        <w:jc w:val="both"/>
        <w:rPr>
          <w:b/>
          <w:szCs w:val="24"/>
          <w:u w:val="single"/>
        </w:rPr>
      </w:pPr>
    </w:p>
    <w:p w:rsidR="00EC6285" w:rsidRDefault="00EC6285" w:rsidP="006B6F2D">
      <w:pPr>
        <w:spacing w:after="0" w:line="240" w:lineRule="auto"/>
        <w:jc w:val="both"/>
        <w:rPr>
          <w:b/>
          <w:szCs w:val="24"/>
          <w:u w:val="single"/>
        </w:rPr>
      </w:pPr>
      <w:r w:rsidRPr="006B6F2D">
        <w:rPr>
          <w:i/>
        </w:rPr>
        <w:t>Teikiama pozicija yra preliminari ir prireikus bus derinama darbo tvarka.</w:t>
      </w:r>
    </w:p>
    <w:p w:rsidR="00284199" w:rsidRDefault="00284199" w:rsidP="006B6F2D">
      <w:pPr>
        <w:spacing w:after="0" w:line="240" w:lineRule="auto"/>
        <w:ind w:firstLine="567"/>
        <w:jc w:val="both"/>
      </w:pPr>
      <w:r>
        <w:t xml:space="preserve">Lietuvos nuomone, </w:t>
      </w:r>
      <w:r w:rsidRPr="00284199">
        <w:t>ES ekonomikos atsigavimas turi remtis Europos žaliuoju kursu ir ilgalaikiais aplinkos bei klimato įsipareigojimais</w:t>
      </w:r>
      <w:r>
        <w:t>. Atsigaunant po COVID-19 krizės, spartesnės investicijos į jau nustatytų Žaliojo kurso tikslų įgyvendinimą</w:t>
      </w:r>
      <w:r w:rsidR="002A48E4">
        <w:t>,</w:t>
      </w:r>
      <w:r>
        <w:t xml:space="preserve"> žaliąsias technologijas</w:t>
      </w:r>
      <w:r w:rsidR="002A48E4">
        <w:t xml:space="preserve">, </w:t>
      </w:r>
      <w:r w:rsidR="002A48E4" w:rsidRPr="002A48E4">
        <w:t>biologinės įvairovės atkūrim</w:t>
      </w:r>
      <w:r w:rsidR="002A48E4">
        <w:t>ą</w:t>
      </w:r>
      <w:r w:rsidR="002A48E4" w:rsidRPr="002A48E4">
        <w:t>, žiedin</w:t>
      </w:r>
      <w:r w:rsidR="002A48E4">
        <w:t>ę</w:t>
      </w:r>
      <w:r w:rsidR="002A48E4" w:rsidRPr="002A48E4">
        <w:t xml:space="preserve"> ekonomik</w:t>
      </w:r>
      <w:r w:rsidR="002A48E4">
        <w:t>ą</w:t>
      </w:r>
      <w:r w:rsidR="002A48E4" w:rsidRPr="002A48E4">
        <w:t>, mokslini</w:t>
      </w:r>
      <w:r w:rsidR="002A48E4">
        <w:t>u</w:t>
      </w:r>
      <w:r w:rsidR="002A48E4" w:rsidRPr="002A48E4">
        <w:t>s tyrim</w:t>
      </w:r>
      <w:r w:rsidR="002A48E4">
        <w:t>u</w:t>
      </w:r>
      <w:r w:rsidR="002A48E4" w:rsidRPr="002A48E4">
        <w:t>s ir inovacij</w:t>
      </w:r>
      <w:r w:rsidR="002A48E4">
        <w:t>a</w:t>
      </w:r>
      <w:r w:rsidR="002A48E4" w:rsidRPr="002A48E4">
        <w:t>s</w:t>
      </w:r>
      <w:r>
        <w:t xml:space="preserve"> gali prisidėti prie ekonomikos skatinimo ir darbo vietų kūrimo. Būtina </w:t>
      </w:r>
      <w:r w:rsidR="00DE38DC" w:rsidRPr="00DE38DC">
        <w:t xml:space="preserve">galvoti apie ilgalaikes perspektyvas ir </w:t>
      </w:r>
      <w:r>
        <w:t xml:space="preserve">laikytis jau sutartų </w:t>
      </w:r>
      <w:r w:rsidR="00E16791">
        <w:t xml:space="preserve">aplinkosauginių </w:t>
      </w:r>
      <w:r>
        <w:t>standartų ir tikslų, kurie ne tik tiesiogiai susiję klimato kaita, bioįvairovės išsaugojimu, aplinkos kokybe ir išteklių naudojimu, bet ir su žmonių sveikata ir ekonomikos atsigavimu.</w:t>
      </w:r>
    </w:p>
    <w:p w:rsidR="00284199" w:rsidRDefault="00284199" w:rsidP="007E78C7">
      <w:pPr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lt-LT" w:bidi="lt-LT"/>
        </w:rPr>
      </w:pPr>
      <w:r w:rsidRPr="00284199">
        <w:rPr>
          <w:rFonts w:eastAsia="Times New Roman"/>
          <w:color w:val="000000"/>
          <w:szCs w:val="24"/>
          <w:lang w:eastAsia="lt-LT" w:bidi="lt-LT"/>
        </w:rPr>
        <w:t xml:space="preserve">Palaikome tikslą pereiti prie neutralumo klimatui iki 2050 m., tačiau </w:t>
      </w:r>
      <w:r>
        <w:rPr>
          <w:rFonts w:eastAsia="Times New Roman"/>
          <w:color w:val="000000"/>
          <w:szCs w:val="24"/>
          <w:lang w:eastAsia="lt-LT" w:bidi="lt-LT"/>
        </w:rPr>
        <w:t>atkreipiame dėmesį</w:t>
      </w:r>
      <w:r w:rsidRPr="00284199">
        <w:rPr>
          <w:rFonts w:eastAsia="Times New Roman"/>
          <w:color w:val="000000"/>
          <w:szCs w:val="24"/>
          <w:lang w:eastAsia="lt-LT" w:bidi="lt-LT"/>
        </w:rPr>
        <w:t xml:space="preserve">, </w:t>
      </w:r>
      <w:r>
        <w:rPr>
          <w:rFonts w:eastAsia="Times New Roman"/>
          <w:color w:val="000000"/>
          <w:szCs w:val="24"/>
          <w:lang w:eastAsia="lt-LT" w:bidi="lt-LT"/>
        </w:rPr>
        <w:t xml:space="preserve">kad </w:t>
      </w:r>
      <w:r w:rsidRPr="00284199">
        <w:rPr>
          <w:rFonts w:eastAsia="Times New Roman"/>
          <w:color w:val="000000"/>
          <w:szCs w:val="24"/>
          <w:lang w:eastAsia="lt-LT" w:bidi="lt-LT"/>
        </w:rPr>
        <w:t>prisiimami įsipareigojimai ne</w:t>
      </w:r>
      <w:r w:rsidR="00E16791">
        <w:rPr>
          <w:rFonts w:eastAsia="Times New Roman"/>
          <w:color w:val="000000"/>
          <w:szCs w:val="24"/>
          <w:lang w:eastAsia="lt-LT" w:bidi="lt-LT"/>
        </w:rPr>
        <w:t>gal</w:t>
      </w:r>
      <w:r w:rsidR="002E3655">
        <w:rPr>
          <w:rFonts w:eastAsia="Times New Roman"/>
          <w:color w:val="000000"/>
          <w:szCs w:val="24"/>
          <w:lang w:eastAsia="lt-LT" w:bidi="lt-LT"/>
        </w:rPr>
        <w:t>i</w:t>
      </w:r>
      <w:r w:rsidRPr="00284199">
        <w:rPr>
          <w:rFonts w:eastAsia="Times New Roman"/>
          <w:color w:val="000000"/>
          <w:szCs w:val="24"/>
          <w:lang w:eastAsia="lt-LT" w:bidi="lt-LT"/>
        </w:rPr>
        <w:t xml:space="preserve"> mažinti pramonės konkurencingumo</w:t>
      </w:r>
      <w:r w:rsidR="00E16791">
        <w:rPr>
          <w:rFonts w:eastAsia="Times New Roman"/>
          <w:color w:val="000000"/>
          <w:szCs w:val="24"/>
          <w:lang w:eastAsia="lt-LT" w:bidi="lt-LT"/>
        </w:rPr>
        <w:t xml:space="preserve"> ir</w:t>
      </w:r>
      <w:r w:rsidRPr="00284199">
        <w:rPr>
          <w:rFonts w:eastAsia="Times New Roman"/>
          <w:color w:val="000000"/>
          <w:szCs w:val="24"/>
          <w:lang w:eastAsia="lt-LT" w:bidi="lt-LT"/>
        </w:rPr>
        <w:t xml:space="preserve"> turi būti atsižvelgta į valstybių narių specifiką. Abejojame dėl ES 2030 m. ŠESD tikslo didinimo, nes ir šiuo metu nustatyti tikslai </w:t>
      </w:r>
      <w:r w:rsidRPr="00284199">
        <w:rPr>
          <w:rFonts w:eastAsia="Times New Roman"/>
          <w:color w:val="000000"/>
          <w:szCs w:val="24"/>
          <w:lang w:eastAsia="lt-LT" w:bidi="lt-LT"/>
        </w:rPr>
        <w:lastRenderedPageBreak/>
        <w:t xml:space="preserve">sunkiai įgyvendinami ir reikalauja didelių finansinių išteklių. Lietuva šio tikslo didinimui negalės pritarti, jei nebus </w:t>
      </w:r>
      <w:r w:rsidR="00E16791">
        <w:rPr>
          <w:rFonts w:eastAsia="Times New Roman"/>
          <w:color w:val="000000"/>
          <w:szCs w:val="24"/>
          <w:lang w:eastAsia="lt-LT" w:bidi="lt-LT"/>
        </w:rPr>
        <w:t>įgyvendintos</w:t>
      </w:r>
      <w:r w:rsidR="00E16791" w:rsidRPr="00284199">
        <w:rPr>
          <w:rFonts w:eastAsia="Times New Roman"/>
          <w:color w:val="000000"/>
          <w:szCs w:val="24"/>
          <w:lang w:eastAsia="lt-LT" w:bidi="lt-LT"/>
        </w:rPr>
        <w:t xml:space="preserve"> </w:t>
      </w:r>
      <w:r w:rsidRPr="00284199">
        <w:rPr>
          <w:rFonts w:eastAsia="Times New Roman"/>
          <w:color w:val="000000"/>
          <w:szCs w:val="24"/>
          <w:lang w:eastAsia="lt-LT" w:bidi="lt-LT"/>
        </w:rPr>
        <w:t>šios sąlygos: 1) atliktas išsamus poveikio vertinimas, kuris tinkamai atspindėtų pasekmes skirtingoms valstybėms narėms bei ekonomikos sektoriams</w:t>
      </w:r>
      <w:r w:rsidR="002E3655">
        <w:rPr>
          <w:rFonts w:eastAsia="Times New Roman"/>
          <w:color w:val="000000"/>
          <w:szCs w:val="24"/>
          <w:lang w:eastAsia="lt-LT" w:bidi="lt-LT"/>
        </w:rPr>
        <w:t>,</w:t>
      </w:r>
      <w:r w:rsidRPr="00284199">
        <w:rPr>
          <w:rFonts w:eastAsia="Times New Roman"/>
          <w:color w:val="000000"/>
          <w:szCs w:val="24"/>
          <w:lang w:eastAsia="lt-LT" w:bidi="lt-LT"/>
        </w:rPr>
        <w:t xml:space="preserve"> 2) nustatytas naštos pasidalinimo mechanizmas ir 3) skirtas pakankamas ES finansavimas.</w:t>
      </w:r>
    </w:p>
    <w:p w:rsidR="008464D3" w:rsidRPr="008464D3" w:rsidRDefault="008464D3" w:rsidP="007E78C7">
      <w:pPr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lt-LT" w:bidi="lt-LT"/>
        </w:rPr>
      </w:pPr>
      <w:r w:rsidRPr="008464D3">
        <w:rPr>
          <w:rFonts w:eastAsia="Times New Roman"/>
          <w:color w:val="000000"/>
          <w:szCs w:val="24"/>
          <w:lang w:eastAsia="lt-LT" w:bidi="lt-LT"/>
        </w:rPr>
        <w:t xml:space="preserve">Teigiamai vertiname Bioįvairovės strategiją, </w:t>
      </w:r>
      <w:r w:rsidR="00E16791">
        <w:rPr>
          <w:rFonts w:eastAsia="Times New Roman"/>
          <w:color w:val="000000"/>
          <w:szCs w:val="24"/>
          <w:lang w:eastAsia="lt-LT" w:bidi="lt-LT"/>
        </w:rPr>
        <w:t>kuri yra</w:t>
      </w:r>
      <w:r w:rsidRPr="008464D3">
        <w:rPr>
          <w:rFonts w:eastAsia="Times New Roman"/>
          <w:color w:val="000000"/>
          <w:szCs w:val="24"/>
          <w:lang w:eastAsia="lt-LT" w:bidi="lt-LT"/>
        </w:rPr>
        <w:t xml:space="preserve"> svarb</w:t>
      </w:r>
      <w:r w:rsidR="00E16791">
        <w:rPr>
          <w:rFonts w:eastAsia="Times New Roman"/>
          <w:color w:val="000000"/>
          <w:szCs w:val="24"/>
          <w:lang w:eastAsia="lt-LT" w:bidi="lt-LT"/>
        </w:rPr>
        <w:t>us</w:t>
      </w:r>
      <w:r w:rsidRPr="008464D3">
        <w:rPr>
          <w:rFonts w:eastAsia="Times New Roman"/>
          <w:color w:val="000000"/>
          <w:szCs w:val="24"/>
          <w:lang w:eastAsia="lt-LT" w:bidi="lt-LT"/>
        </w:rPr>
        <w:t xml:space="preserve"> žingsn</w:t>
      </w:r>
      <w:r w:rsidR="00E16791">
        <w:rPr>
          <w:rFonts w:eastAsia="Times New Roman"/>
          <w:color w:val="000000"/>
          <w:szCs w:val="24"/>
          <w:lang w:eastAsia="lt-LT" w:bidi="lt-LT"/>
        </w:rPr>
        <w:t>is</w:t>
      </w:r>
      <w:r w:rsidRPr="008464D3">
        <w:rPr>
          <w:rFonts w:eastAsia="Times New Roman"/>
          <w:color w:val="000000"/>
          <w:szCs w:val="24"/>
          <w:lang w:eastAsia="lt-LT" w:bidi="lt-LT"/>
        </w:rPr>
        <w:t xml:space="preserve"> siekiant suvaldyti biologinės įvairovės krizę.</w:t>
      </w:r>
      <w:r>
        <w:rPr>
          <w:rFonts w:eastAsia="Times New Roman"/>
          <w:color w:val="000000"/>
          <w:szCs w:val="24"/>
          <w:lang w:eastAsia="lt-LT" w:bidi="lt-LT"/>
        </w:rPr>
        <w:t xml:space="preserve"> </w:t>
      </w:r>
      <w:r w:rsidRPr="008464D3">
        <w:rPr>
          <w:rFonts w:eastAsia="Times New Roman"/>
          <w:color w:val="000000"/>
          <w:szCs w:val="24"/>
          <w:lang w:eastAsia="lt-LT" w:bidi="lt-LT"/>
        </w:rPr>
        <w:t xml:space="preserve">Mums ypač aktualūs praktiniai strategijos įgyvendinimo aspektai: </w:t>
      </w:r>
      <w:r w:rsidR="00A636D5">
        <w:rPr>
          <w:rFonts w:eastAsia="Times New Roman"/>
          <w:color w:val="000000"/>
          <w:szCs w:val="24"/>
          <w:lang w:eastAsia="lt-LT" w:bidi="lt-LT"/>
        </w:rPr>
        <w:t xml:space="preserve">būsimi </w:t>
      </w:r>
      <w:r w:rsidRPr="008464D3">
        <w:rPr>
          <w:rFonts w:eastAsia="Times New Roman"/>
          <w:color w:val="000000"/>
          <w:szCs w:val="24"/>
          <w:lang w:eastAsia="lt-LT" w:bidi="lt-LT"/>
        </w:rPr>
        <w:t>individualūs ES valstybių narių, ta</w:t>
      </w:r>
      <w:r w:rsidR="00D50FE1">
        <w:rPr>
          <w:rFonts w:eastAsia="Times New Roman"/>
          <w:color w:val="000000"/>
          <w:szCs w:val="24"/>
          <w:lang w:eastAsia="lt-LT" w:bidi="lt-LT"/>
        </w:rPr>
        <w:t xml:space="preserve">ip pat </w:t>
      </w:r>
      <w:r w:rsidRPr="008464D3">
        <w:rPr>
          <w:rFonts w:eastAsia="Times New Roman"/>
          <w:color w:val="000000"/>
          <w:szCs w:val="24"/>
          <w:lang w:eastAsia="lt-LT" w:bidi="lt-LT"/>
        </w:rPr>
        <w:t>ir Lietuvos, įsipareigojimai siekiant kiekybinių tikslų (pastangų pasidalijimo mechanizmas)</w:t>
      </w:r>
      <w:r w:rsidR="002E3655">
        <w:rPr>
          <w:rFonts w:eastAsia="Times New Roman"/>
          <w:color w:val="000000"/>
          <w:szCs w:val="24"/>
          <w:lang w:eastAsia="lt-LT" w:bidi="lt-LT"/>
        </w:rPr>
        <w:t xml:space="preserve">; </w:t>
      </w:r>
      <w:r w:rsidRPr="008464D3">
        <w:rPr>
          <w:rFonts w:eastAsia="Times New Roman"/>
          <w:color w:val="000000"/>
          <w:szCs w:val="24"/>
          <w:lang w:eastAsia="lt-LT" w:bidi="lt-LT"/>
        </w:rPr>
        <w:t>Lietuvos indėlis siekiant padidinti ben</w:t>
      </w:r>
      <w:r w:rsidR="002E3655">
        <w:rPr>
          <w:rFonts w:eastAsia="Times New Roman"/>
          <w:color w:val="000000"/>
          <w:szCs w:val="24"/>
          <w:lang w:eastAsia="lt-LT" w:bidi="lt-LT"/>
        </w:rPr>
        <w:t>drą ES saugomų teritorijų plotą;</w:t>
      </w:r>
      <w:r w:rsidRPr="008464D3">
        <w:rPr>
          <w:rFonts w:eastAsia="Times New Roman"/>
          <w:color w:val="000000"/>
          <w:szCs w:val="24"/>
          <w:lang w:eastAsia="lt-LT" w:bidi="lt-LT"/>
        </w:rPr>
        <w:t xml:space="preserve"> režimas</w:t>
      </w:r>
      <w:r w:rsidR="00A636D5">
        <w:rPr>
          <w:rFonts w:eastAsia="Times New Roman"/>
          <w:color w:val="000000"/>
          <w:szCs w:val="24"/>
          <w:lang w:eastAsia="lt-LT" w:bidi="lt-LT"/>
        </w:rPr>
        <w:t>, kuris</w:t>
      </w:r>
      <w:r w:rsidRPr="008464D3">
        <w:rPr>
          <w:rFonts w:eastAsia="Times New Roman"/>
          <w:color w:val="000000"/>
          <w:szCs w:val="24"/>
          <w:lang w:eastAsia="lt-LT" w:bidi="lt-LT"/>
        </w:rPr>
        <w:t xml:space="preserve"> b</w:t>
      </w:r>
      <w:r w:rsidR="00A636D5">
        <w:rPr>
          <w:rFonts w:eastAsia="Times New Roman"/>
          <w:color w:val="000000"/>
          <w:szCs w:val="24"/>
          <w:lang w:eastAsia="lt-LT" w:bidi="lt-LT"/>
        </w:rPr>
        <w:t>ūtų</w:t>
      </w:r>
      <w:r w:rsidRPr="008464D3">
        <w:rPr>
          <w:rFonts w:eastAsia="Times New Roman"/>
          <w:color w:val="000000"/>
          <w:szCs w:val="24"/>
          <w:lang w:eastAsia="lt-LT" w:bidi="lt-LT"/>
        </w:rPr>
        <w:t xml:space="preserve"> taikomas </w:t>
      </w:r>
      <w:r w:rsidR="002E3655">
        <w:rPr>
          <w:rFonts w:eastAsia="Times New Roman"/>
          <w:color w:val="000000"/>
          <w:szCs w:val="24"/>
          <w:lang w:eastAsia="lt-LT" w:bidi="lt-LT"/>
        </w:rPr>
        <w:t xml:space="preserve">griežtai saugomose teritorijose; </w:t>
      </w:r>
      <w:r w:rsidR="00A636D5">
        <w:rPr>
          <w:rFonts w:eastAsia="Times New Roman"/>
          <w:color w:val="000000"/>
          <w:szCs w:val="24"/>
          <w:lang w:eastAsia="lt-LT" w:bidi="lt-LT"/>
        </w:rPr>
        <w:t>nustatytiems</w:t>
      </w:r>
      <w:r w:rsidRPr="008464D3">
        <w:rPr>
          <w:rFonts w:eastAsia="Times New Roman"/>
          <w:color w:val="000000"/>
          <w:szCs w:val="24"/>
          <w:lang w:eastAsia="lt-LT" w:bidi="lt-LT"/>
        </w:rPr>
        <w:t xml:space="preserve"> </w:t>
      </w:r>
      <w:r w:rsidR="00A636D5" w:rsidRPr="008464D3">
        <w:rPr>
          <w:rFonts w:eastAsia="Times New Roman"/>
          <w:color w:val="000000"/>
          <w:szCs w:val="24"/>
          <w:lang w:eastAsia="lt-LT" w:bidi="lt-LT"/>
        </w:rPr>
        <w:t xml:space="preserve">tikslams pasiekti </w:t>
      </w:r>
      <w:r w:rsidR="00A636D5">
        <w:rPr>
          <w:rFonts w:eastAsia="Times New Roman"/>
          <w:color w:val="000000"/>
          <w:szCs w:val="24"/>
          <w:lang w:eastAsia="lt-LT" w:bidi="lt-LT"/>
        </w:rPr>
        <w:t>skiriama</w:t>
      </w:r>
      <w:r w:rsidR="00A636D5" w:rsidRPr="008464D3">
        <w:rPr>
          <w:rFonts w:eastAsia="Times New Roman"/>
          <w:color w:val="000000"/>
          <w:szCs w:val="24"/>
          <w:lang w:eastAsia="lt-LT" w:bidi="lt-LT"/>
        </w:rPr>
        <w:t xml:space="preserve"> </w:t>
      </w:r>
      <w:r w:rsidRPr="008464D3">
        <w:rPr>
          <w:rFonts w:eastAsia="Times New Roman"/>
          <w:color w:val="000000"/>
          <w:szCs w:val="24"/>
          <w:lang w:eastAsia="lt-LT" w:bidi="lt-LT"/>
        </w:rPr>
        <w:t xml:space="preserve">finansinė parama. </w:t>
      </w:r>
      <w:r w:rsidR="00A636D5">
        <w:rPr>
          <w:rFonts w:eastAsia="Times New Roman"/>
          <w:color w:val="000000"/>
          <w:szCs w:val="24"/>
          <w:lang w:eastAsia="lt-LT" w:bidi="lt-LT"/>
        </w:rPr>
        <w:t>Taip pat svarbu</w:t>
      </w:r>
      <w:r w:rsidRPr="008464D3">
        <w:rPr>
          <w:rFonts w:eastAsia="Times New Roman"/>
          <w:color w:val="000000"/>
          <w:szCs w:val="24"/>
          <w:lang w:eastAsia="lt-LT" w:bidi="lt-LT"/>
        </w:rPr>
        <w:t xml:space="preserve">, kaip bus suderinti paramos </w:t>
      </w:r>
      <w:r w:rsidR="00A636D5" w:rsidRPr="008464D3">
        <w:rPr>
          <w:rFonts w:eastAsia="Times New Roman"/>
          <w:color w:val="000000"/>
          <w:szCs w:val="24"/>
          <w:lang w:eastAsia="lt-LT" w:bidi="lt-LT"/>
        </w:rPr>
        <w:t xml:space="preserve">mechanizmai </w:t>
      </w:r>
      <w:r w:rsidR="00A636D5">
        <w:rPr>
          <w:rFonts w:eastAsia="Times New Roman"/>
          <w:color w:val="000000"/>
          <w:szCs w:val="24"/>
          <w:lang w:eastAsia="lt-LT" w:bidi="lt-LT"/>
        </w:rPr>
        <w:t xml:space="preserve">įgyvendinant </w:t>
      </w:r>
      <w:r w:rsidRPr="008464D3">
        <w:rPr>
          <w:rFonts w:eastAsia="Times New Roman"/>
          <w:color w:val="000000"/>
          <w:szCs w:val="24"/>
          <w:lang w:eastAsia="lt-LT" w:bidi="lt-LT"/>
        </w:rPr>
        <w:t>žemės ūkio, atsinaujinančios energetikos plėtros, susisekimo ar klimato kaitos ir biologinės įvairovės tiksl</w:t>
      </w:r>
      <w:r w:rsidR="00A636D5">
        <w:rPr>
          <w:rFonts w:eastAsia="Times New Roman"/>
          <w:color w:val="000000"/>
          <w:szCs w:val="24"/>
          <w:lang w:eastAsia="lt-LT" w:bidi="lt-LT"/>
        </w:rPr>
        <w:t>us ir siekiant iš</w:t>
      </w:r>
      <w:r w:rsidRPr="008464D3">
        <w:rPr>
          <w:rFonts w:eastAsia="Times New Roman"/>
          <w:color w:val="000000"/>
          <w:szCs w:val="24"/>
          <w:lang w:eastAsia="lt-LT" w:bidi="lt-LT"/>
        </w:rPr>
        <w:t>veng</w:t>
      </w:r>
      <w:r w:rsidR="00A636D5">
        <w:rPr>
          <w:rFonts w:eastAsia="Times New Roman"/>
          <w:color w:val="000000"/>
          <w:szCs w:val="24"/>
          <w:lang w:eastAsia="lt-LT" w:bidi="lt-LT"/>
        </w:rPr>
        <w:t>t</w:t>
      </w:r>
      <w:r w:rsidRPr="008464D3">
        <w:rPr>
          <w:rFonts w:eastAsia="Times New Roman"/>
          <w:color w:val="000000"/>
          <w:szCs w:val="24"/>
          <w:lang w:eastAsia="lt-LT" w:bidi="lt-LT"/>
        </w:rPr>
        <w:t>i konkurencijos šiuose politikos sektoriuose.</w:t>
      </w:r>
    </w:p>
    <w:p w:rsidR="008464D3" w:rsidRPr="008464D3" w:rsidRDefault="008464D3" w:rsidP="007E78C7">
      <w:pPr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lt-LT" w:bidi="lt-LT"/>
        </w:rPr>
      </w:pPr>
      <w:r w:rsidRPr="008464D3">
        <w:rPr>
          <w:rFonts w:eastAsia="Times New Roman"/>
          <w:color w:val="000000"/>
          <w:szCs w:val="24"/>
          <w:lang w:eastAsia="lt-LT" w:bidi="lt-LT"/>
        </w:rPr>
        <w:t xml:space="preserve">Ir toliau laikomės pozicijos, kad pirmiausia dėmesys turi būti skiriamas jau įsteigtų saugomų teritorijų veiksmingai apsaugai, o </w:t>
      </w:r>
      <w:r w:rsidR="00025C66">
        <w:rPr>
          <w:rFonts w:eastAsia="Times New Roman"/>
          <w:color w:val="000000"/>
          <w:szCs w:val="24"/>
          <w:lang w:eastAsia="lt-LT" w:bidi="lt-LT"/>
        </w:rPr>
        <w:t>vėliau</w:t>
      </w:r>
      <w:r w:rsidRPr="008464D3">
        <w:rPr>
          <w:rFonts w:eastAsia="Times New Roman"/>
          <w:color w:val="000000"/>
          <w:szCs w:val="24"/>
          <w:lang w:eastAsia="lt-LT" w:bidi="lt-LT"/>
        </w:rPr>
        <w:t xml:space="preserve"> priimami sprendimai dėl tolesnio saugomų teritorijų ploto didinimo. Nustatant konkrečius įsipareigojimus, turi būti atsižvelgiama į ES valstybių narių nacionalines aplinkybes.</w:t>
      </w:r>
    </w:p>
    <w:p w:rsidR="008464D3" w:rsidRDefault="008464D3" w:rsidP="00D50FE1">
      <w:pPr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lt-LT" w:bidi="lt-LT"/>
        </w:rPr>
      </w:pPr>
      <w:r w:rsidRPr="008464D3">
        <w:rPr>
          <w:rFonts w:eastAsia="Times New Roman"/>
          <w:color w:val="000000"/>
          <w:szCs w:val="24"/>
          <w:lang w:eastAsia="lt-LT" w:bidi="lt-LT"/>
        </w:rPr>
        <w:t>Svarbu, kad biologinės įvairovės tikslų po 2020 metų įgyvendinimui būtų skiriamas pakankamas ir nuoseklus finansavimas, taip pat ir iš ES struktūrinių fondų. Būtina, kad biologinės įvairovės išsaugojimas būtų integruojamas į kitus sektorius, ypač žemės ūkį, miškų ūkį, žuvininkystės, energetikos, susisiekimo.</w:t>
      </w:r>
    </w:p>
    <w:p w:rsidR="00284199" w:rsidRDefault="008464D3" w:rsidP="00D50FE1">
      <w:pPr>
        <w:spacing w:after="0" w:line="240" w:lineRule="auto"/>
        <w:ind w:firstLine="851"/>
        <w:jc w:val="both"/>
        <w:rPr>
          <w:rFonts w:eastAsia="Times New Roman"/>
          <w:color w:val="000000"/>
          <w:szCs w:val="20"/>
          <w:lang w:eastAsia="lt-LT" w:bidi="lt-LT"/>
        </w:rPr>
      </w:pPr>
      <w:r w:rsidRPr="008464D3">
        <w:rPr>
          <w:rFonts w:eastAsia="Times New Roman"/>
          <w:color w:val="000000"/>
          <w:szCs w:val="20"/>
          <w:lang w:eastAsia="lt-LT" w:bidi="lt-LT"/>
        </w:rPr>
        <w:t xml:space="preserve">Lietuva </w:t>
      </w:r>
      <w:r w:rsidR="00025C66">
        <w:rPr>
          <w:rFonts w:eastAsia="Times New Roman"/>
          <w:color w:val="000000"/>
          <w:szCs w:val="20"/>
          <w:lang w:eastAsia="lt-LT" w:bidi="lt-LT"/>
        </w:rPr>
        <w:t>pritaria</w:t>
      </w:r>
      <w:r w:rsidR="00025C66" w:rsidRPr="008464D3">
        <w:rPr>
          <w:rFonts w:eastAsia="Times New Roman"/>
          <w:color w:val="000000"/>
          <w:szCs w:val="20"/>
          <w:lang w:eastAsia="lt-LT" w:bidi="lt-LT"/>
        </w:rPr>
        <w:t xml:space="preserve"> </w:t>
      </w:r>
      <w:r w:rsidRPr="008464D3">
        <w:rPr>
          <w:rFonts w:eastAsia="Times New Roman"/>
          <w:color w:val="000000"/>
          <w:szCs w:val="20"/>
          <w:lang w:eastAsia="lt-LT" w:bidi="lt-LT"/>
        </w:rPr>
        <w:t>nauj</w:t>
      </w:r>
      <w:r w:rsidR="00025C66">
        <w:rPr>
          <w:rFonts w:eastAsia="Times New Roman"/>
          <w:color w:val="000000"/>
          <w:szCs w:val="20"/>
          <w:lang w:eastAsia="lt-LT" w:bidi="lt-LT"/>
        </w:rPr>
        <w:t>am</w:t>
      </w:r>
      <w:r w:rsidRPr="008464D3">
        <w:rPr>
          <w:rFonts w:eastAsia="Times New Roman"/>
          <w:color w:val="000000"/>
          <w:szCs w:val="20"/>
          <w:lang w:eastAsia="lt-LT" w:bidi="lt-LT"/>
        </w:rPr>
        <w:t xml:space="preserve"> </w:t>
      </w:r>
      <w:r w:rsidR="00025C66">
        <w:rPr>
          <w:rFonts w:eastAsia="Times New Roman"/>
          <w:color w:val="000000"/>
          <w:szCs w:val="20"/>
          <w:lang w:eastAsia="lt-LT" w:bidi="lt-LT"/>
        </w:rPr>
        <w:t>Ž</w:t>
      </w:r>
      <w:r w:rsidRPr="008464D3">
        <w:rPr>
          <w:rFonts w:eastAsia="Times New Roman"/>
          <w:color w:val="000000"/>
          <w:szCs w:val="20"/>
          <w:lang w:eastAsia="lt-LT" w:bidi="lt-LT"/>
        </w:rPr>
        <w:t>iedinės ekonomikos veiksmų plan</w:t>
      </w:r>
      <w:r w:rsidR="00025C66">
        <w:rPr>
          <w:rFonts w:eastAsia="Times New Roman"/>
          <w:color w:val="000000"/>
          <w:szCs w:val="20"/>
          <w:lang w:eastAsia="lt-LT" w:bidi="lt-LT"/>
        </w:rPr>
        <w:t>ui</w:t>
      </w:r>
      <w:r w:rsidRPr="008464D3">
        <w:rPr>
          <w:rFonts w:eastAsia="Times New Roman"/>
          <w:color w:val="000000"/>
          <w:szCs w:val="20"/>
          <w:lang w:eastAsia="lt-LT" w:bidi="lt-LT"/>
        </w:rPr>
        <w:t>, kuri</w:t>
      </w:r>
      <w:r w:rsidR="00025C66">
        <w:rPr>
          <w:rFonts w:eastAsia="Times New Roman"/>
          <w:color w:val="000000"/>
          <w:szCs w:val="20"/>
          <w:lang w:eastAsia="lt-LT" w:bidi="lt-LT"/>
        </w:rPr>
        <w:t>ame numatytos priemonės</w:t>
      </w:r>
      <w:r w:rsidRPr="008464D3">
        <w:rPr>
          <w:rFonts w:eastAsia="Times New Roman"/>
          <w:color w:val="000000"/>
          <w:szCs w:val="20"/>
          <w:lang w:eastAsia="lt-LT" w:bidi="lt-LT"/>
        </w:rPr>
        <w:t xml:space="preserve"> </w:t>
      </w:r>
      <w:r w:rsidR="00D90BB3">
        <w:rPr>
          <w:rFonts w:eastAsia="Times New Roman"/>
          <w:color w:val="000000"/>
          <w:szCs w:val="20"/>
          <w:lang w:eastAsia="lt-LT" w:bidi="lt-LT"/>
        </w:rPr>
        <w:t>turėtų prisidėti siekiant sklandaus ekonomikos atsigavimo ir augimo ilguoju laikotarpiu</w:t>
      </w:r>
      <w:r w:rsidR="00D90BB3" w:rsidRPr="008464D3">
        <w:rPr>
          <w:rFonts w:eastAsia="Times New Roman"/>
          <w:color w:val="000000"/>
          <w:szCs w:val="20"/>
          <w:lang w:eastAsia="lt-LT" w:bidi="lt-LT"/>
        </w:rPr>
        <w:t>.</w:t>
      </w:r>
      <w:r w:rsidR="00D90BB3">
        <w:rPr>
          <w:rFonts w:eastAsia="Times New Roman"/>
          <w:color w:val="000000"/>
          <w:szCs w:val="20"/>
          <w:lang w:eastAsia="lt-LT" w:bidi="lt-LT"/>
        </w:rPr>
        <w:t xml:space="preserve"> P</w:t>
      </w:r>
      <w:r w:rsidR="00D90BB3" w:rsidRPr="00D90BB3">
        <w:rPr>
          <w:rFonts w:eastAsia="Times New Roman"/>
          <w:color w:val="000000"/>
          <w:szCs w:val="20"/>
          <w:lang w:eastAsia="lt-LT" w:bidi="lt-LT"/>
        </w:rPr>
        <w:t xml:space="preserve">erėjimas prie klimatui neutralios ekonomikos reikalauja naujo požiūrio į žaliavų naudojimą. Todėl ES lygiu turime kuo skubiau nustatyti bendrus gaminių </w:t>
      </w:r>
      <w:proofErr w:type="spellStart"/>
      <w:r w:rsidR="00D90BB3" w:rsidRPr="00D90BB3">
        <w:rPr>
          <w:rFonts w:eastAsia="Times New Roman"/>
          <w:color w:val="000000"/>
          <w:szCs w:val="20"/>
          <w:lang w:eastAsia="lt-LT" w:bidi="lt-LT"/>
        </w:rPr>
        <w:t>žiediškumo</w:t>
      </w:r>
      <w:proofErr w:type="spellEnd"/>
      <w:r w:rsidR="00D90BB3" w:rsidRPr="00D90BB3">
        <w:rPr>
          <w:rFonts w:eastAsia="Times New Roman"/>
          <w:color w:val="000000"/>
          <w:szCs w:val="20"/>
          <w:lang w:eastAsia="lt-LT" w:bidi="lt-LT"/>
        </w:rPr>
        <w:t>, žaliavų kokybės standartus ir atliekų nebelaikymo atliekomis kriterijus. Tik taip galėsime sukurti patikimai funkcionuojančią, bendrą pirminių bei antrinių žaliavų rinką ir į šį procesą įtraukti visus ekonomikos dalyvius visose vertės grandinėse</w:t>
      </w:r>
      <w:r w:rsidR="00D50FE1">
        <w:rPr>
          <w:rFonts w:eastAsia="Times New Roman"/>
          <w:color w:val="000000"/>
          <w:szCs w:val="20"/>
          <w:lang w:eastAsia="lt-LT" w:bidi="lt-LT"/>
        </w:rPr>
        <w:t>.</w:t>
      </w:r>
      <w:r w:rsidR="00D50FE1" w:rsidRPr="00D50FE1">
        <w:t xml:space="preserve"> </w:t>
      </w:r>
      <w:r w:rsidR="00D50FE1">
        <w:rPr>
          <w:rFonts w:eastAsia="Times New Roman"/>
          <w:color w:val="000000"/>
          <w:szCs w:val="20"/>
          <w:lang w:eastAsia="lt-LT" w:bidi="lt-LT"/>
        </w:rPr>
        <w:t>M</w:t>
      </w:r>
      <w:r w:rsidR="00D50FE1" w:rsidRPr="00D50FE1">
        <w:rPr>
          <w:rFonts w:eastAsia="Times New Roman"/>
          <w:color w:val="000000"/>
          <w:szCs w:val="20"/>
          <w:lang w:eastAsia="lt-LT" w:bidi="lt-LT"/>
        </w:rPr>
        <w:t>anome, kad nustatant naujus įpareigojimus, turi būti atliktas išsamus poveikio vertinimas, numatomi finansiniai mechanizmai ir</w:t>
      </w:r>
      <w:r w:rsidR="00D50FE1">
        <w:rPr>
          <w:rFonts w:eastAsia="Times New Roman"/>
          <w:color w:val="000000"/>
          <w:szCs w:val="20"/>
          <w:lang w:eastAsia="lt-LT" w:bidi="lt-LT"/>
        </w:rPr>
        <w:t xml:space="preserve"> </w:t>
      </w:r>
      <w:r w:rsidR="00D50FE1" w:rsidRPr="00D50FE1">
        <w:rPr>
          <w:rFonts w:eastAsia="Times New Roman"/>
          <w:color w:val="000000"/>
          <w:szCs w:val="20"/>
          <w:lang w:eastAsia="lt-LT" w:bidi="lt-LT"/>
        </w:rPr>
        <w:t>skiriamas laikas pramonei prisitaikyti.</w:t>
      </w:r>
    </w:p>
    <w:p w:rsidR="00DC1656" w:rsidRDefault="00DC1656" w:rsidP="00D50FE1">
      <w:pPr>
        <w:spacing w:after="0" w:line="240" w:lineRule="auto"/>
        <w:ind w:firstLine="851"/>
        <w:jc w:val="both"/>
        <w:rPr>
          <w:rFonts w:eastAsia="Times New Roman"/>
          <w:color w:val="000000"/>
          <w:szCs w:val="20"/>
          <w:lang w:eastAsia="lt-LT" w:bidi="lt-LT"/>
        </w:rPr>
      </w:pPr>
    </w:p>
    <w:p w:rsidR="00DC1656" w:rsidRPr="00D50FE1" w:rsidRDefault="00DC1656" w:rsidP="00D50FE1">
      <w:pPr>
        <w:spacing w:after="0" w:line="240" w:lineRule="auto"/>
        <w:ind w:firstLine="851"/>
        <w:jc w:val="both"/>
        <w:rPr>
          <w:rFonts w:eastAsia="Times New Roman"/>
          <w:color w:val="000000"/>
          <w:szCs w:val="20"/>
          <w:lang w:eastAsia="lt-LT" w:bidi="lt-LT"/>
        </w:rPr>
      </w:pPr>
      <w:r>
        <w:rPr>
          <w:rFonts w:eastAsia="Times New Roman"/>
          <w:color w:val="000000"/>
          <w:szCs w:val="20"/>
          <w:lang w:eastAsia="lt-LT" w:bidi="lt-LT"/>
        </w:rPr>
        <w:t xml:space="preserve">Pasisakydamas Lietuvos aplinkos ministras </w:t>
      </w:r>
      <w:r w:rsidR="004A1FC7">
        <w:rPr>
          <w:rFonts w:eastAsia="Times New Roman"/>
          <w:color w:val="000000"/>
          <w:szCs w:val="20"/>
          <w:lang w:eastAsia="lt-LT" w:bidi="lt-LT"/>
        </w:rPr>
        <w:t xml:space="preserve">taip pat </w:t>
      </w:r>
      <w:r>
        <w:rPr>
          <w:rFonts w:eastAsia="Times New Roman"/>
          <w:color w:val="000000"/>
          <w:szCs w:val="20"/>
          <w:lang w:eastAsia="lt-LT" w:bidi="lt-LT"/>
        </w:rPr>
        <w:t xml:space="preserve">planuoja vaizdo konferencijos dalyviams pateikti informaciją apie š. m. gruodžio 8–11 d. Vilniuje vyksiantį </w:t>
      </w:r>
      <w:r w:rsidRPr="00DC1656">
        <w:rPr>
          <w:rFonts w:eastAsia="Times New Roman"/>
          <w:color w:val="000000"/>
          <w:szCs w:val="20"/>
          <w:lang w:eastAsia="lt-LT" w:bidi="lt-LT"/>
        </w:rPr>
        <w:t>JT EEK konvencijos dėl poveikio aplinkai vertinimo tarpvalstybiniame kontekste 8-</w:t>
      </w:r>
      <w:r>
        <w:rPr>
          <w:rFonts w:eastAsia="Times New Roman"/>
          <w:color w:val="000000"/>
          <w:szCs w:val="20"/>
          <w:lang w:eastAsia="lt-LT" w:bidi="lt-LT"/>
        </w:rPr>
        <w:t>ąjį</w:t>
      </w:r>
      <w:r w:rsidRPr="00DC1656">
        <w:rPr>
          <w:rFonts w:eastAsia="Times New Roman"/>
          <w:color w:val="000000"/>
          <w:szCs w:val="20"/>
          <w:lang w:eastAsia="lt-LT" w:bidi="lt-LT"/>
        </w:rPr>
        <w:t xml:space="preserve"> šalių susitikim</w:t>
      </w:r>
      <w:r>
        <w:rPr>
          <w:rFonts w:eastAsia="Times New Roman"/>
          <w:color w:val="000000"/>
          <w:szCs w:val="20"/>
          <w:lang w:eastAsia="lt-LT" w:bidi="lt-LT"/>
        </w:rPr>
        <w:t xml:space="preserve">ą </w:t>
      </w:r>
      <w:r w:rsidRPr="00DC1656">
        <w:rPr>
          <w:rFonts w:eastAsia="Times New Roman"/>
          <w:color w:val="000000"/>
          <w:szCs w:val="20"/>
          <w:lang w:eastAsia="lt-LT" w:bidi="lt-LT"/>
        </w:rPr>
        <w:t>(</w:t>
      </w:r>
      <w:proofErr w:type="spellStart"/>
      <w:r w:rsidRPr="00DC1656">
        <w:rPr>
          <w:rFonts w:eastAsia="Times New Roman"/>
          <w:color w:val="000000"/>
          <w:szCs w:val="20"/>
          <w:lang w:eastAsia="lt-LT" w:bidi="lt-LT"/>
        </w:rPr>
        <w:t>Espo</w:t>
      </w:r>
      <w:proofErr w:type="spellEnd"/>
      <w:r w:rsidRPr="00DC1656">
        <w:rPr>
          <w:rFonts w:eastAsia="Times New Roman"/>
          <w:color w:val="000000"/>
          <w:szCs w:val="20"/>
          <w:lang w:eastAsia="lt-LT" w:bidi="lt-LT"/>
        </w:rPr>
        <w:t xml:space="preserve"> </w:t>
      </w:r>
      <w:r>
        <w:rPr>
          <w:rFonts w:eastAsia="Times New Roman"/>
          <w:color w:val="000000"/>
          <w:szCs w:val="20"/>
          <w:lang w:eastAsia="lt-LT" w:bidi="lt-LT"/>
        </w:rPr>
        <w:t>MOP8</w:t>
      </w:r>
      <w:r w:rsidRPr="00DC1656">
        <w:rPr>
          <w:rFonts w:eastAsia="Times New Roman"/>
          <w:color w:val="000000"/>
          <w:szCs w:val="20"/>
          <w:lang w:eastAsia="lt-LT" w:bidi="lt-LT"/>
        </w:rPr>
        <w:t>)</w:t>
      </w:r>
      <w:r>
        <w:rPr>
          <w:rFonts w:eastAsia="Times New Roman"/>
          <w:color w:val="000000"/>
          <w:szCs w:val="20"/>
          <w:lang w:eastAsia="lt-LT" w:bidi="lt-LT"/>
        </w:rPr>
        <w:t>.</w:t>
      </w:r>
    </w:p>
    <w:sectPr w:rsidR="00DC1656" w:rsidRPr="00D50FE1" w:rsidSect="00362D4F">
      <w:headerReference w:type="default" r:id="rId9"/>
      <w:pgSz w:w="11906" w:h="16838"/>
      <w:pgMar w:top="1134" w:right="567" w:bottom="720" w:left="135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9AF" w:rsidRDefault="00EB29AF" w:rsidP="00984B3C">
      <w:pPr>
        <w:spacing w:after="0" w:line="240" w:lineRule="auto"/>
      </w:pPr>
      <w:r>
        <w:separator/>
      </w:r>
    </w:p>
  </w:endnote>
  <w:endnote w:type="continuationSeparator" w:id="0">
    <w:p w:rsidR="00EB29AF" w:rsidRDefault="00EB29AF" w:rsidP="0098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9AF" w:rsidRDefault="00EB29AF" w:rsidP="00984B3C">
      <w:pPr>
        <w:spacing w:after="0" w:line="240" w:lineRule="auto"/>
      </w:pPr>
      <w:r>
        <w:separator/>
      </w:r>
    </w:p>
  </w:footnote>
  <w:footnote w:type="continuationSeparator" w:id="0">
    <w:p w:rsidR="00EB29AF" w:rsidRDefault="00EB29AF" w:rsidP="00984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68" w:rsidRDefault="006A526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A1FC7">
      <w:rPr>
        <w:noProof/>
      </w:rPr>
      <w:t>2</w:t>
    </w:r>
    <w:r>
      <w:fldChar w:fldCharType="end"/>
    </w:r>
  </w:p>
  <w:p w:rsidR="006A5268" w:rsidRDefault="006A52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FFE"/>
    <w:multiLevelType w:val="hybridMultilevel"/>
    <w:tmpl w:val="30C2E17A"/>
    <w:lvl w:ilvl="0" w:tplc="0D9A5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B38A4"/>
    <w:multiLevelType w:val="hybridMultilevel"/>
    <w:tmpl w:val="E7F078B6"/>
    <w:lvl w:ilvl="0" w:tplc="BF2229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93596"/>
    <w:multiLevelType w:val="hybridMultilevel"/>
    <w:tmpl w:val="EEB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F1B8E"/>
    <w:multiLevelType w:val="hybridMultilevel"/>
    <w:tmpl w:val="9D486E72"/>
    <w:lvl w:ilvl="0" w:tplc="0427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25515882"/>
    <w:multiLevelType w:val="hybridMultilevel"/>
    <w:tmpl w:val="AB845D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0338A"/>
    <w:multiLevelType w:val="hybridMultilevel"/>
    <w:tmpl w:val="9BF0B8EA"/>
    <w:lvl w:ilvl="0" w:tplc="3E6C105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B38D8"/>
    <w:multiLevelType w:val="hybridMultilevel"/>
    <w:tmpl w:val="B5F2875A"/>
    <w:lvl w:ilvl="0" w:tplc="45B46F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E65F7"/>
    <w:multiLevelType w:val="hybridMultilevel"/>
    <w:tmpl w:val="EA58D6DE"/>
    <w:lvl w:ilvl="0" w:tplc="21089AE6">
      <w:start w:val="20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DC908D0"/>
    <w:multiLevelType w:val="hybridMultilevel"/>
    <w:tmpl w:val="A36CE68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D26B06"/>
    <w:multiLevelType w:val="hybridMultilevel"/>
    <w:tmpl w:val="4C9E97CE"/>
    <w:lvl w:ilvl="0" w:tplc="F0184F80">
      <w:start w:val="6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450F0697"/>
    <w:multiLevelType w:val="hybridMultilevel"/>
    <w:tmpl w:val="1180DA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ED5F57"/>
    <w:multiLevelType w:val="hybridMultilevel"/>
    <w:tmpl w:val="A7445F4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4963E4"/>
    <w:multiLevelType w:val="hybridMultilevel"/>
    <w:tmpl w:val="E45081AA"/>
    <w:lvl w:ilvl="0" w:tplc="BE04249C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CC621E"/>
    <w:multiLevelType w:val="singleLevel"/>
    <w:tmpl w:val="2CD8C9DC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14">
    <w:nsid w:val="4E7B0102"/>
    <w:multiLevelType w:val="hybridMultilevel"/>
    <w:tmpl w:val="8C6CA09C"/>
    <w:lvl w:ilvl="0" w:tplc="49802AFA">
      <w:start w:val="20"/>
      <w:numFmt w:val="bullet"/>
      <w:lvlText w:val="–"/>
      <w:lvlJc w:val="left"/>
      <w:pPr>
        <w:ind w:left="1346" w:hanging="360"/>
      </w:pPr>
      <w:rPr>
        <w:rFonts w:ascii="Times New Roman" w:eastAsia="Andale Sans UI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5">
    <w:nsid w:val="54CF4457"/>
    <w:multiLevelType w:val="hybridMultilevel"/>
    <w:tmpl w:val="FCD2A2E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12E670B"/>
    <w:multiLevelType w:val="hybridMultilevel"/>
    <w:tmpl w:val="B0F64206"/>
    <w:lvl w:ilvl="0" w:tplc="042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3B26268"/>
    <w:multiLevelType w:val="singleLevel"/>
    <w:tmpl w:val="491E6360"/>
    <w:name w:val="Considérant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18">
    <w:nsid w:val="73653064"/>
    <w:multiLevelType w:val="hybridMultilevel"/>
    <w:tmpl w:val="EED297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B3C2C"/>
    <w:multiLevelType w:val="hybridMultilevel"/>
    <w:tmpl w:val="23EA1892"/>
    <w:lvl w:ilvl="0" w:tplc="040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0">
    <w:nsid w:val="79DD74EE"/>
    <w:multiLevelType w:val="hybridMultilevel"/>
    <w:tmpl w:val="88409E6A"/>
    <w:lvl w:ilvl="0" w:tplc="4D3E9500">
      <w:start w:val="201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1"/>
  </w:num>
  <w:num w:numId="4">
    <w:abstractNumId w:val="5"/>
  </w:num>
  <w:num w:numId="5">
    <w:abstractNumId w:val="1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3"/>
  </w:num>
  <w:num w:numId="9">
    <w:abstractNumId w:val="13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16"/>
  </w:num>
  <w:num w:numId="12">
    <w:abstractNumId w:val="19"/>
  </w:num>
  <w:num w:numId="13">
    <w:abstractNumId w:val="15"/>
  </w:num>
  <w:num w:numId="14">
    <w:abstractNumId w:val="1"/>
  </w:num>
  <w:num w:numId="15">
    <w:abstractNumId w:val="9"/>
  </w:num>
  <w:num w:numId="16">
    <w:abstractNumId w:val="6"/>
  </w:num>
  <w:num w:numId="17">
    <w:abstractNumId w:val="12"/>
  </w:num>
  <w:num w:numId="18">
    <w:abstractNumId w:val="3"/>
  </w:num>
  <w:num w:numId="19">
    <w:abstractNumId w:val="0"/>
  </w:num>
  <w:num w:numId="20">
    <w:abstractNumId w:val="14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6C"/>
    <w:rsid w:val="00000561"/>
    <w:rsid w:val="00000E07"/>
    <w:rsid w:val="0000284F"/>
    <w:rsid w:val="00002A86"/>
    <w:rsid w:val="00002B4E"/>
    <w:rsid w:val="00003556"/>
    <w:rsid w:val="00004048"/>
    <w:rsid w:val="000107B8"/>
    <w:rsid w:val="00010C47"/>
    <w:rsid w:val="00012EA7"/>
    <w:rsid w:val="000130C2"/>
    <w:rsid w:val="00013485"/>
    <w:rsid w:val="00013E09"/>
    <w:rsid w:val="00014536"/>
    <w:rsid w:val="00015B68"/>
    <w:rsid w:val="00016F65"/>
    <w:rsid w:val="00016F98"/>
    <w:rsid w:val="00024A84"/>
    <w:rsid w:val="00024B29"/>
    <w:rsid w:val="00025C66"/>
    <w:rsid w:val="00026F3F"/>
    <w:rsid w:val="00027F15"/>
    <w:rsid w:val="00030B54"/>
    <w:rsid w:val="00032A42"/>
    <w:rsid w:val="00033257"/>
    <w:rsid w:val="00034976"/>
    <w:rsid w:val="00035A0B"/>
    <w:rsid w:val="00035B09"/>
    <w:rsid w:val="00037AC9"/>
    <w:rsid w:val="000413DD"/>
    <w:rsid w:val="0004211A"/>
    <w:rsid w:val="00042A22"/>
    <w:rsid w:val="00042AD4"/>
    <w:rsid w:val="00042EE1"/>
    <w:rsid w:val="00043F57"/>
    <w:rsid w:val="00045359"/>
    <w:rsid w:val="00045C92"/>
    <w:rsid w:val="000463D1"/>
    <w:rsid w:val="00046C99"/>
    <w:rsid w:val="00046DDC"/>
    <w:rsid w:val="000475F4"/>
    <w:rsid w:val="00047C91"/>
    <w:rsid w:val="000505EA"/>
    <w:rsid w:val="00051EEB"/>
    <w:rsid w:val="00051F56"/>
    <w:rsid w:val="00053443"/>
    <w:rsid w:val="0005420B"/>
    <w:rsid w:val="000550A2"/>
    <w:rsid w:val="00055250"/>
    <w:rsid w:val="0005578F"/>
    <w:rsid w:val="00055EB0"/>
    <w:rsid w:val="00057B0B"/>
    <w:rsid w:val="00060B30"/>
    <w:rsid w:val="0006358E"/>
    <w:rsid w:val="00063B10"/>
    <w:rsid w:val="00064A71"/>
    <w:rsid w:val="00065CA0"/>
    <w:rsid w:val="00066327"/>
    <w:rsid w:val="00066E54"/>
    <w:rsid w:val="00067877"/>
    <w:rsid w:val="00067C82"/>
    <w:rsid w:val="000701FF"/>
    <w:rsid w:val="00070383"/>
    <w:rsid w:val="00070C66"/>
    <w:rsid w:val="00073EBA"/>
    <w:rsid w:val="00074740"/>
    <w:rsid w:val="00074971"/>
    <w:rsid w:val="00074977"/>
    <w:rsid w:val="00074F83"/>
    <w:rsid w:val="00076789"/>
    <w:rsid w:val="0008097E"/>
    <w:rsid w:val="00080B7F"/>
    <w:rsid w:val="00082CB6"/>
    <w:rsid w:val="00082F08"/>
    <w:rsid w:val="0008303C"/>
    <w:rsid w:val="00083358"/>
    <w:rsid w:val="0008496E"/>
    <w:rsid w:val="00090CBB"/>
    <w:rsid w:val="00091467"/>
    <w:rsid w:val="0009187B"/>
    <w:rsid w:val="00091D80"/>
    <w:rsid w:val="0009212C"/>
    <w:rsid w:val="000922B8"/>
    <w:rsid w:val="00092310"/>
    <w:rsid w:val="0009385E"/>
    <w:rsid w:val="0009475B"/>
    <w:rsid w:val="000958B5"/>
    <w:rsid w:val="00095D0A"/>
    <w:rsid w:val="0009658A"/>
    <w:rsid w:val="00097419"/>
    <w:rsid w:val="000A0849"/>
    <w:rsid w:val="000A088A"/>
    <w:rsid w:val="000A0C33"/>
    <w:rsid w:val="000A1D61"/>
    <w:rsid w:val="000A1FCA"/>
    <w:rsid w:val="000A32BA"/>
    <w:rsid w:val="000A4297"/>
    <w:rsid w:val="000A47ED"/>
    <w:rsid w:val="000A7527"/>
    <w:rsid w:val="000A75D3"/>
    <w:rsid w:val="000A7C7D"/>
    <w:rsid w:val="000A7ED3"/>
    <w:rsid w:val="000B07E8"/>
    <w:rsid w:val="000B1625"/>
    <w:rsid w:val="000B1A16"/>
    <w:rsid w:val="000B22FD"/>
    <w:rsid w:val="000B2E11"/>
    <w:rsid w:val="000B3019"/>
    <w:rsid w:val="000B4202"/>
    <w:rsid w:val="000B4903"/>
    <w:rsid w:val="000B59D7"/>
    <w:rsid w:val="000B70AF"/>
    <w:rsid w:val="000B70B2"/>
    <w:rsid w:val="000B7424"/>
    <w:rsid w:val="000C0E82"/>
    <w:rsid w:val="000C1ED9"/>
    <w:rsid w:val="000C32E0"/>
    <w:rsid w:val="000C3B60"/>
    <w:rsid w:val="000C48A4"/>
    <w:rsid w:val="000C4C01"/>
    <w:rsid w:val="000C4E33"/>
    <w:rsid w:val="000C6336"/>
    <w:rsid w:val="000C69EE"/>
    <w:rsid w:val="000D2653"/>
    <w:rsid w:val="000D3855"/>
    <w:rsid w:val="000D3925"/>
    <w:rsid w:val="000D3E32"/>
    <w:rsid w:val="000D45DC"/>
    <w:rsid w:val="000D58E7"/>
    <w:rsid w:val="000D5B04"/>
    <w:rsid w:val="000D718D"/>
    <w:rsid w:val="000E0D40"/>
    <w:rsid w:val="000E1B80"/>
    <w:rsid w:val="000E1BF8"/>
    <w:rsid w:val="000E1C8C"/>
    <w:rsid w:val="000E1FEA"/>
    <w:rsid w:val="000E312F"/>
    <w:rsid w:val="000E33DF"/>
    <w:rsid w:val="000E4F70"/>
    <w:rsid w:val="000E56F5"/>
    <w:rsid w:val="000E78E5"/>
    <w:rsid w:val="000E7A3F"/>
    <w:rsid w:val="000E7EAE"/>
    <w:rsid w:val="000F04B1"/>
    <w:rsid w:val="000F1963"/>
    <w:rsid w:val="000F1FA7"/>
    <w:rsid w:val="000F25EF"/>
    <w:rsid w:val="000F26CC"/>
    <w:rsid w:val="000F27E7"/>
    <w:rsid w:val="000F306C"/>
    <w:rsid w:val="000F3A11"/>
    <w:rsid w:val="000F466C"/>
    <w:rsid w:val="000F4E99"/>
    <w:rsid w:val="000F5015"/>
    <w:rsid w:val="000F54CD"/>
    <w:rsid w:val="000F5D0D"/>
    <w:rsid w:val="000F6000"/>
    <w:rsid w:val="00100FBA"/>
    <w:rsid w:val="0010212A"/>
    <w:rsid w:val="00102827"/>
    <w:rsid w:val="00104869"/>
    <w:rsid w:val="00104F55"/>
    <w:rsid w:val="001057FB"/>
    <w:rsid w:val="00105D73"/>
    <w:rsid w:val="001072F3"/>
    <w:rsid w:val="00110599"/>
    <w:rsid w:val="001121E9"/>
    <w:rsid w:val="00112A1E"/>
    <w:rsid w:val="00115CA5"/>
    <w:rsid w:val="001162C1"/>
    <w:rsid w:val="00116BA4"/>
    <w:rsid w:val="00117B5A"/>
    <w:rsid w:val="00117F8B"/>
    <w:rsid w:val="00120A5B"/>
    <w:rsid w:val="00121ACE"/>
    <w:rsid w:val="001220AB"/>
    <w:rsid w:val="00122642"/>
    <w:rsid w:val="00122699"/>
    <w:rsid w:val="001242B3"/>
    <w:rsid w:val="001243A1"/>
    <w:rsid w:val="00124C86"/>
    <w:rsid w:val="00125CB5"/>
    <w:rsid w:val="001267FA"/>
    <w:rsid w:val="00126A28"/>
    <w:rsid w:val="00130C5A"/>
    <w:rsid w:val="00130C7D"/>
    <w:rsid w:val="00131503"/>
    <w:rsid w:val="00132B34"/>
    <w:rsid w:val="00133BD0"/>
    <w:rsid w:val="00134223"/>
    <w:rsid w:val="00134BA1"/>
    <w:rsid w:val="00135494"/>
    <w:rsid w:val="0013657C"/>
    <w:rsid w:val="00136BC0"/>
    <w:rsid w:val="00136BE0"/>
    <w:rsid w:val="00136DE5"/>
    <w:rsid w:val="001377A3"/>
    <w:rsid w:val="00137A64"/>
    <w:rsid w:val="00137A69"/>
    <w:rsid w:val="00137E04"/>
    <w:rsid w:val="00137EE6"/>
    <w:rsid w:val="001418D9"/>
    <w:rsid w:val="00143B67"/>
    <w:rsid w:val="00143B9A"/>
    <w:rsid w:val="0014509D"/>
    <w:rsid w:val="00146D02"/>
    <w:rsid w:val="001500AB"/>
    <w:rsid w:val="001503A0"/>
    <w:rsid w:val="0015139F"/>
    <w:rsid w:val="00151C8D"/>
    <w:rsid w:val="001529EF"/>
    <w:rsid w:val="00153450"/>
    <w:rsid w:val="0015510C"/>
    <w:rsid w:val="001559AE"/>
    <w:rsid w:val="0015701D"/>
    <w:rsid w:val="00160ABB"/>
    <w:rsid w:val="00160CFC"/>
    <w:rsid w:val="00160E77"/>
    <w:rsid w:val="00161032"/>
    <w:rsid w:val="0016159B"/>
    <w:rsid w:val="001635F1"/>
    <w:rsid w:val="001668AB"/>
    <w:rsid w:val="00166B51"/>
    <w:rsid w:val="00171C97"/>
    <w:rsid w:val="00172CD9"/>
    <w:rsid w:val="00174841"/>
    <w:rsid w:val="00175106"/>
    <w:rsid w:val="00175C12"/>
    <w:rsid w:val="00176656"/>
    <w:rsid w:val="00177AF5"/>
    <w:rsid w:val="00177FBE"/>
    <w:rsid w:val="00182C13"/>
    <w:rsid w:val="00182FA2"/>
    <w:rsid w:val="00183A34"/>
    <w:rsid w:val="00184CC5"/>
    <w:rsid w:val="00185559"/>
    <w:rsid w:val="00186487"/>
    <w:rsid w:val="00186AB7"/>
    <w:rsid w:val="001901C7"/>
    <w:rsid w:val="00190A17"/>
    <w:rsid w:val="00190BEB"/>
    <w:rsid w:val="001922EE"/>
    <w:rsid w:val="001924DC"/>
    <w:rsid w:val="0019391B"/>
    <w:rsid w:val="00193B2F"/>
    <w:rsid w:val="00193F21"/>
    <w:rsid w:val="00196098"/>
    <w:rsid w:val="001965FC"/>
    <w:rsid w:val="00196C52"/>
    <w:rsid w:val="00197041"/>
    <w:rsid w:val="00197626"/>
    <w:rsid w:val="001978B0"/>
    <w:rsid w:val="00197C36"/>
    <w:rsid w:val="001A0B0E"/>
    <w:rsid w:val="001A1190"/>
    <w:rsid w:val="001A138E"/>
    <w:rsid w:val="001A3835"/>
    <w:rsid w:val="001A4008"/>
    <w:rsid w:val="001A43CE"/>
    <w:rsid w:val="001A4B7A"/>
    <w:rsid w:val="001A4BB3"/>
    <w:rsid w:val="001A4FD9"/>
    <w:rsid w:val="001A594F"/>
    <w:rsid w:val="001A5B37"/>
    <w:rsid w:val="001A61DE"/>
    <w:rsid w:val="001A6666"/>
    <w:rsid w:val="001A716C"/>
    <w:rsid w:val="001B0321"/>
    <w:rsid w:val="001B3662"/>
    <w:rsid w:val="001B3735"/>
    <w:rsid w:val="001B3C09"/>
    <w:rsid w:val="001B4BC3"/>
    <w:rsid w:val="001B62A0"/>
    <w:rsid w:val="001B71B2"/>
    <w:rsid w:val="001C15BE"/>
    <w:rsid w:val="001C1EC7"/>
    <w:rsid w:val="001C4E49"/>
    <w:rsid w:val="001C5C0E"/>
    <w:rsid w:val="001C7560"/>
    <w:rsid w:val="001C786D"/>
    <w:rsid w:val="001C7C91"/>
    <w:rsid w:val="001D12DF"/>
    <w:rsid w:val="001D1B0A"/>
    <w:rsid w:val="001D1F3F"/>
    <w:rsid w:val="001D2098"/>
    <w:rsid w:val="001D2280"/>
    <w:rsid w:val="001D2B53"/>
    <w:rsid w:val="001D2BD2"/>
    <w:rsid w:val="001D2C18"/>
    <w:rsid w:val="001D3A74"/>
    <w:rsid w:val="001D46F2"/>
    <w:rsid w:val="001D47CC"/>
    <w:rsid w:val="001D5209"/>
    <w:rsid w:val="001D6374"/>
    <w:rsid w:val="001D6B87"/>
    <w:rsid w:val="001D7B2D"/>
    <w:rsid w:val="001D7B7C"/>
    <w:rsid w:val="001D7DE7"/>
    <w:rsid w:val="001E0E46"/>
    <w:rsid w:val="001E2D2A"/>
    <w:rsid w:val="001E328B"/>
    <w:rsid w:val="001E33FE"/>
    <w:rsid w:val="001E57FE"/>
    <w:rsid w:val="001E6976"/>
    <w:rsid w:val="001E7B67"/>
    <w:rsid w:val="001E7DDD"/>
    <w:rsid w:val="001F02D2"/>
    <w:rsid w:val="001F0430"/>
    <w:rsid w:val="001F0D1B"/>
    <w:rsid w:val="001F1E45"/>
    <w:rsid w:val="001F2EE5"/>
    <w:rsid w:val="001F39B0"/>
    <w:rsid w:val="001F4E56"/>
    <w:rsid w:val="001F6865"/>
    <w:rsid w:val="002009F5"/>
    <w:rsid w:val="002010E9"/>
    <w:rsid w:val="00201A1C"/>
    <w:rsid w:val="002022EC"/>
    <w:rsid w:val="002043E0"/>
    <w:rsid w:val="0020515D"/>
    <w:rsid w:val="0020564F"/>
    <w:rsid w:val="002061B5"/>
    <w:rsid w:val="00207A10"/>
    <w:rsid w:val="00207C0B"/>
    <w:rsid w:val="00210187"/>
    <w:rsid w:val="002101FA"/>
    <w:rsid w:val="00210DDC"/>
    <w:rsid w:val="00211AEC"/>
    <w:rsid w:val="0021449B"/>
    <w:rsid w:val="00214EB0"/>
    <w:rsid w:val="00214F4D"/>
    <w:rsid w:val="002153A4"/>
    <w:rsid w:val="00217204"/>
    <w:rsid w:val="002179EF"/>
    <w:rsid w:val="00217A4E"/>
    <w:rsid w:val="002221DC"/>
    <w:rsid w:val="00222364"/>
    <w:rsid w:val="002231F6"/>
    <w:rsid w:val="002232AE"/>
    <w:rsid w:val="00223A29"/>
    <w:rsid w:val="002241A6"/>
    <w:rsid w:val="0022425B"/>
    <w:rsid w:val="0022506A"/>
    <w:rsid w:val="0022633A"/>
    <w:rsid w:val="0022696D"/>
    <w:rsid w:val="002277B0"/>
    <w:rsid w:val="002279AE"/>
    <w:rsid w:val="00230577"/>
    <w:rsid w:val="00230676"/>
    <w:rsid w:val="00231356"/>
    <w:rsid w:val="0023262F"/>
    <w:rsid w:val="00232777"/>
    <w:rsid w:val="00236177"/>
    <w:rsid w:val="00237BC8"/>
    <w:rsid w:val="002417CC"/>
    <w:rsid w:val="002466F6"/>
    <w:rsid w:val="00246E18"/>
    <w:rsid w:val="002502ED"/>
    <w:rsid w:val="00250951"/>
    <w:rsid w:val="0025118A"/>
    <w:rsid w:val="002514AA"/>
    <w:rsid w:val="00251ACD"/>
    <w:rsid w:val="00251CA5"/>
    <w:rsid w:val="00251DF1"/>
    <w:rsid w:val="002521D8"/>
    <w:rsid w:val="00253FE3"/>
    <w:rsid w:val="00254FA4"/>
    <w:rsid w:val="0025652A"/>
    <w:rsid w:val="0025654C"/>
    <w:rsid w:val="002568AF"/>
    <w:rsid w:val="00256EDC"/>
    <w:rsid w:val="00260599"/>
    <w:rsid w:val="0026072A"/>
    <w:rsid w:val="00260B6D"/>
    <w:rsid w:val="0026164B"/>
    <w:rsid w:val="002620B4"/>
    <w:rsid w:val="00262D55"/>
    <w:rsid w:val="00263DFE"/>
    <w:rsid w:val="002646E9"/>
    <w:rsid w:val="00264D7F"/>
    <w:rsid w:val="00265134"/>
    <w:rsid w:val="00265B12"/>
    <w:rsid w:val="00267129"/>
    <w:rsid w:val="0026766C"/>
    <w:rsid w:val="00267A0B"/>
    <w:rsid w:val="00267B44"/>
    <w:rsid w:val="002704EA"/>
    <w:rsid w:val="00270D8B"/>
    <w:rsid w:val="00271BE7"/>
    <w:rsid w:val="00273736"/>
    <w:rsid w:val="00273DD1"/>
    <w:rsid w:val="002751F2"/>
    <w:rsid w:val="00275410"/>
    <w:rsid w:val="00275AD6"/>
    <w:rsid w:val="00275F54"/>
    <w:rsid w:val="00280F8C"/>
    <w:rsid w:val="0028277E"/>
    <w:rsid w:val="00282E42"/>
    <w:rsid w:val="00284199"/>
    <w:rsid w:val="00285429"/>
    <w:rsid w:val="00285943"/>
    <w:rsid w:val="00286716"/>
    <w:rsid w:val="002879D2"/>
    <w:rsid w:val="00287A6B"/>
    <w:rsid w:val="0029154B"/>
    <w:rsid w:val="00292406"/>
    <w:rsid w:val="002933BB"/>
    <w:rsid w:val="002935FE"/>
    <w:rsid w:val="00293AEB"/>
    <w:rsid w:val="0029457A"/>
    <w:rsid w:val="00294E46"/>
    <w:rsid w:val="002956B8"/>
    <w:rsid w:val="00296370"/>
    <w:rsid w:val="0029676D"/>
    <w:rsid w:val="00296B90"/>
    <w:rsid w:val="00297564"/>
    <w:rsid w:val="002A00A3"/>
    <w:rsid w:val="002A067A"/>
    <w:rsid w:val="002A088E"/>
    <w:rsid w:val="002A0DB6"/>
    <w:rsid w:val="002A161F"/>
    <w:rsid w:val="002A1B30"/>
    <w:rsid w:val="002A2457"/>
    <w:rsid w:val="002A371E"/>
    <w:rsid w:val="002A48E4"/>
    <w:rsid w:val="002A4CAA"/>
    <w:rsid w:val="002A5377"/>
    <w:rsid w:val="002A56C5"/>
    <w:rsid w:val="002A6B5F"/>
    <w:rsid w:val="002A7A44"/>
    <w:rsid w:val="002B0106"/>
    <w:rsid w:val="002B11C3"/>
    <w:rsid w:val="002B126D"/>
    <w:rsid w:val="002B275F"/>
    <w:rsid w:val="002B31A1"/>
    <w:rsid w:val="002B34EE"/>
    <w:rsid w:val="002B357C"/>
    <w:rsid w:val="002B3F9B"/>
    <w:rsid w:val="002B6159"/>
    <w:rsid w:val="002B6504"/>
    <w:rsid w:val="002B71F7"/>
    <w:rsid w:val="002C058D"/>
    <w:rsid w:val="002C1644"/>
    <w:rsid w:val="002C199E"/>
    <w:rsid w:val="002C399C"/>
    <w:rsid w:val="002C4672"/>
    <w:rsid w:val="002C49FA"/>
    <w:rsid w:val="002C4E81"/>
    <w:rsid w:val="002C5421"/>
    <w:rsid w:val="002C6286"/>
    <w:rsid w:val="002C6E4F"/>
    <w:rsid w:val="002C77EC"/>
    <w:rsid w:val="002C7BB1"/>
    <w:rsid w:val="002C7F9B"/>
    <w:rsid w:val="002D079E"/>
    <w:rsid w:val="002D142B"/>
    <w:rsid w:val="002D3450"/>
    <w:rsid w:val="002D35CE"/>
    <w:rsid w:val="002D36D2"/>
    <w:rsid w:val="002D4066"/>
    <w:rsid w:val="002D4BF1"/>
    <w:rsid w:val="002D560F"/>
    <w:rsid w:val="002D57DA"/>
    <w:rsid w:val="002D736E"/>
    <w:rsid w:val="002D74B0"/>
    <w:rsid w:val="002D7BF3"/>
    <w:rsid w:val="002E240A"/>
    <w:rsid w:val="002E3655"/>
    <w:rsid w:val="002E3BE4"/>
    <w:rsid w:val="002E3EDE"/>
    <w:rsid w:val="002E4A7C"/>
    <w:rsid w:val="002E4AE1"/>
    <w:rsid w:val="002E751A"/>
    <w:rsid w:val="002F1CAD"/>
    <w:rsid w:val="002F3286"/>
    <w:rsid w:val="002F385E"/>
    <w:rsid w:val="002F38B6"/>
    <w:rsid w:val="002F38EF"/>
    <w:rsid w:val="002F48EF"/>
    <w:rsid w:val="002F5874"/>
    <w:rsid w:val="002F5A7E"/>
    <w:rsid w:val="00300C6F"/>
    <w:rsid w:val="00301396"/>
    <w:rsid w:val="00302976"/>
    <w:rsid w:val="00302E2A"/>
    <w:rsid w:val="003045A9"/>
    <w:rsid w:val="003059D2"/>
    <w:rsid w:val="00305C85"/>
    <w:rsid w:val="003102D8"/>
    <w:rsid w:val="00312EFB"/>
    <w:rsid w:val="00312F12"/>
    <w:rsid w:val="00313190"/>
    <w:rsid w:val="0031472E"/>
    <w:rsid w:val="00315DDC"/>
    <w:rsid w:val="0031638A"/>
    <w:rsid w:val="0031695E"/>
    <w:rsid w:val="0031777F"/>
    <w:rsid w:val="00317DEC"/>
    <w:rsid w:val="00317EE5"/>
    <w:rsid w:val="003201E4"/>
    <w:rsid w:val="00320486"/>
    <w:rsid w:val="003211C7"/>
    <w:rsid w:val="00321A80"/>
    <w:rsid w:val="00322D22"/>
    <w:rsid w:val="00322D34"/>
    <w:rsid w:val="00322DEF"/>
    <w:rsid w:val="00326098"/>
    <w:rsid w:val="00326FFE"/>
    <w:rsid w:val="0033154C"/>
    <w:rsid w:val="00331DB9"/>
    <w:rsid w:val="003326F4"/>
    <w:rsid w:val="00332ED6"/>
    <w:rsid w:val="0033480E"/>
    <w:rsid w:val="003352BD"/>
    <w:rsid w:val="00335C56"/>
    <w:rsid w:val="00335CF2"/>
    <w:rsid w:val="00335FCF"/>
    <w:rsid w:val="00340593"/>
    <w:rsid w:val="003416FC"/>
    <w:rsid w:val="003417E2"/>
    <w:rsid w:val="00341F5D"/>
    <w:rsid w:val="003424B3"/>
    <w:rsid w:val="00343F3C"/>
    <w:rsid w:val="00344702"/>
    <w:rsid w:val="003460A1"/>
    <w:rsid w:val="0034676F"/>
    <w:rsid w:val="003467C4"/>
    <w:rsid w:val="00346F81"/>
    <w:rsid w:val="00346FBA"/>
    <w:rsid w:val="00346FFD"/>
    <w:rsid w:val="00347AD3"/>
    <w:rsid w:val="00350547"/>
    <w:rsid w:val="003505AA"/>
    <w:rsid w:val="003506EB"/>
    <w:rsid w:val="00351C85"/>
    <w:rsid w:val="00352312"/>
    <w:rsid w:val="00352D9F"/>
    <w:rsid w:val="00353D84"/>
    <w:rsid w:val="00355B99"/>
    <w:rsid w:val="00355F47"/>
    <w:rsid w:val="00356DC9"/>
    <w:rsid w:val="00362043"/>
    <w:rsid w:val="00362803"/>
    <w:rsid w:val="00362D4F"/>
    <w:rsid w:val="00364A5B"/>
    <w:rsid w:val="003654A7"/>
    <w:rsid w:val="003666BB"/>
    <w:rsid w:val="0036680D"/>
    <w:rsid w:val="003679AA"/>
    <w:rsid w:val="00367AD4"/>
    <w:rsid w:val="00367EB7"/>
    <w:rsid w:val="003703AD"/>
    <w:rsid w:val="00370934"/>
    <w:rsid w:val="00373601"/>
    <w:rsid w:val="0037399A"/>
    <w:rsid w:val="00373D51"/>
    <w:rsid w:val="00373DD8"/>
    <w:rsid w:val="00374354"/>
    <w:rsid w:val="00374E46"/>
    <w:rsid w:val="00375DEF"/>
    <w:rsid w:val="00375E59"/>
    <w:rsid w:val="003761FD"/>
    <w:rsid w:val="00376CE8"/>
    <w:rsid w:val="00376F9F"/>
    <w:rsid w:val="00381FB2"/>
    <w:rsid w:val="00382290"/>
    <w:rsid w:val="003827E9"/>
    <w:rsid w:val="00383D6C"/>
    <w:rsid w:val="00384DAF"/>
    <w:rsid w:val="00384EA9"/>
    <w:rsid w:val="0038504C"/>
    <w:rsid w:val="00385C2C"/>
    <w:rsid w:val="00387639"/>
    <w:rsid w:val="00390687"/>
    <w:rsid w:val="00393CEC"/>
    <w:rsid w:val="00395DDE"/>
    <w:rsid w:val="00396066"/>
    <w:rsid w:val="00397139"/>
    <w:rsid w:val="00397A0C"/>
    <w:rsid w:val="003A2F6E"/>
    <w:rsid w:val="003A3B5B"/>
    <w:rsid w:val="003A5153"/>
    <w:rsid w:val="003A6D2E"/>
    <w:rsid w:val="003A7255"/>
    <w:rsid w:val="003A7268"/>
    <w:rsid w:val="003A7759"/>
    <w:rsid w:val="003B16BA"/>
    <w:rsid w:val="003B51CD"/>
    <w:rsid w:val="003B59B2"/>
    <w:rsid w:val="003B6FBA"/>
    <w:rsid w:val="003B75C7"/>
    <w:rsid w:val="003C0800"/>
    <w:rsid w:val="003C278A"/>
    <w:rsid w:val="003C2CE3"/>
    <w:rsid w:val="003C44B5"/>
    <w:rsid w:val="003C7C63"/>
    <w:rsid w:val="003D35EA"/>
    <w:rsid w:val="003D3B19"/>
    <w:rsid w:val="003D47BC"/>
    <w:rsid w:val="003D4F0A"/>
    <w:rsid w:val="003D55F2"/>
    <w:rsid w:val="003D5FDF"/>
    <w:rsid w:val="003D68E0"/>
    <w:rsid w:val="003D6908"/>
    <w:rsid w:val="003E0423"/>
    <w:rsid w:val="003E0A3E"/>
    <w:rsid w:val="003E0CA6"/>
    <w:rsid w:val="003E0D03"/>
    <w:rsid w:val="003E2719"/>
    <w:rsid w:val="003E2832"/>
    <w:rsid w:val="003E2ED0"/>
    <w:rsid w:val="003E3207"/>
    <w:rsid w:val="003E3DC5"/>
    <w:rsid w:val="003E5DAB"/>
    <w:rsid w:val="003E6006"/>
    <w:rsid w:val="003E64EF"/>
    <w:rsid w:val="003E6F75"/>
    <w:rsid w:val="003E7937"/>
    <w:rsid w:val="003F15F1"/>
    <w:rsid w:val="003F1A0A"/>
    <w:rsid w:val="003F1BEC"/>
    <w:rsid w:val="003F2284"/>
    <w:rsid w:val="003F309C"/>
    <w:rsid w:val="003F3357"/>
    <w:rsid w:val="003F54B9"/>
    <w:rsid w:val="003F5A13"/>
    <w:rsid w:val="003F7251"/>
    <w:rsid w:val="003F759A"/>
    <w:rsid w:val="003F7909"/>
    <w:rsid w:val="00401EBB"/>
    <w:rsid w:val="00402C5A"/>
    <w:rsid w:val="00403B21"/>
    <w:rsid w:val="00406AF3"/>
    <w:rsid w:val="00406BEA"/>
    <w:rsid w:val="00407E6D"/>
    <w:rsid w:val="00410903"/>
    <w:rsid w:val="004110A7"/>
    <w:rsid w:val="00411E93"/>
    <w:rsid w:val="00412036"/>
    <w:rsid w:val="00412770"/>
    <w:rsid w:val="00412AF6"/>
    <w:rsid w:val="00420690"/>
    <w:rsid w:val="00422858"/>
    <w:rsid w:val="00422B04"/>
    <w:rsid w:val="0042306E"/>
    <w:rsid w:val="00425943"/>
    <w:rsid w:val="004268DD"/>
    <w:rsid w:val="00426B0D"/>
    <w:rsid w:val="004302AC"/>
    <w:rsid w:val="00430828"/>
    <w:rsid w:val="00430D15"/>
    <w:rsid w:val="004317F3"/>
    <w:rsid w:val="00431B72"/>
    <w:rsid w:val="00432CB1"/>
    <w:rsid w:val="00432D80"/>
    <w:rsid w:val="004332C4"/>
    <w:rsid w:val="00433B1C"/>
    <w:rsid w:val="004341A8"/>
    <w:rsid w:val="004342B2"/>
    <w:rsid w:val="00435D77"/>
    <w:rsid w:val="0043688D"/>
    <w:rsid w:val="00442B47"/>
    <w:rsid w:val="00443AF8"/>
    <w:rsid w:val="00444897"/>
    <w:rsid w:val="00445B17"/>
    <w:rsid w:val="00445FDE"/>
    <w:rsid w:val="00446BEB"/>
    <w:rsid w:val="00447B37"/>
    <w:rsid w:val="004508D8"/>
    <w:rsid w:val="00451FD2"/>
    <w:rsid w:val="00452362"/>
    <w:rsid w:val="00453C68"/>
    <w:rsid w:val="0045534D"/>
    <w:rsid w:val="00455723"/>
    <w:rsid w:val="00455C9E"/>
    <w:rsid w:val="004568E7"/>
    <w:rsid w:val="004571FA"/>
    <w:rsid w:val="00457D30"/>
    <w:rsid w:val="00467060"/>
    <w:rsid w:val="00467C53"/>
    <w:rsid w:val="00471C60"/>
    <w:rsid w:val="00472D7E"/>
    <w:rsid w:val="0047307C"/>
    <w:rsid w:val="0047395A"/>
    <w:rsid w:val="004739FC"/>
    <w:rsid w:val="00474124"/>
    <w:rsid w:val="004760B9"/>
    <w:rsid w:val="00477D7A"/>
    <w:rsid w:val="00480067"/>
    <w:rsid w:val="00480A87"/>
    <w:rsid w:val="00480C93"/>
    <w:rsid w:val="00481A58"/>
    <w:rsid w:val="00481AAA"/>
    <w:rsid w:val="00481EC7"/>
    <w:rsid w:val="00481FFC"/>
    <w:rsid w:val="00483830"/>
    <w:rsid w:val="00483C25"/>
    <w:rsid w:val="00483E9D"/>
    <w:rsid w:val="004841BF"/>
    <w:rsid w:val="004852B1"/>
    <w:rsid w:val="00486A95"/>
    <w:rsid w:val="00487AA7"/>
    <w:rsid w:val="00491211"/>
    <w:rsid w:val="004957C6"/>
    <w:rsid w:val="00495B4F"/>
    <w:rsid w:val="0049619A"/>
    <w:rsid w:val="004A0FBE"/>
    <w:rsid w:val="004A105D"/>
    <w:rsid w:val="004A1FC7"/>
    <w:rsid w:val="004A2794"/>
    <w:rsid w:val="004A3873"/>
    <w:rsid w:val="004A3ADC"/>
    <w:rsid w:val="004A3B89"/>
    <w:rsid w:val="004A417A"/>
    <w:rsid w:val="004A47E6"/>
    <w:rsid w:val="004A547C"/>
    <w:rsid w:val="004A585C"/>
    <w:rsid w:val="004B037A"/>
    <w:rsid w:val="004B2F62"/>
    <w:rsid w:val="004B30DD"/>
    <w:rsid w:val="004B3A72"/>
    <w:rsid w:val="004B3B67"/>
    <w:rsid w:val="004B4714"/>
    <w:rsid w:val="004B4C87"/>
    <w:rsid w:val="004B5A25"/>
    <w:rsid w:val="004B7D82"/>
    <w:rsid w:val="004C1069"/>
    <w:rsid w:val="004C13B7"/>
    <w:rsid w:val="004C1576"/>
    <w:rsid w:val="004C1BE6"/>
    <w:rsid w:val="004C2D93"/>
    <w:rsid w:val="004C3428"/>
    <w:rsid w:val="004C4AEE"/>
    <w:rsid w:val="004C5634"/>
    <w:rsid w:val="004C64DF"/>
    <w:rsid w:val="004C7D5A"/>
    <w:rsid w:val="004D077E"/>
    <w:rsid w:val="004D1468"/>
    <w:rsid w:val="004D3083"/>
    <w:rsid w:val="004D5517"/>
    <w:rsid w:val="004E1440"/>
    <w:rsid w:val="004E1BD8"/>
    <w:rsid w:val="004E2390"/>
    <w:rsid w:val="004E3927"/>
    <w:rsid w:val="004E3E60"/>
    <w:rsid w:val="004E464F"/>
    <w:rsid w:val="004E5FAC"/>
    <w:rsid w:val="004E6E59"/>
    <w:rsid w:val="004E7B16"/>
    <w:rsid w:val="004F0E93"/>
    <w:rsid w:val="004F3823"/>
    <w:rsid w:val="004F4834"/>
    <w:rsid w:val="004F6381"/>
    <w:rsid w:val="004F678A"/>
    <w:rsid w:val="004F6ACB"/>
    <w:rsid w:val="004F7782"/>
    <w:rsid w:val="005004F4"/>
    <w:rsid w:val="00500971"/>
    <w:rsid w:val="00500CA1"/>
    <w:rsid w:val="00503585"/>
    <w:rsid w:val="00504626"/>
    <w:rsid w:val="005065B5"/>
    <w:rsid w:val="00507F07"/>
    <w:rsid w:val="00510DD2"/>
    <w:rsid w:val="00511547"/>
    <w:rsid w:val="0051173C"/>
    <w:rsid w:val="00513444"/>
    <w:rsid w:val="005134ED"/>
    <w:rsid w:val="0051364E"/>
    <w:rsid w:val="0051578D"/>
    <w:rsid w:val="00515B0D"/>
    <w:rsid w:val="0051743E"/>
    <w:rsid w:val="005179F0"/>
    <w:rsid w:val="00520819"/>
    <w:rsid w:val="005225A5"/>
    <w:rsid w:val="00523C82"/>
    <w:rsid w:val="00524956"/>
    <w:rsid w:val="00524AF7"/>
    <w:rsid w:val="00525363"/>
    <w:rsid w:val="00526300"/>
    <w:rsid w:val="0052677A"/>
    <w:rsid w:val="0052695D"/>
    <w:rsid w:val="0052700B"/>
    <w:rsid w:val="005276B2"/>
    <w:rsid w:val="00527D18"/>
    <w:rsid w:val="0053000A"/>
    <w:rsid w:val="00530E98"/>
    <w:rsid w:val="005312DA"/>
    <w:rsid w:val="005318AA"/>
    <w:rsid w:val="00531CB3"/>
    <w:rsid w:val="0053427A"/>
    <w:rsid w:val="00535116"/>
    <w:rsid w:val="0053680F"/>
    <w:rsid w:val="00537401"/>
    <w:rsid w:val="00540853"/>
    <w:rsid w:val="00540F01"/>
    <w:rsid w:val="00541DE3"/>
    <w:rsid w:val="00542AA4"/>
    <w:rsid w:val="005434C0"/>
    <w:rsid w:val="00544169"/>
    <w:rsid w:val="00544812"/>
    <w:rsid w:val="00544B34"/>
    <w:rsid w:val="00547C46"/>
    <w:rsid w:val="00550A88"/>
    <w:rsid w:val="005511AF"/>
    <w:rsid w:val="00551F0D"/>
    <w:rsid w:val="005520CF"/>
    <w:rsid w:val="005531DC"/>
    <w:rsid w:val="00553F1A"/>
    <w:rsid w:val="00554827"/>
    <w:rsid w:val="005549AF"/>
    <w:rsid w:val="005576CB"/>
    <w:rsid w:val="00557D5E"/>
    <w:rsid w:val="00560914"/>
    <w:rsid w:val="005617B8"/>
    <w:rsid w:val="00561FB4"/>
    <w:rsid w:val="00561FFB"/>
    <w:rsid w:val="00563499"/>
    <w:rsid w:val="005635E2"/>
    <w:rsid w:val="00564AAD"/>
    <w:rsid w:val="00565DC6"/>
    <w:rsid w:val="00567A0C"/>
    <w:rsid w:val="00570196"/>
    <w:rsid w:val="00570AA8"/>
    <w:rsid w:val="00571CC9"/>
    <w:rsid w:val="00571E7C"/>
    <w:rsid w:val="00572B33"/>
    <w:rsid w:val="00573A8E"/>
    <w:rsid w:val="00573B93"/>
    <w:rsid w:val="00574F44"/>
    <w:rsid w:val="00575E88"/>
    <w:rsid w:val="005760B4"/>
    <w:rsid w:val="00576371"/>
    <w:rsid w:val="005770F7"/>
    <w:rsid w:val="00581871"/>
    <w:rsid w:val="0058232D"/>
    <w:rsid w:val="00582988"/>
    <w:rsid w:val="005829FC"/>
    <w:rsid w:val="00583EEF"/>
    <w:rsid w:val="00584E2D"/>
    <w:rsid w:val="00585372"/>
    <w:rsid w:val="0058546B"/>
    <w:rsid w:val="00585A04"/>
    <w:rsid w:val="00586896"/>
    <w:rsid w:val="00586A18"/>
    <w:rsid w:val="005874FF"/>
    <w:rsid w:val="00587602"/>
    <w:rsid w:val="005876E6"/>
    <w:rsid w:val="00591421"/>
    <w:rsid w:val="0059179F"/>
    <w:rsid w:val="00592327"/>
    <w:rsid w:val="005925E6"/>
    <w:rsid w:val="00593C01"/>
    <w:rsid w:val="005973AE"/>
    <w:rsid w:val="005A1DDE"/>
    <w:rsid w:val="005A270E"/>
    <w:rsid w:val="005A276E"/>
    <w:rsid w:val="005A2EDA"/>
    <w:rsid w:val="005A5371"/>
    <w:rsid w:val="005A554A"/>
    <w:rsid w:val="005A68D7"/>
    <w:rsid w:val="005A7077"/>
    <w:rsid w:val="005A70E6"/>
    <w:rsid w:val="005A727D"/>
    <w:rsid w:val="005A77BC"/>
    <w:rsid w:val="005A7C8D"/>
    <w:rsid w:val="005B08B9"/>
    <w:rsid w:val="005B265A"/>
    <w:rsid w:val="005B3341"/>
    <w:rsid w:val="005B4B5B"/>
    <w:rsid w:val="005B7A92"/>
    <w:rsid w:val="005C0200"/>
    <w:rsid w:val="005C03ED"/>
    <w:rsid w:val="005C0ED9"/>
    <w:rsid w:val="005C16D3"/>
    <w:rsid w:val="005C19B0"/>
    <w:rsid w:val="005C1EEB"/>
    <w:rsid w:val="005C3425"/>
    <w:rsid w:val="005C421A"/>
    <w:rsid w:val="005C5E08"/>
    <w:rsid w:val="005C6884"/>
    <w:rsid w:val="005D0326"/>
    <w:rsid w:val="005D16FB"/>
    <w:rsid w:val="005D1ECF"/>
    <w:rsid w:val="005D2228"/>
    <w:rsid w:val="005D2F96"/>
    <w:rsid w:val="005D2FDC"/>
    <w:rsid w:val="005D33C4"/>
    <w:rsid w:val="005D3E42"/>
    <w:rsid w:val="005D46F6"/>
    <w:rsid w:val="005D4D3B"/>
    <w:rsid w:val="005D5401"/>
    <w:rsid w:val="005D5AB8"/>
    <w:rsid w:val="005D6146"/>
    <w:rsid w:val="005D6E15"/>
    <w:rsid w:val="005D6F28"/>
    <w:rsid w:val="005E0D3A"/>
    <w:rsid w:val="005E44DB"/>
    <w:rsid w:val="005E4B10"/>
    <w:rsid w:val="005E4B33"/>
    <w:rsid w:val="005E4C5A"/>
    <w:rsid w:val="005F030C"/>
    <w:rsid w:val="005F135D"/>
    <w:rsid w:val="005F1F5C"/>
    <w:rsid w:val="005F4B37"/>
    <w:rsid w:val="005F67A3"/>
    <w:rsid w:val="005F76BE"/>
    <w:rsid w:val="00601779"/>
    <w:rsid w:val="00601C1E"/>
    <w:rsid w:val="006033CF"/>
    <w:rsid w:val="006033D7"/>
    <w:rsid w:val="006033DC"/>
    <w:rsid w:val="00603E16"/>
    <w:rsid w:val="00606285"/>
    <w:rsid w:val="00606E1D"/>
    <w:rsid w:val="00606F8D"/>
    <w:rsid w:val="00607D70"/>
    <w:rsid w:val="006105C1"/>
    <w:rsid w:val="00610885"/>
    <w:rsid w:val="00611BFA"/>
    <w:rsid w:val="006121FB"/>
    <w:rsid w:val="00613269"/>
    <w:rsid w:val="00613511"/>
    <w:rsid w:val="006136DE"/>
    <w:rsid w:val="00614336"/>
    <w:rsid w:val="006148CC"/>
    <w:rsid w:val="00614BF4"/>
    <w:rsid w:val="006151E2"/>
    <w:rsid w:val="00615EE2"/>
    <w:rsid w:val="00616424"/>
    <w:rsid w:val="00616AD5"/>
    <w:rsid w:val="00616C71"/>
    <w:rsid w:val="006223BA"/>
    <w:rsid w:val="006225D5"/>
    <w:rsid w:val="006230AF"/>
    <w:rsid w:val="0062358F"/>
    <w:rsid w:val="00623D65"/>
    <w:rsid w:val="006247DD"/>
    <w:rsid w:val="006248E4"/>
    <w:rsid w:val="00626D3F"/>
    <w:rsid w:val="00627453"/>
    <w:rsid w:val="00631FCA"/>
    <w:rsid w:val="00633CC2"/>
    <w:rsid w:val="00634DB4"/>
    <w:rsid w:val="00636626"/>
    <w:rsid w:val="006366D2"/>
    <w:rsid w:val="00636AE9"/>
    <w:rsid w:val="00637574"/>
    <w:rsid w:val="006406AF"/>
    <w:rsid w:val="00641C2C"/>
    <w:rsid w:val="006422C3"/>
    <w:rsid w:val="00642EB5"/>
    <w:rsid w:val="00643760"/>
    <w:rsid w:val="00644972"/>
    <w:rsid w:val="0064582E"/>
    <w:rsid w:val="00645BDB"/>
    <w:rsid w:val="00646034"/>
    <w:rsid w:val="00647B1B"/>
    <w:rsid w:val="006505DE"/>
    <w:rsid w:val="006506DA"/>
    <w:rsid w:val="0065147A"/>
    <w:rsid w:val="00653096"/>
    <w:rsid w:val="00653D78"/>
    <w:rsid w:val="006544E7"/>
    <w:rsid w:val="006561B8"/>
    <w:rsid w:val="00660A0A"/>
    <w:rsid w:val="00660DFD"/>
    <w:rsid w:val="006610BE"/>
    <w:rsid w:val="00661A4B"/>
    <w:rsid w:val="00661B31"/>
    <w:rsid w:val="00662127"/>
    <w:rsid w:val="00664EFC"/>
    <w:rsid w:val="006671B3"/>
    <w:rsid w:val="0066723A"/>
    <w:rsid w:val="006674CC"/>
    <w:rsid w:val="006676EC"/>
    <w:rsid w:val="00667738"/>
    <w:rsid w:val="00670CE1"/>
    <w:rsid w:val="00671ACC"/>
    <w:rsid w:val="00673488"/>
    <w:rsid w:val="00673D04"/>
    <w:rsid w:val="00673E99"/>
    <w:rsid w:val="00675EC8"/>
    <w:rsid w:val="006771C3"/>
    <w:rsid w:val="0067753E"/>
    <w:rsid w:val="00677A85"/>
    <w:rsid w:val="00680025"/>
    <w:rsid w:val="00681811"/>
    <w:rsid w:val="00681F38"/>
    <w:rsid w:val="006837A7"/>
    <w:rsid w:val="00683C23"/>
    <w:rsid w:val="0068404F"/>
    <w:rsid w:val="0068499B"/>
    <w:rsid w:val="0068572A"/>
    <w:rsid w:val="006867AF"/>
    <w:rsid w:val="00687215"/>
    <w:rsid w:val="006910AB"/>
    <w:rsid w:val="006914C6"/>
    <w:rsid w:val="006915FC"/>
    <w:rsid w:val="006919F9"/>
    <w:rsid w:val="006936B1"/>
    <w:rsid w:val="006936FF"/>
    <w:rsid w:val="00695D95"/>
    <w:rsid w:val="00697F81"/>
    <w:rsid w:val="006A084D"/>
    <w:rsid w:val="006A2ABF"/>
    <w:rsid w:val="006A4673"/>
    <w:rsid w:val="006A4D74"/>
    <w:rsid w:val="006A5170"/>
    <w:rsid w:val="006A5268"/>
    <w:rsid w:val="006A5980"/>
    <w:rsid w:val="006A5C1D"/>
    <w:rsid w:val="006A6FD3"/>
    <w:rsid w:val="006A70E9"/>
    <w:rsid w:val="006A758D"/>
    <w:rsid w:val="006B4E8E"/>
    <w:rsid w:val="006B6F2D"/>
    <w:rsid w:val="006B7C31"/>
    <w:rsid w:val="006C0184"/>
    <w:rsid w:val="006C053A"/>
    <w:rsid w:val="006C56BD"/>
    <w:rsid w:val="006C6933"/>
    <w:rsid w:val="006D0060"/>
    <w:rsid w:val="006D0B17"/>
    <w:rsid w:val="006D25DF"/>
    <w:rsid w:val="006D2B0D"/>
    <w:rsid w:val="006D393E"/>
    <w:rsid w:val="006D3CD1"/>
    <w:rsid w:val="006D3E1E"/>
    <w:rsid w:val="006D4A2C"/>
    <w:rsid w:val="006D4A3B"/>
    <w:rsid w:val="006D4CFE"/>
    <w:rsid w:val="006D50A1"/>
    <w:rsid w:val="006D5B08"/>
    <w:rsid w:val="006D6254"/>
    <w:rsid w:val="006D7011"/>
    <w:rsid w:val="006D7803"/>
    <w:rsid w:val="006E06EA"/>
    <w:rsid w:val="006E0EA9"/>
    <w:rsid w:val="006E1790"/>
    <w:rsid w:val="006E207A"/>
    <w:rsid w:val="006E2197"/>
    <w:rsid w:val="006E3158"/>
    <w:rsid w:val="006E3475"/>
    <w:rsid w:val="006E40BA"/>
    <w:rsid w:val="006E44F2"/>
    <w:rsid w:val="006E46CE"/>
    <w:rsid w:val="006E4E89"/>
    <w:rsid w:val="006E52D9"/>
    <w:rsid w:val="006E6D19"/>
    <w:rsid w:val="006E6D25"/>
    <w:rsid w:val="006E705F"/>
    <w:rsid w:val="006E78E9"/>
    <w:rsid w:val="006F0AA1"/>
    <w:rsid w:val="006F168A"/>
    <w:rsid w:val="006F24FC"/>
    <w:rsid w:val="006F26C7"/>
    <w:rsid w:val="006F3644"/>
    <w:rsid w:val="006F6310"/>
    <w:rsid w:val="006F7703"/>
    <w:rsid w:val="006F77B3"/>
    <w:rsid w:val="006F7A25"/>
    <w:rsid w:val="0070052F"/>
    <w:rsid w:val="00700D7B"/>
    <w:rsid w:val="007016F5"/>
    <w:rsid w:val="00703123"/>
    <w:rsid w:val="007066F2"/>
    <w:rsid w:val="007076DF"/>
    <w:rsid w:val="00710D5B"/>
    <w:rsid w:val="0071117B"/>
    <w:rsid w:val="007113B8"/>
    <w:rsid w:val="00711864"/>
    <w:rsid w:val="00712557"/>
    <w:rsid w:val="00712B96"/>
    <w:rsid w:val="007156CF"/>
    <w:rsid w:val="007157AB"/>
    <w:rsid w:val="007171A6"/>
    <w:rsid w:val="00720B8B"/>
    <w:rsid w:val="00720C6E"/>
    <w:rsid w:val="00724431"/>
    <w:rsid w:val="007249AD"/>
    <w:rsid w:val="007277B8"/>
    <w:rsid w:val="00731038"/>
    <w:rsid w:val="0073177D"/>
    <w:rsid w:val="007329A6"/>
    <w:rsid w:val="007330E8"/>
    <w:rsid w:val="00735A9F"/>
    <w:rsid w:val="00736550"/>
    <w:rsid w:val="007367EA"/>
    <w:rsid w:val="00736A93"/>
    <w:rsid w:val="007371AC"/>
    <w:rsid w:val="00740B1A"/>
    <w:rsid w:val="0074129B"/>
    <w:rsid w:val="00742BD2"/>
    <w:rsid w:val="0074307F"/>
    <w:rsid w:val="00743772"/>
    <w:rsid w:val="007437B0"/>
    <w:rsid w:val="007440DB"/>
    <w:rsid w:val="00744F88"/>
    <w:rsid w:val="00745001"/>
    <w:rsid w:val="007453FB"/>
    <w:rsid w:val="00745E44"/>
    <w:rsid w:val="00747A80"/>
    <w:rsid w:val="007507EB"/>
    <w:rsid w:val="00750BD5"/>
    <w:rsid w:val="0075124F"/>
    <w:rsid w:val="00753E59"/>
    <w:rsid w:val="007542B8"/>
    <w:rsid w:val="00755390"/>
    <w:rsid w:val="00756475"/>
    <w:rsid w:val="007569A3"/>
    <w:rsid w:val="00756EE5"/>
    <w:rsid w:val="00757CC8"/>
    <w:rsid w:val="00757DA9"/>
    <w:rsid w:val="00762AB2"/>
    <w:rsid w:val="00763101"/>
    <w:rsid w:val="00765300"/>
    <w:rsid w:val="007661B4"/>
    <w:rsid w:val="00770AD9"/>
    <w:rsid w:val="00771F32"/>
    <w:rsid w:val="00772416"/>
    <w:rsid w:val="00773085"/>
    <w:rsid w:val="007735B4"/>
    <w:rsid w:val="007738D1"/>
    <w:rsid w:val="00773F9D"/>
    <w:rsid w:val="00774CD5"/>
    <w:rsid w:val="00775AA0"/>
    <w:rsid w:val="00775B46"/>
    <w:rsid w:val="00775C49"/>
    <w:rsid w:val="00780D47"/>
    <w:rsid w:val="00781373"/>
    <w:rsid w:val="00782A91"/>
    <w:rsid w:val="00782D70"/>
    <w:rsid w:val="00782FED"/>
    <w:rsid w:val="0078307B"/>
    <w:rsid w:val="00784BBF"/>
    <w:rsid w:val="00784CB3"/>
    <w:rsid w:val="007859DD"/>
    <w:rsid w:val="00785F40"/>
    <w:rsid w:val="00786E0B"/>
    <w:rsid w:val="00787265"/>
    <w:rsid w:val="007907E8"/>
    <w:rsid w:val="00791D88"/>
    <w:rsid w:val="00791EB2"/>
    <w:rsid w:val="007925DD"/>
    <w:rsid w:val="007926D3"/>
    <w:rsid w:val="00792D51"/>
    <w:rsid w:val="00793303"/>
    <w:rsid w:val="00793B51"/>
    <w:rsid w:val="0079496C"/>
    <w:rsid w:val="0079577E"/>
    <w:rsid w:val="00795EF0"/>
    <w:rsid w:val="007960A8"/>
    <w:rsid w:val="0079615E"/>
    <w:rsid w:val="007967A5"/>
    <w:rsid w:val="00797A8B"/>
    <w:rsid w:val="007A2132"/>
    <w:rsid w:val="007A4F4C"/>
    <w:rsid w:val="007A558B"/>
    <w:rsid w:val="007A6436"/>
    <w:rsid w:val="007A7740"/>
    <w:rsid w:val="007A7B3E"/>
    <w:rsid w:val="007B2858"/>
    <w:rsid w:val="007B2A70"/>
    <w:rsid w:val="007B4027"/>
    <w:rsid w:val="007B4187"/>
    <w:rsid w:val="007B486B"/>
    <w:rsid w:val="007B5358"/>
    <w:rsid w:val="007B5703"/>
    <w:rsid w:val="007B573B"/>
    <w:rsid w:val="007B67A2"/>
    <w:rsid w:val="007B6F5F"/>
    <w:rsid w:val="007B7891"/>
    <w:rsid w:val="007B7D53"/>
    <w:rsid w:val="007C04A0"/>
    <w:rsid w:val="007C0AEC"/>
    <w:rsid w:val="007C0C3A"/>
    <w:rsid w:val="007C2349"/>
    <w:rsid w:val="007C64D8"/>
    <w:rsid w:val="007C7906"/>
    <w:rsid w:val="007C7B75"/>
    <w:rsid w:val="007C7FDE"/>
    <w:rsid w:val="007D0240"/>
    <w:rsid w:val="007D0995"/>
    <w:rsid w:val="007D0CDC"/>
    <w:rsid w:val="007D14BD"/>
    <w:rsid w:val="007D244D"/>
    <w:rsid w:val="007D27CB"/>
    <w:rsid w:val="007D4010"/>
    <w:rsid w:val="007D49B0"/>
    <w:rsid w:val="007D4BB9"/>
    <w:rsid w:val="007D5CA9"/>
    <w:rsid w:val="007D645D"/>
    <w:rsid w:val="007D7482"/>
    <w:rsid w:val="007D7FCD"/>
    <w:rsid w:val="007E0113"/>
    <w:rsid w:val="007E1B5B"/>
    <w:rsid w:val="007E1EC0"/>
    <w:rsid w:val="007E2802"/>
    <w:rsid w:val="007E3638"/>
    <w:rsid w:val="007E54E0"/>
    <w:rsid w:val="007E6055"/>
    <w:rsid w:val="007E6ADC"/>
    <w:rsid w:val="007E77CE"/>
    <w:rsid w:val="007E78C7"/>
    <w:rsid w:val="007F1097"/>
    <w:rsid w:val="007F1170"/>
    <w:rsid w:val="007F1322"/>
    <w:rsid w:val="007F20E1"/>
    <w:rsid w:val="007F2516"/>
    <w:rsid w:val="007F2851"/>
    <w:rsid w:val="007F2A66"/>
    <w:rsid w:val="007F36A6"/>
    <w:rsid w:val="007F44DD"/>
    <w:rsid w:val="007F50FC"/>
    <w:rsid w:val="007F7366"/>
    <w:rsid w:val="007F7F8B"/>
    <w:rsid w:val="00801ACC"/>
    <w:rsid w:val="00801DAA"/>
    <w:rsid w:val="00801DC9"/>
    <w:rsid w:val="00803AAC"/>
    <w:rsid w:val="0080402C"/>
    <w:rsid w:val="0080649B"/>
    <w:rsid w:val="00806A4D"/>
    <w:rsid w:val="00806C85"/>
    <w:rsid w:val="00810408"/>
    <w:rsid w:val="00810B6C"/>
    <w:rsid w:val="0081102D"/>
    <w:rsid w:val="0081261E"/>
    <w:rsid w:val="0081457C"/>
    <w:rsid w:val="00815798"/>
    <w:rsid w:val="00816D78"/>
    <w:rsid w:val="008178BA"/>
    <w:rsid w:val="00817C78"/>
    <w:rsid w:val="008200F6"/>
    <w:rsid w:val="0082229D"/>
    <w:rsid w:val="00826BE8"/>
    <w:rsid w:val="00830B43"/>
    <w:rsid w:val="00831209"/>
    <w:rsid w:val="00831974"/>
    <w:rsid w:val="008320D0"/>
    <w:rsid w:val="00832829"/>
    <w:rsid w:val="008335B8"/>
    <w:rsid w:val="008338A3"/>
    <w:rsid w:val="00834F3B"/>
    <w:rsid w:val="00835468"/>
    <w:rsid w:val="00836099"/>
    <w:rsid w:val="00836874"/>
    <w:rsid w:val="0083798B"/>
    <w:rsid w:val="00840089"/>
    <w:rsid w:val="00840D69"/>
    <w:rsid w:val="008420A9"/>
    <w:rsid w:val="0084264E"/>
    <w:rsid w:val="00842A87"/>
    <w:rsid w:val="00842E6F"/>
    <w:rsid w:val="0084303E"/>
    <w:rsid w:val="00843C60"/>
    <w:rsid w:val="00843CA4"/>
    <w:rsid w:val="00844024"/>
    <w:rsid w:val="00844107"/>
    <w:rsid w:val="0084548E"/>
    <w:rsid w:val="008464D3"/>
    <w:rsid w:val="00846933"/>
    <w:rsid w:val="00847C93"/>
    <w:rsid w:val="008504E6"/>
    <w:rsid w:val="00850CAD"/>
    <w:rsid w:val="00850EA5"/>
    <w:rsid w:val="00851983"/>
    <w:rsid w:val="00851CD4"/>
    <w:rsid w:val="008521E1"/>
    <w:rsid w:val="008522D6"/>
    <w:rsid w:val="0085294E"/>
    <w:rsid w:val="00854F39"/>
    <w:rsid w:val="008552BC"/>
    <w:rsid w:val="0085571D"/>
    <w:rsid w:val="00857743"/>
    <w:rsid w:val="0086173F"/>
    <w:rsid w:val="008634A6"/>
    <w:rsid w:val="0086377C"/>
    <w:rsid w:val="00863861"/>
    <w:rsid w:val="0086443D"/>
    <w:rsid w:val="008648AF"/>
    <w:rsid w:val="00864C67"/>
    <w:rsid w:val="00865C2F"/>
    <w:rsid w:val="008670BF"/>
    <w:rsid w:val="008675BA"/>
    <w:rsid w:val="0087077D"/>
    <w:rsid w:val="00872AC1"/>
    <w:rsid w:val="008742D3"/>
    <w:rsid w:val="0087437D"/>
    <w:rsid w:val="00874442"/>
    <w:rsid w:val="0087750F"/>
    <w:rsid w:val="008776BA"/>
    <w:rsid w:val="008801C3"/>
    <w:rsid w:val="0088087A"/>
    <w:rsid w:val="00881ED2"/>
    <w:rsid w:val="0088222A"/>
    <w:rsid w:val="0088513D"/>
    <w:rsid w:val="00885EF8"/>
    <w:rsid w:val="00886894"/>
    <w:rsid w:val="0089082B"/>
    <w:rsid w:val="008921D2"/>
    <w:rsid w:val="00892F49"/>
    <w:rsid w:val="00896477"/>
    <w:rsid w:val="0089657B"/>
    <w:rsid w:val="008966B0"/>
    <w:rsid w:val="008974C5"/>
    <w:rsid w:val="00897DEE"/>
    <w:rsid w:val="008A3E1A"/>
    <w:rsid w:val="008A6000"/>
    <w:rsid w:val="008B07C1"/>
    <w:rsid w:val="008B13FC"/>
    <w:rsid w:val="008B299D"/>
    <w:rsid w:val="008B391E"/>
    <w:rsid w:val="008B3963"/>
    <w:rsid w:val="008B6554"/>
    <w:rsid w:val="008B7229"/>
    <w:rsid w:val="008C30A2"/>
    <w:rsid w:val="008C3FD8"/>
    <w:rsid w:val="008C4FFC"/>
    <w:rsid w:val="008C6044"/>
    <w:rsid w:val="008C622E"/>
    <w:rsid w:val="008D076C"/>
    <w:rsid w:val="008D12F7"/>
    <w:rsid w:val="008D2C5D"/>
    <w:rsid w:val="008D3414"/>
    <w:rsid w:val="008D39C0"/>
    <w:rsid w:val="008D5C60"/>
    <w:rsid w:val="008D5D12"/>
    <w:rsid w:val="008D6CB0"/>
    <w:rsid w:val="008D737B"/>
    <w:rsid w:val="008D77A0"/>
    <w:rsid w:val="008E032F"/>
    <w:rsid w:val="008E092F"/>
    <w:rsid w:val="008E195E"/>
    <w:rsid w:val="008E2A19"/>
    <w:rsid w:val="008E3659"/>
    <w:rsid w:val="008E386C"/>
    <w:rsid w:val="008E3A74"/>
    <w:rsid w:val="008E471E"/>
    <w:rsid w:val="008E4818"/>
    <w:rsid w:val="008E49CD"/>
    <w:rsid w:val="008E4B4B"/>
    <w:rsid w:val="008E4B83"/>
    <w:rsid w:val="008F0EBB"/>
    <w:rsid w:val="008F135E"/>
    <w:rsid w:val="008F1F64"/>
    <w:rsid w:val="008F1F73"/>
    <w:rsid w:val="008F3191"/>
    <w:rsid w:val="008F420E"/>
    <w:rsid w:val="008F4551"/>
    <w:rsid w:val="008F529D"/>
    <w:rsid w:val="008F6717"/>
    <w:rsid w:val="008F6B2B"/>
    <w:rsid w:val="008F76C2"/>
    <w:rsid w:val="0090004C"/>
    <w:rsid w:val="00900AF6"/>
    <w:rsid w:val="009029F7"/>
    <w:rsid w:val="00902FF8"/>
    <w:rsid w:val="00903E2A"/>
    <w:rsid w:val="00905665"/>
    <w:rsid w:val="00906182"/>
    <w:rsid w:val="0090660A"/>
    <w:rsid w:val="00906FED"/>
    <w:rsid w:val="00907696"/>
    <w:rsid w:val="00907DC5"/>
    <w:rsid w:val="009107FA"/>
    <w:rsid w:val="00911433"/>
    <w:rsid w:val="009117C7"/>
    <w:rsid w:val="00912156"/>
    <w:rsid w:val="009136A7"/>
    <w:rsid w:val="00915569"/>
    <w:rsid w:val="00915FEF"/>
    <w:rsid w:val="00916271"/>
    <w:rsid w:val="009162E7"/>
    <w:rsid w:val="00916882"/>
    <w:rsid w:val="00917788"/>
    <w:rsid w:val="00917824"/>
    <w:rsid w:val="00917EAA"/>
    <w:rsid w:val="0092132D"/>
    <w:rsid w:val="00921A0D"/>
    <w:rsid w:val="00922A04"/>
    <w:rsid w:val="00922E38"/>
    <w:rsid w:val="0092412C"/>
    <w:rsid w:val="0093023B"/>
    <w:rsid w:val="0093042C"/>
    <w:rsid w:val="00930536"/>
    <w:rsid w:val="00931743"/>
    <w:rsid w:val="00933773"/>
    <w:rsid w:val="009339AF"/>
    <w:rsid w:val="00933A08"/>
    <w:rsid w:val="00934126"/>
    <w:rsid w:val="00935228"/>
    <w:rsid w:val="00935E02"/>
    <w:rsid w:val="00940B39"/>
    <w:rsid w:val="009410BE"/>
    <w:rsid w:val="00941857"/>
    <w:rsid w:val="00941AB8"/>
    <w:rsid w:val="009422B6"/>
    <w:rsid w:val="009428CA"/>
    <w:rsid w:val="0094317F"/>
    <w:rsid w:val="009451EE"/>
    <w:rsid w:val="00945274"/>
    <w:rsid w:val="009469E6"/>
    <w:rsid w:val="00947E57"/>
    <w:rsid w:val="00947EA9"/>
    <w:rsid w:val="0095070F"/>
    <w:rsid w:val="00950CB4"/>
    <w:rsid w:val="00951D16"/>
    <w:rsid w:val="009522B1"/>
    <w:rsid w:val="00953287"/>
    <w:rsid w:val="00954FF0"/>
    <w:rsid w:val="00955937"/>
    <w:rsid w:val="00955E47"/>
    <w:rsid w:val="009570D8"/>
    <w:rsid w:val="0095734C"/>
    <w:rsid w:val="00957698"/>
    <w:rsid w:val="009607BF"/>
    <w:rsid w:val="00960F29"/>
    <w:rsid w:val="0096186E"/>
    <w:rsid w:val="00962886"/>
    <w:rsid w:val="00962952"/>
    <w:rsid w:val="00962AA8"/>
    <w:rsid w:val="00962D97"/>
    <w:rsid w:val="00962FC7"/>
    <w:rsid w:val="00963A31"/>
    <w:rsid w:val="00963A63"/>
    <w:rsid w:val="0096448E"/>
    <w:rsid w:val="00965281"/>
    <w:rsid w:val="00966D23"/>
    <w:rsid w:val="00970D84"/>
    <w:rsid w:val="00972946"/>
    <w:rsid w:val="00972FDB"/>
    <w:rsid w:val="009730F9"/>
    <w:rsid w:val="009731B2"/>
    <w:rsid w:val="0097373E"/>
    <w:rsid w:val="00974535"/>
    <w:rsid w:val="00975EBB"/>
    <w:rsid w:val="00975FE4"/>
    <w:rsid w:val="00977EE2"/>
    <w:rsid w:val="009803D5"/>
    <w:rsid w:val="00980594"/>
    <w:rsid w:val="009810BF"/>
    <w:rsid w:val="00982EF6"/>
    <w:rsid w:val="009835BE"/>
    <w:rsid w:val="009836B4"/>
    <w:rsid w:val="0098379E"/>
    <w:rsid w:val="00984B3C"/>
    <w:rsid w:val="00986680"/>
    <w:rsid w:val="00986D95"/>
    <w:rsid w:val="009871BF"/>
    <w:rsid w:val="00987B0A"/>
    <w:rsid w:val="009911F2"/>
    <w:rsid w:val="00992431"/>
    <w:rsid w:val="00992922"/>
    <w:rsid w:val="009941B2"/>
    <w:rsid w:val="00994C23"/>
    <w:rsid w:val="00995E45"/>
    <w:rsid w:val="00997ED3"/>
    <w:rsid w:val="009A0589"/>
    <w:rsid w:val="009A20C3"/>
    <w:rsid w:val="009A2D8E"/>
    <w:rsid w:val="009A3F2A"/>
    <w:rsid w:val="009A4610"/>
    <w:rsid w:val="009A46F6"/>
    <w:rsid w:val="009A7152"/>
    <w:rsid w:val="009A7E3D"/>
    <w:rsid w:val="009B2A4D"/>
    <w:rsid w:val="009B3B1A"/>
    <w:rsid w:val="009B4C7C"/>
    <w:rsid w:val="009B57C4"/>
    <w:rsid w:val="009B6531"/>
    <w:rsid w:val="009B72F9"/>
    <w:rsid w:val="009C07EC"/>
    <w:rsid w:val="009C12E5"/>
    <w:rsid w:val="009C17E1"/>
    <w:rsid w:val="009C277F"/>
    <w:rsid w:val="009C573F"/>
    <w:rsid w:val="009C6A55"/>
    <w:rsid w:val="009D1D40"/>
    <w:rsid w:val="009D28DE"/>
    <w:rsid w:val="009D59BA"/>
    <w:rsid w:val="009D6187"/>
    <w:rsid w:val="009D6B8E"/>
    <w:rsid w:val="009D755D"/>
    <w:rsid w:val="009D7CCC"/>
    <w:rsid w:val="009E11E4"/>
    <w:rsid w:val="009E216E"/>
    <w:rsid w:val="009E4C73"/>
    <w:rsid w:val="009E597E"/>
    <w:rsid w:val="009E5B14"/>
    <w:rsid w:val="009E6CA3"/>
    <w:rsid w:val="009E6F0E"/>
    <w:rsid w:val="009E75E0"/>
    <w:rsid w:val="009F031F"/>
    <w:rsid w:val="009F0ED4"/>
    <w:rsid w:val="009F15E2"/>
    <w:rsid w:val="009F2A2F"/>
    <w:rsid w:val="009F2BCE"/>
    <w:rsid w:val="009F2D74"/>
    <w:rsid w:val="009F350B"/>
    <w:rsid w:val="009F39DF"/>
    <w:rsid w:val="009F556D"/>
    <w:rsid w:val="009F6EB2"/>
    <w:rsid w:val="009F7BA8"/>
    <w:rsid w:val="00A005A7"/>
    <w:rsid w:val="00A00D44"/>
    <w:rsid w:val="00A038AC"/>
    <w:rsid w:val="00A04C45"/>
    <w:rsid w:val="00A05D35"/>
    <w:rsid w:val="00A06219"/>
    <w:rsid w:val="00A06DE1"/>
    <w:rsid w:val="00A077B0"/>
    <w:rsid w:val="00A11018"/>
    <w:rsid w:val="00A12421"/>
    <w:rsid w:val="00A12B60"/>
    <w:rsid w:val="00A13026"/>
    <w:rsid w:val="00A1407F"/>
    <w:rsid w:val="00A14370"/>
    <w:rsid w:val="00A15460"/>
    <w:rsid w:val="00A15EB0"/>
    <w:rsid w:val="00A16041"/>
    <w:rsid w:val="00A1694C"/>
    <w:rsid w:val="00A16EDF"/>
    <w:rsid w:val="00A202B4"/>
    <w:rsid w:val="00A2099F"/>
    <w:rsid w:val="00A21C1A"/>
    <w:rsid w:val="00A2322E"/>
    <w:rsid w:val="00A2339A"/>
    <w:rsid w:val="00A2463C"/>
    <w:rsid w:val="00A2713F"/>
    <w:rsid w:val="00A3008D"/>
    <w:rsid w:val="00A31A19"/>
    <w:rsid w:val="00A32F79"/>
    <w:rsid w:val="00A33465"/>
    <w:rsid w:val="00A3389E"/>
    <w:rsid w:val="00A33C8A"/>
    <w:rsid w:val="00A33E53"/>
    <w:rsid w:val="00A33EF3"/>
    <w:rsid w:val="00A34764"/>
    <w:rsid w:val="00A34B52"/>
    <w:rsid w:val="00A351AA"/>
    <w:rsid w:val="00A359C5"/>
    <w:rsid w:val="00A35F77"/>
    <w:rsid w:val="00A36762"/>
    <w:rsid w:val="00A36A8B"/>
    <w:rsid w:val="00A36DE4"/>
    <w:rsid w:val="00A405D0"/>
    <w:rsid w:val="00A40C0B"/>
    <w:rsid w:val="00A42721"/>
    <w:rsid w:val="00A42A5D"/>
    <w:rsid w:val="00A42DE6"/>
    <w:rsid w:val="00A43F52"/>
    <w:rsid w:val="00A44DF2"/>
    <w:rsid w:val="00A452F2"/>
    <w:rsid w:val="00A45F5D"/>
    <w:rsid w:val="00A46878"/>
    <w:rsid w:val="00A46CB0"/>
    <w:rsid w:val="00A46EB6"/>
    <w:rsid w:val="00A50672"/>
    <w:rsid w:val="00A51968"/>
    <w:rsid w:val="00A51D1F"/>
    <w:rsid w:val="00A52D07"/>
    <w:rsid w:val="00A53179"/>
    <w:rsid w:val="00A5371C"/>
    <w:rsid w:val="00A54D11"/>
    <w:rsid w:val="00A556A4"/>
    <w:rsid w:val="00A564CA"/>
    <w:rsid w:val="00A571AF"/>
    <w:rsid w:val="00A571CF"/>
    <w:rsid w:val="00A57B41"/>
    <w:rsid w:val="00A617BD"/>
    <w:rsid w:val="00A6184F"/>
    <w:rsid w:val="00A636D5"/>
    <w:rsid w:val="00A63A14"/>
    <w:rsid w:val="00A63B2A"/>
    <w:rsid w:val="00A6486B"/>
    <w:rsid w:val="00A64A9E"/>
    <w:rsid w:val="00A6507C"/>
    <w:rsid w:val="00A66465"/>
    <w:rsid w:val="00A678BE"/>
    <w:rsid w:val="00A70500"/>
    <w:rsid w:val="00A71AE2"/>
    <w:rsid w:val="00A71C46"/>
    <w:rsid w:val="00A71F24"/>
    <w:rsid w:val="00A72710"/>
    <w:rsid w:val="00A73056"/>
    <w:rsid w:val="00A73BA5"/>
    <w:rsid w:val="00A76831"/>
    <w:rsid w:val="00A76924"/>
    <w:rsid w:val="00A76985"/>
    <w:rsid w:val="00A769C3"/>
    <w:rsid w:val="00A76A81"/>
    <w:rsid w:val="00A76FD0"/>
    <w:rsid w:val="00A770C6"/>
    <w:rsid w:val="00A772AF"/>
    <w:rsid w:val="00A807A7"/>
    <w:rsid w:val="00A808AB"/>
    <w:rsid w:val="00A808EC"/>
    <w:rsid w:val="00A82EA2"/>
    <w:rsid w:val="00A831FF"/>
    <w:rsid w:val="00A83786"/>
    <w:rsid w:val="00A83857"/>
    <w:rsid w:val="00A86075"/>
    <w:rsid w:val="00A87C16"/>
    <w:rsid w:val="00A9057E"/>
    <w:rsid w:val="00A90B2F"/>
    <w:rsid w:val="00A91575"/>
    <w:rsid w:val="00A941AC"/>
    <w:rsid w:val="00A942B8"/>
    <w:rsid w:val="00A94F00"/>
    <w:rsid w:val="00A95764"/>
    <w:rsid w:val="00A95B38"/>
    <w:rsid w:val="00A960FD"/>
    <w:rsid w:val="00A96CE0"/>
    <w:rsid w:val="00A97188"/>
    <w:rsid w:val="00A97763"/>
    <w:rsid w:val="00AA051F"/>
    <w:rsid w:val="00AA118D"/>
    <w:rsid w:val="00AA12DF"/>
    <w:rsid w:val="00AA14C4"/>
    <w:rsid w:val="00AA3014"/>
    <w:rsid w:val="00AA3160"/>
    <w:rsid w:val="00AA4004"/>
    <w:rsid w:val="00AA5412"/>
    <w:rsid w:val="00AA5752"/>
    <w:rsid w:val="00AA72DF"/>
    <w:rsid w:val="00AB059C"/>
    <w:rsid w:val="00AB0E5F"/>
    <w:rsid w:val="00AB1593"/>
    <w:rsid w:val="00AB3D69"/>
    <w:rsid w:val="00AB3D91"/>
    <w:rsid w:val="00AB59F3"/>
    <w:rsid w:val="00AB5F8E"/>
    <w:rsid w:val="00AB6860"/>
    <w:rsid w:val="00AB7221"/>
    <w:rsid w:val="00AC02A7"/>
    <w:rsid w:val="00AC0CF9"/>
    <w:rsid w:val="00AC10FD"/>
    <w:rsid w:val="00AC2739"/>
    <w:rsid w:val="00AC2BD2"/>
    <w:rsid w:val="00AC3C32"/>
    <w:rsid w:val="00AC4CC8"/>
    <w:rsid w:val="00AC6B0E"/>
    <w:rsid w:val="00AC73D3"/>
    <w:rsid w:val="00AC7DA8"/>
    <w:rsid w:val="00AD1704"/>
    <w:rsid w:val="00AD1FDE"/>
    <w:rsid w:val="00AD2D37"/>
    <w:rsid w:val="00AD63FF"/>
    <w:rsid w:val="00AD6D2F"/>
    <w:rsid w:val="00AD79A7"/>
    <w:rsid w:val="00AE0520"/>
    <w:rsid w:val="00AE0556"/>
    <w:rsid w:val="00AE097E"/>
    <w:rsid w:val="00AE230A"/>
    <w:rsid w:val="00AE2460"/>
    <w:rsid w:val="00AE26AA"/>
    <w:rsid w:val="00AE2CAB"/>
    <w:rsid w:val="00AE310F"/>
    <w:rsid w:val="00AE37FB"/>
    <w:rsid w:val="00AE4DE2"/>
    <w:rsid w:val="00AE4FA8"/>
    <w:rsid w:val="00AE5405"/>
    <w:rsid w:val="00AE7080"/>
    <w:rsid w:val="00AE7A25"/>
    <w:rsid w:val="00AF11C4"/>
    <w:rsid w:val="00AF126D"/>
    <w:rsid w:val="00AF12C4"/>
    <w:rsid w:val="00AF1411"/>
    <w:rsid w:val="00AF1B75"/>
    <w:rsid w:val="00AF2026"/>
    <w:rsid w:val="00AF36C7"/>
    <w:rsid w:val="00AF41E8"/>
    <w:rsid w:val="00AF553A"/>
    <w:rsid w:val="00AF66FE"/>
    <w:rsid w:val="00AF6A49"/>
    <w:rsid w:val="00AF6BA5"/>
    <w:rsid w:val="00B007E8"/>
    <w:rsid w:val="00B00A9D"/>
    <w:rsid w:val="00B00E26"/>
    <w:rsid w:val="00B00FD0"/>
    <w:rsid w:val="00B037C5"/>
    <w:rsid w:val="00B040DA"/>
    <w:rsid w:val="00B055E4"/>
    <w:rsid w:val="00B07F2A"/>
    <w:rsid w:val="00B11697"/>
    <w:rsid w:val="00B11B8D"/>
    <w:rsid w:val="00B1293C"/>
    <w:rsid w:val="00B12FE7"/>
    <w:rsid w:val="00B135C8"/>
    <w:rsid w:val="00B1418E"/>
    <w:rsid w:val="00B14624"/>
    <w:rsid w:val="00B14773"/>
    <w:rsid w:val="00B15CC9"/>
    <w:rsid w:val="00B15DAB"/>
    <w:rsid w:val="00B16A86"/>
    <w:rsid w:val="00B17B1C"/>
    <w:rsid w:val="00B2109E"/>
    <w:rsid w:val="00B2111C"/>
    <w:rsid w:val="00B22047"/>
    <w:rsid w:val="00B22216"/>
    <w:rsid w:val="00B23115"/>
    <w:rsid w:val="00B240DA"/>
    <w:rsid w:val="00B24CDC"/>
    <w:rsid w:val="00B250DD"/>
    <w:rsid w:val="00B2687F"/>
    <w:rsid w:val="00B27591"/>
    <w:rsid w:val="00B27D70"/>
    <w:rsid w:val="00B312A2"/>
    <w:rsid w:val="00B31550"/>
    <w:rsid w:val="00B331BD"/>
    <w:rsid w:val="00B34EC0"/>
    <w:rsid w:val="00B35582"/>
    <w:rsid w:val="00B3579A"/>
    <w:rsid w:val="00B35C3C"/>
    <w:rsid w:val="00B374E8"/>
    <w:rsid w:val="00B3786A"/>
    <w:rsid w:val="00B37CE0"/>
    <w:rsid w:val="00B40405"/>
    <w:rsid w:val="00B41F94"/>
    <w:rsid w:val="00B43F81"/>
    <w:rsid w:val="00B4503C"/>
    <w:rsid w:val="00B450E0"/>
    <w:rsid w:val="00B4646E"/>
    <w:rsid w:val="00B51505"/>
    <w:rsid w:val="00B52159"/>
    <w:rsid w:val="00B522C3"/>
    <w:rsid w:val="00B54391"/>
    <w:rsid w:val="00B54C5D"/>
    <w:rsid w:val="00B560C3"/>
    <w:rsid w:val="00B604CC"/>
    <w:rsid w:val="00B61AFA"/>
    <w:rsid w:val="00B61CE4"/>
    <w:rsid w:val="00B63051"/>
    <w:rsid w:val="00B637F3"/>
    <w:rsid w:val="00B658BF"/>
    <w:rsid w:val="00B660AF"/>
    <w:rsid w:val="00B67A97"/>
    <w:rsid w:val="00B71B5A"/>
    <w:rsid w:val="00B7400C"/>
    <w:rsid w:val="00B74FFF"/>
    <w:rsid w:val="00B77577"/>
    <w:rsid w:val="00B80000"/>
    <w:rsid w:val="00B8030E"/>
    <w:rsid w:val="00B80C32"/>
    <w:rsid w:val="00B80D64"/>
    <w:rsid w:val="00B81CB0"/>
    <w:rsid w:val="00B838A9"/>
    <w:rsid w:val="00B83C66"/>
    <w:rsid w:val="00B83EB2"/>
    <w:rsid w:val="00B840FA"/>
    <w:rsid w:val="00B85DC8"/>
    <w:rsid w:val="00B86723"/>
    <w:rsid w:val="00B86B80"/>
    <w:rsid w:val="00B86DAE"/>
    <w:rsid w:val="00B91BC3"/>
    <w:rsid w:val="00B93497"/>
    <w:rsid w:val="00B93772"/>
    <w:rsid w:val="00B94131"/>
    <w:rsid w:val="00B947D9"/>
    <w:rsid w:val="00B95A17"/>
    <w:rsid w:val="00B96660"/>
    <w:rsid w:val="00B97A88"/>
    <w:rsid w:val="00BA0693"/>
    <w:rsid w:val="00BA0766"/>
    <w:rsid w:val="00BA0BBC"/>
    <w:rsid w:val="00BA1148"/>
    <w:rsid w:val="00BA15D0"/>
    <w:rsid w:val="00BA2DD1"/>
    <w:rsid w:val="00BA43D5"/>
    <w:rsid w:val="00BA449A"/>
    <w:rsid w:val="00BA53AE"/>
    <w:rsid w:val="00BA607A"/>
    <w:rsid w:val="00BA6183"/>
    <w:rsid w:val="00BA6221"/>
    <w:rsid w:val="00BA69A0"/>
    <w:rsid w:val="00BA785F"/>
    <w:rsid w:val="00BA7B9F"/>
    <w:rsid w:val="00BA7E6D"/>
    <w:rsid w:val="00BA7FB6"/>
    <w:rsid w:val="00BB0DCD"/>
    <w:rsid w:val="00BB155F"/>
    <w:rsid w:val="00BB172C"/>
    <w:rsid w:val="00BB2B44"/>
    <w:rsid w:val="00BB3EEB"/>
    <w:rsid w:val="00BB4F0F"/>
    <w:rsid w:val="00BB6E50"/>
    <w:rsid w:val="00BC067A"/>
    <w:rsid w:val="00BC389E"/>
    <w:rsid w:val="00BC3986"/>
    <w:rsid w:val="00BC4486"/>
    <w:rsid w:val="00BC457C"/>
    <w:rsid w:val="00BC4BF6"/>
    <w:rsid w:val="00BC557E"/>
    <w:rsid w:val="00BC57CF"/>
    <w:rsid w:val="00BC5C15"/>
    <w:rsid w:val="00BC726C"/>
    <w:rsid w:val="00BD1EA5"/>
    <w:rsid w:val="00BD4400"/>
    <w:rsid w:val="00BD5183"/>
    <w:rsid w:val="00BE0493"/>
    <w:rsid w:val="00BE33F7"/>
    <w:rsid w:val="00BE54F3"/>
    <w:rsid w:val="00BE6140"/>
    <w:rsid w:val="00BE63F5"/>
    <w:rsid w:val="00BE6474"/>
    <w:rsid w:val="00BE7252"/>
    <w:rsid w:val="00BE78A1"/>
    <w:rsid w:val="00BF0C29"/>
    <w:rsid w:val="00BF0C48"/>
    <w:rsid w:val="00BF0F8F"/>
    <w:rsid w:val="00BF1402"/>
    <w:rsid w:val="00BF14CB"/>
    <w:rsid w:val="00BF14EC"/>
    <w:rsid w:val="00BF1715"/>
    <w:rsid w:val="00BF1870"/>
    <w:rsid w:val="00BF238E"/>
    <w:rsid w:val="00BF3269"/>
    <w:rsid w:val="00BF4315"/>
    <w:rsid w:val="00BF4533"/>
    <w:rsid w:val="00BF4F73"/>
    <w:rsid w:val="00BF667A"/>
    <w:rsid w:val="00BF783C"/>
    <w:rsid w:val="00C00D27"/>
    <w:rsid w:val="00C01027"/>
    <w:rsid w:val="00C013EA"/>
    <w:rsid w:val="00C018B6"/>
    <w:rsid w:val="00C02AC1"/>
    <w:rsid w:val="00C03F5F"/>
    <w:rsid w:val="00C04266"/>
    <w:rsid w:val="00C04D26"/>
    <w:rsid w:val="00C05728"/>
    <w:rsid w:val="00C05931"/>
    <w:rsid w:val="00C0701B"/>
    <w:rsid w:val="00C10131"/>
    <w:rsid w:val="00C11A70"/>
    <w:rsid w:val="00C11C68"/>
    <w:rsid w:val="00C1298E"/>
    <w:rsid w:val="00C13C50"/>
    <w:rsid w:val="00C13D02"/>
    <w:rsid w:val="00C14571"/>
    <w:rsid w:val="00C148AE"/>
    <w:rsid w:val="00C14E5D"/>
    <w:rsid w:val="00C1522D"/>
    <w:rsid w:val="00C1543B"/>
    <w:rsid w:val="00C16957"/>
    <w:rsid w:val="00C176FF"/>
    <w:rsid w:val="00C2045F"/>
    <w:rsid w:val="00C20549"/>
    <w:rsid w:val="00C2057F"/>
    <w:rsid w:val="00C208F1"/>
    <w:rsid w:val="00C208F9"/>
    <w:rsid w:val="00C2093C"/>
    <w:rsid w:val="00C21C78"/>
    <w:rsid w:val="00C21EB2"/>
    <w:rsid w:val="00C21F98"/>
    <w:rsid w:val="00C220DB"/>
    <w:rsid w:val="00C22458"/>
    <w:rsid w:val="00C22E6D"/>
    <w:rsid w:val="00C248E1"/>
    <w:rsid w:val="00C25250"/>
    <w:rsid w:val="00C26416"/>
    <w:rsid w:val="00C26B0F"/>
    <w:rsid w:val="00C26E69"/>
    <w:rsid w:val="00C2751D"/>
    <w:rsid w:val="00C3012F"/>
    <w:rsid w:val="00C30E27"/>
    <w:rsid w:val="00C31213"/>
    <w:rsid w:val="00C31F09"/>
    <w:rsid w:val="00C32F0D"/>
    <w:rsid w:val="00C33865"/>
    <w:rsid w:val="00C3530B"/>
    <w:rsid w:val="00C37852"/>
    <w:rsid w:val="00C4129E"/>
    <w:rsid w:val="00C41AE0"/>
    <w:rsid w:val="00C4280E"/>
    <w:rsid w:val="00C431BF"/>
    <w:rsid w:val="00C43F73"/>
    <w:rsid w:val="00C45458"/>
    <w:rsid w:val="00C45993"/>
    <w:rsid w:val="00C45D14"/>
    <w:rsid w:val="00C479DA"/>
    <w:rsid w:val="00C500F8"/>
    <w:rsid w:val="00C50179"/>
    <w:rsid w:val="00C504C1"/>
    <w:rsid w:val="00C51F36"/>
    <w:rsid w:val="00C52749"/>
    <w:rsid w:val="00C52920"/>
    <w:rsid w:val="00C546F6"/>
    <w:rsid w:val="00C54F68"/>
    <w:rsid w:val="00C557B3"/>
    <w:rsid w:val="00C55950"/>
    <w:rsid w:val="00C56DE3"/>
    <w:rsid w:val="00C56FE0"/>
    <w:rsid w:val="00C57389"/>
    <w:rsid w:val="00C6225C"/>
    <w:rsid w:val="00C63B16"/>
    <w:rsid w:val="00C64B42"/>
    <w:rsid w:val="00C65468"/>
    <w:rsid w:val="00C6636F"/>
    <w:rsid w:val="00C673F6"/>
    <w:rsid w:val="00C67795"/>
    <w:rsid w:val="00C677FC"/>
    <w:rsid w:val="00C702F7"/>
    <w:rsid w:val="00C706A8"/>
    <w:rsid w:val="00C710D0"/>
    <w:rsid w:val="00C769A9"/>
    <w:rsid w:val="00C773E8"/>
    <w:rsid w:val="00C81407"/>
    <w:rsid w:val="00C81A76"/>
    <w:rsid w:val="00C81C76"/>
    <w:rsid w:val="00C82A34"/>
    <w:rsid w:val="00C82E02"/>
    <w:rsid w:val="00C8319C"/>
    <w:rsid w:val="00C838E0"/>
    <w:rsid w:val="00C83DA4"/>
    <w:rsid w:val="00C84F88"/>
    <w:rsid w:val="00C84FA3"/>
    <w:rsid w:val="00C85CA0"/>
    <w:rsid w:val="00C86290"/>
    <w:rsid w:val="00C874A6"/>
    <w:rsid w:val="00C87B65"/>
    <w:rsid w:val="00C9129A"/>
    <w:rsid w:val="00C91AB2"/>
    <w:rsid w:val="00C91D64"/>
    <w:rsid w:val="00C933E6"/>
    <w:rsid w:val="00C93E2A"/>
    <w:rsid w:val="00C9447C"/>
    <w:rsid w:val="00C95476"/>
    <w:rsid w:val="00C96533"/>
    <w:rsid w:val="00CA0BB5"/>
    <w:rsid w:val="00CA1173"/>
    <w:rsid w:val="00CA1637"/>
    <w:rsid w:val="00CA32F6"/>
    <w:rsid w:val="00CA3BCA"/>
    <w:rsid w:val="00CA5005"/>
    <w:rsid w:val="00CA72F0"/>
    <w:rsid w:val="00CA7F1D"/>
    <w:rsid w:val="00CB152F"/>
    <w:rsid w:val="00CB171F"/>
    <w:rsid w:val="00CB312B"/>
    <w:rsid w:val="00CB3251"/>
    <w:rsid w:val="00CB52BE"/>
    <w:rsid w:val="00CB6A97"/>
    <w:rsid w:val="00CC0180"/>
    <w:rsid w:val="00CC1156"/>
    <w:rsid w:val="00CC1346"/>
    <w:rsid w:val="00CC158C"/>
    <w:rsid w:val="00CC1856"/>
    <w:rsid w:val="00CC2594"/>
    <w:rsid w:val="00CC2D3C"/>
    <w:rsid w:val="00CC367C"/>
    <w:rsid w:val="00CC5E8C"/>
    <w:rsid w:val="00CC6AD4"/>
    <w:rsid w:val="00CC76E2"/>
    <w:rsid w:val="00CC7CE0"/>
    <w:rsid w:val="00CD01D5"/>
    <w:rsid w:val="00CD1B0E"/>
    <w:rsid w:val="00CD1EDC"/>
    <w:rsid w:val="00CD230F"/>
    <w:rsid w:val="00CD3AE9"/>
    <w:rsid w:val="00CD4C04"/>
    <w:rsid w:val="00CD5683"/>
    <w:rsid w:val="00CD5A69"/>
    <w:rsid w:val="00CD5E8B"/>
    <w:rsid w:val="00CE0A04"/>
    <w:rsid w:val="00CE1AD6"/>
    <w:rsid w:val="00CE1DE9"/>
    <w:rsid w:val="00CE277D"/>
    <w:rsid w:val="00CE3F88"/>
    <w:rsid w:val="00CE45B6"/>
    <w:rsid w:val="00CE4C36"/>
    <w:rsid w:val="00CE5C07"/>
    <w:rsid w:val="00CF0EE2"/>
    <w:rsid w:val="00CF163B"/>
    <w:rsid w:val="00CF2229"/>
    <w:rsid w:val="00CF2571"/>
    <w:rsid w:val="00CF2B14"/>
    <w:rsid w:val="00CF3496"/>
    <w:rsid w:val="00CF49DF"/>
    <w:rsid w:val="00CF4CE0"/>
    <w:rsid w:val="00CF6813"/>
    <w:rsid w:val="00CF6D82"/>
    <w:rsid w:val="00CF7419"/>
    <w:rsid w:val="00D003D6"/>
    <w:rsid w:val="00D00C46"/>
    <w:rsid w:val="00D01CFD"/>
    <w:rsid w:val="00D02B3D"/>
    <w:rsid w:val="00D03A4A"/>
    <w:rsid w:val="00D05E11"/>
    <w:rsid w:val="00D06DB6"/>
    <w:rsid w:val="00D06DCA"/>
    <w:rsid w:val="00D072AA"/>
    <w:rsid w:val="00D073A5"/>
    <w:rsid w:val="00D07F1D"/>
    <w:rsid w:val="00D127FC"/>
    <w:rsid w:val="00D13008"/>
    <w:rsid w:val="00D13473"/>
    <w:rsid w:val="00D14656"/>
    <w:rsid w:val="00D153D7"/>
    <w:rsid w:val="00D15AA1"/>
    <w:rsid w:val="00D177B5"/>
    <w:rsid w:val="00D17869"/>
    <w:rsid w:val="00D200E3"/>
    <w:rsid w:val="00D208C9"/>
    <w:rsid w:val="00D20B25"/>
    <w:rsid w:val="00D239DB"/>
    <w:rsid w:val="00D244F1"/>
    <w:rsid w:val="00D24568"/>
    <w:rsid w:val="00D24F5D"/>
    <w:rsid w:val="00D2605F"/>
    <w:rsid w:val="00D26847"/>
    <w:rsid w:val="00D26EF5"/>
    <w:rsid w:val="00D271EC"/>
    <w:rsid w:val="00D2748F"/>
    <w:rsid w:val="00D27976"/>
    <w:rsid w:val="00D31CA0"/>
    <w:rsid w:val="00D31F00"/>
    <w:rsid w:val="00D32DB3"/>
    <w:rsid w:val="00D34DF5"/>
    <w:rsid w:val="00D3593A"/>
    <w:rsid w:val="00D37071"/>
    <w:rsid w:val="00D378F5"/>
    <w:rsid w:val="00D421CB"/>
    <w:rsid w:val="00D422E0"/>
    <w:rsid w:val="00D42C9A"/>
    <w:rsid w:val="00D43137"/>
    <w:rsid w:val="00D46178"/>
    <w:rsid w:val="00D46538"/>
    <w:rsid w:val="00D47E63"/>
    <w:rsid w:val="00D50067"/>
    <w:rsid w:val="00D5084F"/>
    <w:rsid w:val="00D50FE1"/>
    <w:rsid w:val="00D51EA7"/>
    <w:rsid w:val="00D52273"/>
    <w:rsid w:val="00D5331F"/>
    <w:rsid w:val="00D533CF"/>
    <w:rsid w:val="00D5472E"/>
    <w:rsid w:val="00D56BA7"/>
    <w:rsid w:val="00D57C78"/>
    <w:rsid w:val="00D60D25"/>
    <w:rsid w:val="00D623A7"/>
    <w:rsid w:val="00D62ED9"/>
    <w:rsid w:val="00D642C3"/>
    <w:rsid w:val="00D64CED"/>
    <w:rsid w:val="00D663F5"/>
    <w:rsid w:val="00D66FAA"/>
    <w:rsid w:val="00D670A6"/>
    <w:rsid w:val="00D67948"/>
    <w:rsid w:val="00D700D2"/>
    <w:rsid w:val="00D70DB9"/>
    <w:rsid w:val="00D719E1"/>
    <w:rsid w:val="00D7243F"/>
    <w:rsid w:val="00D73034"/>
    <w:rsid w:val="00D73058"/>
    <w:rsid w:val="00D746F5"/>
    <w:rsid w:val="00D773C9"/>
    <w:rsid w:val="00D77F77"/>
    <w:rsid w:val="00D80221"/>
    <w:rsid w:val="00D80786"/>
    <w:rsid w:val="00D81088"/>
    <w:rsid w:val="00D8313B"/>
    <w:rsid w:val="00D83697"/>
    <w:rsid w:val="00D84B37"/>
    <w:rsid w:val="00D863B4"/>
    <w:rsid w:val="00D8726A"/>
    <w:rsid w:val="00D87F1D"/>
    <w:rsid w:val="00D90BB3"/>
    <w:rsid w:val="00D90CDB"/>
    <w:rsid w:val="00D9242C"/>
    <w:rsid w:val="00D92527"/>
    <w:rsid w:val="00D92D1B"/>
    <w:rsid w:val="00D94147"/>
    <w:rsid w:val="00D94482"/>
    <w:rsid w:val="00D96934"/>
    <w:rsid w:val="00D96C83"/>
    <w:rsid w:val="00D96D0F"/>
    <w:rsid w:val="00D96E77"/>
    <w:rsid w:val="00D97A2A"/>
    <w:rsid w:val="00D97EEA"/>
    <w:rsid w:val="00DA0B7D"/>
    <w:rsid w:val="00DA13C1"/>
    <w:rsid w:val="00DA1EC0"/>
    <w:rsid w:val="00DA545C"/>
    <w:rsid w:val="00DA57E7"/>
    <w:rsid w:val="00DA6E66"/>
    <w:rsid w:val="00DA7080"/>
    <w:rsid w:val="00DB0593"/>
    <w:rsid w:val="00DB2D35"/>
    <w:rsid w:val="00DB4904"/>
    <w:rsid w:val="00DB6B6C"/>
    <w:rsid w:val="00DB6EE1"/>
    <w:rsid w:val="00DB7E37"/>
    <w:rsid w:val="00DC1656"/>
    <w:rsid w:val="00DC258A"/>
    <w:rsid w:val="00DC2FE7"/>
    <w:rsid w:val="00DC385C"/>
    <w:rsid w:val="00DC60E4"/>
    <w:rsid w:val="00DC6238"/>
    <w:rsid w:val="00DC6D6F"/>
    <w:rsid w:val="00DD0467"/>
    <w:rsid w:val="00DD07A9"/>
    <w:rsid w:val="00DD09B2"/>
    <w:rsid w:val="00DD1C3E"/>
    <w:rsid w:val="00DD47D2"/>
    <w:rsid w:val="00DD6B99"/>
    <w:rsid w:val="00DD73BC"/>
    <w:rsid w:val="00DD7E46"/>
    <w:rsid w:val="00DE037E"/>
    <w:rsid w:val="00DE15B8"/>
    <w:rsid w:val="00DE286D"/>
    <w:rsid w:val="00DE38DC"/>
    <w:rsid w:val="00DE3F97"/>
    <w:rsid w:val="00DE4191"/>
    <w:rsid w:val="00DE4525"/>
    <w:rsid w:val="00DE4B73"/>
    <w:rsid w:val="00DE4D04"/>
    <w:rsid w:val="00DE5354"/>
    <w:rsid w:val="00DE54E7"/>
    <w:rsid w:val="00DE7402"/>
    <w:rsid w:val="00DE7B17"/>
    <w:rsid w:val="00DF1019"/>
    <w:rsid w:val="00DF23A0"/>
    <w:rsid w:val="00DF2800"/>
    <w:rsid w:val="00DF303D"/>
    <w:rsid w:val="00DF3044"/>
    <w:rsid w:val="00DF3A39"/>
    <w:rsid w:val="00DF3EED"/>
    <w:rsid w:val="00DF4252"/>
    <w:rsid w:val="00DF4370"/>
    <w:rsid w:val="00DF5069"/>
    <w:rsid w:val="00DF5BA7"/>
    <w:rsid w:val="00DF5C23"/>
    <w:rsid w:val="00DF5EC2"/>
    <w:rsid w:val="00DF7933"/>
    <w:rsid w:val="00DF7B93"/>
    <w:rsid w:val="00E00465"/>
    <w:rsid w:val="00E007F2"/>
    <w:rsid w:val="00E00AC6"/>
    <w:rsid w:val="00E01AFD"/>
    <w:rsid w:val="00E01B75"/>
    <w:rsid w:val="00E0298C"/>
    <w:rsid w:val="00E048D9"/>
    <w:rsid w:val="00E05D9B"/>
    <w:rsid w:val="00E06AAE"/>
    <w:rsid w:val="00E07BA0"/>
    <w:rsid w:val="00E12933"/>
    <w:rsid w:val="00E12C2D"/>
    <w:rsid w:val="00E13785"/>
    <w:rsid w:val="00E140F6"/>
    <w:rsid w:val="00E145E1"/>
    <w:rsid w:val="00E1568A"/>
    <w:rsid w:val="00E16791"/>
    <w:rsid w:val="00E17C07"/>
    <w:rsid w:val="00E21BBA"/>
    <w:rsid w:val="00E2380B"/>
    <w:rsid w:val="00E23981"/>
    <w:rsid w:val="00E241AE"/>
    <w:rsid w:val="00E3021B"/>
    <w:rsid w:val="00E302EF"/>
    <w:rsid w:val="00E30966"/>
    <w:rsid w:val="00E3104A"/>
    <w:rsid w:val="00E31D61"/>
    <w:rsid w:val="00E31F1B"/>
    <w:rsid w:val="00E320F6"/>
    <w:rsid w:val="00E32C92"/>
    <w:rsid w:val="00E33B2F"/>
    <w:rsid w:val="00E33B97"/>
    <w:rsid w:val="00E3410C"/>
    <w:rsid w:val="00E34460"/>
    <w:rsid w:val="00E34FA9"/>
    <w:rsid w:val="00E35317"/>
    <w:rsid w:val="00E36127"/>
    <w:rsid w:val="00E37DA3"/>
    <w:rsid w:val="00E40F4D"/>
    <w:rsid w:val="00E40FE9"/>
    <w:rsid w:val="00E41EE2"/>
    <w:rsid w:val="00E42055"/>
    <w:rsid w:val="00E42A28"/>
    <w:rsid w:val="00E42C80"/>
    <w:rsid w:val="00E4459F"/>
    <w:rsid w:val="00E4572E"/>
    <w:rsid w:val="00E46180"/>
    <w:rsid w:val="00E47584"/>
    <w:rsid w:val="00E47D25"/>
    <w:rsid w:val="00E508A6"/>
    <w:rsid w:val="00E53419"/>
    <w:rsid w:val="00E54BED"/>
    <w:rsid w:val="00E5616B"/>
    <w:rsid w:val="00E57BB9"/>
    <w:rsid w:val="00E608B6"/>
    <w:rsid w:val="00E61C97"/>
    <w:rsid w:val="00E62270"/>
    <w:rsid w:val="00E6438B"/>
    <w:rsid w:val="00E646F7"/>
    <w:rsid w:val="00E6580E"/>
    <w:rsid w:val="00E6658E"/>
    <w:rsid w:val="00E6707F"/>
    <w:rsid w:val="00E67799"/>
    <w:rsid w:val="00E715FE"/>
    <w:rsid w:val="00E73FFD"/>
    <w:rsid w:val="00E74D58"/>
    <w:rsid w:val="00E750A5"/>
    <w:rsid w:val="00E75155"/>
    <w:rsid w:val="00E753B7"/>
    <w:rsid w:val="00E7541B"/>
    <w:rsid w:val="00E7606A"/>
    <w:rsid w:val="00E761BA"/>
    <w:rsid w:val="00E77159"/>
    <w:rsid w:val="00E772F3"/>
    <w:rsid w:val="00E7736B"/>
    <w:rsid w:val="00E803E4"/>
    <w:rsid w:val="00E81F33"/>
    <w:rsid w:val="00E84E31"/>
    <w:rsid w:val="00E8707A"/>
    <w:rsid w:val="00E874B8"/>
    <w:rsid w:val="00E9365F"/>
    <w:rsid w:val="00E94C58"/>
    <w:rsid w:val="00E95D85"/>
    <w:rsid w:val="00EA14BE"/>
    <w:rsid w:val="00EA1C12"/>
    <w:rsid w:val="00EA1C1D"/>
    <w:rsid w:val="00EA2F3C"/>
    <w:rsid w:val="00EA3A48"/>
    <w:rsid w:val="00EA3E24"/>
    <w:rsid w:val="00EA435C"/>
    <w:rsid w:val="00EA4F76"/>
    <w:rsid w:val="00EA5565"/>
    <w:rsid w:val="00EA664B"/>
    <w:rsid w:val="00EB092E"/>
    <w:rsid w:val="00EB19BB"/>
    <w:rsid w:val="00EB22C7"/>
    <w:rsid w:val="00EB29AF"/>
    <w:rsid w:val="00EB31D1"/>
    <w:rsid w:val="00EB3D8D"/>
    <w:rsid w:val="00EB637A"/>
    <w:rsid w:val="00EB64A9"/>
    <w:rsid w:val="00EB6F5A"/>
    <w:rsid w:val="00EB6FE8"/>
    <w:rsid w:val="00EB7925"/>
    <w:rsid w:val="00EB7FD1"/>
    <w:rsid w:val="00EC1185"/>
    <w:rsid w:val="00EC18C8"/>
    <w:rsid w:val="00EC2A93"/>
    <w:rsid w:val="00EC579B"/>
    <w:rsid w:val="00EC6285"/>
    <w:rsid w:val="00EC6B99"/>
    <w:rsid w:val="00EC7C09"/>
    <w:rsid w:val="00EC7DA6"/>
    <w:rsid w:val="00ED0353"/>
    <w:rsid w:val="00ED0F9D"/>
    <w:rsid w:val="00ED10B6"/>
    <w:rsid w:val="00ED162A"/>
    <w:rsid w:val="00ED20AB"/>
    <w:rsid w:val="00ED273E"/>
    <w:rsid w:val="00ED31E0"/>
    <w:rsid w:val="00ED34F8"/>
    <w:rsid w:val="00ED3982"/>
    <w:rsid w:val="00ED4019"/>
    <w:rsid w:val="00ED4AC1"/>
    <w:rsid w:val="00ED6DFC"/>
    <w:rsid w:val="00EE0811"/>
    <w:rsid w:val="00EE0ADB"/>
    <w:rsid w:val="00EE1CCE"/>
    <w:rsid w:val="00EE417A"/>
    <w:rsid w:val="00EE4702"/>
    <w:rsid w:val="00EE4A88"/>
    <w:rsid w:val="00EE61C1"/>
    <w:rsid w:val="00EF0044"/>
    <w:rsid w:val="00EF0ACB"/>
    <w:rsid w:val="00EF2C00"/>
    <w:rsid w:val="00EF38F9"/>
    <w:rsid w:val="00EF40C8"/>
    <w:rsid w:val="00EF43B8"/>
    <w:rsid w:val="00EF590E"/>
    <w:rsid w:val="00EF685E"/>
    <w:rsid w:val="00EF78B7"/>
    <w:rsid w:val="00F0184F"/>
    <w:rsid w:val="00F01E72"/>
    <w:rsid w:val="00F02E49"/>
    <w:rsid w:val="00F03C45"/>
    <w:rsid w:val="00F04782"/>
    <w:rsid w:val="00F0616A"/>
    <w:rsid w:val="00F077F3"/>
    <w:rsid w:val="00F10239"/>
    <w:rsid w:val="00F10A1F"/>
    <w:rsid w:val="00F1315D"/>
    <w:rsid w:val="00F1326C"/>
    <w:rsid w:val="00F13767"/>
    <w:rsid w:val="00F13CEF"/>
    <w:rsid w:val="00F13F0A"/>
    <w:rsid w:val="00F1413B"/>
    <w:rsid w:val="00F14D53"/>
    <w:rsid w:val="00F15156"/>
    <w:rsid w:val="00F15198"/>
    <w:rsid w:val="00F16910"/>
    <w:rsid w:val="00F1791E"/>
    <w:rsid w:val="00F17C87"/>
    <w:rsid w:val="00F206BA"/>
    <w:rsid w:val="00F206DA"/>
    <w:rsid w:val="00F218E3"/>
    <w:rsid w:val="00F21EB2"/>
    <w:rsid w:val="00F234D6"/>
    <w:rsid w:val="00F24462"/>
    <w:rsid w:val="00F25100"/>
    <w:rsid w:val="00F26FA2"/>
    <w:rsid w:val="00F2737F"/>
    <w:rsid w:val="00F30E15"/>
    <w:rsid w:val="00F33252"/>
    <w:rsid w:val="00F34096"/>
    <w:rsid w:val="00F34A71"/>
    <w:rsid w:val="00F34FFB"/>
    <w:rsid w:val="00F3536F"/>
    <w:rsid w:val="00F354CA"/>
    <w:rsid w:val="00F35C10"/>
    <w:rsid w:val="00F36889"/>
    <w:rsid w:val="00F369B8"/>
    <w:rsid w:val="00F36A78"/>
    <w:rsid w:val="00F37433"/>
    <w:rsid w:val="00F376DE"/>
    <w:rsid w:val="00F37FFC"/>
    <w:rsid w:val="00F41119"/>
    <w:rsid w:val="00F41A51"/>
    <w:rsid w:val="00F41E47"/>
    <w:rsid w:val="00F422E3"/>
    <w:rsid w:val="00F42348"/>
    <w:rsid w:val="00F430D1"/>
    <w:rsid w:val="00F43360"/>
    <w:rsid w:val="00F4379F"/>
    <w:rsid w:val="00F43E72"/>
    <w:rsid w:val="00F44AFF"/>
    <w:rsid w:val="00F44C25"/>
    <w:rsid w:val="00F456A7"/>
    <w:rsid w:val="00F50902"/>
    <w:rsid w:val="00F51497"/>
    <w:rsid w:val="00F518A9"/>
    <w:rsid w:val="00F53FC9"/>
    <w:rsid w:val="00F54832"/>
    <w:rsid w:val="00F55B00"/>
    <w:rsid w:val="00F56E35"/>
    <w:rsid w:val="00F574CB"/>
    <w:rsid w:val="00F57D2D"/>
    <w:rsid w:val="00F6032B"/>
    <w:rsid w:val="00F60609"/>
    <w:rsid w:val="00F617BE"/>
    <w:rsid w:val="00F6275B"/>
    <w:rsid w:val="00F62E58"/>
    <w:rsid w:val="00F64CFF"/>
    <w:rsid w:val="00F655D7"/>
    <w:rsid w:val="00F65CF1"/>
    <w:rsid w:val="00F66592"/>
    <w:rsid w:val="00F66664"/>
    <w:rsid w:val="00F6693A"/>
    <w:rsid w:val="00F7042D"/>
    <w:rsid w:val="00F71570"/>
    <w:rsid w:val="00F72AD1"/>
    <w:rsid w:val="00F72B4A"/>
    <w:rsid w:val="00F72CCB"/>
    <w:rsid w:val="00F730DC"/>
    <w:rsid w:val="00F7313C"/>
    <w:rsid w:val="00F736EE"/>
    <w:rsid w:val="00F746FD"/>
    <w:rsid w:val="00F74BC4"/>
    <w:rsid w:val="00F74CD7"/>
    <w:rsid w:val="00F75FB6"/>
    <w:rsid w:val="00F76343"/>
    <w:rsid w:val="00F77769"/>
    <w:rsid w:val="00F8033F"/>
    <w:rsid w:val="00F80377"/>
    <w:rsid w:val="00F81C0D"/>
    <w:rsid w:val="00F8222C"/>
    <w:rsid w:val="00F8241B"/>
    <w:rsid w:val="00F8355C"/>
    <w:rsid w:val="00F8578E"/>
    <w:rsid w:val="00F86D73"/>
    <w:rsid w:val="00F8731F"/>
    <w:rsid w:val="00F90656"/>
    <w:rsid w:val="00F90A9B"/>
    <w:rsid w:val="00F91D80"/>
    <w:rsid w:val="00F92128"/>
    <w:rsid w:val="00F9257A"/>
    <w:rsid w:val="00F93D0E"/>
    <w:rsid w:val="00F93FAB"/>
    <w:rsid w:val="00F946A4"/>
    <w:rsid w:val="00F947D9"/>
    <w:rsid w:val="00F94F7A"/>
    <w:rsid w:val="00F97F66"/>
    <w:rsid w:val="00FA0AC3"/>
    <w:rsid w:val="00FA1AA8"/>
    <w:rsid w:val="00FA2EF8"/>
    <w:rsid w:val="00FA3403"/>
    <w:rsid w:val="00FA5292"/>
    <w:rsid w:val="00FA6B0B"/>
    <w:rsid w:val="00FA7C8D"/>
    <w:rsid w:val="00FB1DEA"/>
    <w:rsid w:val="00FB285B"/>
    <w:rsid w:val="00FB612F"/>
    <w:rsid w:val="00FB6B45"/>
    <w:rsid w:val="00FB6E20"/>
    <w:rsid w:val="00FB70CC"/>
    <w:rsid w:val="00FC392D"/>
    <w:rsid w:val="00FC47A9"/>
    <w:rsid w:val="00FC615F"/>
    <w:rsid w:val="00FC619B"/>
    <w:rsid w:val="00FC6E79"/>
    <w:rsid w:val="00FC7128"/>
    <w:rsid w:val="00FD0B99"/>
    <w:rsid w:val="00FD2EA4"/>
    <w:rsid w:val="00FD2FA2"/>
    <w:rsid w:val="00FD4CFD"/>
    <w:rsid w:val="00FD6196"/>
    <w:rsid w:val="00FD7037"/>
    <w:rsid w:val="00FD7275"/>
    <w:rsid w:val="00FD7E09"/>
    <w:rsid w:val="00FE1402"/>
    <w:rsid w:val="00FE3637"/>
    <w:rsid w:val="00FE3718"/>
    <w:rsid w:val="00FE40A7"/>
    <w:rsid w:val="00FE60DA"/>
    <w:rsid w:val="00FE6B23"/>
    <w:rsid w:val="00FE75D5"/>
    <w:rsid w:val="00FF0164"/>
    <w:rsid w:val="00FF0495"/>
    <w:rsid w:val="00FF1680"/>
    <w:rsid w:val="00FF1B04"/>
    <w:rsid w:val="00FF29EB"/>
    <w:rsid w:val="00FF2C3D"/>
    <w:rsid w:val="00FF3E51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0F"/>
    <w:pPr>
      <w:spacing w:after="200" w:line="276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E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26F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4B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B3C"/>
  </w:style>
  <w:style w:type="paragraph" w:styleId="Footer">
    <w:name w:val="footer"/>
    <w:basedOn w:val="Normal"/>
    <w:link w:val="FooterChar"/>
    <w:uiPriority w:val="99"/>
    <w:unhideWhenUsed/>
    <w:rsid w:val="00984B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B3C"/>
  </w:style>
  <w:style w:type="paragraph" w:customStyle="1" w:styleId="PointManual">
    <w:name w:val="Point Manual"/>
    <w:basedOn w:val="Normal"/>
    <w:rsid w:val="00A12421"/>
    <w:pPr>
      <w:spacing w:before="200" w:after="0" w:line="240" w:lineRule="auto"/>
      <w:ind w:left="567" w:hanging="567"/>
    </w:pPr>
    <w:rPr>
      <w:rFonts w:eastAsia="Times New Roman"/>
      <w:szCs w:val="24"/>
    </w:rPr>
  </w:style>
  <w:style w:type="paragraph" w:customStyle="1" w:styleId="PointManual1">
    <w:name w:val="Point Manual (1)"/>
    <w:basedOn w:val="Normal"/>
    <w:rsid w:val="00A12421"/>
    <w:pPr>
      <w:spacing w:after="0" w:line="240" w:lineRule="auto"/>
      <w:ind w:left="1134" w:hanging="567"/>
      <w:outlineLvl w:val="0"/>
    </w:pPr>
    <w:rPr>
      <w:rFonts w:eastAsia="Times New Roman"/>
      <w:szCs w:val="24"/>
    </w:rPr>
  </w:style>
  <w:style w:type="paragraph" w:customStyle="1" w:styleId="DashEqual1">
    <w:name w:val="Dash Equal 1"/>
    <w:basedOn w:val="Normal"/>
    <w:rsid w:val="00A12421"/>
    <w:pPr>
      <w:numPr>
        <w:numId w:val="8"/>
      </w:numPr>
      <w:spacing w:after="0" w:line="240" w:lineRule="auto"/>
      <w:outlineLvl w:val="0"/>
    </w:pPr>
    <w:rPr>
      <w:rFonts w:eastAsia="Times New Roman"/>
      <w:szCs w:val="24"/>
    </w:rPr>
  </w:style>
  <w:style w:type="paragraph" w:customStyle="1" w:styleId="Considrant">
    <w:name w:val="Considérant"/>
    <w:basedOn w:val="Normal"/>
    <w:rsid w:val="00BA449A"/>
    <w:pPr>
      <w:numPr>
        <w:numId w:val="10"/>
      </w:numPr>
      <w:spacing w:before="120" w:after="120" w:line="240" w:lineRule="auto"/>
      <w:jc w:val="both"/>
    </w:pPr>
    <w:rPr>
      <w:rFonts w:eastAsia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1A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81AAA"/>
    <w:rPr>
      <w:lang w:eastAsia="en-US"/>
    </w:rPr>
  </w:style>
  <w:style w:type="character" w:styleId="FootnoteReference">
    <w:name w:val="footnote reference"/>
    <w:uiPriority w:val="99"/>
    <w:semiHidden/>
    <w:unhideWhenUsed/>
    <w:rsid w:val="00481AAA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CF2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57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F25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5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2571"/>
    <w:rPr>
      <w:b/>
      <w:bCs/>
      <w:lang w:eastAsia="en-US"/>
    </w:rPr>
  </w:style>
  <w:style w:type="paragraph" w:styleId="Revision">
    <w:name w:val="Revision"/>
    <w:hidden/>
    <w:uiPriority w:val="99"/>
    <w:semiHidden/>
    <w:rsid w:val="00CF2571"/>
    <w:rPr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95D0A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at7">
    <w:name w:val="a__t7"/>
    <w:rsid w:val="00444897"/>
  </w:style>
  <w:style w:type="character" w:customStyle="1" w:styleId="at5">
    <w:name w:val="a__t5"/>
    <w:rsid w:val="00444897"/>
  </w:style>
  <w:style w:type="character" w:customStyle="1" w:styleId="at1">
    <w:name w:val="a__t1"/>
    <w:rsid w:val="00444897"/>
  </w:style>
  <w:style w:type="character" w:styleId="Strong">
    <w:name w:val="Strong"/>
    <w:uiPriority w:val="22"/>
    <w:qFormat/>
    <w:rsid w:val="00561F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0F"/>
    <w:pPr>
      <w:spacing w:after="200" w:line="276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E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26F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4B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B3C"/>
  </w:style>
  <w:style w:type="paragraph" w:styleId="Footer">
    <w:name w:val="footer"/>
    <w:basedOn w:val="Normal"/>
    <w:link w:val="FooterChar"/>
    <w:uiPriority w:val="99"/>
    <w:unhideWhenUsed/>
    <w:rsid w:val="00984B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B3C"/>
  </w:style>
  <w:style w:type="paragraph" w:customStyle="1" w:styleId="PointManual">
    <w:name w:val="Point Manual"/>
    <w:basedOn w:val="Normal"/>
    <w:rsid w:val="00A12421"/>
    <w:pPr>
      <w:spacing w:before="200" w:after="0" w:line="240" w:lineRule="auto"/>
      <w:ind w:left="567" w:hanging="567"/>
    </w:pPr>
    <w:rPr>
      <w:rFonts w:eastAsia="Times New Roman"/>
      <w:szCs w:val="24"/>
    </w:rPr>
  </w:style>
  <w:style w:type="paragraph" w:customStyle="1" w:styleId="PointManual1">
    <w:name w:val="Point Manual (1)"/>
    <w:basedOn w:val="Normal"/>
    <w:rsid w:val="00A12421"/>
    <w:pPr>
      <w:spacing w:after="0" w:line="240" w:lineRule="auto"/>
      <w:ind w:left="1134" w:hanging="567"/>
      <w:outlineLvl w:val="0"/>
    </w:pPr>
    <w:rPr>
      <w:rFonts w:eastAsia="Times New Roman"/>
      <w:szCs w:val="24"/>
    </w:rPr>
  </w:style>
  <w:style w:type="paragraph" w:customStyle="1" w:styleId="DashEqual1">
    <w:name w:val="Dash Equal 1"/>
    <w:basedOn w:val="Normal"/>
    <w:rsid w:val="00A12421"/>
    <w:pPr>
      <w:numPr>
        <w:numId w:val="8"/>
      </w:numPr>
      <w:spacing w:after="0" w:line="240" w:lineRule="auto"/>
      <w:outlineLvl w:val="0"/>
    </w:pPr>
    <w:rPr>
      <w:rFonts w:eastAsia="Times New Roman"/>
      <w:szCs w:val="24"/>
    </w:rPr>
  </w:style>
  <w:style w:type="paragraph" w:customStyle="1" w:styleId="Considrant">
    <w:name w:val="Considérant"/>
    <w:basedOn w:val="Normal"/>
    <w:rsid w:val="00BA449A"/>
    <w:pPr>
      <w:numPr>
        <w:numId w:val="10"/>
      </w:numPr>
      <w:spacing w:before="120" w:after="120" w:line="240" w:lineRule="auto"/>
      <w:jc w:val="both"/>
    </w:pPr>
    <w:rPr>
      <w:rFonts w:eastAsia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1A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81AAA"/>
    <w:rPr>
      <w:lang w:eastAsia="en-US"/>
    </w:rPr>
  </w:style>
  <w:style w:type="character" w:styleId="FootnoteReference">
    <w:name w:val="footnote reference"/>
    <w:uiPriority w:val="99"/>
    <w:semiHidden/>
    <w:unhideWhenUsed/>
    <w:rsid w:val="00481AAA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CF2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57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F25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5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2571"/>
    <w:rPr>
      <w:b/>
      <w:bCs/>
      <w:lang w:eastAsia="en-US"/>
    </w:rPr>
  </w:style>
  <w:style w:type="paragraph" w:styleId="Revision">
    <w:name w:val="Revision"/>
    <w:hidden/>
    <w:uiPriority w:val="99"/>
    <w:semiHidden/>
    <w:rsid w:val="00CF2571"/>
    <w:rPr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95D0A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at7">
    <w:name w:val="a__t7"/>
    <w:rsid w:val="00444897"/>
  </w:style>
  <w:style w:type="character" w:customStyle="1" w:styleId="at5">
    <w:name w:val="a__t5"/>
    <w:rsid w:val="00444897"/>
  </w:style>
  <w:style w:type="character" w:customStyle="1" w:styleId="at1">
    <w:name w:val="a__t1"/>
    <w:rsid w:val="00444897"/>
  </w:style>
  <w:style w:type="character" w:styleId="Strong">
    <w:name w:val="Strong"/>
    <w:uiPriority w:val="22"/>
    <w:qFormat/>
    <w:rsid w:val="00561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E6321-3381-4F64-8C51-955FCB6E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4307</Words>
  <Characters>2455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Gintare Gulbine</dc:creator>
  <cp:lastModifiedBy>Gintarė Gulbinė</cp:lastModifiedBy>
  <cp:revision>12</cp:revision>
  <cp:lastPrinted>2019-11-28T10:49:00Z</cp:lastPrinted>
  <dcterms:created xsi:type="dcterms:W3CDTF">2020-06-10T07:47:00Z</dcterms:created>
  <dcterms:modified xsi:type="dcterms:W3CDTF">2020-06-10T11:39:00Z</dcterms:modified>
</cp:coreProperties>
</file>