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3242D" w14:textId="3D5A2F35" w:rsidR="00C75A69" w:rsidRDefault="00351D68" w:rsidP="00B7344D">
      <w:pPr>
        <w:tabs>
          <w:tab w:val="left" w:pos="709"/>
        </w:tabs>
        <w:spacing w:after="0" w:line="240" w:lineRule="auto"/>
        <w:ind w:right="1253"/>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color w:val="000000"/>
          <w:sz w:val="27"/>
          <w:szCs w:val="27"/>
          <w:lang w:eastAsia="en-GB"/>
        </w:rPr>
        <w:t xml:space="preserve">                                                                                                        </w:t>
      </w:r>
      <w:r w:rsidR="00BF58E9">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 </w:t>
      </w:r>
      <w:r w:rsidR="00BF58E9">
        <w:rPr>
          <w:rFonts w:ascii="Times New Roman" w:eastAsia="Times New Roman" w:hAnsi="Times New Roman" w:cs="Times New Roman"/>
          <w:color w:val="000000"/>
          <w:sz w:val="24"/>
          <w:szCs w:val="24"/>
          <w:lang w:eastAsia="en-GB"/>
        </w:rPr>
        <w:t xml:space="preserve">  </w:t>
      </w:r>
      <w:r w:rsidR="00B84E0C" w:rsidRPr="007D04B6">
        <w:rPr>
          <w:rFonts w:ascii="Times New Roman" w:eastAsia="Times New Roman" w:hAnsi="Times New Roman" w:cs="Times New Roman"/>
          <w:b/>
          <w:color w:val="000000"/>
          <w:sz w:val="24"/>
          <w:szCs w:val="24"/>
          <w:lang w:eastAsia="en-GB"/>
        </w:rPr>
        <w:t>Projekt</w:t>
      </w:r>
      <w:r w:rsidR="00881739">
        <w:rPr>
          <w:rFonts w:ascii="Times New Roman" w:eastAsia="Times New Roman" w:hAnsi="Times New Roman" w:cs="Times New Roman"/>
          <w:b/>
          <w:color w:val="000000"/>
          <w:sz w:val="24"/>
          <w:szCs w:val="24"/>
          <w:lang w:eastAsia="en-GB"/>
        </w:rPr>
        <w:t xml:space="preserve">o </w:t>
      </w:r>
    </w:p>
    <w:p w14:paraId="5F2B9665" w14:textId="5D3121AC" w:rsidR="00B84E0C" w:rsidRPr="007D04B6" w:rsidRDefault="00C75A69" w:rsidP="00C84B65">
      <w:pPr>
        <w:spacing w:after="0" w:line="240" w:lineRule="auto"/>
        <w:ind w:left="6481" w:right="-1038" w:hanging="1661"/>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881739">
        <w:rPr>
          <w:rFonts w:ascii="Times New Roman" w:eastAsia="Times New Roman" w:hAnsi="Times New Roman" w:cs="Times New Roman"/>
          <w:b/>
          <w:color w:val="000000"/>
          <w:sz w:val="24"/>
          <w:szCs w:val="24"/>
          <w:lang w:eastAsia="en-GB"/>
        </w:rPr>
        <w:t>lyginamasis variantas</w:t>
      </w:r>
    </w:p>
    <w:p w14:paraId="7B2096EA" w14:textId="77777777" w:rsidR="00C84B65" w:rsidRDefault="00C84B65"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7D5FB741" w14:textId="77777777" w:rsidR="005262DA" w:rsidRDefault="00843C39" w:rsidP="005262DA">
      <w:pPr>
        <w:shd w:val="clear" w:color="auto" w:fill="FFFFFF"/>
        <w:spacing w:after="0" w:line="240" w:lineRule="auto"/>
        <w:ind w:firstLine="851"/>
        <w:jc w:val="center"/>
        <w:rPr>
          <w:rFonts w:ascii="Times New Roman" w:eastAsia="Times New Roman" w:hAnsi="Times New Roman" w:cs="Times New Roman"/>
          <w:sz w:val="24"/>
          <w:szCs w:val="24"/>
        </w:rPr>
      </w:pPr>
      <w:r w:rsidRPr="00843C39">
        <w:rPr>
          <w:rFonts w:ascii="Times New Roman" w:eastAsia="Times New Roman" w:hAnsi="Times New Roman" w:cs="Times New Roman"/>
          <w:b/>
          <w:bCs/>
          <w:caps/>
          <w:color w:val="000000"/>
          <w:sz w:val="24"/>
          <w:szCs w:val="24"/>
        </w:rPr>
        <w:t>LIETUVOS RESPUBLIKOS</w:t>
      </w:r>
      <w:r w:rsidR="00826FD0">
        <w:rPr>
          <w:rFonts w:ascii="Times New Roman" w:eastAsia="Times New Roman" w:hAnsi="Times New Roman" w:cs="Times New Roman"/>
          <w:sz w:val="24"/>
          <w:szCs w:val="24"/>
        </w:rPr>
        <w:t xml:space="preserve"> </w:t>
      </w:r>
    </w:p>
    <w:p w14:paraId="660A6D14" w14:textId="3B2720B7" w:rsidR="00964D4A" w:rsidRDefault="005262DA" w:rsidP="00964D4A">
      <w:pPr>
        <w:shd w:val="clear" w:color="auto" w:fill="FFFFFF"/>
        <w:spacing w:after="0" w:line="240" w:lineRule="auto"/>
        <w:ind w:firstLine="851"/>
        <w:jc w:val="center"/>
        <w:rPr>
          <w:rFonts w:ascii="Times New Roman" w:eastAsia="Times New Roman" w:hAnsi="Times New Roman" w:cs="Times New Roman"/>
          <w:b/>
          <w:sz w:val="24"/>
          <w:szCs w:val="24"/>
          <w:lang w:eastAsia="en-US"/>
        </w:rPr>
      </w:pPr>
      <w:r w:rsidRPr="005262DA">
        <w:rPr>
          <w:rFonts w:ascii="Times New Roman" w:eastAsia="Times New Roman" w:hAnsi="Times New Roman" w:cs="Times New Roman"/>
          <w:b/>
          <w:bCs/>
          <w:sz w:val="24"/>
          <w:szCs w:val="24"/>
          <w:lang w:eastAsia="en-US"/>
        </w:rPr>
        <w:t>LYGIŲ GALIMYBIŲ</w:t>
      </w:r>
      <w:r>
        <w:rPr>
          <w:rFonts w:ascii="Times New Roman" w:eastAsia="Times New Roman" w:hAnsi="Times New Roman" w:cs="Times New Roman"/>
          <w:b/>
          <w:bCs/>
          <w:sz w:val="24"/>
          <w:szCs w:val="24"/>
          <w:lang w:eastAsia="en-US"/>
        </w:rPr>
        <w:t xml:space="preserve"> </w:t>
      </w:r>
      <w:r w:rsidR="00964D4A" w:rsidRPr="00964D4A">
        <w:rPr>
          <w:rFonts w:ascii="Times New Roman" w:eastAsia="Times New Roman" w:hAnsi="Times New Roman" w:cs="Times New Roman"/>
          <w:b/>
          <w:bCs/>
          <w:sz w:val="24"/>
          <w:szCs w:val="24"/>
          <w:lang w:eastAsia="en-US"/>
        </w:rPr>
        <w:t>ĮSTATYM</w:t>
      </w:r>
      <w:r w:rsidR="00964D4A">
        <w:rPr>
          <w:rFonts w:ascii="Times New Roman" w:eastAsia="Times New Roman" w:hAnsi="Times New Roman" w:cs="Times New Roman"/>
          <w:b/>
          <w:bCs/>
          <w:sz w:val="24"/>
          <w:szCs w:val="24"/>
          <w:lang w:eastAsia="en-US"/>
        </w:rPr>
        <w:t xml:space="preserve">O </w:t>
      </w:r>
      <w:r w:rsidR="00964D4A" w:rsidRPr="002B16BD">
        <w:rPr>
          <w:rFonts w:ascii="Times New Roman" w:eastAsia="Times New Roman" w:hAnsi="Times New Roman" w:cs="Times New Roman"/>
          <w:b/>
          <w:sz w:val="24"/>
          <w:szCs w:val="24"/>
          <w:lang w:eastAsia="en-US"/>
        </w:rPr>
        <w:t>NR.</w:t>
      </w:r>
      <w:r w:rsidR="00964D4A" w:rsidRPr="00964D4A">
        <w:rPr>
          <w:rFonts w:ascii="Times New Roman" w:eastAsia="Times New Roman" w:hAnsi="Times New Roman" w:cs="Times New Roman"/>
          <w:sz w:val="24"/>
          <w:szCs w:val="24"/>
          <w:lang w:eastAsia="en-US"/>
        </w:rPr>
        <w:t xml:space="preserve"> </w:t>
      </w:r>
      <w:r w:rsidRPr="005262DA">
        <w:rPr>
          <w:rFonts w:ascii="Times New Roman" w:eastAsia="Times New Roman" w:hAnsi="Times New Roman" w:cs="Times New Roman"/>
          <w:b/>
          <w:sz w:val="24"/>
          <w:szCs w:val="24"/>
          <w:lang w:eastAsia="en-US"/>
        </w:rPr>
        <w:t>IX-1826</w:t>
      </w:r>
    </w:p>
    <w:p w14:paraId="1C589457" w14:textId="5EA633F8" w:rsidR="00964D4A" w:rsidRPr="00964D4A" w:rsidRDefault="00C84B65" w:rsidP="00964D4A">
      <w:pPr>
        <w:shd w:val="clear" w:color="auto" w:fill="FFFFFF"/>
        <w:spacing w:after="0" w:line="240" w:lineRule="auto"/>
        <w:ind w:firstLine="851"/>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b/>
          <w:sz w:val="24"/>
          <w:szCs w:val="24"/>
          <w:lang w:eastAsia="en-US"/>
        </w:rPr>
        <w:t>24, 27</w:t>
      </w:r>
      <w:r w:rsidR="00964D4A" w:rsidRPr="00C84B65">
        <w:rPr>
          <w:rFonts w:ascii="Times New Roman" w:eastAsia="Times New Roman" w:hAnsi="Times New Roman" w:cs="Times New Roman"/>
          <w:b/>
          <w:sz w:val="24"/>
          <w:szCs w:val="24"/>
          <w:lang w:eastAsia="en-US"/>
        </w:rPr>
        <w:t xml:space="preserve"> IR </w:t>
      </w:r>
      <w:r>
        <w:rPr>
          <w:rFonts w:ascii="Times New Roman" w:eastAsia="Times New Roman" w:hAnsi="Times New Roman" w:cs="Times New Roman"/>
          <w:b/>
          <w:sz w:val="24"/>
          <w:szCs w:val="24"/>
          <w:lang w:eastAsia="en-US"/>
        </w:rPr>
        <w:t>29</w:t>
      </w:r>
      <w:r w:rsidR="00964D4A" w:rsidRPr="00C84B65">
        <w:rPr>
          <w:rFonts w:ascii="Times New Roman" w:eastAsia="Times New Roman" w:hAnsi="Times New Roman" w:cs="Times New Roman"/>
          <w:b/>
          <w:sz w:val="24"/>
          <w:szCs w:val="24"/>
          <w:lang w:eastAsia="en-US"/>
        </w:rPr>
        <w:t xml:space="preserve"> STRAIPSNIŲ</w:t>
      </w:r>
      <w:r>
        <w:rPr>
          <w:rFonts w:ascii="Times New Roman" w:eastAsia="Times New Roman" w:hAnsi="Times New Roman" w:cs="Times New Roman"/>
          <w:b/>
          <w:sz w:val="24"/>
          <w:szCs w:val="24"/>
          <w:lang w:eastAsia="en-US"/>
        </w:rPr>
        <w:t xml:space="preserve"> </w:t>
      </w:r>
      <w:r w:rsidR="00964D4A">
        <w:rPr>
          <w:rFonts w:ascii="Times New Roman" w:eastAsia="Times New Roman" w:hAnsi="Times New Roman" w:cs="Times New Roman"/>
          <w:b/>
          <w:sz w:val="24"/>
          <w:szCs w:val="24"/>
          <w:lang w:eastAsia="en-US"/>
        </w:rPr>
        <w:t xml:space="preserve">PAKEITIMO </w:t>
      </w:r>
      <w:r w:rsidR="00964D4A" w:rsidRPr="00843C39">
        <w:rPr>
          <w:rFonts w:ascii="Times New Roman" w:eastAsia="Times New Roman" w:hAnsi="Times New Roman" w:cs="Times New Roman"/>
          <w:b/>
          <w:bCs/>
          <w:caps/>
          <w:color w:val="000000"/>
          <w:sz w:val="24"/>
          <w:szCs w:val="24"/>
        </w:rPr>
        <w:t>ĮSTATYMAS</w:t>
      </w:r>
    </w:p>
    <w:p w14:paraId="5F2B966B" w14:textId="77777777" w:rsidR="00867EFF" w:rsidRDefault="00867EFF" w:rsidP="00867EFF">
      <w:pPr>
        <w:spacing w:after="0" w:line="240" w:lineRule="auto"/>
        <w:ind w:right="-1039"/>
        <w:jc w:val="center"/>
        <w:rPr>
          <w:rFonts w:ascii="Times New Roman" w:eastAsia="Times New Roman" w:hAnsi="Times New Roman" w:cs="Times New Roman"/>
          <w:color w:val="000000"/>
          <w:sz w:val="27"/>
          <w:szCs w:val="27"/>
          <w:lang w:eastAsia="en-GB"/>
        </w:rPr>
      </w:pPr>
    </w:p>
    <w:p w14:paraId="5F2B966C" w14:textId="5E551A83" w:rsidR="00867EFF" w:rsidRPr="00174E67" w:rsidRDefault="00C82C6F" w:rsidP="00867EFF">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2B16BD">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w:t>
      </w:r>
      <w:r w:rsidR="00867EFF" w:rsidRPr="00174E67">
        <w:rPr>
          <w:rFonts w:ascii="Times New Roman" w:eastAsia="Times New Roman" w:hAnsi="Times New Roman" w:cs="Times New Roman"/>
          <w:color w:val="000000"/>
          <w:sz w:val="24"/>
          <w:szCs w:val="24"/>
          <w:lang w:eastAsia="en-GB"/>
        </w:rPr>
        <w:t xml:space="preserve">. </w:t>
      </w:r>
    </w:p>
    <w:p w14:paraId="5F2B966D" w14:textId="77777777" w:rsidR="00584C18" w:rsidRPr="00174E67" w:rsidRDefault="00C82C6F" w:rsidP="00867EFF">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342B5EDD" w14:textId="77777777" w:rsidR="004E6221" w:rsidRDefault="004E6221" w:rsidP="00584C18">
      <w:pPr>
        <w:spacing w:after="0" w:line="240" w:lineRule="auto"/>
        <w:ind w:right="-1039"/>
        <w:rPr>
          <w:rFonts w:ascii="Times New Roman" w:eastAsia="Times New Roman" w:hAnsi="Times New Roman" w:cs="Times New Roman"/>
          <w:color w:val="000000"/>
          <w:sz w:val="27"/>
          <w:szCs w:val="27"/>
          <w:lang w:eastAsia="en-GB"/>
        </w:rPr>
      </w:pPr>
    </w:p>
    <w:p w14:paraId="3B3C8C26" w14:textId="74BC488C" w:rsidR="00A740A4" w:rsidRPr="00FB6CAC" w:rsidRDefault="00A740A4" w:rsidP="00A740A4">
      <w:pPr>
        <w:spacing w:after="0" w:line="240" w:lineRule="auto"/>
        <w:ind w:right="-1039" w:firstLine="709"/>
        <w:rPr>
          <w:rFonts w:ascii="Times New Roman" w:eastAsia="Times New Roman" w:hAnsi="Times New Roman" w:cs="Times New Roman"/>
          <w:b/>
          <w:bCs/>
          <w:sz w:val="24"/>
          <w:szCs w:val="24"/>
        </w:rPr>
      </w:pPr>
      <w:r w:rsidRPr="00FB6CAC">
        <w:rPr>
          <w:rFonts w:ascii="Times New Roman" w:eastAsia="Times New Roman" w:hAnsi="Times New Roman" w:cs="Times New Roman"/>
          <w:b/>
          <w:bCs/>
          <w:sz w:val="24"/>
          <w:szCs w:val="24"/>
        </w:rPr>
        <w:t xml:space="preserve">1 straipsnis. </w:t>
      </w:r>
      <w:r w:rsidR="00795343">
        <w:rPr>
          <w:rFonts w:ascii="Times New Roman" w:eastAsia="Times New Roman" w:hAnsi="Times New Roman" w:cs="Times New Roman"/>
          <w:b/>
          <w:bCs/>
          <w:sz w:val="24"/>
          <w:szCs w:val="24"/>
        </w:rPr>
        <w:t>24</w:t>
      </w:r>
      <w:r w:rsidRPr="00FB6CAC">
        <w:rPr>
          <w:rFonts w:ascii="Times New Roman" w:eastAsia="Times New Roman" w:hAnsi="Times New Roman" w:cs="Times New Roman"/>
          <w:b/>
          <w:bCs/>
          <w:sz w:val="24"/>
          <w:szCs w:val="24"/>
        </w:rPr>
        <w:t xml:space="preserve"> straipsnio pakeitimas</w:t>
      </w:r>
    </w:p>
    <w:p w14:paraId="0E008C72" w14:textId="0E4E1240" w:rsidR="003C3CFC" w:rsidRPr="00F10A73" w:rsidRDefault="003C3CFC" w:rsidP="00F10A73">
      <w:pPr>
        <w:spacing w:after="0" w:line="240" w:lineRule="auto"/>
        <w:ind w:left="709" w:right="-1038"/>
        <w:jc w:val="both"/>
        <w:rPr>
          <w:rFonts w:ascii="Times New Roman" w:eastAsia="Times New Roman" w:hAnsi="Times New Roman" w:cs="Times New Roman"/>
          <w:sz w:val="24"/>
          <w:szCs w:val="24"/>
        </w:rPr>
      </w:pPr>
      <w:bookmarkStart w:id="0" w:name="part_d4c40b1544764a489f66671f75f1ad11"/>
      <w:bookmarkEnd w:id="0"/>
      <w:r w:rsidRPr="00F10A73">
        <w:rPr>
          <w:rFonts w:ascii="Times New Roman" w:eastAsia="Times New Roman" w:hAnsi="Times New Roman" w:cs="Times New Roman"/>
          <w:sz w:val="24"/>
          <w:szCs w:val="24"/>
        </w:rPr>
        <w:t>Pakeisti 24 straipsnio 2 dalį ir ją išdėstyti taip:</w:t>
      </w:r>
    </w:p>
    <w:p w14:paraId="6CE34E2E" w14:textId="77AD1CF3" w:rsidR="007F5C94" w:rsidRPr="003C3CFC" w:rsidRDefault="003C3CFC" w:rsidP="003C3CFC">
      <w:pPr>
        <w:spacing w:after="0" w:line="240" w:lineRule="auto"/>
        <w:ind w:firstLine="709"/>
        <w:jc w:val="both"/>
        <w:rPr>
          <w:rFonts w:ascii="Times New Roman" w:eastAsia="Times New Roman" w:hAnsi="Times New Roman" w:cs="Times New Roman"/>
          <w:color w:val="000000"/>
          <w:sz w:val="24"/>
          <w:szCs w:val="24"/>
        </w:rPr>
      </w:pPr>
      <w:r w:rsidRPr="003C3CFC">
        <w:rPr>
          <w:rFonts w:ascii="Times New Roman" w:eastAsia="Times New Roman" w:hAnsi="Times New Roman" w:cs="Times New Roman"/>
          <w:color w:val="000000"/>
          <w:sz w:val="24"/>
          <w:szCs w:val="24"/>
        </w:rPr>
        <w:t>„</w:t>
      </w:r>
      <w:r w:rsidRPr="003C3CFC">
        <w:rPr>
          <w:rFonts w:ascii="Times New Roman" w:hAnsi="Times New Roman" w:cs="Times New Roman"/>
          <w:sz w:val="24"/>
          <w:szCs w:val="24"/>
        </w:rPr>
        <w:t>2. Skundai teikiami raštu</w:t>
      </w:r>
      <w:r w:rsidRPr="003C3CFC">
        <w:rPr>
          <w:rFonts w:ascii="Times New Roman" w:hAnsi="Times New Roman" w:cs="Times New Roman"/>
          <w:b/>
          <w:sz w:val="24"/>
          <w:szCs w:val="24"/>
        </w:rPr>
        <w:t xml:space="preserve"> </w:t>
      </w:r>
      <w:r w:rsidR="001F6533">
        <w:rPr>
          <w:rFonts w:ascii="Times New Roman" w:hAnsi="Times New Roman" w:cs="Times New Roman"/>
          <w:b/>
          <w:sz w:val="24"/>
          <w:szCs w:val="24"/>
        </w:rPr>
        <w:t>per Nacionalinę elektroninių siuntų pristatymo, naudojant pašto tinklą, informacinę sistemą, kitomis elektroninių ryšių priemonėmis, paštu arba tiesiogiai</w:t>
      </w:r>
      <w:r w:rsidRPr="003C3CFC">
        <w:rPr>
          <w:rFonts w:ascii="Times New Roman" w:hAnsi="Times New Roman" w:cs="Times New Roman"/>
          <w:sz w:val="24"/>
          <w:szCs w:val="24"/>
        </w:rPr>
        <w:t>.</w:t>
      </w:r>
      <w:r w:rsidRPr="003C3CFC">
        <w:rPr>
          <w:rFonts w:ascii="Times New Roman" w:eastAsia="Times New Roman" w:hAnsi="Times New Roman" w:cs="Times New Roman"/>
          <w:color w:val="000000"/>
          <w:sz w:val="24"/>
          <w:szCs w:val="24"/>
        </w:rPr>
        <w:t>“</w:t>
      </w:r>
    </w:p>
    <w:p w14:paraId="5F4BE60B" w14:textId="2F5DDF33" w:rsidR="005262DA" w:rsidRDefault="005262DA" w:rsidP="00964D4A">
      <w:pPr>
        <w:spacing w:after="0" w:line="240" w:lineRule="auto"/>
        <w:ind w:firstLine="708"/>
        <w:jc w:val="both"/>
        <w:rPr>
          <w:rFonts w:ascii="Times New Roman" w:eastAsia="Times New Roman" w:hAnsi="Times New Roman" w:cs="Times New Roman"/>
          <w:color w:val="000000"/>
          <w:sz w:val="24"/>
          <w:szCs w:val="24"/>
          <w:lang w:eastAsia="en-US"/>
        </w:rPr>
      </w:pPr>
    </w:p>
    <w:p w14:paraId="48A682FD" w14:textId="27549C18" w:rsidR="007C5BCA" w:rsidRPr="00FB6CAC" w:rsidRDefault="007C5BCA" w:rsidP="007C5BCA">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FB6CAC">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27</w:t>
      </w:r>
      <w:r w:rsidRPr="00FB6CAC">
        <w:rPr>
          <w:rFonts w:ascii="Times New Roman" w:eastAsia="Times New Roman" w:hAnsi="Times New Roman" w:cs="Times New Roman"/>
          <w:b/>
          <w:bCs/>
          <w:sz w:val="24"/>
          <w:szCs w:val="24"/>
        </w:rPr>
        <w:t xml:space="preserve"> straipsnio pakeitimas</w:t>
      </w:r>
    </w:p>
    <w:p w14:paraId="0B885E3A" w14:textId="3426E420" w:rsidR="005262DA" w:rsidRPr="001F6533" w:rsidRDefault="00F92BB7" w:rsidP="00A113D1">
      <w:pPr>
        <w:pStyle w:val="Sraopastraipa"/>
        <w:numPr>
          <w:ilvl w:val="0"/>
          <w:numId w:val="18"/>
        </w:numPr>
        <w:spacing w:after="0" w:line="240" w:lineRule="auto"/>
        <w:jc w:val="both"/>
        <w:rPr>
          <w:rFonts w:ascii="Times New Roman" w:eastAsia="Times New Roman" w:hAnsi="Times New Roman" w:cs="Times New Roman"/>
          <w:color w:val="000000"/>
          <w:sz w:val="24"/>
          <w:szCs w:val="24"/>
          <w:lang w:val="lt-LT"/>
        </w:rPr>
      </w:pPr>
      <w:r w:rsidRPr="001F6533">
        <w:rPr>
          <w:rFonts w:ascii="Times New Roman" w:eastAsia="Times New Roman" w:hAnsi="Times New Roman" w:cs="Times New Roman"/>
          <w:color w:val="000000"/>
          <w:sz w:val="24"/>
          <w:szCs w:val="24"/>
          <w:lang w:val="lt-LT"/>
        </w:rPr>
        <w:t>Pakeisti 27 straipsnio 1 dalį ir ją išdėstyti taip:</w:t>
      </w:r>
    </w:p>
    <w:p w14:paraId="6050AC63" w14:textId="6523B6B6" w:rsidR="005262DA" w:rsidRPr="005262DA" w:rsidRDefault="00F92BB7" w:rsidP="005262DA">
      <w:pPr>
        <w:spacing w:after="0" w:line="240" w:lineRule="auto"/>
        <w:ind w:firstLine="720"/>
        <w:jc w:val="both"/>
        <w:rPr>
          <w:rFonts w:ascii="Times New Roman" w:eastAsia="Times New Roman" w:hAnsi="Times New Roman" w:cs="Times New Roman"/>
          <w:sz w:val="24"/>
          <w:szCs w:val="24"/>
          <w:lang w:val="en-US" w:eastAsia="en-US"/>
        </w:rPr>
      </w:pPr>
      <w:bookmarkStart w:id="1" w:name="part_21aedd0d443d42078f3dbb5e8c8f5934"/>
      <w:bookmarkEnd w:id="1"/>
      <w:r>
        <w:rPr>
          <w:rFonts w:ascii="Times New Roman" w:eastAsia="Times New Roman" w:hAnsi="Times New Roman" w:cs="Times New Roman"/>
          <w:sz w:val="24"/>
          <w:szCs w:val="24"/>
          <w:lang w:eastAsia="en-US"/>
        </w:rPr>
        <w:t>„</w:t>
      </w:r>
      <w:r w:rsidR="005262DA" w:rsidRPr="005262DA">
        <w:rPr>
          <w:rFonts w:ascii="Times New Roman" w:eastAsia="Times New Roman" w:hAnsi="Times New Roman" w:cs="Times New Roman"/>
          <w:sz w:val="24"/>
          <w:szCs w:val="24"/>
          <w:lang w:eastAsia="en-US"/>
        </w:rPr>
        <w:t>1. Lygių galimybių kontrolierius ne vėliau kaip per 10 darbo dienų nuo skundo gavimo dienos priima sprendimą atsisakyti nagrinėti skundą, apie tai</w:t>
      </w:r>
      <w:r w:rsidR="00A2328D">
        <w:rPr>
          <w:rFonts w:ascii="Times New Roman" w:eastAsia="Times New Roman" w:hAnsi="Times New Roman" w:cs="Times New Roman"/>
          <w:sz w:val="24"/>
          <w:szCs w:val="24"/>
          <w:lang w:eastAsia="en-US"/>
        </w:rPr>
        <w:t xml:space="preserve"> </w:t>
      </w:r>
      <w:r w:rsidR="005262DA" w:rsidRPr="005262DA">
        <w:rPr>
          <w:rFonts w:ascii="Times New Roman" w:eastAsia="Times New Roman" w:hAnsi="Times New Roman" w:cs="Times New Roman"/>
          <w:sz w:val="24"/>
          <w:szCs w:val="24"/>
          <w:lang w:eastAsia="en-US"/>
        </w:rPr>
        <w:t>informuodamas pareiškėją</w:t>
      </w:r>
      <w:r w:rsidR="004D05AD">
        <w:rPr>
          <w:rFonts w:ascii="Times New Roman" w:eastAsia="Times New Roman" w:hAnsi="Times New Roman" w:cs="Times New Roman"/>
          <w:sz w:val="24"/>
          <w:szCs w:val="24"/>
          <w:lang w:eastAsia="en-US"/>
        </w:rPr>
        <w:t xml:space="preserve"> </w:t>
      </w:r>
      <w:r w:rsidR="004D05AD" w:rsidRPr="00472727">
        <w:rPr>
          <w:rFonts w:ascii="Times New Roman" w:eastAsia="Times New Roman" w:hAnsi="Times New Roman" w:cs="Times New Roman"/>
          <w:b/>
          <w:sz w:val="24"/>
          <w:szCs w:val="24"/>
          <w:lang w:eastAsia="en-US"/>
        </w:rPr>
        <w:t>šio  straipsnio 5 dalyje nurodyta tvarka</w:t>
      </w:r>
      <w:r w:rsidR="005262DA" w:rsidRPr="005262DA">
        <w:rPr>
          <w:rFonts w:ascii="Times New Roman" w:eastAsia="Times New Roman" w:hAnsi="Times New Roman" w:cs="Times New Roman"/>
          <w:sz w:val="24"/>
          <w:szCs w:val="24"/>
          <w:lang w:eastAsia="en-US"/>
        </w:rPr>
        <w:t>, jeigu:</w:t>
      </w:r>
    </w:p>
    <w:p w14:paraId="11F24C67" w14:textId="77777777" w:rsidR="005262DA" w:rsidRPr="005262DA" w:rsidRDefault="005262DA" w:rsidP="005262DA">
      <w:pPr>
        <w:spacing w:after="0" w:line="240" w:lineRule="auto"/>
        <w:ind w:firstLine="720"/>
        <w:jc w:val="both"/>
        <w:rPr>
          <w:rFonts w:ascii="Times New Roman" w:eastAsia="Times New Roman" w:hAnsi="Times New Roman" w:cs="Times New Roman"/>
          <w:sz w:val="24"/>
          <w:szCs w:val="24"/>
          <w:lang w:val="en-US" w:eastAsia="en-US"/>
        </w:rPr>
      </w:pPr>
      <w:bookmarkStart w:id="2" w:name="part_473c54b6cbd94155838bff82edc114c4"/>
      <w:bookmarkEnd w:id="2"/>
      <w:r w:rsidRPr="005262DA">
        <w:rPr>
          <w:rFonts w:ascii="Times New Roman" w:eastAsia="Times New Roman" w:hAnsi="Times New Roman" w:cs="Times New Roman"/>
          <w:sz w:val="24"/>
          <w:szCs w:val="24"/>
          <w:lang w:eastAsia="en-US"/>
        </w:rPr>
        <w:t>1) neįmanoma pradėti tyrimo dėl duomenų trūkumo arba jeigu skundo tekstas neįskaitomas, o pareiškėjas lygių galimybių kontrolieriaus prašymu per nustatytą terminą jų nepateikia ar nepatikslina;</w:t>
      </w:r>
    </w:p>
    <w:p w14:paraId="1769C2B8" w14:textId="77777777" w:rsidR="005262DA" w:rsidRPr="005262DA" w:rsidRDefault="005262DA" w:rsidP="005262DA">
      <w:pPr>
        <w:spacing w:after="0" w:line="240" w:lineRule="auto"/>
        <w:ind w:firstLine="720"/>
        <w:jc w:val="both"/>
        <w:rPr>
          <w:rFonts w:ascii="Times New Roman" w:eastAsia="Times New Roman" w:hAnsi="Times New Roman" w:cs="Times New Roman"/>
          <w:sz w:val="24"/>
          <w:szCs w:val="24"/>
          <w:lang w:val="en-US" w:eastAsia="en-US"/>
        </w:rPr>
      </w:pPr>
      <w:bookmarkStart w:id="3" w:name="part_61f21771d0084f20a144b11f9e7f064e"/>
      <w:bookmarkEnd w:id="3"/>
      <w:r w:rsidRPr="005262DA">
        <w:rPr>
          <w:rFonts w:ascii="Times New Roman" w:eastAsia="Times New Roman" w:hAnsi="Times New Roman" w:cs="Times New Roman"/>
          <w:sz w:val="24"/>
          <w:szCs w:val="24"/>
          <w:lang w:eastAsia="en-US"/>
        </w:rPr>
        <w:t>2) skundas pateiktas praėjus šio įstatymo 26 straipsnyje nustatytam terminui;</w:t>
      </w:r>
    </w:p>
    <w:p w14:paraId="4F5FC244" w14:textId="77777777" w:rsidR="005262DA" w:rsidRPr="005262DA" w:rsidRDefault="005262DA" w:rsidP="005262DA">
      <w:pPr>
        <w:spacing w:after="0" w:line="240" w:lineRule="auto"/>
        <w:ind w:firstLine="720"/>
        <w:jc w:val="both"/>
        <w:rPr>
          <w:rFonts w:ascii="Times New Roman" w:eastAsia="Times New Roman" w:hAnsi="Times New Roman" w:cs="Times New Roman"/>
          <w:sz w:val="24"/>
          <w:szCs w:val="24"/>
          <w:lang w:val="en-US" w:eastAsia="en-US"/>
        </w:rPr>
      </w:pPr>
      <w:bookmarkStart w:id="4" w:name="part_fcf08313997a48ad9345981f9344c09e"/>
      <w:bookmarkEnd w:id="4"/>
      <w:r w:rsidRPr="005262DA">
        <w:rPr>
          <w:rFonts w:ascii="Times New Roman" w:eastAsia="Times New Roman" w:hAnsi="Times New Roman" w:cs="Times New Roman"/>
          <w:sz w:val="24"/>
          <w:szCs w:val="24"/>
          <w:lang w:eastAsia="en-US"/>
        </w:rPr>
        <w:t>3) skunde nurodytų aplinkybių tyrimas nepriklauso lygių galimybių kontrolieriaus kompetencijai;</w:t>
      </w:r>
    </w:p>
    <w:p w14:paraId="27AC981A" w14:textId="77777777" w:rsidR="005262DA" w:rsidRPr="005262DA" w:rsidRDefault="005262DA" w:rsidP="005262DA">
      <w:pPr>
        <w:spacing w:after="0" w:line="240" w:lineRule="auto"/>
        <w:ind w:firstLine="720"/>
        <w:jc w:val="both"/>
        <w:rPr>
          <w:rFonts w:ascii="Times New Roman" w:eastAsia="Times New Roman" w:hAnsi="Times New Roman" w:cs="Times New Roman"/>
          <w:sz w:val="24"/>
          <w:szCs w:val="24"/>
          <w:lang w:val="en-US" w:eastAsia="en-US"/>
        </w:rPr>
      </w:pPr>
      <w:bookmarkStart w:id="5" w:name="part_de5b1d197d40484f86852fa003dccf71"/>
      <w:bookmarkEnd w:id="5"/>
      <w:r w:rsidRPr="005262DA">
        <w:rPr>
          <w:rFonts w:ascii="Times New Roman" w:eastAsia="Times New Roman" w:hAnsi="Times New Roman" w:cs="Times New Roman"/>
          <w:sz w:val="24"/>
          <w:szCs w:val="24"/>
          <w:lang w:eastAsia="en-US"/>
        </w:rPr>
        <w:t>4) skundas tuo pačiu klausimu buvo išnagrinėtas, yra nagrinėjamas arba pagal įstatymus turi būti nagrinėjamas teisme;</w:t>
      </w:r>
    </w:p>
    <w:p w14:paraId="2353D86A" w14:textId="77777777" w:rsidR="005262DA" w:rsidRPr="005262DA" w:rsidRDefault="005262DA" w:rsidP="005262DA">
      <w:pPr>
        <w:spacing w:after="0" w:line="240" w:lineRule="auto"/>
        <w:ind w:firstLine="720"/>
        <w:jc w:val="both"/>
        <w:rPr>
          <w:rFonts w:ascii="Times New Roman" w:eastAsia="Times New Roman" w:hAnsi="Times New Roman" w:cs="Times New Roman"/>
          <w:sz w:val="24"/>
          <w:szCs w:val="24"/>
          <w:lang w:val="en-US" w:eastAsia="en-US"/>
        </w:rPr>
      </w:pPr>
      <w:bookmarkStart w:id="6" w:name="part_b2abc4906c08466aabb67a9cdd300064"/>
      <w:bookmarkEnd w:id="6"/>
      <w:r w:rsidRPr="005262DA">
        <w:rPr>
          <w:rFonts w:ascii="Times New Roman" w:eastAsia="Times New Roman" w:hAnsi="Times New Roman" w:cs="Times New Roman"/>
          <w:sz w:val="24"/>
          <w:szCs w:val="24"/>
          <w:lang w:eastAsia="en-US"/>
        </w:rPr>
        <w:t>5) dėl skundo dalyko yra priimtas procesinis sprendimas pradėti ikiteisminį tyrimą;</w:t>
      </w:r>
    </w:p>
    <w:p w14:paraId="0B4C432A" w14:textId="5D93201E" w:rsidR="00F92BB7" w:rsidRDefault="005262DA" w:rsidP="005262DA">
      <w:pPr>
        <w:spacing w:after="0" w:line="240" w:lineRule="auto"/>
        <w:ind w:firstLine="720"/>
        <w:jc w:val="both"/>
        <w:rPr>
          <w:rFonts w:ascii="Times New Roman" w:eastAsia="Times New Roman" w:hAnsi="Times New Roman" w:cs="Times New Roman"/>
          <w:sz w:val="24"/>
          <w:szCs w:val="24"/>
          <w:lang w:eastAsia="en-US"/>
        </w:rPr>
      </w:pPr>
      <w:bookmarkStart w:id="7" w:name="part_551c132010eb4a74b5a786d1f1fa7b1a"/>
      <w:bookmarkEnd w:id="7"/>
      <w:r w:rsidRPr="005262DA">
        <w:rPr>
          <w:rFonts w:ascii="Times New Roman" w:eastAsia="Times New Roman" w:hAnsi="Times New Roman" w:cs="Times New Roman"/>
          <w:sz w:val="24"/>
          <w:szCs w:val="24"/>
          <w:lang w:eastAsia="en-US"/>
        </w:rPr>
        <w:t>6) pakartotinai pateiktas skundas tuo pačiu klausimu jau buvo išnagrinėtas Lygių galimybių kontrolieriaus tarnyboje, išskyrus atvejus, kai nurodoma naujų aplinkybių ar pateikiama naujų faktų.</w:t>
      </w:r>
      <w:r w:rsidR="00F92BB7">
        <w:rPr>
          <w:rFonts w:ascii="Times New Roman" w:eastAsia="Times New Roman" w:hAnsi="Times New Roman" w:cs="Times New Roman"/>
          <w:sz w:val="24"/>
          <w:szCs w:val="24"/>
          <w:lang w:eastAsia="en-US"/>
        </w:rPr>
        <w:t xml:space="preserve">“ </w:t>
      </w:r>
    </w:p>
    <w:p w14:paraId="2912EF96" w14:textId="565CB84A" w:rsidR="00C84B65" w:rsidRPr="00C84B65" w:rsidRDefault="00C84B65" w:rsidP="005262DA">
      <w:pPr>
        <w:spacing w:after="0" w:line="240" w:lineRule="auto"/>
        <w:ind w:firstLine="720"/>
        <w:jc w:val="both"/>
        <w:rPr>
          <w:rFonts w:ascii="Times New Roman" w:hAnsi="Times New Roman" w:cs="Times New Roman"/>
          <w:sz w:val="24"/>
          <w:szCs w:val="24"/>
        </w:rPr>
      </w:pPr>
      <w:r w:rsidRPr="00C84B65">
        <w:rPr>
          <w:rFonts w:ascii="Times New Roman" w:hAnsi="Times New Roman" w:cs="Times New Roman"/>
          <w:sz w:val="24"/>
          <w:szCs w:val="24"/>
        </w:rPr>
        <w:t>2. Pakeisti 27 straipsnio 2 dalį ir ją išdėstyti taip:</w:t>
      </w:r>
    </w:p>
    <w:p w14:paraId="6D73CF72" w14:textId="32325A15" w:rsidR="00F92BB7" w:rsidRPr="00C84B65" w:rsidRDefault="00C84B65" w:rsidP="005262DA">
      <w:pPr>
        <w:spacing w:after="0" w:line="240" w:lineRule="auto"/>
        <w:ind w:firstLine="720"/>
        <w:jc w:val="both"/>
        <w:rPr>
          <w:rFonts w:ascii="Times New Roman" w:eastAsia="Times New Roman" w:hAnsi="Times New Roman" w:cs="Times New Roman"/>
          <w:sz w:val="24"/>
          <w:szCs w:val="24"/>
          <w:lang w:eastAsia="en-US"/>
        </w:rPr>
      </w:pPr>
      <w:r>
        <w:rPr>
          <w:rFonts w:ascii="Times New Roman" w:hAnsi="Times New Roman" w:cs="Times New Roman"/>
          <w:sz w:val="24"/>
          <w:szCs w:val="24"/>
        </w:rPr>
        <w:t>„</w:t>
      </w:r>
      <w:r w:rsidRPr="00C84B65">
        <w:rPr>
          <w:rFonts w:ascii="Times New Roman" w:hAnsi="Times New Roman" w:cs="Times New Roman"/>
          <w:sz w:val="24"/>
          <w:szCs w:val="24"/>
        </w:rPr>
        <w:t xml:space="preserve">2. Atsisakant nagrinėti skundą, turi būti nurodyti atsisakymo jį nagrinėti pagrindai. Tais atvejais, kai skundas nepriklauso lygių galimybių kontrolieriaus kompetencijai, ne vėliau kaip per </w:t>
      </w:r>
      <w:r w:rsidR="00992B3D">
        <w:rPr>
          <w:rFonts w:ascii="Times New Roman" w:hAnsi="Times New Roman" w:cs="Times New Roman"/>
          <w:sz w:val="24"/>
          <w:szCs w:val="24"/>
        </w:rPr>
        <w:br/>
      </w:r>
      <w:r w:rsidRPr="00C84B65">
        <w:rPr>
          <w:rFonts w:ascii="Times New Roman" w:hAnsi="Times New Roman" w:cs="Times New Roman"/>
          <w:sz w:val="24"/>
          <w:szCs w:val="24"/>
        </w:rPr>
        <w:t xml:space="preserve">5 darbo dienas skundas turi būti </w:t>
      </w:r>
      <w:r w:rsidR="001F0DCB" w:rsidRPr="00C84B65">
        <w:rPr>
          <w:rFonts w:ascii="Times New Roman" w:hAnsi="Times New Roman" w:cs="Times New Roman"/>
          <w:b/>
          <w:sz w:val="24"/>
          <w:szCs w:val="24"/>
        </w:rPr>
        <w:t xml:space="preserve">per </w:t>
      </w:r>
      <w:r w:rsidR="001F0DCB" w:rsidRPr="00457D06">
        <w:rPr>
          <w:rFonts w:ascii="Times New Roman" w:hAnsi="Times New Roman" w:cs="Times New Roman"/>
          <w:b/>
          <w:sz w:val="24"/>
          <w:szCs w:val="24"/>
        </w:rPr>
        <w:t>Nacionalinę elektroninių siuntų pristatymo, naudojant pašto tinklą, informacinę sistemą</w:t>
      </w:r>
      <w:r w:rsidR="001F0DCB" w:rsidRPr="00C84B65">
        <w:rPr>
          <w:rFonts w:ascii="Times New Roman" w:hAnsi="Times New Roman" w:cs="Times New Roman"/>
          <w:sz w:val="24"/>
          <w:szCs w:val="24"/>
        </w:rPr>
        <w:t xml:space="preserve"> </w:t>
      </w:r>
      <w:r w:rsidRPr="00C84B65">
        <w:rPr>
          <w:rFonts w:ascii="Times New Roman" w:hAnsi="Times New Roman" w:cs="Times New Roman"/>
          <w:sz w:val="24"/>
          <w:szCs w:val="24"/>
        </w:rPr>
        <w:t>perduotas viešojo administravimo</w:t>
      </w:r>
      <w:r>
        <w:rPr>
          <w:rFonts w:ascii="Times New Roman" w:hAnsi="Times New Roman" w:cs="Times New Roman"/>
          <w:sz w:val="24"/>
          <w:szCs w:val="24"/>
        </w:rPr>
        <w:t xml:space="preserve"> </w:t>
      </w:r>
      <w:r w:rsidRPr="00C84B65">
        <w:rPr>
          <w:rFonts w:ascii="Times New Roman" w:hAnsi="Times New Roman" w:cs="Times New Roman"/>
          <w:sz w:val="24"/>
          <w:szCs w:val="24"/>
        </w:rPr>
        <w:t xml:space="preserve">subjektui, turinčiam </w:t>
      </w:r>
      <w:r w:rsidRPr="004E6221">
        <w:rPr>
          <w:rFonts w:ascii="Times New Roman" w:hAnsi="Times New Roman" w:cs="Times New Roman"/>
          <w:sz w:val="24"/>
          <w:szCs w:val="24"/>
        </w:rPr>
        <w:t>reikiamus įgaliojimus nagrinėti skundą, ir apie tai</w:t>
      </w:r>
      <w:r w:rsidRPr="004E6221">
        <w:rPr>
          <w:rFonts w:ascii="Times New Roman" w:hAnsi="Times New Roman" w:cs="Times New Roman"/>
          <w:b/>
          <w:sz w:val="24"/>
          <w:szCs w:val="24"/>
        </w:rPr>
        <w:t xml:space="preserve"> </w:t>
      </w:r>
      <w:r w:rsidR="001F6533" w:rsidRPr="004E6221">
        <w:rPr>
          <w:rFonts w:ascii="Times New Roman" w:hAnsi="Times New Roman" w:cs="Times New Roman"/>
          <w:b/>
          <w:sz w:val="24"/>
          <w:szCs w:val="24"/>
        </w:rPr>
        <w:t>šio</w:t>
      </w:r>
      <w:bookmarkStart w:id="8" w:name="_GoBack"/>
      <w:bookmarkEnd w:id="8"/>
      <w:r w:rsidR="001F6533" w:rsidRPr="004E6221">
        <w:rPr>
          <w:rFonts w:ascii="Times New Roman" w:hAnsi="Times New Roman" w:cs="Times New Roman"/>
          <w:b/>
          <w:sz w:val="24"/>
          <w:szCs w:val="24"/>
        </w:rPr>
        <w:t xml:space="preserve"> straipsnio </w:t>
      </w:r>
      <w:r w:rsidR="004D05AD" w:rsidRPr="004E6221">
        <w:rPr>
          <w:rFonts w:ascii="Times New Roman" w:hAnsi="Times New Roman" w:cs="Times New Roman"/>
          <w:b/>
          <w:sz w:val="24"/>
          <w:szCs w:val="24"/>
        </w:rPr>
        <w:t>5</w:t>
      </w:r>
      <w:r w:rsidR="001F6533" w:rsidRPr="004E6221">
        <w:rPr>
          <w:rFonts w:ascii="Times New Roman" w:hAnsi="Times New Roman" w:cs="Times New Roman"/>
          <w:b/>
          <w:sz w:val="24"/>
          <w:szCs w:val="24"/>
        </w:rPr>
        <w:t xml:space="preserve"> dalyje nustatyta tvarka</w:t>
      </w:r>
      <w:r w:rsidR="004E6221">
        <w:rPr>
          <w:rFonts w:ascii="Times New Roman" w:hAnsi="Times New Roman" w:cs="Times New Roman"/>
          <w:b/>
          <w:sz w:val="24"/>
          <w:szCs w:val="24"/>
        </w:rPr>
        <w:t xml:space="preserve"> </w:t>
      </w:r>
      <w:r w:rsidRPr="004E6221">
        <w:rPr>
          <w:rFonts w:ascii="Times New Roman" w:hAnsi="Times New Roman" w:cs="Times New Roman"/>
          <w:sz w:val="24"/>
          <w:szCs w:val="24"/>
        </w:rPr>
        <w:t>pranešama pareiškėjui.“</w:t>
      </w:r>
    </w:p>
    <w:p w14:paraId="16A7AF4D" w14:textId="7802EE69" w:rsidR="007F5C94" w:rsidRDefault="0089002D" w:rsidP="00FB5787">
      <w:pPr>
        <w:pStyle w:val="Sraopastraipa"/>
        <w:numPr>
          <w:ilvl w:val="0"/>
          <w:numId w:val="19"/>
        </w:numPr>
        <w:spacing w:after="0" w:line="240" w:lineRule="auto"/>
        <w:jc w:val="both"/>
        <w:rPr>
          <w:rFonts w:ascii="Times New Roman" w:eastAsia="Times New Roman" w:hAnsi="Times New Roman" w:cs="Times New Roman"/>
          <w:sz w:val="24"/>
          <w:szCs w:val="24"/>
          <w:lang w:val="lt-LT"/>
        </w:rPr>
      </w:pPr>
      <w:r w:rsidRPr="003709FE">
        <w:rPr>
          <w:rFonts w:ascii="Times New Roman" w:eastAsia="Times New Roman" w:hAnsi="Times New Roman" w:cs="Times New Roman"/>
          <w:sz w:val="24"/>
          <w:szCs w:val="24"/>
          <w:lang w:val="lt-LT"/>
        </w:rPr>
        <w:t xml:space="preserve">Papildyti </w:t>
      </w:r>
      <w:r w:rsidR="001A7108">
        <w:rPr>
          <w:rFonts w:ascii="Times New Roman" w:eastAsia="Times New Roman" w:hAnsi="Times New Roman" w:cs="Times New Roman"/>
          <w:sz w:val="24"/>
          <w:szCs w:val="24"/>
          <w:lang w:val="lt-LT"/>
        </w:rPr>
        <w:t>27 straipsn</w:t>
      </w:r>
      <w:r w:rsidR="008651B3">
        <w:rPr>
          <w:rFonts w:ascii="Times New Roman" w:eastAsia="Times New Roman" w:hAnsi="Times New Roman" w:cs="Times New Roman"/>
          <w:sz w:val="24"/>
          <w:szCs w:val="24"/>
          <w:lang w:val="lt-LT"/>
        </w:rPr>
        <w:t>į  5 dalimi:</w:t>
      </w:r>
    </w:p>
    <w:p w14:paraId="4ADDB79F" w14:textId="731EC737" w:rsidR="004D05AD" w:rsidRDefault="004D05AD" w:rsidP="0047272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817A4">
        <w:rPr>
          <w:rFonts w:ascii="Times New Roman" w:eastAsia="Times New Roman" w:hAnsi="Times New Roman" w:cs="Times New Roman"/>
          <w:sz w:val="24"/>
          <w:szCs w:val="24"/>
        </w:rPr>
        <w:t xml:space="preserve">5. </w:t>
      </w:r>
      <w:r w:rsidRPr="004D05AD">
        <w:rPr>
          <w:rFonts w:ascii="Times New Roman" w:eastAsia="Times New Roman" w:hAnsi="Times New Roman" w:cs="Times New Roman"/>
          <w:b/>
          <w:sz w:val="24"/>
          <w:szCs w:val="24"/>
        </w:rPr>
        <w:t xml:space="preserve">Pareiškėjas apie </w:t>
      </w:r>
      <w:r w:rsidR="00124F0C">
        <w:rPr>
          <w:rFonts w:ascii="Times New Roman" w:eastAsia="Times New Roman" w:hAnsi="Times New Roman" w:cs="Times New Roman"/>
          <w:b/>
          <w:sz w:val="24"/>
          <w:szCs w:val="24"/>
        </w:rPr>
        <w:t>l</w:t>
      </w:r>
      <w:r w:rsidRPr="004D05AD">
        <w:rPr>
          <w:rFonts w:ascii="Times New Roman" w:eastAsia="Times New Roman" w:hAnsi="Times New Roman" w:cs="Times New Roman"/>
          <w:b/>
          <w:sz w:val="24"/>
          <w:szCs w:val="24"/>
        </w:rPr>
        <w:t>ygių galimybių kontrolieriaus priimtus sprendimus informuojamas</w:t>
      </w:r>
      <w:r>
        <w:rPr>
          <w:rFonts w:ascii="Times New Roman" w:eastAsia="Times New Roman" w:hAnsi="Times New Roman" w:cs="Times New Roman"/>
          <w:sz w:val="24"/>
          <w:szCs w:val="24"/>
        </w:rPr>
        <w:t xml:space="preserve"> </w:t>
      </w:r>
      <w:bookmarkStart w:id="9" w:name="_Hlk6490437"/>
      <w:r w:rsidRPr="008436C1">
        <w:rPr>
          <w:rFonts w:ascii="Times New Roman" w:eastAsia="Times New Roman" w:hAnsi="Times New Roman" w:cs="Times New Roman"/>
          <w:b/>
          <w:color w:val="000000"/>
          <w:sz w:val="24"/>
          <w:szCs w:val="24"/>
          <w:lang w:bidi="lt-LT"/>
        </w:rPr>
        <w:t>šia prioriteto tvarka: per Nacionalinę elektroninių siuntų pristatymo, naudojant pašto tinklą, informacinę sistemą (jei asmens Nacionalinės elektroninių siuntų pristatymo, naudojant pašto tinklą, informacinės sistemos elektroninio pristatymo dėžutė yra neaktyvi, atsakymas į prašymą arba skundą jam siunčiamas per Nacionalinę elektroninių siuntų pristatymo, naudojant pašto tinklą, informacinę sistemą, bet įteikiamas kaip registruotoji pašto siunta), kitomis elektroninių ryšių priemonėmis, registruotąja pašto siunta per pašto paslaugos teikėjus. Kai asmuo yra nurodęs pageidaujamą atsakymo į prašymą arba skundą gavimo būdą, atsakymas į skundą</w:t>
      </w:r>
      <w:r w:rsidR="007074E8">
        <w:rPr>
          <w:rFonts w:ascii="Times New Roman" w:eastAsia="Times New Roman" w:hAnsi="Times New Roman" w:cs="Times New Roman"/>
          <w:b/>
          <w:color w:val="000000"/>
          <w:sz w:val="24"/>
          <w:szCs w:val="24"/>
          <w:lang w:bidi="lt-LT"/>
        </w:rPr>
        <w:t xml:space="preserve"> ar prašymą</w:t>
      </w:r>
      <w:r w:rsidRPr="008436C1">
        <w:rPr>
          <w:rFonts w:ascii="Times New Roman" w:eastAsia="Times New Roman" w:hAnsi="Times New Roman" w:cs="Times New Roman"/>
          <w:b/>
          <w:color w:val="000000"/>
          <w:sz w:val="24"/>
          <w:szCs w:val="24"/>
          <w:lang w:bidi="lt-LT"/>
        </w:rPr>
        <w:t xml:space="preserve"> jam įteikiamas šiuo būdu, jeigu jis yra nurodęs reikalingus kontaktinius duomenis</w:t>
      </w:r>
      <w:bookmarkEnd w:id="9"/>
      <w:r>
        <w:rPr>
          <w:rFonts w:ascii="Times New Roman" w:eastAsia="Times New Roman" w:hAnsi="Times New Roman" w:cs="Times New Roman"/>
          <w:b/>
          <w:color w:val="000000"/>
          <w:sz w:val="24"/>
          <w:szCs w:val="24"/>
          <w:lang w:bidi="lt-LT"/>
        </w:rPr>
        <w:t xml:space="preserve">.“ </w:t>
      </w:r>
    </w:p>
    <w:p w14:paraId="086C5F6A" w14:textId="77777777" w:rsidR="004E6221" w:rsidRDefault="004E6221" w:rsidP="00C84B65">
      <w:pPr>
        <w:spacing w:after="0" w:line="240" w:lineRule="auto"/>
        <w:ind w:right="-1039" w:firstLine="709"/>
        <w:rPr>
          <w:rFonts w:ascii="Times New Roman" w:eastAsia="Times New Roman" w:hAnsi="Times New Roman" w:cs="Times New Roman"/>
          <w:b/>
          <w:bCs/>
          <w:sz w:val="24"/>
          <w:szCs w:val="24"/>
        </w:rPr>
      </w:pPr>
    </w:p>
    <w:p w14:paraId="6FE5F48B" w14:textId="1616EC1A" w:rsidR="00C84B65" w:rsidRPr="00FB6CAC" w:rsidRDefault="00C84B65" w:rsidP="00C84B65">
      <w:pPr>
        <w:spacing w:after="0" w:line="240" w:lineRule="auto"/>
        <w:ind w:right="-1039" w:firstLine="709"/>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FB6CAC">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29</w:t>
      </w:r>
      <w:r w:rsidRPr="00FB6CAC">
        <w:rPr>
          <w:rFonts w:ascii="Times New Roman" w:eastAsia="Times New Roman" w:hAnsi="Times New Roman" w:cs="Times New Roman"/>
          <w:b/>
          <w:bCs/>
          <w:sz w:val="24"/>
          <w:szCs w:val="24"/>
        </w:rPr>
        <w:t xml:space="preserve"> straipsnio pakeitimas</w:t>
      </w:r>
    </w:p>
    <w:p w14:paraId="5BA52103" w14:textId="13A9E7B5" w:rsidR="00C84B65" w:rsidRDefault="00351D68" w:rsidP="007F5C94">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Pakeisti 29 straipsnio 5 dalį ir ją išdėstyti taip: </w:t>
      </w:r>
    </w:p>
    <w:p w14:paraId="16879A31" w14:textId="3F4135AE" w:rsidR="005262DA" w:rsidRPr="005262DA" w:rsidRDefault="00351D68" w:rsidP="005262DA">
      <w:pPr>
        <w:spacing w:after="0" w:line="240" w:lineRule="auto"/>
        <w:ind w:firstLine="720"/>
        <w:jc w:val="both"/>
        <w:rPr>
          <w:rFonts w:ascii="Times New Roman" w:eastAsia="Times New Roman" w:hAnsi="Times New Roman" w:cs="Times New Roman"/>
          <w:sz w:val="24"/>
          <w:szCs w:val="24"/>
          <w:lang w:val="en-US" w:eastAsia="en-US"/>
        </w:rPr>
      </w:pPr>
      <w:bookmarkStart w:id="10" w:name="part_6230af0f97a74eaab074c4b4474980a0"/>
      <w:bookmarkStart w:id="11" w:name="part_60a6196a9c1f458496c9dd4cf36e4583"/>
      <w:bookmarkStart w:id="12" w:name="part_bd5ef682e62c4ae58a4ba66447974f2b"/>
      <w:bookmarkStart w:id="13" w:name="part_4580ce4b146647c28776d995295237af"/>
      <w:bookmarkEnd w:id="10"/>
      <w:bookmarkEnd w:id="11"/>
      <w:bookmarkEnd w:id="12"/>
      <w:bookmarkEnd w:id="13"/>
      <w:r>
        <w:rPr>
          <w:rFonts w:ascii="Times New Roman" w:eastAsia="Times New Roman" w:hAnsi="Times New Roman" w:cs="Times New Roman"/>
          <w:sz w:val="24"/>
          <w:szCs w:val="24"/>
          <w:lang w:eastAsia="en-US"/>
        </w:rPr>
        <w:t>„</w:t>
      </w:r>
      <w:r w:rsidR="005262DA" w:rsidRPr="005262DA">
        <w:rPr>
          <w:rFonts w:ascii="Times New Roman" w:eastAsia="Times New Roman" w:hAnsi="Times New Roman" w:cs="Times New Roman"/>
          <w:sz w:val="24"/>
          <w:szCs w:val="24"/>
          <w:lang w:eastAsia="en-US"/>
        </w:rPr>
        <w:t xml:space="preserve">5. Su </w:t>
      </w:r>
      <w:r w:rsidR="005262DA" w:rsidRPr="004E6221">
        <w:rPr>
          <w:rFonts w:ascii="Times New Roman" w:eastAsia="Times New Roman" w:hAnsi="Times New Roman" w:cs="Times New Roman"/>
          <w:sz w:val="24"/>
          <w:szCs w:val="24"/>
          <w:lang w:eastAsia="en-US"/>
        </w:rPr>
        <w:t>sprendimu</w:t>
      </w:r>
      <w:r w:rsidRPr="004E6221">
        <w:rPr>
          <w:rFonts w:ascii="Times New Roman" w:eastAsia="Times New Roman" w:hAnsi="Times New Roman" w:cs="Times New Roman"/>
          <w:sz w:val="24"/>
          <w:szCs w:val="24"/>
          <w:lang w:eastAsia="en-US"/>
        </w:rPr>
        <w:t xml:space="preserve"> </w:t>
      </w:r>
      <w:r w:rsidR="001F6533" w:rsidRPr="004E6221">
        <w:rPr>
          <w:rFonts w:ascii="Times New Roman" w:hAnsi="Times New Roman" w:cs="Times New Roman"/>
          <w:b/>
          <w:sz w:val="24"/>
          <w:szCs w:val="24"/>
        </w:rPr>
        <w:t xml:space="preserve">šio įstatymo 27 straipsnio </w:t>
      </w:r>
      <w:r w:rsidR="004D05AD" w:rsidRPr="004E6221">
        <w:rPr>
          <w:rFonts w:ascii="Times New Roman" w:hAnsi="Times New Roman" w:cs="Times New Roman"/>
          <w:b/>
          <w:sz w:val="24"/>
          <w:szCs w:val="24"/>
        </w:rPr>
        <w:t>5</w:t>
      </w:r>
      <w:r w:rsidR="001F6533" w:rsidRPr="004E6221">
        <w:rPr>
          <w:rFonts w:ascii="Times New Roman" w:hAnsi="Times New Roman" w:cs="Times New Roman"/>
          <w:b/>
          <w:sz w:val="24"/>
          <w:szCs w:val="24"/>
        </w:rPr>
        <w:t xml:space="preserve"> dalyje nustatyta tvarka</w:t>
      </w:r>
      <w:r w:rsidR="001F6533" w:rsidRPr="004E6221">
        <w:rPr>
          <w:rFonts w:ascii="Times New Roman" w:eastAsia="Times New Roman" w:hAnsi="Times New Roman" w:cs="Times New Roman"/>
          <w:sz w:val="24"/>
          <w:szCs w:val="24"/>
          <w:lang w:eastAsia="en-US"/>
        </w:rPr>
        <w:t xml:space="preserve"> </w:t>
      </w:r>
      <w:r w:rsidR="005262DA" w:rsidRPr="004E6221">
        <w:rPr>
          <w:rFonts w:ascii="Times New Roman" w:eastAsia="Times New Roman" w:hAnsi="Times New Roman" w:cs="Times New Roman"/>
          <w:sz w:val="24"/>
          <w:szCs w:val="24"/>
          <w:lang w:eastAsia="en-US"/>
        </w:rPr>
        <w:t>supažindinamas pareiškėjas ir asmuo, kurio veiksmai (neveikimas</w:t>
      </w:r>
      <w:r w:rsidR="005262DA" w:rsidRPr="005262DA">
        <w:rPr>
          <w:rFonts w:ascii="Times New Roman" w:eastAsia="Times New Roman" w:hAnsi="Times New Roman" w:cs="Times New Roman"/>
          <w:sz w:val="24"/>
          <w:szCs w:val="24"/>
          <w:lang w:eastAsia="en-US"/>
        </w:rPr>
        <w:t>) arba priimtas administracinis aktas arba sprendimas yra skundžiami.</w:t>
      </w:r>
      <w:r>
        <w:rPr>
          <w:rFonts w:ascii="Times New Roman" w:eastAsia="Times New Roman" w:hAnsi="Times New Roman" w:cs="Times New Roman"/>
          <w:sz w:val="24"/>
          <w:szCs w:val="24"/>
          <w:lang w:eastAsia="en-US"/>
        </w:rPr>
        <w:t xml:space="preserve">“ </w:t>
      </w:r>
      <w:r w:rsidR="005262DA" w:rsidRPr="005262DA">
        <w:rPr>
          <w:rFonts w:ascii="Times New Roman" w:eastAsia="Times New Roman" w:hAnsi="Times New Roman" w:cs="Times New Roman"/>
          <w:sz w:val="24"/>
          <w:szCs w:val="24"/>
          <w:lang w:eastAsia="en-US"/>
        </w:rPr>
        <w:t xml:space="preserve"> </w:t>
      </w:r>
    </w:p>
    <w:p w14:paraId="0D8D1889" w14:textId="78F2ECA6" w:rsidR="005262DA" w:rsidRDefault="005262DA" w:rsidP="00964D4A">
      <w:pPr>
        <w:spacing w:after="0" w:line="240" w:lineRule="auto"/>
        <w:ind w:firstLine="708"/>
        <w:jc w:val="both"/>
        <w:rPr>
          <w:rFonts w:ascii="Times New Roman" w:eastAsia="Times New Roman" w:hAnsi="Times New Roman" w:cs="Times New Roman"/>
          <w:color w:val="000000"/>
          <w:sz w:val="24"/>
          <w:szCs w:val="24"/>
          <w:lang w:eastAsia="en-US"/>
        </w:rPr>
      </w:pPr>
    </w:p>
    <w:p w14:paraId="5F2B9675" w14:textId="0F0C6B94" w:rsidR="003903B8" w:rsidRDefault="00351D68" w:rsidP="007D04B6">
      <w:pPr>
        <w:spacing w:after="0" w:line="240" w:lineRule="auto"/>
        <w:ind w:right="-1039" w:firstLine="709"/>
        <w:rPr>
          <w:rFonts w:ascii="Times New Roman" w:eastAsia="Times New Roman" w:hAnsi="Times New Roman" w:cs="Times New Roman"/>
          <w:b/>
          <w:bCs/>
          <w:color w:val="000000"/>
          <w:sz w:val="24"/>
          <w:szCs w:val="24"/>
        </w:rPr>
      </w:pPr>
      <w:bookmarkStart w:id="14" w:name="part_54bf5511becc44128e081ebd1c0096cb"/>
      <w:bookmarkStart w:id="15" w:name="part_463f0c8b045940b49166d620fd030bf9"/>
      <w:bookmarkEnd w:id="14"/>
      <w:bookmarkEnd w:id="15"/>
      <w:r>
        <w:rPr>
          <w:rFonts w:ascii="Times New Roman" w:eastAsia="Times New Roman" w:hAnsi="Times New Roman" w:cs="Times New Roman"/>
          <w:b/>
          <w:bCs/>
          <w:sz w:val="24"/>
          <w:szCs w:val="24"/>
        </w:rPr>
        <w:t>4</w:t>
      </w:r>
      <w:r w:rsidR="007D04B6" w:rsidRPr="00FB6CAC">
        <w:rPr>
          <w:rFonts w:ascii="Times New Roman" w:eastAsia="Times New Roman" w:hAnsi="Times New Roman" w:cs="Times New Roman"/>
          <w:b/>
          <w:bCs/>
          <w:sz w:val="24"/>
          <w:szCs w:val="24"/>
        </w:rPr>
        <w:t xml:space="preserve"> straipsnis.</w:t>
      </w:r>
      <w:r w:rsidR="007D04B6">
        <w:rPr>
          <w:rFonts w:ascii="Times New Roman" w:eastAsia="Times New Roman" w:hAnsi="Times New Roman" w:cs="Times New Roman"/>
          <w:b/>
          <w:bCs/>
          <w:sz w:val="24"/>
          <w:szCs w:val="24"/>
        </w:rPr>
        <w:t xml:space="preserve"> </w:t>
      </w:r>
      <w:r w:rsidR="007D04B6" w:rsidRPr="007D04B6">
        <w:rPr>
          <w:rFonts w:ascii="Times New Roman" w:eastAsia="Times New Roman" w:hAnsi="Times New Roman" w:cs="Times New Roman"/>
          <w:b/>
          <w:bCs/>
          <w:sz w:val="24"/>
          <w:szCs w:val="24"/>
        </w:rPr>
        <w:t>Įstatymo</w:t>
      </w:r>
      <w:r w:rsidR="007D04B6" w:rsidRPr="00B07A25">
        <w:rPr>
          <w:rFonts w:ascii="Times New Roman" w:eastAsia="Times New Roman" w:hAnsi="Times New Roman" w:cs="Times New Roman"/>
          <w:b/>
          <w:bCs/>
          <w:color w:val="000000"/>
          <w:sz w:val="24"/>
          <w:szCs w:val="24"/>
        </w:rPr>
        <w:t xml:space="preserve"> įsigaliojimas</w:t>
      </w:r>
      <w:r w:rsidR="00CA3103">
        <w:rPr>
          <w:rFonts w:ascii="Times New Roman" w:eastAsia="Times New Roman" w:hAnsi="Times New Roman" w:cs="Times New Roman"/>
          <w:b/>
          <w:bCs/>
          <w:color w:val="000000"/>
          <w:sz w:val="24"/>
          <w:szCs w:val="24"/>
        </w:rPr>
        <w:t xml:space="preserve"> </w:t>
      </w:r>
    </w:p>
    <w:p w14:paraId="40E9EDD7" w14:textId="28D9261D" w:rsidR="007D04B6" w:rsidRPr="00840771" w:rsidRDefault="007D04B6" w:rsidP="00840771">
      <w:pPr>
        <w:pStyle w:val="Sraopastraipa"/>
        <w:tabs>
          <w:tab w:val="left" w:pos="426"/>
          <w:tab w:val="left" w:pos="993"/>
        </w:tabs>
        <w:spacing w:after="0" w:line="240" w:lineRule="auto"/>
        <w:ind w:left="709" w:right="-1"/>
        <w:jc w:val="both"/>
        <w:rPr>
          <w:rFonts w:ascii="Times New Roman" w:hAnsi="Times New Roman" w:cs="Times New Roman"/>
          <w:sz w:val="24"/>
          <w:szCs w:val="24"/>
          <w:lang w:val="lt-LT"/>
        </w:rPr>
      </w:pPr>
      <w:r w:rsidRPr="007D04B6">
        <w:rPr>
          <w:rFonts w:ascii="Times New Roman" w:hAnsi="Times New Roman" w:cs="Times New Roman"/>
          <w:sz w:val="24"/>
          <w:szCs w:val="24"/>
          <w:lang w:val="lt-LT"/>
        </w:rPr>
        <w:t>Šis įstatymas</w:t>
      </w:r>
      <w:r w:rsidR="00840771">
        <w:rPr>
          <w:rFonts w:ascii="Times New Roman" w:hAnsi="Times New Roman" w:cs="Times New Roman"/>
          <w:sz w:val="24"/>
          <w:szCs w:val="24"/>
          <w:lang w:val="lt-LT"/>
        </w:rPr>
        <w:t xml:space="preserve"> </w:t>
      </w:r>
      <w:r w:rsidRPr="007D04B6">
        <w:rPr>
          <w:rFonts w:ascii="Times New Roman" w:hAnsi="Times New Roman" w:cs="Times New Roman"/>
          <w:sz w:val="24"/>
          <w:szCs w:val="24"/>
          <w:lang w:val="lt-LT"/>
        </w:rPr>
        <w:t>įsigalioja 202</w:t>
      </w:r>
      <w:r w:rsidR="001B1ED2">
        <w:rPr>
          <w:rFonts w:ascii="Times New Roman" w:hAnsi="Times New Roman" w:cs="Times New Roman"/>
          <w:sz w:val="24"/>
          <w:szCs w:val="24"/>
          <w:lang w:val="lt-LT"/>
        </w:rPr>
        <w:t>1</w:t>
      </w:r>
      <w:r w:rsidRPr="007D04B6">
        <w:rPr>
          <w:rFonts w:ascii="Times New Roman" w:hAnsi="Times New Roman" w:cs="Times New Roman"/>
          <w:sz w:val="24"/>
          <w:szCs w:val="24"/>
          <w:lang w:val="lt-LT"/>
        </w:rPr>
        <w:t xml:space="preserve"> m. sausio 1 d.</w:t>
      </w:r>
    </w:p>
    <w:p w14:paraId="5F2B967A" w14:textId="77777777" w:rsidR="001D7FD9" w:rsidRDefault="001D7FD9" w:rsidP="007C71D2">
      <w:pPr>
        <w:spacing w:after="0" w:line="240" w:lineRule="auto"/>
        <w:ind w:right="-1039"/>
        <w:jc w:val="both"/>
        <w:rPr>
          <w:rFonts w:ascii="Times New Roman" w:hAnsi="Times New Roman" w:cs="Times New Roman"/>
          <w:i/>
          <w:iCs/>
          <w:sz w:val="24"/>
          <w:szCs w:val="24"/>
        </w:rPr>
      </w:pPr>
    </w:p>
    <w:p w14:paraId="5F2B967B" w14:textId="3117B62A" w:rsidR="00C82C6F" w:rsidRDefault="00C82C6F" w:rsidP="008C0FFF">
      <w:pPr>
        <w:spacing w:after="0" w:line="240" w:lineRule="auto"/>
        <w:ind w:right="-1039" w:firstLine="709"/>
        <w:jc w:val="both"/>
        <w:rPr>
          <w:rFonts w:ascii="Times New Roman" w:eastAsia="Times New Roman" w:hAnsi="Times New Roman" w:cs="Times New Roman"/>
          <w:i/>
          <w:iCs/>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75B44797" w14:textId="202B5FFF" w:rsidR="002776E6" w:rsidRDefault="002776E6" w:rsidP="008C0FFF">
      <w:pPr>
        <w:spacing w:after="0" w:line="240" w:lineRule="auto"/>
        <w:ind w:right="-1039" w:firstLine="709"/>
        <w:jc w:val="both"/>
        <w:rPr>
          <w:rFonts w:ascii="Times New Roman" w:eastAsia="Times New Roman" w:hAnsi="Times New Roman" w:cs="Times New Roman"/>
          <w:i/>
          <w:iCs/>
          <w:color w:val="000000"/>
          <w:sz w:val="24"/>
          <w:szCs w:val="24"/>
          <w:lang w:eastAsia="en-GB"/>
        </w:rPr>
      </w:pPr>
    </w:p>
    <w:p w14:paraId="3B0E8218" w14:textId="77777777" w:rsidR="002776E6" w:rsidRPr="00FB6CAC" w:rsidRDefault="002776E6"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5F2B967C" w14:textId="77777777" w:rsidR="001D7FD9" w:rsidRDefault="001D7FD9" w:rsidP="008C0FFF">
      <w:pPr>
        <w:spacing w:after="0" w:line="240" w:lineRule="auto"/>
        <w:ind w:right="-1039" w:firstLine="709"/>
        <w:jc w:val="both"/>
        <w:rPr>
          <w:rFonts w:ascii="Times New Roman" w:eastAsia="Times New Roman" w:hAnsi="Times New Roman" w:cs="Times New Roman"/>
          <w:color w:val="000000"/>
          <w:sz w:val="24"/>
          <w:szCs w:val="24"/>
          <w:lang w:eastAsia="en-GB"/>
        </w:rPr>
      </w:pPr>
    </w:p>
    <w:p w14:paraId="5F2B967F" w14:textId="6869C93E" w:rsidR="00C82C6F" w:rsidRDefault="00C82C6F" w:rsidP="00B05633">
      <w:pPr>
        <w:spacing w:after="0" w:line="240" w:lineRule="auto"/>
        <w:ind w:right="-1039"/>
        <w:jc w:val="both"/>
        <w:rPr>
          <w:rFonts w:ascii="Times New Roman" w:hAnsi="Times New Roman" w:cs="Times New Roman"/>
          <w:sz w:val="24"/>
          <w:szCs w:val="24"/>
        </w:rPr>
      </w:pPr>
      <w:r w:rsidRPr="00FB6CAC">
        <w:rPr>
          <w:rFonts w:ascii="Times New Roman" w:eastAsia="Times New Roman" w:hAnsi="Times New Roman" w:cs="Times New Roman"/>
          <w:color w:val="000000"/>
          <w:sz w:val="24"/>
          <w:szCs w:val="24"/>
          <w:lang w:eastAsia="en-GB"/>
        </w:rPr>
        <w:t>Respublikos Prezidentas</w:t>
      </w:r>
      <w:r w:rsidR="00351D68">
        <w:rPr>
          <w:rFonts w:ascii="Times New Roman" w:eastAsia="Times New Roman" w:hAnsi="Times New Roman" w:cs="Times New Roman"/>
          <w:color w:val="000000"/>
          <w:sz w:val="24"/>
          <w:szCs w:val="24"/>
          <w:lang w:eastAsia="en-GB"/>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C82C6F" w:rsidSect="0052456B">
      <w:headerReference w:type="default" r:id="rId8"/>
      <w:pgSz w:w="11906" w:h="16838"/>
      <w:pgMar w:top="426" w:right="849"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2DB49" w14:textId="77777777" w:rsidR="00EF6556" w:rsidRDefault="00EF6556" w:rsidP="00AD413D">
      <w:pPr>
        <w:spacing w:after="0" w:line="240" w:lineRule="auto"/>
      </w:pPr>
      <w:r>
        <w:separator/>
      </w:r>
    </w:p>
  </w:endnote>
  <w:endnote w:type="continuationSeparator" w:id="0">
    <w:p w14:paraId="0B1939B9" w14:textId="77777777" w:rsidR="00EF6556" w:rsidRDefault="00EF6556"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BB07B" w14:textId="77777777" w:rsidR="00EF6556" w:rsidRDefault="00EF6556" w:rsidP="00AD413D">
      <w:pPr>
        <w:spacing w:after="0" w:line="240" w:lineRule="auto"/>
      </w:pPr>
      <w:r>
        <w:separator/>
      </w:r>
    </w:p>
  </w:footnote>
  <w:footnote w:type="continuationSeparator" w:id="0">
    <w:p w14:paraId="28E31B1F" w14:textId="77777777" w:rsidR="00EF6556" w:rsidRDefault="00EF6556"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16976"/>
      <w:docPartObj>
        <w:docPartGallery w:val="Page Numbers (Top of Page)"/>
        <w:docPartUnique/>
      </w:docPartObj>
    </w:sdtPr>
    <w:sdtEndPr/>
    <w:sdtContent>
      <w:p w14:paraId="79887279" w14:textId="4B74AA29" w:rsidR="00DA2DB5" w:rsidRDefault="00DA2DB5">
        <w:pPr>
          <w:pStyle w:val="Antrats"/>
          <w:jc w:val="center"/>
        </w:pPr>
        <w:r>
          <w:fldChar w:fldCharType="begin"/>
        </w:r>
        <w:r>
          <w:instrText>PAGE   \* MERGEFORMAT</w:instrText>
        </w:r>
        <w:r>
          <w:fldChar w:fldCharType="separate"/>
        </w:r>
        <w:r w:rsidR="002E09BD">
          <w:rPr>
            <w:noProof/>
          </w:rPr>
          <w:t>2</w:t>
        </w:r>
        <w:r>
          <w:fldChar w:fldCharType="end"/>
        </w:r>
      </w:p>
    </w:sdtContent>
  </w:sdt>
  <w:p w14:paraId="5865FB26" w14:textId="77777777" w:rsidR="00DA2DB5" w:rsidRDefault="00DA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CA1F92"/>
    <w:multiLevelType w:val="hybridMultilevel"/>
    <w:tmpl w:val="9EE8C1B2"/>
    <w:lvl w:ilvl="0" w:tplc="8084EA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6E93AA2"/>
    <w:multiLevelType w:val="hybridMultilevel"/>
    <w:tmpl w:val="CBF8639C"/>
    <w:lvl w:ilvl="0" w:tplc="A53C6638">
      <w:start w:val="2"/>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78B00C6"/>
    <w:multiLevelType w:val="hybridMultilevel"/>
    <w:tmpl w:val="1688C14A"/>
    <w:lvl w:ilvl="0" w:tplc="3A5A2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6" w15:restartNumberingAfterBreak="0">
    <w:nsid w:val="0BB4347A"/>
    <w:multiLevelType w:val="hybridMultilevel"/>
    <w:tmpl w:val="72602730"/>
    <w:lvl w:ilvl="0" w:tplc="A65EFD2E">
      <w:start w:val="1"/>
      <w:numFmt w:val="decimal"/>
      <w:lvlText w:val="%1."/>
      <w:lvlJc w:val="left"/>
      <w:pPr>
        <w:ind w:left="1069" w:hanging="360"/>
      </w:pPr>
      <w:rPr>
        <w:rFonts w:eastAsia="Times New Roman"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1C95391B"/>
    <w:multiLevelType w:val="hybridMultilevel"/>
    <w:tmpl w:val="9DE005D2"/>
    <w:lvl w:ilvl="0" w:tplc="90DE0CC8">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3802E6C"/>
    <w:multiLevelType w:val="hybridMultilevel"/>
    <w:tmpl w:val="7EAE5CC6"/>
    <w:lvl w:ilvl="0" w:tplc="A79A2A7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942F05"/>
    <w:multiLevelType w:val="hybridMultilevel"/>
    <w:tmpl w:val="3FD65186"/>
    <w:lvl w:ilvl="0" w:tplc="419201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12"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abstractNum w:abstractNumId="13" w15:restartNumberingAfterBreak="0">
    <w:nsid w:val="46183904"/>
    <w:multiLevelType w:val="hybridMultilevel"/>
    <w:tmpl w:val="8F88D6A8"/>
    <w:lvl w:ilvl="0" w:tplc="3A5A22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825666F"/>
    <w:multiLevelType w:val="hybridMultilevel"/>
    <w:tmpl w:val="3154C2DE"/>
    <w:lvl w:ilvl="0" w:tplc="419201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3094FF9"/>
    <w:multiLevelType w:val="hybridMultilevel"/>
    <w:tmpl w:val="D24C4CF0"/>
    <w:lvl w:ilvl="0" w:tplc="64F6944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54324530"/>
    <w:multiLevelType w:val="hybridMultilevel"/>
    <w:tmpl w:val="14E02B7C"/>
    <w:lvl w:ilvl="0" w:tplc="F7B6AD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7629596B"/>
    <w:multiLevelType w:val="hybridMultilevel"/>
    <w:tmpl w:val="9ABA66BC"/>
    <w:lvl w:ilvl="0" w:tplc="0E18076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5"/>
  </w:num>
  <w:num w:numId="2">
    <w:abstractNumId w:val="11"/>
  </w:num>
  <w:num w:numId="3">
    <w:abstractNumId w:val="12"/>
  </w:num>
  <w:num w:numId="4">
    <w:abstractNumId w:val="4"/>
  </w:num>
  <w:num w:numId="5">
    <w:abstractNumId w:val="7"/>
  </w:num>
  <w:num w:numId="6">
    <w:abstractNumId w:val="8"/>
  </w:num>
  <w:num w:numId="7">
    <w:abstractNumId w:val="6"/>
  </w:num>
  <w:num w:numId="8">
    <w:abstractNumId w:val="2"/>
  </w:num>
  <w:num w:numId="9">
    <w:abstractNumId w:val="0"/>
  </w:num>
  <w:num w:numId="10">
    <w:abstractNumId w:val="18"/>
  </w:num>
  <w:num w:numId="11">
    <w:abstractNumId w:val="17"/>
  </w:num>
  <w:num w:numId="12">
    <w:abstractNumId w:val="16"/>
  </w:num>
  <w:num w:numId="13">
    <w:abstractNumId w:val="1"/>
  </w:num>
  <w:num w:numId="14">
    <w:abstractNumId w:val="14"/>
  </w:num>
  <w:num w:numId="15">
    <w:abstractNumId w:val="10"/>
  </w:num>
  <w:num w:numId="16">
    <w:abstractNumId w:val="3"/>
  </w:num>
  <w:num w:numId="17">
    <w:abstractNumId w:val="13"/>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6F"/>
    <w:rsid w:val="00005AE9"/>
    <w:rsid w:val="0001019A"/>
    <w:rsid w:val="0003073E"/>
    <w:rsid w:val="0003075F"/>
    <w:rsid w:val="00033F39"/>
    <w:rsid w:val="0004590F"/>
    <w:rsid w:val="000522A8"/>
    <w:rsid w:val="00054E14"/>
    <w:rsid w:val="00056C58"/>
    <w:rsid w:val="0006150B"/>
    <w:rsid w:val="00065C74"/>
    <w:rsid w:val="000723D4"/>
    <w:rsid w:val="00072D0B"/>
    <w:rsid w:val="00074824"/>
    <w:rsid w:val="00092008"/>
    <w:rsid w:val="000B2DFB"/>
    <w:rsid w:val="000C47CA"/>
    <w:rsid w:val="000C6D2B"/>
    <w:rsid w:val="000D22C3"/>
    <w:rsid w:val="000F7DDD"/>
    <w:rsid w:val="0010562A"/>
    <w:rsid w:val="00110C48"/>
    <w:rsid w:val="00120BB9"/>
    <w:rsid w:val="001221B7"/>
    <w:rsid w:val="00123EC2"/>
    <w:rsid w:val="00124F0C"/>
    <w:rsid w:val="001276AA"/>
    <w:rsid w:val="0013013E"/>
    <w:rsid w:val="001315CF"/>
    <w:rsid w:val="00136C0C"/>
    <w:rsid w:val="00143ECB"/>
    <w:rsid w:val="00144249"/>
    <w:rsid w:val="001543FE"/>
    <w:rsid w:val="00162FE5"/>
    <w:rsid w:val="00174E67"/>
    <w:rsid w:val="00180215"/>
    <w:rsid w:val="00182FA1"/>
    <w:rsid w:val="001854E3"/>
    <w:rsid w:val="00193D5C"/>
    <w:rsid w:val="00193EC2"/>
    <w:rsid w:val="001A5066"/>
    <w:rsid w:val="001A56F1"/>
    <w:rsid w:val="001A6C6E"/>
    <w:rsid w:val="001A7108"/>
    <w:rsid w:val="001B0F89"/>
    <w:rsid w:val="001B1788"/>
    <w:rsid w:val="001B1ED2"/>
    <w:rsid w:val="001B7202"/>
    <w:rsid w:val="001C043F"/>
    <w:rsid w:val="001C5483"/>
    <w:rsid w:val="001D7FD9"/>
    <w:rsid w:val="001E3466"/>
    <w:rsid w:val="001E7CB4"/>
    <w:rsid w:val="001F0DCB"/>
    <w:rsid w:val="001F3082"/>
    <w:rsid w:val="001F4730"/>
    <w:rsid w:val="001F6533"/>
    <w:rsid w:val="00205648"/>
    <w:rsid w:val="00206F82"/>
    <w:rsid w:val="00210A6E"/>
    <w:rsid w:val="00211D71"/>
    <w:rsid w:val="002143C9"/>
    <w:rsid w:val="0021722A"/>
    <w:rsid w:val="00226516"/>
    <w:rsid w:val="00227095"/>
    <w:rsid w:val="0023548C"/>
    <w:rsid w:val="00237BAE"/>
    <w:rsid w:val="002434F8"/>
    <w:rsid w:val="00253E9A"/>
    <w:rsid w:val="002573EA"/>
    <w:rsid w:val="00264AD7"/>
    <w:rsid w:val="00273CD1"/>
    <w:rsid w:val="002776E6"/>
    <w:rsid w:val="00295787"/>
    <w:rsid w:val="002A4510"/>
    <w:rsid w:val="002A5174"/>
    <w:rsid w:val="002B16BD"/>
    <w:rsid w:val="002D16DC"/>
    <w:rsid w:val="002D1B31"/>
    <w:rsid w:val="002E09BD"/>
    <w:rsid w:val="002E19F4"/>
    <w:rsid w:val="002E1DCC"/>
    <w:rsid w:val="002E3726"/>
    <w:rsid w:val="002E4787"/>
    <w:rsid w:val="002E6136"/>
    <w:rsid w:val="002E6D90"/>
    <w:rsid w:val="002F77B5"/>
    <w:rsid w:val="00312A91"/>
    <w:rsid w:val="003132A6"/>
    <w:rsid w:val="003311BC"/>
    <w:rsid w:val="00334BCE"/>
    <w:rsid w:val="00341390"/>
    <w:rsid w:val="003474AF"/>
    <w:rsid w:val="00351D68"/>
    <w:rsid w:val="0035367D"/>
    <w:rsid w:val="0035406A"/>
    <w:rsid w:val="00356A20"/>
    <w:rsid w:val="00361469"/>
    <w:rsid w:val="00361B31"/>
    <w:rsid w:val="003709FE"/>
    <w:rsid w:val="00370E10"/>
    <w:rsid w:val="00372FDB"/>
    <w:rsid w:val="00373F7A"/>
    <w:rsid w:val="00380B29"/>
    <w:rsid w:val="003810E4"/>
    <w:rsid w:val="003827C8"/>
    <w:rsid w:val="00384E9F"/>
    <w:rsid w:val="003903B8"/>
    <w:rsid w:val="00396E93"/>
    <w:rsid w:val="003B17BF"/>
    <w:rsid w:val="003C012A"/>
    <w:rsid w:val="003C2969"/>
    <w:rsid w:val="003C3A62"/>
    <w:rsid w:val="003C3CFC"/>
    <w:rsid w:val="003E3618"/>
    <w:rsid w:val="003F3A11"/>
    <w:rsid w:val="003F7DDF"/>
    <w:rsid w:val="004015DA"/>
    <w:rsid w:val="00424A69"/>
    <w:rsid w:val="00441958"/>
    <w:rsid w:val="00457D06"/>
    <w:rsid w:val="00472727"/>
    <w:rsid w:val="00481C34"/>
    <w:rsid w:val="004849CF"/>
    <w:rsid w:val="004913D8"/>
    <w:rsid w:val="004A0AB7"/>
    <w:rsid w:val="004A55B4"/>
    <w:rsid w:val="004B67FC"/>
    <w:rsid w:val="004C4030"/>
    <w:rsid w:val="004D05AD"/>
    <w:rsid w:val="004D23D8"/>
    <w:rsid w:val="004D7A97"/>
    <w:rsid w:val="004E5F47"/>
    <w:rsid w:val="004E6221"/>
    <w:rsid w:val="004F1D0C"/>
    <w:rsid w:val="004F79C8"/>
    <w:rsid w:val="005026B4"/>
    <w:rsid w:val="00503590"/>
    <w:rsid w:val="005038B4"/>
    <w:rsid w:val="005065B9"/>
    <w:rsid w:val="00510B07"/>
    <w:rsid w:val="0051307D"/>
    <w:rsid w:val="005243AE"/>
    <w:rsid w:val="0052456B"/>
    <w:rsid w:val="005262DA"/>
    <w:rsid w:val="00527E90"/>
    <w:rsid w:val="00532B58"/>
    <w:rsid w:val="0053462A"/>
    <w:rsid w:val="00534C7B"/>
    <w:rsid w:val="00535326"/>
    <w:rsid w:val="00542937"/>
    <w:rsid w:val="00542A59"/>
    <w:rsid w:val="00563470"/>
    <w:rsid w:val="0058182E"/>
    <w:rsid w:val="00583AD4"/>
    <w:rsid w:val="00584C18"/>
    <w:rsid w:val="0059589F"/>
    <w:rsid w:val="005A3FCC"/>
    <w:rsid w:val="005D020B"/>
    <w:rsid w:val="005D4F6F"/>
    <w:rsid w:val="005E5DF7"/>
    <w:rsid w:val="005F32F5"/>
    <w:rsid w:val="005F540D"/>
    <w:rsid w:val="00605C89"/>
    <w:rsid w:val="0061526D"/>
    <w:rsid w:val="00615A0D"/>
    <w:rsid w:val="00621359"/>
    <w:rsid w:val="00623B6B"/>
    <w:rsid w:val="006255BA"/>
    <w:rsid w:val="006377BA"/>
    <w:rsid w:val="006548F9"/>
    <w:rsid w:val="00656216"/>
    <w:rsid w:val="00660398"/>
    <w:rsid w:val="0066630A"/>
    <w:rsid w:val="0067088D"/>
    <w:rsid w:val="006824C5"/>
    <w:rsid w:val="006A7E7D"/>
    <w:rsid w:val="006B1F03"/>
    <w:rsid w:val="006B3B34"/>
    <w:rsid w:val="006C7FE5"/>
    <w:rsid w:val="006D380F"/>
    <w:rsid w:val="006E0BB8"/>
    <w:rsid w:val="006E5423"/>
    <w:rsid w:val="00704C09"/>
    <w:rsid w:val="007074E8"/>
    <w:rsid w:val="007337A3"/>
    <w:rsid w:val="00763CE0"/>
    <w:rsid w:val="0076716C"/>
    <w:rsid w:val="00770AC8"/>
    <w:rsid w:val="00771108"/>
    <w:rsid w:val="00781085"/>
    <w:rsid w:val="007859DC"/>
    <w:rsid w:val="00791508"/>
    <w:rsid w:val="007922CA"/>
    <w:rsid w:val="007937CC"/>
    <w:rsid w:val="007947C5"/>
    <w:rsid w:val="00795343"/>
    <w:rsid w:val="00795812"/>
    <w:rsid w:val="007A200A"/>
    <w:rsid w:val="007A46B7"/>
    <w:rsid w:val="007B6E00"/>
    <w:rsid w:val="007B7F3F"/>
    <w:rsid w:val="007C11F7"/>
    <w:rsid w:val="007C5BCA"/>
    <w:rsid w:val="007C71D2"/>
    <w:rsid w:val="007D04B6"/>
    <w:rsid w:val="007D2E0A"/>
    <w:rsid w:val="007D3E4A"/>
    <w:rsid w:val="007D7EAB"/>
    <w:rsid w:val="007E6938"/>
    <w:rsid w:val="007F0F82"/>
    <w:rsid w:val="007F551C"/>
    <w:rsid w:val="007F5C94"/>
    <w:rsid w:val="008071C8"/>
    <w:rsid w:val="00822B89"/>
    <w:rsid w:val="00826FD0"/>
    <w:rsid w:val="008331D6"/>
    <w:rsid w:val="00835CE6"/>
    <w:rsid w:val="0083792E"/>
    <w:rsid w:val="00840771"/>
    <w:rsid w:val="00842525"/>
    <w:rsid w:val="00842937"/>
    <w:rsid w:val="00842DB9"/>
    <w:rsid w:val="00842E4C"/>
    <w:rsid w:val="00843C39"/>
    <w:rsid w:val="008651B3"/>
    <w:rsid w:val="00867EFF"/>
    <w:rsid w:val="008808DE"/>
    <w:rsid w:val="00880A0C"/>
    <w:rsid w:val="00881739"/>
    <w:rsid w:val="0089002D"/>
    <w:rsid w:val="008919F2"/>
    <w:rsid w:val="008A7802"/>
    <w:rsid w:val="008B5C61"/>
    <w:rsid w:val="008B700B"/>
    <w:rsid w:val="008C0FFF"/>
    <w:rsid w:val="008E0C4C"/>
    <w:rsid w:val="008F002D"/>
    <w:rsid w:val="008F21AF"/>
    <w:rsid w:val="00904121"/>
    <w:rsid w:val="00906224"/>
    <w:rsid w:val="00906F1B"/>
    <w:rsid w:val="009073B1"/>
    <w:rsid w:val="00910F23"/>
    <w:rsid w:val="009154AD"/>
    <w:rsid w:val="009204E3"/>
    <w:rsid w:val="00920CF0"/>
    <w:rsid w:val="009278D3"/>
    <w:rsid w:val="00935D6E"/>
    <w:rsid w:val="009471F3"/>
    <w:rsid w:val="00955EBA"/>
    <w:rsid w:val="00964D4A"/>
    <w:rsid w:val="00975353"/>
    <w:rsid w:val="009817A4"/>
    <w:rsid w:val="00991B30"/>
    <w:rsid w:val="009928B4"/>
    <w:rsid w:val="00992B3D"/>
    <w:rsid w:val="009A40B8"/>
    <w:rsid w:val="009A51A4"/>
    <w:rsid w:val="009C5825"/>
    <w:rsid w:val="009C62DF"/>
    <w:rsid w:val="009D5FA6"/>
    <w:rsid w:val="009F0278"/>
    <w:rsid w:val="009F4EDF"/>
    <w:rsid w:val="00A07B30"/>
    <w:rsid w:val="00A10AF0"/>
    <w:rsid w:val="00A113D1"/>
    <w:rsid w:val="00A15833"/>
    <w:rsid w:val="00A15A46"/>
    <w:rsid w:val="00A2328D"/>
    <w:rsid w:val="00A2399C"/>
    <w:rsid w:val="00A24E1C"/>
    <w:rsid w:val="00A269CC"/>
    <w:rsid w:val="00A272FC"/>
    <w:rsid w:val="00A41337"/>
    <w:rsid w:val="00A43408"/>
    <w:rsid w:val="00A4545E"/>
    <w:rsid w:val="00A47AD4"/>
    <w:rsid w:val="00A53654"/>
    <w:rsid w:val="00A539C2"/>
    <w:rsid w:val="00A61D6D"/>
    <w:rsid w:val="00A62219"/>
    <w:rsid w:val="00A740A4"/>
    <w:rsid w:val="00A94716"/>
    <w:rsid w:val="00A958AC"/>
    <w:rsid w:val="00AA5EA5"/>
    <w:rsid w:val="00AB120C"/>
    <w:rsid w:val="00AB7789"/>
    <w:rsid w:val="00AB7794"/>
    <w:rsid w:val="00AC078E"/>
    <w:rsid w:val="00AC12C7"/>
    <w:rsid w:val="00AC3518"/>
    <w:rsid w:val="00AD413D"/>
    <w:rsid w:val="00AD4526"/>
    <w:rsid w:val="00AD5764"/>
    <w:rsid w:val="00AE4CC5"/>
    <w:rsid w:val="00AF198B"/>
    <w:rsid w:val="00AF41E4"/>
    <w:rsid w:val="00AF4633"/>
    <w:rsid w:val="00AF58D0"/>
    <w:rsid w:val="00B05633"/>
    <w:rsid w:val="00B07A25"/>
    <w:rsid w:val="00B150B6"/>
    <w:rsid w:val="00B260C2"/>
    <w:rsid w:val="00B3345D"/>
    <w:rsid w:val="00B46A83"/>
    <w:rsid w:val="00B479BF"/>
    <w:rsid w:val="00B50998"/>
    <w:rsid w:val="00B50C7D"/>
    <w:rsid w:val="00B63B33"/>
    <w:rsid w:val="00B6662C"/>
    <w:rsid w:val="00B7344D"/>
    <w:rsid w:val="00B84E0C"/>
    <w:rsid w:val="00B853D6"/>
    <w:rsid w:val="00B86CE6"/>
    <w:rsid w:val="00B91396"/>
    <w:rsid w:val="00B96020"/>
    <w:rsid w:val="00BA2BE9"/>
    <w:rsid w:val="00BB465B"/>
    <w:rsid w:val="00BC6787"/>
    <w:rsid w:val="00BE4615"/>
    <w:rsid w:val="00BF01BE"/>
    <w:rsid w:val="00BF5196"/>
    <w:rsid w:val="00BF58E9"/>
    <w:rsid w:val="00C0006C"/>
    <w:rsid w:val="00C01102"/>
    <w:rsid w:val="00C02059"/>
    <w:rsid w:val="00C0560F"/>
    <w:rsid w:val="00C066FC"/>
    <w:rsid w:val="00C15AEB"/>
    <w:rsid w:val="00C2094B"/>
    <w:rsid w:val="00C26F2E"/>
    <w:rsid w:val="00C32EDC"/>
    <w:rsid w:val="00C34248"/>
    <w:rsid w:val="00C47BCA"/>
    <w:rsid w:val="00C53F78"/>
    <w:rsid w:val="00C65399"/>
    <w:rsid w:val="00C75A50"/>
    <w:rsid w:val="00C75A69"/>
    <w:rsid w:val="00C82C6F"/>
    <w:rsid w:val="00C82F35"/>
    <w:rsid w:val="00C84B65"/>
    <w:rsid w:val="00CA3103"/>
    <w:rsid w:val="00CA3403"/>
    <w:rsid w:val="00CA4C63"/>
    <w:rsid w:val="00CB34C4"/>
    <w:rsid w:val="00CB35AE"/>
    <w:rsid w:val="00CC05E5"/>
    <w:rsid w:val="00CC08F8"/>
    <w:rsid w:val="00CD0F36"/>
    <w:rsid w:val="00CD6CB3"/>
    <w:rsid w:val="00CD7113"/>
    <w:rsid w:val="00CE0186"/>
    <w:rsid w:val="00CE5F1B"/>
    <w:rsid w:val="00CF6F72"/>
    <w:rsid w:val="00D00F7E"/>
    <w:rsid w:val="00D10DA1"/>
    <w:rsid w:val="00D147F2"/>
    <w:rsid w:val="00D258EB"/>
    <w:rsid w:val="00D27BF7"/>
    <w:rsid w:val="00D51B05"/>
    <w:rsid w:val="00D5604E"/>
    <w:rsid w:val="00D60C79"/>
    <w:rsid w:val="00D631F0"/>
    <w:rsid w:val="00D747F6"/>
    <w:rsid w:val="00D80EF9"/>
    <w:rsid w:val="00D8437E"/>
    <w:rsid w:val="00D90908"/>
    <w:rsid w:val="00DA2DB5"/>
    <w:rsid w:val="00DA4CA9"/>
    <w:rsid w:val="00DA79F8"/>
    <w:rsid w:val="00DB48BA"/>
    <w:rsid w:val="00DB5191"/>
    <w:rsid w:val="00DD334F"/>
    <w:rsid w:val="00DD439D"/>
    <w:rsid w:val="00DD449F"/>
    <w:rsid w:val="00DE0EFF"/>
    <w:rsid w:val="00DE1C05"/>
    <w:rsid w:val="00DF2BF2"/>
    <w:rsid w:val="00E00281"/>
    <w:rsid w:val="00E011FE"/>
    <w:rsid w:val="00E04139"/>
    <w:rsid w:val="00E10313"/>
    <w:rsid w:val="00E32C06"/>
    <w:rsid w:val="00E341A5"/>
    <w:rsid w:val="00E37187"/>
    <w:rsid w:val="00E5125F"/>
    <w:rsid w:val="00E63D95"/>
    <w:rsid w:val="00E66674"/>
    <w:rsid w:val="00E711D4"/>
    <w:rsid w:val="00E96013"/>
    <w:rsid w:val="00EB1DFD"/>
    <w:rsid w:val="00EB2063"/>
    <w:rsid w:val="00EC136C"/>
    <w:rsid w:val="00EC2ACD"/>
    <w:rsid w:val="00ED482B"/>
    <w:rsid w:val="00EE07FC"/>
    <w:rsid w:val="00EE5EC6"/>
    <w:rsid w:val="00EF6556"/>
    <w:rsid w:val="00F04765"/>
    <w:rsid w:val="00F10A73"/>
    <w:rsid w:val="00F32490"/>
    <w:rsid w:val="00F33305"/>
    <w:rsid w:val="00F3416B"/>
    <w:rsid w:val="00F44A08"/>
    <w:rsid w:val="00F465DE"/>
    <w:rsid w:val="00F46D0F"/>
    <w:rsid w:val="00F55EFF"/>
    <w:rsid w:val="00F604A5"/>
    <w:rsid w:val="00F70540"/>
    <w:rsid w:val="00F70A81"/>
    <w:rsid w:val="00F725C4"/>
    <w:rsid w:val="00F87758"/>
    <w:rsid w:val="00F9059B"/>
    <w:rsid w:val="00F92BB7"/>
    <w:rsid w:val="00FA7437"/>
    <w:rsid w:val="00FA77CE"/>
    <w:rsid w:val="00FB5787"/>
    <w:rsid w:val="00FB6CAC"/>
    <w:rsid w:val="00FC0C4D"/>
    <w:rsid w:val="00FC6FAE"/>
    <w:rsid w:val="00FD0470"/>
    <w:rsid w:val="00FD58FC"/>
    <w:rsid w:val="00FE13D8"/>
    <w:rsid w:val="00FE5E72"/>
    <w:rsid w:val="00FF03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9664"/>
  <w15:docId w15:val="{27EF12AD-A0CC-4F5B-8A03-BF8934AF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paragraph" w:styleId="Debesliotekstas">
    <w:name w:val="Balloon Text"/>
    <w:basedOn w:val="prastasis"/>
    <w:link w:val="DebesliotekstasDiagrama"/>
    <w:uiPriority w:val="99"/>
    <w:semiHidden/>
    <w:unhideWhenUsed/>
    <w:rsid w:val="00BB4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465B"/>
    <w:rPr>
      <w:rFonts w:ascii="Segoe UI" w:hAnsi="Segoe UI" w:cs="Segoe UI"/>
      <w:sz w:val="18"/>
      <w:szCs w:val="18"/>
    </w:rPr>
  </w:style>
  <w:style w:type="paragraph" w:customStyle="1" w:styleId="Lentelsturinys">
    <w:name w:val="Lentelės turinys"/>
    <w:basedOn w:val="prastasis"/>
    <w:rsid w:val="001D7FD9"/>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styleId="Komentaronuoroda">
    <w:name w:val="annotation reference"/>
    <w:basedOn w:val="Numatytasispastraiposriftas"/>
    <w:uiPriority w:val="99"/>
    <w:semiHidden/>
    <w:unhideWhenUsed/>
    <w:rsid w:val="005D020B"/>
    <w:rPr>
      <w:sz w:val="16"/>
      <w:szCs w:val="16"/>
    </w:rPr>
  </w:style>
  <w:style w:type="paragraph" w:styleId="Komentarotekstas">
    <w:name w:val="annotation text"/>
    <w:basedOn w:val="prastasis"/>
    <w:link w:val="KomentarotekstasDiagrama"/>
    <w:uiPriority w:val="99"/>
    <w:semiHidden/>
    <w:unhideWhenUsed/>
    <w:rsid w:val="005D02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020B"/>
    <w:rPr>
      <w:sz w:val="20"/>
      <w:szCs w:val="20"/>
    </w:rPr>
  </w:style>
  <w:style w:type="paragraph" w:styleId="Komentarotema">
    <w:name w:val="annotation subject"/>
    <w:basedOn w:val="Komentarotekstas"/>
    <w:next w:val="Komentarotekstas"/>
    <w:link w:val="KomentarotemaDiagrama"/>
    <w:uiPriority w:val="99"/>
    <w:semiHidden/>
    <w:unhideWhenUsed/>
    <w:rsid w:val="005D020B"/>
    <w:rPr>
      <w:b/>
      <w:bCs/>
    </w:rPr>
  </w:style>
  <w:style w:type="character" w:customStyle="1" w:styleId="KomentarotemaDiagrama">
    <w:name w:val="Komentaro tema Diagrama"/>
    <w:basedOn w:val="KomentarotekstasDiagrama"/>
    <w:link w:val="Komentarotema"/>
    <w:uiPriority w:val="99"/>
    <w:semiHidden/>
    <w:rsid w:val="005D02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22408">
      <w:bodyDiv w:val="1"/>
      <w:marLeft w:val="0"/>
      <w:marRight w:val="0"/>
      <w:marTop w:val="0"/>
      <w:marBottom w:val="0"/>
      <w:divBdr>
        <w:top w:val="none" w:sz="0" w:space="0" w:color="auto"/>
        <w:left w:val="none" w:sz="0" w:space="0" w:color="auto"/>
        <w:bottom w:val="none" w:sz="0" w:space="0" w:color="auto"/>
        <w:right w:val="none" w:sz="0" w:space="0" w:color="auto"/>
      </w:divBdr>
      <w:divsChild>
        <w:div w:id="877474323">
          <w:marLeft w:val="0"/>
          <w:marRight w:val="0"/>
          <w:marTop w:val="0"/>
          <w:marBottom w:val="0"/>
          <w:divBdr>
            <w:top w:val="none" w:sz="0" w:space="0" w:color="auto"/>
            <w:left w:val="none" w:sz="0" w:space="0" w:color="auto"/>
            <w:bottom w:val="none" w:sz="0" w:space="0" w:color="auto"/>
            <w:right w:val="none" w:sz="0" w:space="0" w:color="auto"/>
          </w:divBdr>
        </w:div>
      </w:divsChild>
    </w:div>
    <w:div w:id="197085299">
      <w:bodyDiv w:val="1"/>
      <w:marLeft w:val="0"/>
      <w:marRight w:val="0"/>
      <w:marTop w:val="0"/>
      <w:marBottom w:val="0"/>
      <w:divBdr>
        <w:top w:val="none" w:sz="0" w:space="0" w:color="auto"/>
        <w:left w:val="none" w:sz="0" w:space="0" w:color="auto"/>
        <w:bottom w:val="none" w:sz="0" w:space="0" w:color="auto"/>
        <w:right w:val="none" w:sz="0" w:space="0" w:color="auto"/>
      </w:divBdr>
      <w:divsChild>
        <w:div w:id="796412470">
          <w:marLeft w:val="0"/>
          <w:marRight w:val="0"/>
          <w:marTop w:val="0"/>
          <w:marBottom w:val="0"/>
          <w:divBdr>
            <w:top w:val="none" w:sz="0" w:space="0" w:color="auto"/>
            <w:left w:val="none" w:sz="0" w:space="0" w:color="auto"/>
            <w:bottom w:val="none" w:sz="0" w:space="0" w:color="auto"/>
            <w:right w:val="none" w:sz="0" w:space="0" w:color="auto"/>
          </w:divBdr>
        </w:div>
      </w:divsChild>
    </w:div>
    <w:div w:id="456678571">
      <w:bodyDiv w:val="1"/>
      <w:marLeft w:val="0"/>
      <w:marRight w:val="0"/>
      <w:marTop w:val="0"/>
      <w:marBottom w:val="0"/>
      <w:divBdr>
        <w:top w:val="none" w:sz="0" w:space="0" w:color="auto"/>
        <w:left w:val="none" w:sz="0" w:space="0" w:color="auto"/>
        <w:bottom w:val="none" w:sz="0" w:space="0" w:color="auto"/>
        <w:right w:val="none" w:sz="0" w:space="0" w:color="auto"/>
      </w:divBdr>
      <w:divsChild>
        <w:div w:id="1441071161">
          <w:marLeft w:val="0"/>
          <w:marRight w:val="0"/>
          <w:marTop w:val="0"/>
          <w:marBottom w:val="0"/>
          <w:divBdr>
            <w:top w:val="none" w:sz="0" w:space="0" w:color="auto"/>
            <w:left w:val="none" w:sz="0" w:space="0" w:color="auto"/>
            <w:bottom w:val="none" w:sz="0" w:space="0" w:color="auto"/>
            <w:right w:val="none" w:sz="0" w:space="0" w:color="auto"/>
          </w:divBdr>
          <w:divsChild>
            <w:div w:id="178662288">
              <w:marLeft w:val="0"/>
              <w:marRight w:val="0"/>
              <w:marTop w:val="0"/>
              <w:marBottom w:val="0"/>
              <w:divBdr>
                <w:top w:val="none" w:sz="0" w:space="0" w:color="auto"/>
                <w:left w:val="none" w:sz="0" w:space="0" w:color="auto"/>
                <w:bottom w:val="none" w:sz="0" w:space="0" w:color="auto"/>
                <w:right w:val="none" w:sz="0" w:space="0" w:color="auto"/>
              </w:divBdr>
              <w:divsChild>
                <w:div w:id="1830561246">
                  <w:marLeft w:val="0"/>
                  <w:marRight w:val="0"/>
                  <w:marTop w:val="0"/>
                  <w:marBottom w:val="0"/>
                  <w:divBdr>
                    <w:top w:val="none" w:sz="0" w:space="0" w:color="auto"/>
                    <w:left w:val="none" w:sz="0" w:space="0" w:color="auto"/>
                    <w:bottom w:val="none" w:sz="0" w:space="0" w:color="auto"/>
                    <w:right w:val="none" w:sz="0" w:space="0" w:color="auto"/>
                  </w:divBdr>
                  <w:divsChild>
                    <w:div w:id="2006664979">
                      <w:marLeft w:val="0"/>
                      <w:marRight w:val="0"/>
                      <w:marTop w:val="0"/>
                      <w:marBottom w:val="0"/>
                      <w:divBdr>
                        <w:top w:val="none" w:sz="0" w:space="0" w:color="auto"/>
                        <w:left w:val="none" w:sz="0" w:space="0" w:color="auto"/>
                        <w:bottom w:val="none" w:sz="0" w:space="0" w:color="auto"/>
                        <w:right w:val="none" w:sz="0" w:space="0" w:color="auto"/>
                      </w:divBdr>
                    </w:div>
                    <w:div w:id="1034962599">
                      <w:marLeft w:val="0"/>
                      <w:marRight w:val="0"/>
                      <w:marTop w:val="0"/>
                      <w:marBottom w:val="0"/>
                      <w:divBdr>
                        <w:top w:val="none" w:sz="0" w:space="0" w:color="auto"/>
                        <w:left w:val="none" w:sz="0" w:space="0" w:color="auto"/>
                        <w:bottom w:val="none" w:sz="0" w:space="0" w:color="auto"/>
                        <w:right w:val="none" w:sz="0" w:space="0" w:color="auto"/>
                      </w:divBdr>
                    </w:div>
                    <w:div w:id="280304765">
                      <w:marLeft w:val="0"/>
                      <w:marRight w:val="0"/>
                      <w:marTop w:val="0"/>
                      <w:marBottom w:val="0"/>
                      <w:divBdr>
                        <w:top w:val="none" w:sz="0" w:space="0" w:color="auto"/>
                        <w:left w:val="none" w:sz="0" w:space="0" w:color="auto"/>
                        <w:bottom w:val="none" w:sz="0" w:space="0" w:color="auto"/>
                        <w:right w:val="none" w:sz="0" w:space="0" w:color="auto"/>
                      </w:divBdr>
                    </w:div>
                    <w:div w:id="1957330176">
                      <w:marLeft w:val="0"/>
                      <w:marRight w:val="0"/>
                      <w:marTop w:val="0"/>
                      <w:marBottom w:val="0"/>
                      <w:divBdr>
                        <w:top w:val="none" w:sz="0" w:space="0" w:color="auto"/>
                        <w:left w:val="none" w:sz="0" w:space="0" w:color="auto"/>
                        <w:bottom w:val="none" w:sz="0" w:space="0" w:color="auto"/>
                        <w:right w:val="none" w:sz="0" w:space="0" w:color="auto"/>
                      </w:divBdr>
                    </w:div>
                    <w:div w:id="74596863">
                      <w:marLeft w:val="0"/>
                      <w:marRight w:val="0"/>
                      <w:marTop w:val="0"/>
                      <w:marBottom w:val="0"/>
                      <w:divBdr>
                        <w:top w:val="none" w:sz="0" w:space="0" w:color="auto"/>
                        <w:left w:val="none" w:sz="0" w:space="0" w:color="auto"/>
                        <w:bottom w:val="none" w:sz="0" w:space="0" w:color="auto"/>
                        <w:right w:val="none" w:sz="0" w:space="0" w:color="auto"/>
                      </w:divBdr>
                    </w:div>
                  </w:divsChild>
                </w:div>
                <w:div w:id="1098599768">
                  <w:marLeft w:val="0"/>
                  <w:marRight w:val="0"/>
                  <w:marTop w:val="0"/>
                  <w:marBottom w:val="0"/>
                  <w:divBdr>
                    <w:top w:val="none" w:sz="0" w:space="0" w:color="auto"/>
                    <w:left w:val="none" w:sz="0" w:space="0" w:color="auto"/>
                    <w:bottom w:val="none" w:sz="0" w:space="0" w:color="auto"/>
                    <w:right w:val="none" w:sz="0" w:space="0" w:color="auto"/>
                  </w:divBdr>
                  <w:divsChild>
                    <w:div w:id="1467503824">
                      <w:marLeft w:val="0"/>
                      <w:marRight w:val="0"/>
                      <w:marTop w:val="0"/>
                      <w:marBottom w:val="0"/>
                      <w:divBdr>
                        <w:top w:val="none" w:sz="0" w:space="0" w:color="auto"/>
                        <w:left w:val="none" w:sz="0" w:space="0" w:color="auto"/>
                        <w:bottom w:val="none" w:sz="0" w:space="0" w:color="auto"/>
                        <w:right w:val="none" w:sz="0" w:space="0" w:color="auto"/>
                      </w:divBdr>
                    </w:div>
                    <w:div w:id="1657614638">
                      <w:marLeft w:val="0"/>
                      <w:marRight w:val="0"/>
                      <w:marTop w:val="0"/>
                      <w:marBottom w:val="0"/>
                      <w:divBdr>
                        <w:top w:val="none" w:sz="0" w:space="0" w:color="auto"/>
                        <w:left w:val="none" w:sz="0" w:space="0" w:color="auto"/>
                        <w:bottom w:val="none" w:sz="0" w:space="0" w:color="auto"/>
                        <w:right w:val="none" w:sz="0" w:space="0" w:color="auto"/>
                      </w:divBdr>
                    </w:div>
                  </w:divsChild>
                </w:div>
                <w:div w:id="1327631231">
                  <w:marLeft w:val="0"/>
                  <w:marRight w:val="0"/>
                  <w:marTop w:val="0"/>
                  <w:marBottom w:val="0"/>
                  <w:divBdr>
                    <w:top w:val="none" w:sz="0" w:space="0" w:color="auto"/>
                    <w:left w:val="none" w:sz="0" w:space="0" w:color="auto"/>
                    <w:bottom w:val="none" w:sz="0" w:space="0" w:color="auto"/>
                    <w:right w:val="none" w:sz="0" w:space="0" w:color="auto"/>
                  </w:divBdr>
                  <w:divsChild>
                    <w:div w:id="1012610076">
                      <w:marLeft w:val="0"/>
                      <w:marRight w:val="0"/>
                      <w:marTop w:val="0"/>
                      <w:marBottom w:val="0"/>
                      <w:divBdr>
                        <w:top w:val="none" w:sz="0" w:space="0" w:color="auto"/>
                        <w:left w:val="none" w:sz="0" w:space="0" w:color="auto"/>
                        <w:bottom w:val="none" w:sz="0" w:space="0" w:color="auto"/>
                        <w:right w:val="none" w:sz="0" w:space="0" w:color="auto"/>
                      </w:divBdr>
                    </w:div>
                    <w:div w:id="906919181">
                      <w:marLeft w:val="0"/>
                      <w:marRight w:val="0"/>
                      <w:marTop w:val="0"/>
                      <w:marBottom w:val="0"/>
                      <w:divBdr>
                        <w:top w:val="none" w:sz="0" w:space="0" w:color="auto"/>
                        <w:left w:val="none" w:sz="0" w:space="0" w:color="auto"/>
                        <w:bottom w:val="none" w:sz="0" w:space="0" w:color="auto"/>
                        <w:right w:val="none" w:sz="0" w:space="0" w:color="auto"/>
                      </w:divBdr>
                    </w:div>
                    <w:div w:id="871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852492341">
      <w:bodyDiv w:val="1"/>
      <w:marLeft w:val="0"/>
      <w:marRight w:val="0"/>
      <w:marTop w:val="0"/>
      <w:marBottom w:val="0"/>
      <w:divBdr>
        <w:top w:val="none" w:sz="0" w:space="0" w:color="auto"/>
        <w:left w:val="none" w:sz="0" w:space="0" w:color="auto"/>
        <w:bottom w:val="none" w:sz="0" w:space="0" w:color="auto"/>
        <w:right w:val="none" w:sz="0" w:space="0" w:color="auto"/>
      </w:divBdr>
      <w:divsChild>
        <w:div w:id="1286807946">
          <w:marLeft w:val="0"/>
          <w:marRight w:val="0"/>
          <w:marTop w:val="0"/>
          <w:marBottom w:val="0"/>
          <w:divBdr>
            <w:top w:val="none" w:sz="0" w:space="0" w:color="auto"/>
            <w:left w:val="none" w:sz="0" w:space="0" w:color="auto"/>
            <w:bottom w:val="none" w:sz="0" w:space="0" w:color="auto"/>
            <w:right w:val="none" w:sz="0" w:space="0" w:color="auto"/>
          </w:divBdr>
          <w:divsChild>
            <w:div w:id="1736585565">
              <w:marLeft w:val="0"/>
              <w:marRight w:val="0"/>
              <w:marTop w:val="0"/>
              <w:marBottom w:val="0"/>
              <w:divBdr>
                <w:top w:val="none" w:sz="0" w:space="0" w:color="auto"/>
                <w:left w:val="none" w:sz="0" w:space="0" w:color="auto"/>
                <w:bottom w:val="none" w:sz="0" w:space="0" w:color="auto"/>
                <w:right w:val="none" w:sz="0" w:space="0" w:color="auto"/>
              </w:divBdr>
              <w:divsChild>
                <w:div w:id="1278874104">
                  <w:marLeft w:val="0"/>
                  <w:marRight w:val="0"/>
                  <w:marTop w:val="0"/>
                  <w:marBottom w:val="0"/>
                  <w:divBdr>
                    <w:top w:val="none" w:sz="0" w:space="0" w:color="auto"/>
                    <w:left w:val="none" w:sz="0" w:space="0" w:color="auto"/>
                    <w:bottom w:val="none" w:sz="0" w:space="0" w:color="auto"/>
                    <w:right w:val="none" w:sz="0" w:space="0" w:color="auto"/>
                  </w:divBdr>
                  <w:divsChild>
                    <w:div w:id="1914197347">
                      <w:marLeft w:val="0"/>
                      <w:marRight w:val="0"/>
                      <w:marTop w:val="0"/>
                      <w:marBottom w:val="0"/>
                      <w:divBdr>
                        <w:top w:val="none" w:sz="0" w:space="0" w:color="auto"/>
                        <w:left w:val="none" w:sz="0" w:space="0" w:color="auto"/>
                        <w:bottom w:val="none" w:sz="0" w:space="0" w:color="auto"/>
                        <w:right w:val="none" w:sz="0" w:space="0" w:color="auto"/>
                      </w:divBdr>
                      <w:divsChild>
                        <w:div w:id="802773157">
                          <w:marLeft w:val="0"/>
                          <w:marRight w:val="0"/>
                          <w:marTop w:val="0"/>
                          <w:marBottom w:val="0"/>
                          <w:divBdr>
                            <w:top w:val="none" w:sz="0" w:space="0" w:color="auto"/>
                            <w:left w:val="none" w:sz="0" w:space="0" w:color="auto"/>
                            <w:bottom w:val="none" w:sz="0" w:space="0" w:color="auto"/>
                            <w:right w:val="none" w:sz="0" w:space="0" w:color="auto"/>
                          </w:divBdr>
                        </w:div>
                        <w:div w:id="1500004020">
                          <w:marLeft w:val="0"/>
                          <w:marRight w:val="0"/>
                          <w:marTop w:val="0"/>
                          <w:marBottom w:val="0"/>
                          <w:divBdr>
                            <w:top w:val="none" w:sz="0" w:space="0" w:color="auto"/>
                            <w:left w:val="none" w:sz="0" w:space="0" w:color="auto"/>
                            <w:bottom w:val="none" w:sz="0" w:space="0" w:color="auto"/>
                            <w:right w:val="none" w:sz="0" w:space="0" w:color="auto"/>
                          </w:divBdr>
                        </w:div>
                        <w:div w:id="180440257">
                          <w:marLeft w:val="0"/>
                          <w:marRight w:val="0"/>
                          <w:marTop w:val="0"/>
                          <w:marBottom w:val="0"/>
                          <w:divBdr>
                            <w:top w:val="none" w:sz="0" w:space="0" w:color="auto"/>
                            <w:left w:val="none" w:sz="0" w:space="0" w:color="auto"/>
                            <w:bottom w:val="none" w:sz="0" w:space="0" w:color="auto"/>
                            <w:right w:val="none" w:sz="0" w:space="0" w:color="auto"/>
                          </w:divBdr>
                        </w:div>
                        <w:div w:id="659967978">
                          <w:marLeft w:val="0"/>
                          <w:marRight w:val="0"/>
                          <w:marTop w:val="0"/>
                          <w:marBottom w:val="0"/>
                          <w:divBdr>
                            <w:top w:val="none" w:sz="0" w:space="0" w:color="auto"/>
                            <w:left w:val="none" w:sz="0" w:space="0" w:color="auto"/>
                            <w:bottom w:val="none" w:sz="0" w:space="0" w:color="auto"/>
                            <w:right w:val="none" w:sz="0" w:space="0" w:color="auto"/>
                          </w:divBdr>
                        </w:div>
                        <w:div w:id="1441798381">
                          <w:marLeft w:val="0"/>
                          <w:marRight w:val="0"/>
                          <w:marTop w:val="0"/>
                          <w:marBottom w:val="0"/>
                          <w:divBdr>
                            <w:top w:val="none" w:sz="0" w:space="0" w:color="auto"/>
                            <w:left w:val="none" w:sz="0" w:space="0" w:color="auto"/>
                            <w:bottom w:val="none" w:sz="0" w:space="0" w:color="auto"/>
                            <w:right w:val="none" w:sz="0" w:space="0" w:color="auto"/>
                          </w:divBdr>
                        </w:div>
                        <w:div w:id="1536893710">
                          <w:marLeft w:val="0"/>
                          <w:marRight w:val="0"/>
                          <w:marTop w:val="0"/>
                          <w:marBottom w:val="0"/>
                          <w:divBdr>
                            <w:top w:val="none" w:sz="0" w:space="0" w:color="auto"/>
                            <w:left w:val="none" w:sz="0" w:space="0" w:color="auto"/>
                            <w:bottom w:val="none" w:sz="0" w:space="0" w:color="auto"/>
                            <w:right w:val="none" w:sz="0" w:space="0" w:color="auto"/>
                          </w:divBdr>
                        </w:div>
                      </w:divsChild>
                    </w:div>
                    <w:div w:id="1770420616">
                      <w:marLeft w:val="0"/>
                      <w:marRight w:val="0"/>
                      <w:marTop w:val="0"/>
                      <w:marBottom w:val="0"/>
                      <w:divBdr>
                        <w:top w:val="none" w:sz="0" w:space="0" w:color="auto"/>
                        <w:left w:val="none" w:sz="0" w:space="0" w:color="auto"/>
                        <w:bottom w:val="none" w:sz="0" w:space="0" w:color="auto"/>
                        <w:right w:val="none" w:sz="0" w:space="0" w:color="auto"/>
                      </w:divBdr>
                    </w:div>
                    <w:div w:id="346299142">
                      <w:marLeft w:val="0"/>
                      <w:marRight w:val="0"/>
                      <w:marTop w:val="0"/>
                      <w:marBottom w:val="0"/>
                      <w:divBdr>
                        <w:top w:val="none" w:sz="0" w:space="0" w:color="auto"/>
                        <w:left w:val="none" w:sz="0" w:space="0" w:color="auto"/>
                        <w:bottom w:val="none" w:sz="0" w:space="0" w:color="auto"/>
                        <w:right w:val="none" w:sz="0" w:space="0" w:color="auto"/>
                      </w:divBdr>
                    </w:div>
                    <w:div w:id="10280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281054">
      <w:bodyDiv w:val="1"/>
      <w:marLeft w:val="0"/>
      <w:marRight w:val="0"/>
      <w:marTop w:val="0"/>
      <w:marBottom w:val="0"/>
      <w:divBdr>
        <w:top w:val="none" w:sz="0" w:space="0" w:color="auto"/>
        <w:left w:val="none" w:sz="0" w:space="0" w:color="auto"/>
        <w:bottom w:val="none" w:sz="0" w:space="0" w:color="auto"/>
        <w:right w:val="none" w:sz="0" w:space="0" w:color="auto"/>
      </w:divBdr>
      <w:divsChild>
        <w:div w:id="1335306504">
          <w:marLeft w:val="0"/>
          <w:marRight w:val="0"/>
          <w:marTop w:val="0"/>
          <w:marBottom w:val="0"/>
          <w:divBdr>
            <w:top w:val="none" w:sz="0" w:space="0" w:color="auto"/>
            <w:left w:val="none" w:sz="0" w:space="0" w:color="auto"/>
            <w:bottom w:val="none" w:sz="0" w:space="0" w:color="auto"/>
            <w:right w:val="none" w:sz="0" w:space="0" w:color="auto"/>
          </w:divBdr>
          <w:divsChild>
            <w:div w:id="438723403">
              <w:marLeft w:val="0"/>
              <w:marRight w:val="0"/>
              <w:marTop w:val="0"/>
              <w:marBottom w:val="0"/>
              <w:divBdr>
                <w:top w:val="none" w:sz="0" w:space="0" w:color="auto"/>
                <w:left w:val="none" w:sz="0" w:space="0" w:color="auto"/>
                <w:bottom w:val="none" w:sz="0" w:space="0" w:color="auto"/>
                <w:right w:val="none" w:sz="0" w:space="0" w:color="auto"/>
              </w:divBdr>
              <w:divsChild>
                <w:div w:id="140660649">
                  <w:marLeft w:val="0"/>
                  <w:marRight w:val="0"/>
                  <w:marTop w:val="0"/>
                  <w:marBottom w:val="0"/>
                  <w:divBdr>
                    <w:top w:val="none" w:sz="0" w:space="0" w:color="auto"/>
                    <w:left w:val="none" w:sz="0" w:space="0" w:color="auto"/>
                    <w:bottom w:val="none" w:sz="0" w:space="0" w:color="auto"/>
                    <w:right w:val="none" w:sz="0" w:space="0" w:color="auto"/>
                  </w:divBdr>
                  <w:divsChild>
                    <w:div w:id="462844903">
                      <w:marLeft w:val="0"/>
                      <w:marRight w:val="0"/>
                      <w:marTop w:val="0"/>
                      <w:marBottom w:val="0"/>
                      <w:divBdr>
                        <w:top w:val="none" w:sz="0" w:space="0" w:color="auto"/>
                        <w:left w:val="none" w:sz="0" w:space="0" w:color="auto"/>
                        <w:bottom w:val="none" w:sz="0" w:space="0" w:color="auto"/>
                        <w:right w:val="none" w:sz="0" w:space="0" w:color="auto"/>
                      </w:divBdr>
                      <w:divsChild>
                        <w:div w:id="1205021724">
                          <w:marLeft w:val="0"/>
                          <w:marRight w:val="0"/>
                          <w:marTop w:val="0"/>
                          <w:marBottom w:val="0"/>
                          <w:divBdr>
                            <w:top w:val="none" w:sz="0" w:space="0" w:color="auto"/>
                            <w:left w:val="none" w:sz="0" w:space="0" w:color="auto"/>
                            <w:bottom w:val="none" w:sz="0" w:space="0" w:color="auto"/>
                            <w:right w:val="none" w:sz="0" w:space="0" w:color="auto"/>
                          </w:divBdr>
                        </w:div>
                        <w:div w:id="1166673855">
                          <w:marLeft w:val="0"/>
                          <w:marRight w:val="0"/>
                          <w:marTop w:val="0"/>
                          <w:marBottom w:val="0"/>
                          <w:divBdr>
                            <w:top w:val="none" w:sz="0" w:space="0" w:color="auto"/>
                            <w:left w:val="none" w:sz="0" w:space="0" w:color="auto"/>
                            <w:bottom w:val="none" w:sz="0" w:space="0" w:color="auto"/>
                            <w:right w:val="none" w:sz="0" w:space="0" w:color="auto"/>
                          </w:divBdr>
                        </w:div>
                        <w:div w:id="1198087244">
                          <w:marLeft w:val="0"/>
                          <w:marRight w:val="0"/>
                          <w:marTop w:val="0"/>
                          <w:marBottom w:val="0"/>
                          <w:divBdr>
                            <w:top w:val="none" w:sz="0" w:space="0" w:color="auto"/>
                            <w:left w:val="none" w:sz="0" w:space="0" w:color="auto"/>
                            <w:bottom w:val="none" w:sz="0" w:space="0" w:color="auto"/>
                            <w:right w:val="none" w:sz="0" w:space="0" w:color="auto"/>
                          </w:divBdr>
                        </w:div>
                        <w:div w:id="1786995135">
                          <w:marLeft w:val="0"/>
                          <w:marRight w:val="0"/>
                          <w:marTop w:val="0"/>
                          <w:marBottom w:val="0"/>
                          <w:divBdr>
                            <w:top w:val="none" w:sz="0" w:space="0" w:color="auto"/>
                            <w:left w:val="none" w:sz="0" w:space="0" w:color="auto"/>
                            <w:bottom w:val="none" w:sz="0" w:space="0" w:color="auto"/>
                            <w:right w:val="none" w:sz="0" w:space="0" w:color="auto"/>
                          </w:divBdr>
                        </w:div>
                        <w:div w:id="2001349195">
                          <w:marLeft w:val="0"/>
                          <w:marRight w:val="0"/>
                          <w:marTop w:val="0"/>
                          <w:marBottom w:val="0"/>
                          <w:divBdr>
                            <w:top w:val="none" w:sz="0" w:space="0" w:color="auto"/>
                            <w:left w:val="none" w:sz="0" w:space="0" w:color="auto"/>
                            <w:bottom w:val="none" w:sz="0" w:space="0" w:color="auto"/>
                            <w:right w:val="none" w:sz="0" w:space="0" w:color="auto"/>
                          </w:divBdr>
                        </w:div>
                        <w:div w:id="161284389">
                          <w:marLeft w:val="0"/>
                          <w:marRight w:val="0"/>
                          <w:marTop w:val="0"/>
                          <w:marBottom w:val="0"/>
                          <w:divBdr>
                            <w:top w:val="none" w:sz="0" w:space="0" w:color="auto"/>
                            <w:left w:val="none" w:sz="0" w:space="0" w:color="auto"/>
                            <w:bottom w:val="none" w:sz="0" w:space="0" w:color="auto"/>
                            <w:right w:val="none" w:sz="0" w:space="0" w:color="auto"/>
                          </w:divBdr>
                        </w:div>
                        <w:div w:id="4862617">
                          <w:marLeft w:val="0"/>
                          <w:marRight w:val="0"/>
                          <w:marTop w:val="0"/>
                          <w:marBottom w:val="0"/>
                          <w:divBdr>
                            <w:top w:val="none" w:sz="0" w:space="0" w:color="auto"/>
                            <w:left w:val="none" w:sz="0" w:space="0" w:color="auto"/>
                            <w:bottom w:val="none" w:sz="0" w:space="0" w:color="auto"/>
                            <w:right w:val="none" w:sz="0" w:space="0" w:color="auto"/>
                          </w:divBdr>
                        </w:div>
                      </w:divsChild>
                    </w:div>
                    <w:div w:id="5001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292068">
      <w:bodyDiv w:val="1"/>
      <w:marLeft w:val="0"/>
      <w:marRight w:val="0"/>
      <w:marTop w:val="0"/>
      <w:marBottom w:val="0"/>
      <w:divBdr>
        <w:top w:val="none" w:sz="0" w:space="0" w:color="auto"/>
        <w:left w:val="none" w:sz="0" w:space="0" w:color="auto"/>
        <w:bottom w:val="none" w:sz="0" w:space="0" w:color="auto"/>
        <w:right w:val="none" w:sz="0" w:space="0" w:color="auto"/>
      </w:divBdr>
      <w:divsChild>
        <w:div w:id="794644501">
          <w:marLeft w:val="0"/>
          <w:marRight w:val="0"/>
          <w:marTop w:val="0"/>
          <w:marBottom w:val="0"/>
          <w:divBdr>
            <w:top w:val="none" w:sz="0" w:space="0" w:color="auto"/>
            <w:left w:val="none" w:sz="0" w:space="0" w:color="auto"/>
            <w:bottom w:val="none" w:sz="0" w:space="0" w:color="auto"/>
            <w:right w:val="none" w:sz="0" w:space="0" w:color="auto"/>
          </w:divBdr>
          <w:divsChild>
            <w:div w:id="220364543">
              <w:marLeft w:val="0"/>
              <w:marRight w:val="0"/>
              <w:marTop w:val="0"/>
              <w:marBottom w:val="0"/>
              <w:divBdr>
                <w:top w:val="none" w:sz="0" w:space="0" w:color="auto"/>
                <w:left w:val="none" w:sz="0" w:space="0" w:color="auto"/>
                <w:bottom w:val="none" w:sz="0" w:space="0" w:color="auto"/>
                <w:right w:val="none" w:sz="0" w:space="0" w:color="auto"/>
              </w:divBdr>
              <w:divsChild>
                <w:div w:id="396899218">
                  <w:marLeft w:val="0"/>
                  <w:marRight w:val="0"/>
                  <w:marTop w:val="0"/>
                  <w:marBottom w:val="0"/>
                  <w:divBdr>
                    <w:top w:val="none" w:sz="0" w:space="0" w:color="auto"/>
                    <w:left w:val="none" w:sz="0" w:space="0" w:color="auto"/>
                    <w:bottom w:val="none" w:sz="0" w:space="0" w:color="auto"/>
                    <w:right w:val="none" w:sz="0" w:space="0" w:color="auto"/>
                  </w:divBdr>
                  <w:divsChild>
                    <w:div w:id="1807507952">
                      <w:marLeft w:val="0"/>
                      <w:marRight w:val="0"/>
                      <w:marTop w:val="0"/>
                      <w:marBottom w:val="0"/>
                      <w:divBdr>
                        <w:top w:val="none" w:sz="0" w:space="0" w:color="auto"/>
                        <w:left w:val="none" w:sz="0" w:space="0" w:color="auto"/>
                        <w:bottom w:val="none" w:sz="0" w:space="0" w:color="auto"/>
                        <w:right w:val="none" w:sz="0" w:space="0" w:color="auto"/>
                      </w:divBdr>
                    </w:div>
                    <w:div w:id="1355578088">
                      <w:marLeft w:val="0"/>
                      <w:marRight w:val="0"/>
                      <w:marTop w:val="0"/>
                      <w:marBottom w:val="0"/>
                      <w:divBdr>
                        <w:top w:val="none" w:sz="0" w:space="0" w:color="auto"/>
                        <w:left w:val="none" w:sz="0" w:space="0" w:color="auto"/>
                        <w:bottom w:val="none" w:sz="0" w:space="0" w:color="auto"/>
                        <w:right w:val="none" w:sz="0" w:space="0" w:color="auto"/>
                      </w:divBdr>
                    </w:div>
                    <w:div w:id="932324140">
                      <w:marLeft w:val="0"/>
                      <w:marRight w:val="0"/>
                      <w:marTop w:val="0"/>
                      <w:marBottom w:val="0"/>
                      <w:divBdr>
                        <w:top w:val="none" w:sz="0" w:space="0" w:color="auto"/>
                        <w:left w:val="none" w:sz="0" w:space="0" w:color="auto"/>
                        <w:bottom w:val="none" w:sz="0" w:space="0" w:color="auto"/>
                        <w:right w:val="none" w:sz="0" w:space="0" w:color="auto"/>
                      </w:divBdr>
                    </w:div>
                    <w:div w:id="1756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204950">
      <w:bodyDiv w:val="1"/>
      <w:marLeft w:val="0"/>
      <w:marRight w:val="0"/>
      <w:marTop w:val="0"/>
      <w:marBottom w:val="0"/>
      <w:divBdr>
        <w:top w:val="none" w:sz="0" w:space="0" w:color="auto"/>
        <w:left w:val="none" w:sz="0" w:space="0" w:color="auto"/>
        <w:bottom w:val="none" w:sz="0" w:space="0" w:color="auto"/>
        <w:right w:val="none" w:sz="0" w:space="0" w:color="auto"/>
      </w:divBdr>
      <w:divsChild>
        <w:div w:id="701244361">
          <w:marLeft w:val="0"/>
          <w:marRight w:val="0"/>
          <w:marTop w:val="0"/>
          <w:marBottom w:val="0"/>
          <w:divBdr>
            <w:top w:val="none" w:sz="0" w:space="0" w:color="auto"/>
            <w:left w:val="none" w:sz="0" w:space="0" w:color="auto"/>
            <w:bottom w:val="none" w:sz="0" w:space="0" w:color="auto"/>
            <w:right w:val="none" w:sz="0" w:space="0" w:color="auto"/>
          </w:divBdr>
          <w:divsChild>
            <w:div w:id="1967467801">
              <w:marLeft w:val="0"/>
              <w:marRight w:val="0"/>
              <w:marTop w:val="0"/>
              <w:marBottom w:val="0"/>
              <w:divBdr>
                <w:top w:val="none" w:sz="0" w:space="0" w:color="auto"/>
                <w:left w:val="none" w:sz="0" w:space="0" w:color="auto"/>
                <w:bottom w:val="none" w:sz="0" w:space="0" w:color="auto"/>
                <w:right w:val="none" w:sz="0" w:space="0" w:color="auto"/>
              </w:divBdr>
              <w:divsChild>
                <w:div w:id="1752965619">
                  <w:marLeft w:val="0"/>
                  <w:marRight w:val="0"/>
                  <w:marTop w:val="0"/>
                  <w:marBottom w:val="0"/>
                  <w:divBdr>
                    <w:top w:val="none" w:sz="0" w:space="0" w:color="auto"/>
                    <w:left w:val="none" w:sz="0" w:space="0" w:color="auto"/>
                    <w:bottom w:val="none" w:sz="0" w:space="0" w:color="auto"/>
                    <w:right w:val="none" w:sz="0" w:space="0" w:color="auto"/>
                  </w:divBdr>
                  <w:divsChild>
                    <w:div w:id="1347321804">
                      <w:marLeft w:val="0"/>
                      <w:marRight w:val="0"/>
                      <w:marTop w:val="0"/>
                      <w:marBottom w:val="0"/>
                      <w:divBdr>
                        <w:top w:val="none" w:sz="0" w:space="0" w:color="auto"/>
                        <w:left w:val="none" w:sz="0" w:space="0" w:color="auto"/>
                        <w:bottom w:val="none" w:sz="0" w:space="0" w:color="auto"/>
                        <w:right w:val="none" w:sz="0" w:space="0" w:color="auto"/>
                      </w:divBdr>
                      <w:divsChild>
                        <w:div w:id="1828282778">
                          <w:marLeft w:val="0"/>
                          <w:marRight w:val="0"/>
                          <w:marTop w:val="0"/>
                          <w:marBottom w:val="0"/>
                          <w:divBdr>
                            <w:top w:val="none" w:sz="0" w:space="0" w:color="auto"/>
                            <w:left w:val="none" w:sz="0" w:space="0" w:color="auto"/>
                            <w:bottom w:val="none" w:sz="0" w:space="0" w:color="auto"/>
                            <w:right w:val="none" w:sz="0" w:space="0" w:color="auto"/>
                          </w:divBdr>
                        </w:div>
                        <w:div w:id="1694912739">
                          <w:marLeft w:val="0"/>
                          <w:marRight w:val="0"/>
                          <w:marTop w:val="0"/>
                          <w:marBottom w:val="0"/>
                          <w:divBdr>
                            <w:top w:val="none" w:sz="0" w:space="0" w:color="auto"/>
                            <w:left w:val="none" w:sz="0" w:space="0" w:color="auto"/>
                            <w:bottom w:val="none" w:sz="0" w:space="0" w:color="auto"/>
                            <w:right w:val="none" w:sz="0" w:space="0" w:color="auto"/>
                          </w:divBdr>
                        </w:div>
                        <w:div w:id="884148103">
                          <w:marLeft w:val="0"/>
                          <w:marRight w:val="0"/>
                          <w:marTop w:val="0"/>
                          <w:marBottom w:val="0"/>
                          <w:divBdr>
                            <w:top w:val="none" w:sz="0" w:space="0" w:color="auto"/>
                            <w:left w:val="none" w:sz="0" w:space="0" w:color="auto"/>
                            <w:bottom w:val="none" w:sz="0" w:space="0" w:color="auto"/>
                            <w:right w:val="none" w:sz="0" w:space="0" w:color="auto"/>
                          </w:divBdr>
                        </w:div>
                      </w:divsChild>
                    </w:div>
                    <w:div w:id="1861313128">
                      <w:marLeft w:val="0"/>
                      <w:marRight w:val="0"/>
                      <w:marTop w:val="0"/>
                      <w:marBottom w:val="0"/>
                      <w:divBdr>
                        <w:top w:val="none" w:sz="0" w:space="0" w:color="auto"/>
                        <w:left w:val="none" w:sz="0" w:space="0" w:color="auto"/>
                        <w:bottom w:val="none" w:sz="0" w:space="0" w:color="auto"/>
                        <w:right w:val="none" w:sz="0" w:space="0" w:color="auto"/>
                      </w:divBdr>
                    </w:div>
                    <w:div w:id="16990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136364">
      <w:bodyDiv w:val="1"/>
      <w:marLeft w:val="0"/>
      <w:marRight w:val="0"/>
      <w:marTop w:val="0"/>
      <w:marBottom w:val="0"/>
      <w:divBdr>
        <w:top w:val="none" w:sz="0" w:space="0" w:color="auto"/>
        <w:left w:val="none" w:sz="0" w:space="0" w:color="auto"/>
        <w:bottom w:val="none" w:sz="0" w:space="0" w:color="auto"/>
        <w:right w:val="none" w:sz="0" w:space="0" w:color="auto"/>
      </w:divBdr>
      <w:divsChild>
        <w:div w:id="732192990">
          <w:marLeft w:val="0"/>
          <w:marRight w:val="0"/>
          <w:marTop w:val="0"/>
          <w:marBottom w:val="0"/>
          <w:divBdr>
            <w:top w:val="none" w:sz="0" w:space="0" w:color="auto"/>
            <w:left w:val="none" w:sz="0" w:space="0" w:color="auto"/>
            <w:bottom w:val="none" w:sz="0" w:space="0" w:color="auto"/>
            <w:right w:val="none" w:sz="0" w:space="0" w:color="auto"/>
          </w:divBdr>
          <w:divsChild>
            <w:div w:id="1275022189">
              <w:marLeft w:val="0"/>
              <w:marRight w:val="0"/>
              <w:marTop w:val="0"/>
              <w:marBottom w:val="0"/>
              <w:divBdr>
                <w:top w:val="none" w:sz="0" w:space="0" w:color="auto"/>
                <w:left w:val="none" w:sz="0" w:space="0" w:color="auto"/>
                <w:bottom w:val="none" w:sz="0" w:space="0" w:color="auto"/>
                <w:right w:val="none" w:sz="0" w:space="0" w:color="auto"/>
              </w:divBdr>
              <w:divsChild>
                <w:div w:id="2081057571">
                  <w:marLeft w:val="0"/>
                  <w:marRight w:val="0"/>
                  <w:marTop w:val="0"/>
                  <w:marBottom w:val="0"/>
                  <w:divBdr>
                    <w:top w:val="none" w:sz="0" w:space="0" w:color="auto"/>
                    <w:left w:val="none" w:sz="0" w:space="0" w:color="auto"/>
                    <w:bottom w:val="none" w:sz="0" w:space="0" w:color="auto"/>
                    <w:right w:val="none" w:sz="0" w:space="0" w:color="auto"/>
                  </w:divBdr>
                  <w:divsChild>
                    <w:div w:id="113523068">
                      <w:marLeft w:val="0"/>
                      <w:marRight w:val="0"/>
                      <w:marTop w:val="0"/>
                      <w:marBottom w:val="0"/>
                      <w:divBdr>
                        <w:top w:val="none" w:sz="0" w:space="0" w:color="auto"/>
                        <w:left w:val="none" w:sz="0" w:space="0" w:color="auto"/>
                        <w:bottom w:val="none" w:sz="0" w:space="0" w:color="auto"/>
                        <w:right w:val="none" w:sz="0" w:space="0" w:color="auto"/>
                      </w:divBdr>
                    </w:div>
                    <w:div w:id="68699390">
                      <w:marLeft w:val="0"/>
                      <w:marRight w:val="0"/>
                      <w:marTop w:val="0"/>
                      <w:marBottom w:val="0"/>
                      <w:divBdr>
                        <w:top w:val="none" w:sz="0" w:space="0" w:color="auto"/>
                        <w:left w:val="none" w:sz="0" w:space="0" w:color="auto"/>
                        <w:bottom w:val="none" w:sz="0" w:space="0" w:color="auto"/>
                        <w:right w:val="none" w:sz="0" w:space="0" w:color="auto"/>
                      </w:divBdr>
                      <w:divsChild>
                        <w:div w:id="1743990384">
                          <w:marLeft w:val="0"/>
                          <w:marRight w:val="0"/>
                          <w:marTop w:val="0"/>
                          <w:marBottom w:val="0"/>
                          <w:divBdr>
                            <w:top w:val="none" w:sz="0" w:space="0" w:color="auto"/>
                            <w:left w:val="none" w:sz="0" w:space="0" w:color="auto"/>
                            <w:bottom w:val="none" w:sz="0" w:space="0" w:color="auto"/>
                            <w:right w:val="none" w:sz="0" w:space="0" w:color="auto"/>
                          </w:divBdr>
                        </w:div>
                        <w:div w:id="410543474">
                          <w:marLeft w:val="0"/>
                          <w:marRight w:val="0"/>
                          <w:marTop w:val="0"/>
                          <w:marBottom w:val="0"/>
                          <w:divBdr>
                            <w:top w:val="none" w:sz="0" w:space="0" w:color="auto"/>
                            <w:left w:val="none" w:sz="0" w:space="0" w:color="auto"/>
                            <w:bottom w:val="none" w:sz="0" w:space="0" w:color="auto"/>
                            <w:right w:val="none" w:sz="0" w:space="0" w:color="auto"/>
                          </w:divBdr>
                        </w:div>
                        <w:div w:id="1899317764">
                          <w:marLeft w:val="0"/>
                          <w:marRight w:val="0"/>
                          <w:marTop w:val="0"/>
                          <w:marBottom w:val="0"/>
                          <w:divBdr>
                            <w:top w:val="none" w:sz="0" w:space="0" w:color="auto"/>
                            <w:left w:val="none" w:sz="0" w:space="0" w:color="auto"/>
                            <w:bottom w:val="none" w:sz="0" w:space="0" w:color="auto"/>
                            <w:right w:val="none" w:sz="0" w:space="0" w:color="auto"/>
                          </w:divBdr>
                        </w:div>
                        <w:div w:id="561062481">
                          <w:marLeft w:val="0"/>
                          <w:marRight w:val="0"/>
                          <w:marTop w:val="0"/>
                          <w:marBottom w:val="0"/>
                          <w:divBdr>
                            <w:top w:val="none" w:sz="0" w:space="0" w:color="auto"/>
                            <w:left w:val="none" w:sz="0" w:space="0" w:color="auto"/>
                            <w:bottom w:val="none" w:sz="0" w:space="0" w:color="auto"/>
                            <w:right w:val="none" w:sz="0" w:space="0" w:color="auto"/>
                          </w:divBdr>
                        </w:div>
                        <w:div w:id="315111908">
                          <w:marLeft w:val="0"/>
                          <w:marRight w:val="0"/>
                          <w:marTop w:val="0"/>
                          <w:marBottom w:val="0"/>
                          <w:divBdr>
                            <w:top w:val="none" w:sz="0" w:space="0" w:color="auto"/>
                            <w:left w:val="none" w:sz="0" w:space="0" w:color="auto"/>
                            <w:bottom w:val="none" w:sz="0" w:space="0" w:color="auto"/>
                            <w:right w:val="none" w:sz="0" w:space="0" w:color="auto"/>
                          </w:divBdr>
                        </w:div>
                        <w:div w:id="1962418348">
                          <w:marLeft w:val="0"/>
                          <w:marRight w:val="0"/>
                          <w:marTop w:val="0"/>
                          <w:marBottom w:val="0"/>
                          <w:divBdr>
                            <w:top w:val="none" w:sz="0" w:space="0" w:color="auto"/>
                            <w:left w:val="none" w:sz="0" w:space="0" w:color="auto"/>
                            <w:bottom w:val="none" w:sz="0" w:space="0" w:color="auto"/>
                            <w:right w:val="none" w:sz="0" w:space="0" w:color="auto"/>
                          </w:divBdr>
                        </w:div>
                        <w:div w:id="1719891945">
                          <w:marLeft w:val="0"/>
                          <w:marRight w:val="0"/>
                          <w:marTop w:val="0"/>
                          <w:marBottom w:val="0"/>
                          <w:divBdr>
                            <w:top w:val="none" w:sz="0" w:space="0" w:color="auto"/>
                            <w:left w:val="none" w:sz="0" w:space="0" w:color="auto"/>
                            <w:bottom w:val="none" w:sz="0" w:space="0" w:color="auto"/>
                            <w:right w:val="none" w:sz="0" w:space="0" w:color="auto"/>
                          </w:divBdr>
                        </w:div>
                        <w:div w:id="1414666886">
                          <w:marLeft w:val="0"/>
                          <w:marRight w:val="0"/>
                          <w:marTop w:val="0"/>
                          <w:marBottom w:val="0"/>
                          <w:divBdr>
                            <w:top w:val="none" w:sz="0" w:space="0" w:color="auto"/>
                            <w:left w:val="none" w:sz="0" w:space="0" w:color="auto"/>
                            <w:bottom w:val="none" w:sz="0" w:space="0" w:color="auto"/>
                            <w:right w:val="none" w:sz="0" w:space="0" w:color="auto"/>
                          </w:divBdr>
                        </w:div>
                      </w:divsChild>
                    </w:div>
                    <w:div w:id="1204442090">
                      <w:marLeft w:val="0"/>
                      <w:marRight w:val="0"/>
                      <w:marTop w:val="0"/>
                      <w:marBottom w:val="0"/>
                      <w:divBdr>
                        <w:top w:val="none" w:sz="0" w:space="0" w:color="auto"/>
                        <w:left w:val="none" w:sz="0" w:space="0" w:color="auto"/>
                        <w:bottom w:val="none" w:sz="0" w:space="0" w:color="auto"/>
                        <w:right w:val="none" w:sz="0" w:space="0" w:color="auto"/>
                      </w:divBdr>
                      <w:divsChild>
                        <w:div w:id="1470246478">
                          <w:marLeft w:val="0"/>
                          <w:marRight w:val="0"/>
                          <w:marTop w:val="0"/>
                          <w:marBottom w:val="0"/>
                          <w:divBdr>
                            <w:top w:val="none" w:sz="0" w:space="0" w:color="auto"/>
                            <w:left w:val="none" w:sz="0" w:space="0" w:color="auto"/>
                            <w:bottom w:val="none" w:sz="0" w:space="0" w:color="auto"/>
                            <w:right w:val="none" w:sz="0" w:space="0" w:color="auto"/>
                          </w:divBdr>
                        </w:div>
                        <w:div w:id="23287217">
                          <w:marLeft w:val="0"/>
                          <w:marRight w:val="0"/>
                          <w:marTop w:val="0"/>
                          <w:marBottom w:val="0"/>
                          <w:divBdr>
                            <w:top w:val="none" w:sz="0" w:space="0" w:color="auto"/>
                            <w:left w:val="none" w:sz="0" w:space="0" w:color="auto"/>
                            <w:bottom w:val="none" w:sz="0" w:space="0" w:color="auto"/>
                            <w:right w:val="none" w:sz="0" w:space="0" w:color="auto"/>
                          </w:divBdr>
                        </w:div>
                        <w:div w:id="131143203">
                          <w:marLeft w:val="0"/>
                          <w:marRight w:val="0"/>
                          <w:marTop w:val="0"/>
                          <w:marBottom w:val="0"/>
                          <w:divBdr>
                            <w:top w:val="none" w:sz="0" w:space="0" w:color="auto"/>
                            <w:left w:val="none" w:sz="0" w:space="0" w:color="auto"/>
                            <w:bottom w:val="none" w:sz="0" w:space="0" w:color="auto"/>
                            <w:right w:val="none" w:sz="0" w:space="0" w:color="auto"/>
                          </w:divBdr>
                        </w:div>
                        <w:div w:id="995111327">
                          <w:marLeft w:val="0"/>
                          <w:marRight w:val="0"/>
                          <w:marTop w:val="0"/>
                          <w:marBottom w:val="0"/>
                          <w:divBdr>
                            <w:top w:val="none" w:sz="0" w:space="0" w:color="auto"/>
                            <w:left w:val="none" w:sz="0" w:space="0" w:color="auto"/>
                            <w:bottom w:val="none" w:sz="0" w:space="0" w:color="auto"/>
                            <w:right w:val="none" w:sz="0" w:space="0" w:color="auto"/>
                          </w:divBdr>
                        </w:div>
                        <w:div w:id="746263795">
                          <w:marLeft w:val="0"/>
                          <w:marRight w:val="0"/>
                          <w:marTop w:val="0"/>
                          <w:marBottom w:val="0"/>
                          <w:divBdr>
                            <w:top w:val="none" w:sz="0" w:space="0" w:color="auto"/>
                            <w:left w:val="none" w:sz="0" w:space="0" w:color="auto"/>
                            <w:bottom w:val="none" w:sz="0" w:space="0" w:color="auto"/>
                            <w:right w:val="none" w:sz="0" w:space="0" w:color="auto"/>
                          </w:divBdr>
                        </w:div>
                      </w:divsChild>
                    </w:div>
                    <w:div w:id="1447383263">
                      <w:marLeft w:val="0"/>
                      <w:marRight w:val="0"/>
                      <w:marTop w:val="0"/>
                      <w:marBottom w:val="0"/>
                      <w:divBdr>
                        <w:top w:val="none" w:sz="0" w:space="0" w:color="auto"/>
                        <w:left w:val="none" w:sz="0" w:space="0" w:color="auto"/>
                        <w:bottom w:val="none" w:sz="0" w:space="0" w:color="auto"/>
                        <w:right w:val="none" w:sz="0" w:space="0" w:color="auto"/>
                      </w:divBdr>
                    </w:div>
                    <w:div w:id="6089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098647">
      <w:bodyDiv w:val="1"/>
      <w:marLeft w:val="0"/>
      <w:marRight w:val="0"/>
      <w:marTop w:val="0"/>
      <w:marBottom w:val="0"/>
      <w:divBdr>
        <w:top w:val="none" w:sz="0" w:space="0" w:color="auto"/>
        <w:left w:val="none" w:sz="0" w:space="0" w:color="auto"/>
        <w:bottom w:val="none" w:sz="0" w:space="0" w:color="auto"/>
        <w:right w:val="none" w:sz="0" w:space="0" w:color="auto"/>
      </w:divBdr>
      <w:divsChild>
        <w:div w:id="1608809353">
          <w:marLeft w:val="0"/>
          <w:marRight w:val="0"/>
          <w:marTop w:val="0"/>
          <w:marBottom w:val="0"/>
          <w:divBdr>
            <w:top w:val="none" w:sz="0" w:space="0" w:color="auto"/>
            <w:left w:val="none" w:sz="0" w:space="0" w:color="auto"/>
            <w:bottom w:val="none" w:sz="0" w:space="0" w:color="auto"/>
            <w:right w:val="none" w:sz="0" w:space="0" w:color="auto"/>
          </w:divBdr>
          <w:divsChild>
            <w:div w:id="847986925">
              <w:marLeft w:val="0"/>
              <w:marRight w:val="0"/>
              <w:marTop w:val="0"/>
              <w:marBottom w:val="0"/>
              <w:divBdr>
                <w:top w:val="none" w:sz="0" w:space="0" w:color="auto"/>
                <w:left w:val="none" w:sz="0" w:space="0" w:color="auto"/>
                <w:bottom w:val="none" w:sz="0" w:space="0" w:color="auto"/>
                <w:right w:val="none" w:sz="0" w:space="0" w:color="auto"/>
              </w:divBdr>
              <w:divsChild>
                <w:div w:id="1891073241">
                  <w:marLeft w:val="0"/>
                  <w:marRight w:val="0"/>
                  <w:marTop w:val="0"/>
                  <w:marBottom w:val="0"/>
                  <w:divBdr>
                    <w:top w:val="none" w:sz="0" w:space="0" w:color="auto"/>
                    <w:left w:val="none" w:sz="0" w:space="0" w:color="auto"/>
                    <w:bottom w:val="none" w:sz="0" w:space="0" w:color="auto"/>
                    <w:right w:val="none" w:sz="0" w:space="0" w:color="auto"/>
                  </w:divBdr>
                  <w:divsChild>
                    <w:div w:id="72750068">
                      <w:marLeft w:val="0"/>
                      <w:marRight w:val="0"/>
                      <w:marTop w:val="0"/>
                      <w:marBottom w:val="0"/>
                      <w:divBdr>
                        <w:top w:val="none" w:sz="0" w:space="0" w:color="auto"/>
                        <w:left w:val="none" w:sz="0" w:space="0" w:color="auto"/>
                        <w:bottom w:val="none" w:sz="0" w:space="0" w:color="auto"/>
                        <w:right w:val="none" w:sz="0" w:space="0" w:color="auto"/>
                      </w:divBdr>
                    </w:div>
                    <w:div w:id="226454849">
                      <w:marLeft w:val="0"/>
                      <w:marRight w:val="0"/>
                      <w:marTop w:val="0"/>
                      <w:marBottom w:val="0"/>
                      <w:divBdr>
                        <w:top w:val="none" w:sz="0" w:space="0" w:color="auto"/>
                        <w:left w:val="none" w:sz="0" w:space="0" w:color="auto"/>
                        <w:bottom w:val="none" w:sz="0" w:space="0" w:color="auto"/>
                        <w:right w:val="none" w:sz="0" w:space="0" w:color="auto"/>
                      </w:divBdr>
                    </w:div>
                    <w:div w:id="109404078">
                      <w:marLeft w:val="0"/>
                      <w:marRight w:val="0"/>
                      <w:marTop w:val="0"/>
                      <w:marBottom w:val="0"/>
                      <w:divBdr>
                        <w:top w:val="none" w:sz="0" w:space="0" w:color="auto"/>
                        <w:left w:val="none" w:sz="0" w:space="0" w:color="auto"/>
                        <w:bottom w:val="none" w:sz="0" w:space="0" w:color="auto"/>
                        <w:right w:val="none" w:sz="0" w:space="0" w:color="auto"/>
                      </w:divBdr>
                    </w:div>
                    <w:div w:id="12029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134796">
      <w:bodyDiv w:val="1"/>
      <w:marLeft w:val="0"/>
      <w:marRight w:val="0"/>
      <w:marTop w:val="0"/>
      <w:marBottom w:val="0"/>
      <w:divBdr>
        <w:top w:val="none" w:sz="0" w:space="0" w:color="auto"/>
        <w:left w:val="none" w:sz="0" w:space="0" w:color="auto"/>
        <w:bottom w:val="none" w:sz="0" w:space="0" w:color="auto"/>
        <w:right w:val="none" w:sz="0" w:space="0" w:color="auto"/>
      </w:divBdr>
      <w:divsChild>
        <w:div w:id="1435631776">
          <w:marLeft w:val="0"/>
          <w:marRight w:val="0"/>
          <w:marTop w:val="0"/>
          <w:marBottom w:val="0"/>
          <w:divBdr>
            <w:top w:val="none" w:sz="0" w:space="0" w:color="auto"/>
            <w:left w:val="none" w:sz="0" w:space="0" w:color="auto"/>
            <w:bottom w:val="none" w:sz="0" w:space="0" w:color="auto"/>
            <w:right w:val="none" w:sz="0" w:space="0" w:color="auto"/>
          </w:divBdr>
          <w:divsChild>
            <w:div w:id="414127504">
              <w:marLeft w:val="0"/>
              <w:marRight w:val="0"/>
              <w:marTop w:val="0"/>
              <w:marBottom w:val="0"/>
              <w:divBdr>
                <w:top w:val="none" w:sz="0" w:space="0" w:color="auto"/>
                <w:left w:val="none" w:sz="0" w:space="0" w:color="auto"/>
                <w:bottom w:val="none" w:sz="0" w:space="0" w:color="auto"/>
                <w:right w:val="none" w:sz="0" w:space="0" w:color="auto"/>
              </w:divBdr>
              <w:divsChild>
                <w:div w:id="131025589">
                  <w:marLeft w:val="0"/>
                  <w:marRight w:val="0"/>
                  <w:marTop w:val="0"/>
                  <w:marBottom w:val="0"/>
                  <w:divBdr>
                    <w:top w:val="none" w:sz="0" w:space="0" w:color="auto"/>
                    <w:left w:val="none" w:sz="0" w:space="0" w:color="auto"/>
                    <w:bottom w:val="none" w:sz="0" w:space="0" w:color="auto"/>
                    <w:right w:val="none" w:sz="0" w:space="0" w:color="auto"/>
                  </w:divBdr>
                  <w:divsChild>
                    <w:div w:id="2034532245">
                      <w:marLeft w:val="0"/>
                      <w:marRight w:val="0"/>
                      <w:marTop w:val="0"/>
                      <w:marBottom w:val="0"/>
                      <w:divBdr>
                        <w:top w:val="none" w:sz="0" w:space="0" w:color="auto"/>
                        <w:left w:val="none" w:sz="0" w:space="0" w:color="auto"/>
                        <w:bottom w:val="none" w:sz="0" w:space="0" w:color="auto"/>
                        <w:right w:val="none" w:sz="0" w:space="0" w:color="auto"/>
                      </w:divBdr>
                      <w:divsChild>
                        <w:div w:id="1304583397">
                          <w:marLeft w:val="0"/>
                          <w:marRight w:val="0"/>
                          <w:marTop w:val="0"/>
                          <w:marBottom w:val="0"/>
                          <w:divBdr>
                            <w:top w:val="none" w:sz="0" w:space="0" w:color="auto"/>
                            <w:left w:val="none" w:sz="0" w:space="0" w:color="auto"/>
                            <w:bottom w:val="none" w:sz="0" w:space="0" w:color="auto"/>
                            <w:right w:val="none" w:sz="0" w:space="0" w:color="auto"/>
                          </w:divBdr>
                        </w:div>
                        <w:div w:id="1676112030">
                          <w:marLeft w:val="0"/>
                          <w:marRight w:val="0"/>
                          <w:marTop w:val="0"/>
                          <w:marBottom w:val="0"/>
                          <w:divBdr>
                            <w:top w:val="none" w:sz="0" w:space="0" w:color="auto"/>
                            <w:left w:val="none" w:sz="0" w:space="0" w:color="auto"/>
                            <w:bottom w:val="none" w:sz="0" w:space="0" w:color="auto"/>
                            <w:right w:val="none" w:sz="0" w:space="0" w:color="auto"/>
                          </w:divBdr>
                        </w:div>
                        <w:div w:id="23410444">
                          <w:marLeft w:val="0"/>
                          <w:marRight w:val="0"/>
                          <w:marTop w:val="0"/>
                          <w:marBottom w:val="0"/>
                          <w:divBdr>
                            <w:top w:val="none" w:sz="0" w:space="0" w:color="auto"/>
                            <w:left w:val="none" w:sz="0" w:space="0" w:color="auto"/>
                            <w:bottom w:val="none" w:sz="0" w:space="0" w:color="auto"/>
                            <w:right w:val="none" w:sz="0" w:space="0" w:color="auto"/>
                          </w:divBdr>
                        </w:div>
                        <w:div w:id="1770154627">
                          <w:marLeft w:val="0"/>
                          <w:marRight w:val="0"/>
                          <w:marTop w:val="0"/>
                          <w:marBottom w:val="0"/>
                          <w:divBdr>
                            <w:top w:val="none" w:sz="0" w:space="0" w:color="auto"/>
                            <w:left w:val="none" w:sz="0" w:space="0" w:color="auto"/>
                            <w:bottom w:val="none" w:sz="0" w:space="0" w:color="auto"/>
                            <w:right w:val="none" w:sz="0" w:space="0" w:color="auto"/>
                          </w:divBdr>
                        </w:div>
                        <w:div w:id="1388143062">
                          <w:marLeft w:val="0"/>
                          <w:marRight w:val="0"/>
                          <w:marTop w:val="0"/>
                          <w:marBottom w:val="0"/>
                          <w:divBdr>
                            <w:top w:val="none" w:sz="0" w:space="0" w:color="auto"/>
                            <w:left w:val="none" w:sz="0" w:space="0" w:color="auto"/>
                            <w:bottom w:val="none" w:sz="0" w:space="0" w:color="auto"/>
                            <w:right w:val="none" w:sz="0" w:space="0" w:color="auto"/>
                          </w:divBdr>
                        </w:div>
                        <w:div w:id="91895948">
                          <w:marLeft w:val="0"/>
                          <w:marRight w:val="0"/>
                          <w:marTop w:val="0"/>
                          <w:marBottom w:val="0"/>
                          <w:divBdr>
                            <w:top w:val="none" w:sz="0" w:space="0" w:color="auto"/>
                            <w:left w:val="none" w:sz="0" w:space="0" w:color="auto"/>
                            <w:bottom w:val="none" w:sz="0" w:space="0" w:color="auto"/>
                            <w:right w:val="none" w:sz="0" w:space="0" w:color="auto"/>
                          </w:divBdr>
                        </w:div>
                      </w:divsChild>
                    </w:div>
                    <w:div w:id="348608065">
                      <w:marLeft w:val="0"/>
                      <w:marRight w:val="0"/>
                      <w:marTop w:val="0"/>
                      <w:marBottom w:val="0"/>
                      <w:divBdr>
                        <w:top w:val="none" w:sz="0" w:space="0" w:color="auto"/>
                        <w:left w:val="none" w:sz="0" w:space="0" w:color="auto"/>
                        <w:bottom w:val="none" w:sz="0" w:space="0" w:color="auto"/>
                        <w:right w:val="none" w:sz="0" w:space="0" w:color="auto"/>
                      </w:divBdr>
                    </w:div>
                    <w:div w:id="808590775">
                      <w:marLeft w:val="0"/>
                      <w:marRight w:val="0"/>
                      <w:marTop w:val="0"/>
                      <w:marBottom w:val="0"/>
                      <w:divBdr>
                        <w:top w:val="none" w:sz="0" w:space="0" w:color="auto"/>
                        <w:left w:val="none" w:sz="0" w:space="0" w:color="auto"/>
                        <w:bottom w:val="none" w:sz="0" w:space="0" w:color="auto"/>
                        <w:right w:val="none" w:sz="0" w:space="0" w:color="auto"/>
                      </w:divBdr>
                    </w:div>
                    <w:div w:id="412555617">
                      <w:marLeft w:val="0"/>
                      <w:marRight w:val="0"/>
                      <w:marTop w:val="0"/>
                      <w:marBottom w:val="0"/>
                      <w:divBdr>
                        <w:top w:val="none" w:sz="0" w:space="0" w:color="auto"/>
                        <w:left w:val="none" w:sz="0" w:space="0" w:color="auto"/>
                        <w:bottom w:val="none" w:sz="0" w:space="0" w:color="auto"/>
                        <w:right w:val="none" w:sz="0" w:space="0" w:color="auto"/>
                      </w:divBdr>
                    </w:div>
                    <w:div w:id="686752329">
                      <w:marLeft w:val="0"/>
                      <w:marRight w:val="0"/>
                      <w:marTop w:val="0"/>
                      <w:marBottom w:val="0"/>
                      <w:divBdr>
                        <w:top w:val="none" w:sz="0" w:space="0" w:color="auto"/>
                        <w:left w:val="none" w:sz="0" w:space="0" w:color="auto"/>
                        <w:bottom w:val="none" w:sz="0" w:space="0" w:color="auto"/>
                        <w:right w:val="none" w:sz="0" w:space="0" w:color="auto"/>
                      </w:divBdr>
                    </w:div>
                    <w:div w:id="105901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837676">
      <w:bodyDiv w:val="1"/>
      <w:marLeft w:val="0"/>
      <w:marRight w:val="0"/>
      <w:marTop w:val="0"/>
      <w:marBottom w:val="0"/>
      <w:divBdr>
        <w:top w:val="none" w:sz="0" w:space="0" w:color="auto"/>
        <w:left w:val="none" w:sz="0" w:space="0" w:color="auto"/>
        <w:bottom w:val="none" w:sz="0" w:space="0" w:color="auto"/>
        <w:right w:val="none" w:sz="0" w:space="0" w:color="auto"/>
      </w:divBdr>
      <w:divsChild>
        <w:div w:id="411243734">
          <w:marLeft w:val="0"/>
          <w:marRight w:val="0"/>
          <w:marTop w:val="0"/>
          <w:marBottom w:val="0"/>
          <w:divBdr>
            <w:top w:val="none" w:sz="0" w:space="0" w:color="auto"/>
            <w:left w:val="none" w:sz="0" w:space="0" w:color="auto"/>
            <w:bottom w:val="none" w:sz="0" w:space="0" w:color="auto"/>
            <w:right w:val="none" w:sz="0" w:space="0" w:color="auto"/>
          </w:divBdr>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673F8-4D94-4279-A19C-DFFC6555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2019-05-23T14:37:00Z</dcterms:created>
  <dc:creator>Giedrius</dc:creator>
  <cp:lastModifiedBy>Asta Balevičiūtė</cp:lastModifiedBy>
  <cp:lastPrinted>2019-05-20T13:40:00Z</cp:lastPrinted>
  <dcterms:modified xsi:type="dcterms:W3CDTF">2019-05-28T07:15:00Z</dcterms:modified>
  <cp:revision>6</cp:revision>
</cp:coreProperties>
</file>