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05" w:rsidRPr="003046D4" w:rsidRDefault="00357E05">
      <w:pPr>
        <w:tabs>
          <w:tab w:val="center" w:pos="4153"/>
          <w:tab w:val="right" w:pos="8306"/>
        </w:tabs>
        <w:spacing w:line="259" w:lineRule="auto"/>
        <w:rPr>
          <w:szCs w:val="24"/>
          <w:lang w:eastAsia="lt-LT"/>
        </w:rPr>
      </w:pPr>
      <w:bookmarkStart w:id="0" w:name="_GoBack"/>
      <w:bookmarkEnd w:id="0"/>
    </w:p>
    <w:p w:rsidR="00357E05" w:rsidRPr="003046D4" w:rsidRDefault="00357E05">
      <w:pPr>
        <w:rPr>
          <w:szCs w:val="24"/>
        </w:rPr>
      </w:pPr>
    </w:p>
    <w:p w:rsidR="00357E05" w:rsidRPr="003046D4" w:rsidRDefault="00FB3F61">
      <w:pPr>
        <w:jc w:val="center"/>
        <w:rPr>
          <w:szCs w:val="24"/>
          <w:lang w:eastAsia="lt-LT"/>
        </w:rPr>
      </w:pPr>
      <w:r w:rsidRPr="003046D4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EFFA" wp14:editId="1D222323">
                <wp:simplePos x="0" y="0"/>
                <wp:positionH relativeFrom="column">
                  <wp:posOffset>3571875</wp:posOffset>
                </wp:positionH>
                <wp:positionV relativeFrom="paragraph">
                  <wp:posOffset>-170180</wp:posOffset>
                </wp:positionV>
                <wp:extent cx="2447925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541" w:rsidRDefault="00596541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Projektas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25pt;margin-top:-13.4pt;width:192.75pt;height:48.2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vzQ98QEAAMYDAAAOAAAAZHJzL2Uyb0RvYy54bWysU9uO0zAQfUfiHyy/07RRu2WjpqtlV0VI y0Xa5QOmjtNYJB4zdpuUr2fstKXAG+LF8lx85syZ8epu6Fpx0OQN2lLOJlMptFVYGbsr5deXzZu3 UvgAtoIWrS7lUXt5t379atW7QufYYFtpEgxifdG7UjYhuCLLvGp0B36CTlsO1kgdBDZpl1UEPaN3 bZZPpzdZj1Q5QqW9Z+/jGJTrhF/XWoXPde11EG0pmVtIJ6VzG89svYJiR+Aao0404B9YdGAsF71A PUIAsSfzF1RnFKHHOkwUdhnWtVE69cDdzKZ/dPPcgNOpFxbHu4tM/v/Bqk+HLyRMVcpcCgsdj+hF D0G8w0HkUZ3e+YKTnh2nhYHdPOXUqXdPqL55YfGhAbvT90TYNxoqZjeLL7OrpyOOjyDb/iNWXAb2 ARPQUFMXpWMxBKPzlI6XyUQqip35fL68zRdSKI7dzPLlcpFKQHF+7ciH9xo7ES+lJJ58QofDkw+R DRTnlFjM4sa0bZp+a39zcGL0JPaR8Eg9DNvhpMYWqyP3QTguEy8/XxqkH1L0vEil9N/3QFqK9oNl LW5n83ncvGTMF8ucDbqObK8jYBVDlTJIMV4fwrite0dm13Cls/r3rN/GpNai0COrE29eltTxabHj Nl7bKevX91v/BAAA//8DAFBLAwQUAAYACAAAACEAqOY9eN8AAAAKAQAADwAAAGRycy9kb3ducmV2 LnhtbEyPy07DMBBF90j8gzVI7FqHKEnbEKdCPCSWtAWJpRtP4oh4HMVuG/6eYQXL0Vzde061nd0g zjiF3pOCu2UCAqnxpqdOwfvhZbEGEaImowdPqOAbA2zr66tKl8ZfaIfnfewEl1AotQIb41hKGRqL ToelH5H41/rJ6cjn1Ekz6QuXu0GmSVJIp3viBatHfLTYfO1PTsEHfQ6vbWYsrvK3bDc+P7V5PCh1 ezM/3IOIOMe/MPziMzrUzHT0JzJBDAryIs05qmCRFuzAiU22ZrujgmKzAllX8r9C/QMAAP//AwBQ SwECLQAUAAYACAAAACEAtoM4kv4AAADhAQAAEwAAAAAAAAAAAAAAAAAAAAAAW0NvbnRlbnRfVHlw ZXNdLnhtbFBLAQItABQABgAIAAAAIQA4/SH/1gAAAJQBAAALAAAAAAAAAAAAAAAAAC8BAABfcmVs cy8ucmVsc1BLAQItABQABgAIAAAAIQBUvzQ98QEAAMYDAAAOAAAAAAAAAAAAAAAAAC4CAABkcnMv ZTJvRG9jLnhtbFBLAQItABQABgAIAAAAIQCo5j143wAAAAoBAAAPAAAAAAAAAAAAAAAAAEsEAABk cnMvZG93bnJldi54bWxQSwUGAAAAAAQABADzAAAAVwUAAAAA " filled="f" stroked="f">
                <v:textbox style="mso-fit-shape-to-text:t">
                  <w:txbxContent>
                    <w:p w:rsidR="00596541" w:rsidRDefault="00596541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Projektas </w:t>
                      </w:r>
                    </w:p>
                  </w:txbxContent>
                </v:textbox>
              </v:shape>
            </w:pict>
          </mc:Fallback>
        </mc:AlternateContent>
      </w:r>
    </w:p>
    <w:p w:rsidR="00357E05" w:rsidRPr="003046D4" w:rsidRDefault="00357E05">
      <w:pPr>
        <w:jc w:val="center"/>
        <w:rPr>
          <w:szCs w:val="24"/>
          <w:lang w:eastAsia="lt-LT"/>
        </w:rPr>
      </w:pPr>
    </w:p>
    <w:p w:rsidR="00357E05" w:rsidRPr="003046D4" w:rsidRDefault="00357E05">
      <w:pPr>
        <w:jc w:val="center"/>
        <w:rPr>
          <w:szCs w:val="24"/>
          <w:lang w:eastAsia="lt-LT"/>
        </w:rPr>
      </w:pPr>
    </w:p>
    <w:p w:rsidR="00357E05" w:rsidRPr="003046D4" w:rsidRDefault="00357E05">
      <w:pPr>
        <w:rPr>
          <w:szCs w:val="24"/>
        </w:rPr>
      </w:pPr>
    </w:p>
    <w:p w:rsidR="00357E05" w:rsidRPr="003046D4" w:rsidRDefault="00357E05">
      <w:pPr>
        <w:keepNext/>
        <w:jc w:val="center"/>
        <w:rPr>
          <w:b/>
          <w:caps/>
          <w:szCs w:val="24"/>
          <w:lang w:eastAsia="lt-LT"/>
        </w:rPr>
      </w:pPr>
    </w:p>
    <w:p w:rsidR="00357E05" w:rsidRPr="003046D4" w:rsidRDefault="00FB3F61">
      <w:pPr>
        <w:keepNext/>
        <w:jc w:val="center"/>
        <w:rPr>
          <w:b/>
          <w:caps/>
          <w:szCs w:val="24"/>
          <w:lang w:eastAsia="lt-LT"/>
        </w:rPr>
      </w:pPr>
      <w:r w:rsidRPr="003046D4">
        <w:rPr>
          <w:b/>
          <w:caps/>
          <w:szCs w:val="24"/>
          <w:lang w:eastAsia="lt-LT"/>
        </w:rPr>
        <w:t>Lietuvos Respublikos Vyriausybė</w:t>
      </w:r>
    </w:p>
    <w:p w:rsidR="00357E05" w:rsidRPr="003046D4" w:rsidRDefault="00357E05">
      <w:pPr>
        <w:jc w:val="center"/>
        <w:rPr>
          <w:b/>
          <w:caps/>
          <w:szCs w:val="24"/>
          <w:lang w:eastAsia="lt-LT"/>
        </w:rPr>
      </w:pPr>
    </w:p>
    <w:p w:rsidR="00D75936" w:rsidRPr="003046D4" w:rsidRDefault="00D75936" w:rsidP="00D75936">
      <w:pPr>
        <w:jc w:val="center"/>
        <w:rPr>
          <w:szCs w:val="24"/>
        </w:rPr>
      </w:pPr>
      <w:r w:rsidRPr="003046D4">
        <w:rPr>
          <w:b/>
          <w:caps/>
          <w:szCs w:val="24"/>
        </w:rPr>
        <w:t>nutarimas</w:t>
      </w:r>
    </w:p>
    <w:p w:rsidR="00B87785" w:rsidRPr="003046D4" w:rsidRDefault="00B87785" w:rsidP="00B87785">
      <w:pPr>
        <w:widowControl w:val="0"/>
        <w:jc w:val="center"/>
        <w:rPr>
          <w:b/>
          <w:caps/>
          <w:szCs w:val="24"/>
          <w:lang w:eastAsia="lt-LT"/>
        </w:rPr>
      </w:pPr>
      <w:r w:rsidRPr="003046D4">
        <w:rPr>
          <w:b/>
          <w:caps/>
          <w:szCs w:val="24"/>
          <w:lang w:eastAsia="lt-LT"/>
        </w:rPr>
        <w:t xml:space="preserve">DĖL LIETUVOS RESPUBLIKOS VYRIAUSYBĖS </w:t>
      </w:r>
      <w:r w:rsidRPr="003046D4">
        <w:rPr>
          <w:b/>
          <w:bCs/>
          <w:caps/>
          <w:szCs w:val="24"/>
          <w:lang w:eastAsia="lt-LT"/>
        </w:rPr>
        <w:t xml:space="preserve">2018 m. sausio 3 d. nutarimo nr. 27 </w:t>
      </w:r>
      <w:r w:rsidRPr="003046D4">
        <w:rPr>
          <w:b/>
          <w:caps/>
          <w:szCs w:val="24"/>
          <w:lang w:eastAsia="lt-LT"/>
        </w:rPr>
        <w:t>„</w:t>
      </w:r>
      <w:r w:rsidR="00087E38" w:rsidRPr="003046D4">
        <w:rPr>
          <w:b/>
          <w:bCs/>
          <w:color w:val="000000"/>
          <w:szCs w:val="24"/>
        </w:rPr>
        <w:t>DĖL LIETUVOS RESPUBLIKOS VALSTYBĖS INFORMACINIŲ IŠTEKLIŲ VALDYMO ĮSTATYMO ĮGYVENDINIMO SAUGIOJO VALSTYBINIO DUOMENŲ PERDAVIMO TINKLO IR VALSTYBINIŲ DUOMENŲ CENTRŲ VALDYMO SRITYSE</w:t>
      </w:r>
      <w:r w:rsidRPr="003046D4">
        <w:rPr>
          <w:b/>
          <w:caps/>
          <w:szCs w:val="24"/>
          <w:lang w:eastAsia="lt-LT"/>
        </w:rPr>
        <w:t>“ PAKEITIMO</w:t>
      </w:r>
    </w:p>
    <w:p w:rsidR="00F62B6E" w:rsidRPr="003046D4" w:rsidRDefault="00F62B6E">
      <w:pPr>
        <w:ind w:firstLine="124"/>
        <w:jc w:val="center"/>
        <w:rPr>
          <w:szCs w:val="24"/>
          <w:lang w:eastAsia="lt-LT"/>
        </w:rPr>
      </w:pPr>
    </w:p>
    <w:p w:rsidR="00357E05" w:rsidRPr="003046D4" w:rsidRDefault="00BD0233">
      <w:pPr>
        <w:ind w:firstLine="124"/>
        <w:jc w:val="center"/>
        <w:rPr>
          <w:szCs w:val="24"/>
          <w:lang w:eastAsia="lt-LT"/>
        </w:rPr>
      </w:pPr>
      <w:r w:rsidRPr="003046D4">
        <w:rPr>
          <w:szCs w:val="24"/>
          <w:lang w:eastAsia="lt-LT"/>
        </w:rPr>
        <w:t xml:space="preserve">2020 m.              d. </w:t>
      </w:r>
      <w:r w:rsidR="00FB3F61" w:rsidRPr="003046D4">
        <w:rPr>
          <w:szCs w:val="24"/>
          <w:lang w:eastAsia="lt-LT"/>
        </w:rPr>
        <w:t xml:space="preserve">Nr. </w:t>
      </w:r>
    </w:p>
    <w:p w:rsidR="00357E05" w:rsidRPr="003046D4" w:rsidRDefault="00FB3F61">
      <w:pPr>
        <w:jc w:val="center"/>
        <w:rPr>
          <w:szCs w:val="24"/>
          <w:lang w:eastAsia="lt-LT"/>
        </w:rPr>
      </w:pPr>
      <w:r w:rsidRPr="003046D4">
        <w:rPr>
          <w:szCs w:val="24"/>
          <w:lang w:eastAsia="lt-LT"/>
        </w:rPr>
        <w:t>Vilnius</w:t>
      </w:r>
    </w:p>
    <w:p w:rsidR="00357E05" w:rsidRPr="003046D4" w:rsidRDefault="00357E05">
      <w:pPr>
        <w:spacing w:line="360" w:lineRule="auto"/>
        <w:jc w:val="center"/>
        <w:rPr>
          <w:szCs w:val="24"/>
          <w:lang w:eastAsia="lt-LT"/>
        </w:rPr>
      </w:pPr>
    </w:p>
    <w:p w:rsidR="00357E05" w:rsidRPr="003046D4" w:rsidRDefault="00357E05" w:rsidP="004E53E5">
      <w:pPr>
        <w:spacing w:line="360" w:lineRule="auto"/>
        <w:jc w:val="center"/>
        <w:rPr>
          <w:szCs w:val="24"/>
          <w:lang w:eastAsia="lt-LT"/>
        </w:rPr>
      </w:pPr>
    </w:p>
    <w:p w:rsidR="00DB761A" w:rsidRPr="003046D4" w:rsidRDefault="00DB761A" w:rsidP="00D25D83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3046D4">
        <w:rPr>
          <w:szCs w:val="24"/>
          <w:lang w:eastAsia="lt-LT"/>
        </w:rPr>
        <w:t>Lietuvos Respublikos Vyriausybė  n u t a r i a:</w:t>
      </w:r>
    </w:p>
    <w:p w:rsidR="007E0C06" w:rsidRDefault="00DB761A" w:rsidP="007E0C06">
      <w:pPr>
        <w:spacing w:line="360" w:lineRule="auto"/>
        <w:ind w:firstLine="709"/>
        <w:jc w:val="both"/>
      </w:pPr>
      <w:bookmarkStart w:id="1" w:name="part_96f6924a514b439a8a4c0c4c5f9f8b36"/>
      <w:bookmarkEnd w:id="1"/>
      <w:r w:rsidRPr="003046D4">
        <w:rPr>
          <w:szCs w:val="24"/>
          <w:lang w:eastAsia="lt-LT"/>
        </w:rPr>
        <w:t xml:space="preserve">1. </w:t>
      </w:r>
      <w:r w:rsidR="007E0C06">
        <w:t xml:space="preserve">Pakeisti Saugiojo valstybinio duomenų perdavimo tinklo naudotojų sąrašą, patvirtintą Lietuvos Respublikos Vyriausybės 2018 m. sausio 3 d. nutarimu Nr. 27 „Dėl Lietuvos Respublikos valstybės informacinių išteklių valdymo įstatymo įgyvendinimo Saugiojo valstybinio duomenų perdavimo tinklo </w:t>
      </w:r>
      <w:r w:rsidR="00AE47C9" w:rsidRPr="003046D4">
        <w:rPr>
          <w:szCs w:val="24"/>
        </w:rPr>
        <w:t xml:space="preserve">ir valstybinių duomenų centrų </w:t>
      </w:r>
      <w:r w:rsidR="007E0C06">
        <w:t>valdymo srityje“:</w:t>
      </w:r>
    </w:p>
    <w:p w:rsidR="006205E3" w:rsidRPr="003046D4" w:rsidRDefault="006205E3" w:rsidP="006205E3">
      <w:pPr>
        <w:spacing w:line="360" w:lineRule="auto"/>
        <w:ind w:firstLine="720"/>
        <w:jc w:val="both"/>
        <w:rPr>
          <w:szCs w:val="24"/>
          <w:lang w:eastAsia="lt-LT"/>
        </w:rPr>
      </w:pPr>
      <w:r w:rsidRPr="003046D4">
        <w:rPr>
          <w:szCs w:val="24"/>
          <w:lang w:val="en-US" w:eastAsia="lt-LT"/>
        </w:rPr>
        <w:t xml:space="preserve">1.1. </w:t>
      </w:r>
      <w:r w:rsidRPr="003046D4">
        <w:rPr>
          <w:szCs w:val="24"/>
          <w:lang w:eastAsia="lt-LT"/>
        </w:rPr>
        <w:t>Pripažinti netekusiu galios 161 punktą.</w:t>
      </w:r>
    </w:p>
    <w:p w:rsidR="006205E3" w:rsidRPr="003046D4" w:rsidRDefault="006205E3" w:rsidP="006205E3">
      <w:pPr>
        <w:spacing w:line="360" w:lineRule="auto"/>
        <w:ind w:firstLine="709"/>
        <w:jc w:val="both"/>
        <w:rPr>
          <w:szCs w:val="24"/>
          <w:lang w:val="en-US" w:eastAsia="lt-LT"/>
        </w:rPr>
      </w:pPr>
      <w:r w:rsidRPr="003046D4">
        <w:rPr>
          <w:szCs w:val="24"/>
        </w:rPr>
        <w:t>1.2. Papildyti skyrių „Kita“ 20</w:t>
      </w:r>
      <w:r w:rsidR="00596541">
        <w:rPr>
          <w:szCs w:val="24"/>
        </w:rPr>
        <w:t>5</w:t>
      </w:r>
      <w:r w:rsidR="00596541" w:rsidRPr="00596541">
        <w:rPr>
          <w:szCs w:val="24"/>
          <w:vertAlign w:val="superscript"/>
        </w:rPr>
        <w:t>1</w:t>
      </w:r>
      <w:r w:rsidRPr="003046D4">
        <w:rPr>
          <w:szCs w:val="24"/>
        </w:rPr>
        <w:t xml:space="preserve"> punktu: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8638"/>
      </w:tblGrid>
      <w:tr w:rsidR="006205E3" w:rsidRPr="003046D4" w:rsidTr="00E104B8">
        <w:trPr>
          <w:trHeight w:val="255"/>
        </w:trPr>
        <w:tc>
          <w:tcPr>
            <w:tcW w:w="463" w:type="pct"/>
          </w:tcPr>
          <w:p w:rsidR="006205E3" w:rsidRPr="003046D4" w:rsidRDefault="006205E3" w:rsidP="00E104B8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 w:rsidRPr="003046D4">
              <w:rPr>
                <w:szCs w:val="24"/>
                <w:lang w:eastAsia="lt-LT"/>
              </w:rPr>
              <w:t>„20</w:t>
            </w:r>
            <w:r w:rsidR="00E60CC2">
              <w:rPr>
                <w:szCs w:val="24"/>
                <w:lang w:eastAsia="lt-LT"/>
              </w:rPr>
              <w:t>5</w:t>
            </w:r>
            <w:r w:rsidR="00E60CC2" w:rsidRPr="00E60CC2">
              <w:rPr>
                <w:szCs w:val="24"/>
                <w:vertAlign w:val="superscript"/>
                <w:lang w:eastAsia="lt-LT"/>
              </w:rPr>
              <w:t>1</w:t>
            </w:r>
            <w:r w:rsidRPr="003046D4">
              <w:rPr>
                <w:szCs w:val="24"/>
                <w:lang w:eastAsia="lt-LT"/>
              </w:rPr>
              <w:t>.</w:t>
            </w:r>
          </w:p>
        </w:tc>
        <w:tc>
          <w:tcPr>
            <w:tcW w:w="4537" w:type="pct"/>
            <w:shd w:val="clear" w:color="auto" w:fill="auto"/>
            <w:noWrap/>
            <w:vAlign w:val="center"/>
            <w:hideMark/>
          </w:tcPr>
          <w:p w:rsidR="006205E3" w:rsidRPr="003046D4" w:rsidRDefault="006205E3" w:rsidP="00E104B8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 w:rsidRPr="003046D4">
              <w:rPr>
                <w:szCs w:val="24"/>
                <w:lang w:eastAsia="lt-LT"/>
              </w:rPr>
              <w:t>Lietuvos Respublikos vadovybės apsaugos tarnyba“.</w:t>
            </w:r>
          </w:p>
        </w:tc>
      </w:tr>
    </w:tbl>
    <w:p w:rsidR="006205E3" w:rsidRPr="003046D4" w:rsidRDefault="006205E3" w:rsidP="006205E3">
      <w:pPr>
        <w:spacing w:line="360" w:lineRule="auto"/>
        <w:ind w:firstLine="709"/>
        <w:jc w:val="both"/>
        <w:rPr>
          <w:szCs w:val="24"/>
          <w:lang w:val="en-US" w:eastAsia="lt-LT"/>
        </w:rPr>
      </w:pPr>
      <w:r w:rsidRPr="003046D4">
        <w:rPr>
          <w:szCs w:val="24"/>
          <w:lang w:eastAsia="lt-LT"/>
        </w:rPr>
        <w:t>2.  Šis nutarimas įsigalioja 2020 m. liepos 1 d.</w:t>
      </w:r>
    </w:p>
    <w:p w:rsidR="00537CFE" w:rsidRPr="003046D4" w:rsidRDefault="00537CFE" w:rsidP="004E53E5">
      <w:pPr>
        <w:spacing w:line="360" w:lineRule="auto"/>
        <w:jc w:val="both"/>
        <w:rPr>
          <w:szCs w:val="24"/>
          <w:lang w:val="en-US" w:eastAsia="lt-LT"/>
        </w:rPr>
      </w:pPr>
      <w:r w:rsidRPr="003046D4">
        <w:rPr>
          <w:szCs w:val="24"/>
          <w:lang w:eastAsia="lt-LT"/>
        </w:rPr>
        <w:t> </w:t>
      </w:r>
    </w:p>
    <w:p w:rsidR="00537CFE" w:rsidRPr="003046D4" w:rsidRDefault="00537CFE" w:rsidP="004E53E5">
      <w:pPr>
        <w:spacing w:line="360" w:lineRule="auto"/>
        <w:jc w:val="both"/>
        <w:rPr>
          <w:szCs w:val="24"/>
          <w:lang w:val="en-US" w:eastAsia="lt-LT"/>
        </w:rPr>
      </w:pPr>
      <w:r w:rsidRPr="003046D4">
        <w:rPr>
          <w:szCs w:val="24"/>
          <w:lang w:eastAsia="lt-LT"/>
        </w:rPr>
        <w:t> </w:t>
      </w:r>
    </w:p>
    <w:p w:rsidR="00CE566C" w:rsidRPr="003046D4" w:rsidRDefault="00CE566C" w:rsidP="004E53E5">
      <w:pPr>
        <w:suppressAutoHyphens/>
        <w:overflowPunct w:val="0"/>
        <w:spacing w:line="360" w:lineRule="auto"/>
        <w:jc w:val="both"/>
        <w:textAlignment w:val="baseline"/>
        <w:rPr>
          <w:szCs w:val="24"/>
        </w:rPr>
      </w:pPr>
      <w:bookmarkStart w:id="2" w:name="part_06d90426ea814f9e91776bf5eb96458c"/>
      <w:bookmarkEnd w:id="2"/>
      <w:r w:rsidRPr="003046D4">
        <w:rPr>
          <w:color w:val="00000A"/>
          <w:kern w:val="3"/>
          <w:szCs w:val="24"/>
          <w:lang w:eastAsia="fr-FR"/>
        </w:rPr>
        <w:t>Ministras Pirmininkas</w:t>
      </w:r>
    </w:p>
    <w:p w:rsidR="00CE566C" w:rsidRPr="003046D4" w:rsidRDefault="00CE566C" w:rsidP="004E53E5">
      <w:pPr>
        <w:suppressAutoHyphens/>
        <w:overflowPunct w:val="0"/>
        <w:spacing w:line="360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:rsidR="00CE566C" w:rsidRPr="003046D4" w:rsidRDefault="00557EA0" w:rsidP="004E53E5">
      <w:pPr>
        <w:tabs>
          <w:tab w:val="center" w:pos="4819"/>
          <w:tab w:val="right" w:pos="9638"/>
        </w:tabs>
        <w:suppressAutoHyphens/>
        <w:overflowPunct w:val="0"/>
        <w:spacing w:line="360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  <w:r w:rsidRPr="003046D4">
        <w:rPr>
          <w:szCs w:val="24"/>
        </w:rPr>
        <w:t>Krašto apsaugos ministras</w:t>
      </w:r>
    </w:p>
    <w:p w:rsidR="00CE566C" w:rsidRPr="003046D4" w:rsidRDefault="00CE566C" w:rsidP="004E53E5">
      <w:pPr>
        <w:tabs>
          <w:tab w:val="center" w:pos="4819"/>
          <w:tab w:val="right" w:pos="9638"/>
        </w:tabs>
        <w:suppressAutoHyphens/>
        <w:overflowPunct w:val="0"/>
        <w:spacing w:line="360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:rsidR="00190E26" w:rsidRPr="003046D4" w:rsidRDefault="00190E26" w:rsidP="00571D4D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3046D4">
        <w:rPr>
          <w:szCs w:val="24"/>
          <w:lang w:eastAsia="lt-LT"/>
        </w:rPr>
        <w:tab/>
      </w:r>
    </w:p>
    <w:p w:rsidR="00357E05" w:rsidRPr="003046D4" w:rsidRDefault="00FB3F61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3046D4">
        <w:rPr>
          <w:szCs w:val="24"/>
          <w:lang w:eastAsia="lt-LT"/>
        </w:rPr>
        <w:tab/>
      </w:r>
    </w:p>
    <w:sectPr w:rsidR="00357E05" w:rsidRPr="00304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095" w:rsidRDefault="0058709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587095" w:rsidRDefault="0058709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541" w:rsidRDefault="00596541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541" w:rsidRDefault="00596541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541" w:rsidRDefault="0059654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095" w:rsidRDefault="0058709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587095" w:rsidRDefault="0058709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541" w:rsidRDefault="0059654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596541" w:rsidRDefault="0059654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541" w:rsidRDefault="0059654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:rsidR="00596541" w:rsidRDefault="0059654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541" w:rsidRDefault="00596541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164B0"/>
    <w:rsid w:val="00060119"/>
    <w:rsid w:val="00082E41"/>
    <w:rsid w:val="00087E38"/>
    <w:rsid w:val="00091197"/>
    <w:rsid w:val="000D436C"/>
    <w:rsid w:val="0011604D"/>
    <w:rsid w:val="00147E5E"/>
    <w:rsid w:val="00190E26"/>
    <w:rsid w:val="00192D46"/>
    <w:rsid w:val="001B0914"/>
    <w:rsid w:val="001D02DD"/>
    <w:rsid w:val="001E5249"/>
    <w:rsid w:val="002451C5"/>
    <w:rsid w:val="0025777B"/>
    <w:rsid w:val="002C5E7A"/>
    <w:rsid w:val="002F6393"/>
    <w:rsid w:val="003046D4"/>
    <w:rsid w:val="00307777"/>
    <w:rsid w:val="00310E15"/>
    <w:rsid w:val="0031271A"/>
    <w:rsid w:val="00314CBE"/>
    <w:rsid w:val="003225A9"/>
    <w:rsid w:val="00346EC7"/>
    <w:rsid w:val="00351CC5"/>
    <w:rsid w:val="00357E05"/>
    <w:rsid w:val="00377711"/>
    <w:rsid w:val="003816A4"/>
    <w:rsid w:val="00382EC1"/>
    <w:rsid w:val="003A2676"/>
    <w:rsid w:val="003C48B0"/>
    <w:rsid w:val="003D7BCC"/>
    <w:rsid w:val="003D7C95"/>
    <w:rsid w:val="003F67E1"/>
    <w:rsid w:val="00470109"/>
    <w:rsid w:val="00477A88"/>
    <w:rsid w:val="004D0C4F"/>
    <w:rsid w:val="004D62C2"/>
    <w:rsid w:val="004E53E5"/>
    <w:rsid w:val="004E7B21"/>
    <w:rsid w:val="004F2D42"/>
    <w:rsid w:val="005116F6"/>
    <w:rsid w:val="00512677"/>
    <w:rsid w:val="00531B11"/>
    <w:rsid w:val="00534E53"/>
    <w:rsid w:val="00535EFF"/>
    <w:rsid w:val="00537CFE"/>
    <w:rsid w:val="0054060B"/>
    <w:rsid w:val="00557EA0"/>
    <w:rsid w:val="0056184D"/>
    <w:rsid w:val="00563D6E"/>
    <w:rsid w:val="00571D4D"/>
    <w:rsid w:val="00576577"/>
    <w:rsid w:val="00587095"/>
    <w:rsid w:val="00596541"/>
    <w:rsid w:val="005A14E8"/>
    <w:rsid w:val="00600B2E"/>
    <w:rsid w:val="00602F14"/>
    <w:rsid w:val="006158F0"/>
    <w:rsid w:val="006205E3"/>
    <w:rsid w:val="00626324"/>
    <w:rsid w:val="00693A8D"/>
    <w:rsid w:val="00696F17"/>
    <w:rsid w:val="006A3724"/>
    <w:rsid w:val="006A3966"/>
    <w:rsid w:val="006B447B"/>
    <w:rsid w:val="006D4216"/>
    <w:rsid w:val="006D7A14"/>
    <w:rsid w:val="006F43FE"/>
    <w:rsid w:val="0074050C"/>
    <w:rsid w:val="00745D75"/>
    <w:rsid w:val="00757A8A"/>
    <w:rsid w:val="00763636"/>
    <w:rsid w:val="007928B7"/>
    <w:rsid w:val="007C7BC4"/>
    <w:rsid w:val="007E0C06"/>
    <w:rsid w:val="007F54AE"/>
    <w:rsid w:val="008027A3"/>
    <w:rsid w:val="0082403E"/>
    <w:rsid w:val="00824C6E"/>
    <w:rsid w:val="008276F3"/>
    <w:rsid w:val="008559A8"/>
    <w:rsid w:val="00872828"/>
    <w:rsid w:val="008A3242"/>
    <w:rsid w:val="008C1B9A"/>
    <w:rsid w:val="008D31C2"/>
    <w:rsid w:val="008E608D"/>
    <w:rsid w:val="008F5C26"/>
    <w:rsid w:val="009060FF"/>
    <w:rsid w:val="00912515"/>
    <w:rsid w:val="009223F3"/>
    <w:rsid w:val="009563E8"/>
    <w:rsid w:val="00964058"/>
    <w:rsid w:val="00965998"/>
    <w:rsid w:val="00986D5E"/>
    <w:rsid w:val="00991E09"/>
    <w:rsid w:val="009A7B5F"/>
    <w:rsid w:val="009B0CCB"/>
    <w:rsid w:val="009B1C45"/>
    <w:rsid w:val="009B21A4"/>
    <w:rsid w:val="009B4217"/>
    <w:rsid w:val="009B549F"/>
    <w:rsid w:val="009E5B1C"/>
    <w:rsid w:val="00A301B9"/>
    <w:rsid w:val="00A43C29"/>
    <w:rsid w:val="00A471DC"/>
    <w:rsid w:val="00A62725"/>
    <w:rsid w:val="00A641B4"/>
    <w:rsid w:val="00A64916"/>
    <w:rsid w:val="00A66086"/>
    <w:rsid w:val="00A874A2"/>
    <w:rsid w:val="00AA7F3F"/>
    <w:rsid w:val="00AB04DC"/>
    <w:rsid w:val="00AE47C9"/>
    <w:rsid w:val="00AE5174"/>
    <w:rsid w:val="00B106C1"/>
    <w:rsid w:val="00B60400"/>
    <w:rsid w:val="00B87785"/>
    <w:rsid w:val="00B93342"/>
    <w:rsid w:val="00B96DC1"/>
    <w:rsid w:val="00BA378B"/>
    <w:rsid w:val="00BB6192"/>
    <w:rsid w:val="00BB6858"/>
    <w:rsid w:val="00BC4DC1"/>
    <w:rsid w:val="00BD0233"/>
    <w:rsid w:val="00BE2003"/>
    <w:rsid w:val="00BF023C"/>
    <w:rsid w:val="00BF6BB9"/>
    <w:rsid w:val="00C07582"/>
    <w:rsid w:val="00C34B39"/>
    <w:rsid w:val="00C4280C"/>
    <w:rsid w:val="00C552D6"/>
    <w:rsid w:val="00C85B1F"/>
    <w:rsid w:val="00CB59CC"/>
    <w:rsid w:val="00CE566C"/>
    <w:rsid w:val="00D2353F"/>
    <w:rsid w:val="00D25D83"/>
    <w:rsid w:val="00D26FB5"/>
    <w:rsid w:val="00D37851"/>
    <w:rsid w:val="00D50683"/>
    <w:rsid w:val="00D64E84"/>
    <w:rsid w:val="00D733AD"/>
    <w:rsid w:val="00D75936"/>
    <w:rsid w:val="00D94043"/>
    <w:rsid w:val="00DA2AF8"/>
    <w:rsid w:val="00DB6D2A"/>
    <w:rsid w:val="00DB761A"/>
    <w:rsid w:val="00DD59F3"/>
    <w:rsid w:val="00DF0085"/>
    <w:rsid w:val="00DF428E"/>
    <w:rsid w:val="00E104B8"/>
    <w:rsid w:val="00E31274"/>
    <w:rsid w:val="00E60CC2"/>
    <w:rsid w:val="00E653D6"/>
    <w:rsid w:val="00E846ED"/>
    <w:rsid w:val="00E97F02"/>
    <w:rsid w:val="00EE4856"/>
    <w:rsid w:val="00F258C6"/>
    <w:rsid w:val="00F262F3"/>
    <w:rsid w:val="00F263B5"/>
    <w:rsid w:val="00F30921"/>
    <w:rsid w:val="00F61479"/>
    <w:rsid w:val="00F62B6E"/>
    <w:rsid w:val="00F74F46"/>
    <w:rsid w:val="00F97045"/>
    <w:rsid w:val="00FB1192"/>
    <w:rsid w:val="00FB3F61"/>
    <w:rsid w:val="00FD7EA6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  <w:style w:type="paragraph" w:customStyle="1" w:styleId="tartin">
    <w:name w:val="tartin"/>
    <w:basedOn w:val="prastasis"/>
    <w:rsid w:val="00535EFF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535EFF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7DD39-EA70-4490-830F-C7B7C6AA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2020-06-09T12:27:00Z</dcterms:created>
  <dcterms:modified xsi:type="dcterms:W3CDTF">2020-06-09T12:27:00Z</dcterms:modified>
  <cp:revision>1</cp:revision>
</cp:coreProperties>
</file>