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04C2B" w14:textId="77777777" w:rsidR="00675A68" w:rsidRDefault="00CB438D" w:rsidP="00282963">
      <w:pPr>
        <w:spacing w:before="160"/>
        <w:ind w:left="-851"/>
        <w:jc w:val="center"/>
        <w:rPr>
          <w:b/>
          <w:caps/>
        </w:rPr>
      </w:pPr>
      <w:r>
        <w:rPr>
          <w:noProof/>
          <w:lang w:eastAsia="lt-LT"/>
        </w:rPr>
        <w:drawing>
          <wp:anchor distT="0" distB="0" distL="114300" distR="114300" simplePos="0" relativeHeight="251657216" behindDoc="0" locked="0" layoutInCell="0" allowOverlap="1" wp14:anchorId="7C104C5A" wp14:editId="7C104C5B">
            <wp:simplePos x="0" y="0"/>
            <wp:positionH relativeFrom="page">
              <wp:posOffset>3543935</wp:posOffset>
            </wp:positionH>
            <wp:positionV relativeFrom="page">
              <wp:posOffset>720090</wp:posOffset>
            </wp:positionV>
            <wp:extent cx="543560" cy="595630"/>
            <wp:effectExtent l="0" t="0" r="889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30611C" w:rsidRPr="0030611C">
        <w:rPr>
          <w:b/>
          <w:caps/>
        </w:rPr>
        <w:t>EKONOMIKOS IR INOVACIJŲ</w:t>
      </w:r>
      <w:r w:rsidR="00675A68">
        <w:rPr>
          <w:b/>
          <w:caps/>
        </w:rPr>
        <w:t xml:space="preserve"> MINISTERIJA</w:t>
      </w:r>
    </w:p>
    <w:p w14:paraId="7C104C2C" w14:textId="77777777" w:rsidR="00675A68" w:rsidRDefault="00675A68" w:rsidP="00282963">
      <w:pPr>
        <w:ind w:left="-851"/>
        <w:jc w:val="center"/>
        <w:rPr>
          <w:b/>
          <w:caps/>
          <w:sz w:val="10"/>
        </w:rPr>
      </w:pPr>
    </w:p>
    <w:p w14:paraId="7C104C2D" w14:textId="77777777" w:rsidR="00B86C4D" w:rsidRDefault="00B86C4D" w:rsidP="00314211">
      <w:pPr>
        <w:spacing w:before="40"/>
        <w:ind w:left="-851"/>
        <w:jc w:val="center"/>
        <w:rPr>
          <w:sz w:val="17"/>
        </w:rPr>
      </w:pPr>
      <w:r>
        <w:rPr>
          <w:sz w:val="17"/>
        </w:rPr>
        <w:t>Biudžetinė įstaiga, Gedimino pr. 38, LT-01104 Vilnius, tel. 8 706 64 845, 8 706 64 868,</w:t>
      </w:r>
      <w:r>
        <w:rPr>
          <w:sz w:val="17"/>
        </w:rPr>
        <w:br/>
      </w:r>
      <w:r w:rsidR="00D84AD0" w:rsidRPr="00D84AD0">
        <w:rPr>
          <w:sz w:val="17"/>
        </w:rPr>
        <w:t xml:space="preserve">faks. 8 706 64 762, el. p. </w:t>
      </w:r>
      <w:proofErr w:type="spellStart"/>
      <w:r w:rsidR="00D84AD0" w:rsidRPr="00D84AD0">
        <w:rPr>
          <w:sz w:val="17"/>
        </w:rPr>
        <w:t>kanc@eimin.lt</w:t>
      </w:r>
      <w:proofErr w:type="spellEnd"/>
      <w:r w:rsidR="00D84AD0" w:rsidRPr="00D84AD0">
        <w:rPr>
          <w:sz w:val="17"/>
        </w:rPr>
        <w:t>, http://www.eimin.lt.</w:t>
      </w:r>
    </w:p>
    <w:p w14:paraId="7C104C2E"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7C104C2F" w14:textId="6B1F21D3" w:rsidR="00675A68" w:rsidRDefault="00CB438D">
      <w:r>
        <w:rPr>
          <w:noProof/>
          <w:lang w:eastAsia="lt-LT"/>
        </w:rPr>
        <mc:AlternateContent>
          <mc:Choice Requires="wps">
            <w:drawing>
              <wp:anchor distT="0" distB="0" distL="114300" distR="114300" simplePos="0" relativeHeight="251658240" behindDoc="1" locked="0" layoutInCell="1" allowOverlap="1" wp14:anchorId="7C104C5C" wp14:editId="7C104C5D">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23ABD15"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PSJ4pAIAAJUFAAAOAAAAZHJzL2Uyb0RvYy54bWysVFFvmzAQfp+0/2DxToGEAEElVUrIXrqt Ujvt2cEGrIGNbCckmvbfdzaBtd3LNDWRkM/2fffd3Xe+vTt3LTpRqZjgmRPc+A6ivBSE8Tpzvj3v 3cRBSmNOcCs4zZwLVc7d5uOH26FP6UI0oiVUIgDhKh36zGm07lPPU2VDO6xuRE85HFZCdliDKWuP SDwAetd6C9+PvEFI0ktRUqVgdzceOhuLX1W01F+rSlGN2swBbtp+pf0ezNfb3OK0lrhvWHmlgf+D RYcZh6Az1A5rjI6S/QXVsVIKJSp9U4rOE1XFSmpzgGwC/002Tw3uqc0FiqP6uUzq/WDLL6dHiRiB 3jmI4w5atD1qYSOjhSnP0KsUbuX8UZoEyzN/6h9E+UMhLvIG85ray8+XHnwD4+G9cjGG6iHIYfgs CNzBgG9rda5kZyChCuhsW3KZW0LPGpWwuVovwtUKOldOZx5OJ8deKv2Jig6ZReYoLTGrG50LzqHx QgY2DD49KG1o4XRyMFG52LO2tf1vORoyJ1pCHHOiRMuIObSGrA95K9EJGwXZn83xzTUpjpxYsIZi UlzXGrN2XEPwlhs8akU5MgLrrGFp9yFhK5ifa39dJEUSuuEiKtzQ3+3c7T4P3WgfxKvdcpfnu+CX IRqEacMIodxwncQbhP8mjusYjbKb5TsXxXuNbqsHZF8z3e5XfhwuEzeOV0s3XBa+e5/sc3ebB1EU F/f5ffGGaWGzV+9Ddi6lYSWOmsqnhgyIMCOGRbJcw9tDGAz7MvEjfx07CLc1vFKllg6SQn9nurHa NaozGOplr+O9+Y8KavsGjwpYGQVMAhiv29rM4cdKTU021tyma/J/agmimARgZ8aMyThwB0Euj3Ka JZh963R9p8zj8tKG9cvXdPMbAAD//wMAUEsDBBQABgAIAAAAIQBQGPAa2QAAAAYBAAAPAAAAZHJz L2Rvd25yZXYueG1sTI4xT8MwFIR3JP6D9SqxtU4rsEqIUyEQExNph4xO/JpEjZ+j2E3Sf8+DBabT 6U53X3ZYXC8mHEPnScN2k4BAqr3tqNFwOn6s9yBCNGRN7wk13DDAIb+/y0xq/UxfOBWxETxCITUa 2hiHVMpQt+hM2PgBibOzH52JbMdG2tHMPO56uUsSJZ3piB9aM+Bbi/WluDoNR/9+7p7KotqXvlRT gvPnrZi1flgtry8gIi7xrww/+IwOOTNV/ko2iF7DWilusm5BcPy8U48gql8v80z+x8+/AQAA//8D AFBLAQItABQABgAIAAAAIQC2gziS/gAAAOEBAAATAAAAAAAAAAAAAAAAAAAAAABbQ29udGVudF9U eXBlc10ueG1sUEsBAi0AFAAGAAgAAAAhADj9If/WAAAAlAEAAAsAAAAAAAAAAAAAAAAALwEAAF9y ZWxzLy5yZWxzUEsBAi0AFAAGAAgAAAAhAAU9InikAgAAlQUAAA4AAAAAAAAAAAAAAAAALgIAAGRy cy9lMm9Eb2MueG1sUEsBAi0AFAAGAAgAAAAhAFAY8BrZAAAABgEAAA8AAAAAAAAAAAAAAAAA/gQA AGRycy9kb3ducmV2LnhtbFBLBQYAAAAABAAEAPMAAAAEBgAAAAA= " strokeweight=".5pt">
                <v:shadow color="#7f7f7f" opacity=".5" offset="1pt"/>
              </v:shape>
            </w:pict>
          </mc:Fallback>
        </mc:AlternateContent>
      </w:r>
    </w:p>
    <w:p w14:paraId="2D1F0230" w14:textId="115C60AA" w:rsidR="000A324E" w:rsidRDefault="001507C5" w:rsidP="00790F19">
      <w:pPr>
        <w:rPr>
          <w:bCs/>
          <w:szCs w:val="24"/>
        </w:rPr>
      </w:pPr>
      <w:r>
        <w:rPr>
          <w:bCs/>
          <w:szCs w:val="24"/>
        </w:rPr>
        <w:t xml:space="preserve">Lietuvos Respublikos teisingumo ministerijai </w:t>
      </w:r>
      <w:r>
        <w:rPr>
          <w:bCs/>
          <w:szCs w:val="24"/>
        </w:rPr>
        <w:tab/>
      </w:r>
      <w:r>
        <w:rPr>
          <w:bCs/>
          <w:szCs w:val="24"/>
        </w:rPr>
        <w:tab/>
      </w:r>
      <w:r w:rsidR="000A324E">
        <w:rPr>
          <w:bCs/>
          <w:szCs w:val="24"/>
        </w:rPr>
        <w:t>2019-05-           Nr.</w:t>
      </w:r>
      <w:r w:rsidR="000A324E" w:rsidRPr="009501F3">
        <w:rPr>
          <w:bCs/>
          <w:szCs w:val="24"/>
        </w:rPr>
        <w:t xml:space="preserve"> </w:t>
      </w:r>
      <w:r w:rsidR="000A324E" w:rsidRPr="00B33570">
        <w:rPr>
          <w:bCs/>
          <w:szCs w:val="24"/>
        </w:rPr>
        <w:t>(41.</w:t>
      </w:r>
      <w:r w:rsidR="000A324E">
        <w:rPr>
          <w:bCs/>
          <w:szCs w:val="24"/>
        </w:rPr>
        <w:t>2</w:t>
      </w:r>
      <w:r w:rsidR="000A324E" w:rsidRPr="00B33570">
        <w:rPr>
          <w:bCs/>
          <w:szCs w:val="24"/>
        </w:rPr>
        <w:t>-91</w:t>
      </w:r>
      <w:r w:rsidR="000A324E">
        <w:rPr>
          <w:bCs/>
          <w:szCs w:val="24"/>
        </w:rPr>
        <w:t xml:space="preserve">E) </w:t>
      </w:r>
      <w:r w:rsidR="000A324E" w:rsidRPr="00B33570">
        <w:rPr>
          <w:bCs/>
          <w:szCs w:val="24"/>
        </w:rPr>
        <w:t>3-</w:t>
      </w:r>
    </w:p>
    <w:p w14:paraId="79E89511" w14:textId="2C294492" w:rsidR="00454659" w:rsidRDefault="000A324E" w:rsidP="00790F19">
      <w:pPr>
        <w:rPr>
          <w:bCs/>
          <w:szCs w:val="24"/>
        </w:rPr>
      </w:pPr>
      <w:r>
        <w:rPr>
          <w:bCs/>
          <w:szCs w:val="24"/>
        </w:rPr>
        <w:tab/>
      </w:r>
      <w:r>
        <w:rPr>
          <w:bCs/>
          <w:szCs w:val="24"/>
        </w:rPr>
        <w:tab/>
      </w:r>
      <w:r w:rsidR="001507C5">
        <w:rPr>
          <w:bCs/>
          <w:szCs w:val="24"/>
        </w:rPr>
        <w:tab/>
      </w:r>
      <w:r w:rsidR="001507C5">
        <w:rPr>
          <w:bCs/>
          <w:szCs w:val="24"/>
        </w:rPr>
        <w:tab/>
      </w:r>
      <w:r w:rsidR="001507C5">
        <w:rPr>
          <w:bCs/>
          <w:szCs w:val="24"/>
        </w:rPr>
        <w:tab/>
      </w:r>
      <w:r w:rsidR="001507C5">
        <w:rPr>
          <w:bCs/>
          <w:szCs w:val="24"/>
        </w:rPr>
        <w:tab/>
      </w:r>
      <w:r w:rsidR="001507C5">
        <w:rPr>
          <w:bCs/>
          <w:szCs w:val="24"/>
        </w:rPr>
        <w:tab/>
      </w:r>
      <w:r w:rsidR="001507C5">
        <w:rPr>
          <w:bCs/>
          <w:szCs w:val="24"/>
        </w:rPr>
        <w:tab/>
        <w:t xml:space="preserve">Į 2019-05-14     Nr. </w:t>
      </w:r>
      <w:r w:rsidR="001507C5" w:rsidRPr="001507C5">
        <w:rPr>
          <w:szCs w:val="24"/>
          <w:lang w:eastAsia="lt-LT"/>
        </w:rPr>
        <w:t>(1.27E) 2T-419</w:t>
      </w:r>
      <w:r w:rsidR="001507C5">
        <w:rPr>
          <w:bCs/>
          <w:szCs w:val="24"/>
        </w:rPr>
        <w:tab/>
      </w:r>
    </w:p>
    <w:p w14:paraId="4BD86396" w14:textId="29FB432D" w:rsidR="00847C03" w:rsidRDefault="00271594" w:rsidP="00790F19">
      <w:pPr>
        <w:rPr>
          <w:bCs/>
          <w:szCs w:val="24"/>
        </w:rPr>
      </w:pPr>
      <w:r>
        <w:rPr>
          <w:bCs/>
          <w:szCs w:val="24"/>
        </w:rPr>
        <w:tab/>
      </w:r>
      <w:r>
        <w:rPr>
          <w:bCs/>
          <w:szCs w:val="24"/>
        </w:rPr>
        <w:tab/>
      </w:r>
      <w:r w:rsidR="00454659">
        <w:rPr>
          <w:bCs/>
          <w:szCs w:val="24"/>
        </w:rPr>
        <w:tab/>
        <w:t xml:space="preserve">                </w:t>
      </w:r>
      <w:r w:rsidR="006818FA">
        <w:rPr>
          <w:bCs/>
          <w:szCs w:val="24"/>
        </w:rPr>
        <w:t xml:space="preserve">       </w:t>
      </w:r>
      <w:r w:rsidR="006818FA">
        <w:rPr>
          <w:bCs/>
          <w:szCs w:val="24"/>
        </w:rPr>
        <w:tab/>
      </w:r>
      <w:r w:rsidR="006818FA">
        <w:rPr>
          <w:bCs/>
          <w:szCs w:val="24"/>
        </w:rPr>
        <w:tab/>
        <w:t xml:space="preserve">            </w:t>
      </w:r>
      <w:r w:rsidR="000A324E">
        <w:rPr>
          <w:bCs/>
          <w:szCs w:val="24"/>
        </w:rPr>
        <w:tab/>
      </w:r>
      <w:r>
        <w:rPr>
          <w:bCs/>
          <w:szCs w:val="24"/>
        </w:rPr>
        <w:tab/>
      </w:r>
      <w:r>
        <w:rPr>
          <w:bCs/>
          <w:szCs w:val="24"/>
        </w:rPr>
        <w:tab/>
      </w:r>
      <w:r>
        <w:rPr>
          <w:bCs/>
          <w:szCs w:val="24"/>
        </w:rPr>
        <w:tab/>
        <w:t xml:space="preserve">         </w:t>
      </w:r>
    </w:p>
    <w:p w14:paraId="4A5161B6" w14:textId="02354257" w:rsidR="00790F19" w:rsidRPr="00454659" w:rsidRDefault="00790F19" w:rsidP="00790F19">
      <w:pPr>
        <w:rPr>
          <w:bCs/>
          <w:caps/>
          <w:szCs w:val="24"/>
        </w:rPr>
      </w:pPr>
      <w:r>
        <w:rPr>
          <w:bCs/>
          <w:szCs w:val="24"/>
        </w:rPr>
        <w:tab/>
      </w:r>
      <w:r>
        <w:rPr>
          <w:bCs/>
          <w:szCs w:val="24"/>
        </w:rPr>
        <w:tab/>
      </w:r>
      <w:r>
        <w:rPr>
          <w:bCs/>
          <w:szCs w:val="24"/>
        </w:rPr>
        <w:tab/>
      </w:r>
      <w:r>
        <w:rPr>
          <w:bCs/>
          <w:szCs w:val="24"/>
        </w:rPr>
        <w:tab/>
      </w:r>
      <w:r>
        <w:rPr>
          <w:bCs/>
          <w:szCs w:val="24"/>
        </w:rPr>
        <w:tab/>
      </w:r>
      <w:r>
        <w:rPr>
          <w:bCs/>
          <w:szCs w:val="24"/>
        </w:rPr>
        <w:tab/>
      </w:r>
    </w:p>
    <w:p w14:paraId="7C104C3D" w14:textId="742EBF43" w:rsidR="00CC68AB" w:rsidRDefault="00454659" w:rsidP="00790F19">
      <w:pPr>
        <w:rPr>
          <w:b/>
          <w:bCs/>
          <w:caps/>
          <w:szCs w:val="24"/>
        </w:rPr>
      </w:pPr>
      <w:r>
        <w:rPr>
          <w:b/>
          <w:bCs/>
          <w:caps/>
          <w:szCs w:val="24"/>
        </w:rPr>
        <w:t>dėl</w:t>
      </w:r>
      <w:r w:rsidR="00271594">
        <w:rPr>
          <w:b/>
          <w:bCs/>
          <w:caps/>
          <w:szCs w:val="24"/>
        </w:rPr>
        <w:t xml:space="preserve"> </w:t>
      </w:r>
      <w:r w:rsidR="001507C5">
        <w:rPr>
          <w:b/>
          <w:bCs/>
          <w:caps/>
          <w:szCs w:val="24"/>
        </w:rPr>
        <w:t>Nutarimų projektų derinimo</w:t>
      </w:r>
    </w:p>
    <w:p w14:paraId="36C3DEF2" w14:textId="77777777" w:rsidR="00790F19" w:rsidRDefault="00790F19" w:rsidP="00790F19">
      <w:pPr>
        <w:rPr>
          <w:szCs w:val="24"/>
        </w:rPr>
      </w:pPr>
    </w:p>
    <w:p w14:paraId="1B3813D5" w14:textId="1ABD1BA0" w:rsidR="001507C5" w:rsidRDefault="00C96FA7" w:rsidP="001507C5">
      <w:pPr>
        <w:tabs>
          <w:tab w:val="left" w:pos="709"/>
        </w:tabs>
        <w:spacing w:line="276" w:lineRule="auto"/>
        <w:ind w:firstLine="720"/>
      </w:pPr>
      <w:r w:rsidRPr="00271594">
        <w:rPr>
          <w:szCs w:val="24"/>
        </w:rPr>
        <w:t>Lietuvos Respublikos ekono</w:t>
      </w:r>
      <w:r w:rsidR="0086276F">
        <w:rPr>
          <w:szCs w:val="24"/>
        </w:rPr>
        <w:t>mikos ir inovacijų ministerija</w:t>
      </w:r>
      <w:r w:rsidR="00A77066">
        <w:rPr>
          <w:szCs w:val="24"/>
        </w:rPr>
        <w:t>,</w:t>
      </w:r>
      <w:r w:rsidR="0086276F">
        <w:rPr>
          <w:szCs w:val="24"/>
        </w:rPr>
        <w:t xml:space="preserve"> </w:t>
      </w:r>
      <w:r w:rsidRPr="00271594">
        <w:rPr>
          <w:szCs w:val="24"/>
        </w:rPr>
        <w:t>įvertin</w:t>
      </w:r>
      <w:r w:rsidR="001507C5">
        <w:rPr>
          <w:szCs w:val="24"/>
        </w:rPr>
        <w:t>usi</w:t>
      </w:r>
      <w:r w:rsidRPr="00271594">
        <w:rPr>
          <w:szCs w:val="24"/>
        </w:rPr>
        <w:t xml:space="preserve"> </w:t>
      </w:r>
      <w:r w:rsidR="001507C5">
        <w:t>pateiktus derinti Lietuvos Respublikos Vyriausybės nutarimo „Dėl Lietuvos Respublikos Vyriausybės 2001 m. spalio 18 d. nutarimo Nr. 1246 „Dėl Lietuvos Respublikos hipotekos registro reorganizavimo ir Lietuvos Respublikos hipotekos registro nuostatų patvirtinimo“ pakeitimo“ (toliau – Nutarimo projektas Nr. 1) ir Lietuvos Respublikos Vyriausybės nutarimo ,,Dėl Lietuvos Respublikos Vyriausybės 2014 m. balandžio 23 d. nutarimo Nr. 379 ,,Dėl Nekilnojamojo turto registro nuostatų patvirtinimo“ pakeitimo (toliau – Nutarimo projektas Nr. 2)  projektus, pagal kompetenciją t</w:t>
      </w:r>
      <w:r w:rsidR="00A77066">
        <w:t>ei</w:t>
      </w:r>
      <w:bookmarkStart w:id="0" w:name="_GoBack"/>
      <w:bookmarkEnd w:id="0"/>
      <w:r w:rsidR="001507C5">
        <w:t>kia šias pastabas ir pasiūlymus:</w:t>
      </w:r>
    </w:p>
    <w:p w14:paraId="755F7712" w14:textId="77777777" w:rsidR="001507C5" w:rsidRPr="00EA7509" w:rsidRDefault="001507C5" w:rsidP="001507C5">
      <w:pPr>
        <w:pStyle w:val="ListParagraph"/>
        <w:numPr>
          <w:ilvl w:val="0"/>
          <w:numId w:val="5"/>
        </w:numPr>
        <w:tabs>
          <w:tab w:val="left" w:pos="993"/>
        </w:tabs>
        <w:spacing w:line="276" w:lineRule="auto"/>
        <w:ind w:left="0" w:firstLine="709"/>
      </w:pPr>
      <w:r>
        <w:t xml:space="preserve"> Atkreipiame dėmesį, kad</w:t>
      </w:r>
      <w:r w:rsidRPr="00EA7509">
        <w:t xml:space="preserve"> Lietuvos Respublikos teisėkūros pagrin</w:t>
      </w:r>
      <w:r>
        <w:t>dų įstatymo 20 straipsnio 4 dalyje nustatyta, kad t</w:t>
      </w:r>
      <w:r w:rsidRPr="00744F32">
        <w:t xml:space="preserve">eisės aktai, keičiantys ar nustatantys naują ūkio subjektų veiklos ar jos priežiūros teisinį reguliavimą, paprastai įsigalioja gegužės 1 dieną arba lapkričio 1 dieną, tačiau visais atvejais ne anksčiau kaip po trijų mėnesių nuo jų oficialaus paskelbimo dienos. </w:t>
      </w:r>
      <w:r>
        <w:t>S</w:t>
      </w:r>
      <w:r w:rsidRPr="00EA7509">
        <w:t xml:space="preserve">iekdami leisti ūkio subjektams prisitaikyti prie keičiamo reglamentavimo, siūlome keisti </w:t>
      </w:r>
      <w:r w:rsidRPr="001507C5">
        <w:t>Nutarimo projekto Nr. 1</w:t>
      </w:r>
      <w:r>
        <w:rPr>
          <w:color w:val="FF0000"/>
        </w:rPr>
        <w:t xml:space="preserve"> </w:t>
      </w:r>
      <w:r>
        <w:t>įsigaliojimo datą į lapkričio 1 dieną</w:t>
      </w:r>
      <w:r w:rsidRPr="00EA7509">
        <w:t>.</w:t>
      </w:r>
    </w:p>
    <w:p w14:paraId="181FCAB1" w14:textId="00A40B36" w:rsidR="000A324E" w:rsidRPr="001507C5" w:rsidRDefault="001507C5" w:rsidP="001507C5">
      <w:pPr>
        <w:pStyle w:val="ListParagraph"/>
        <w:numPr>
          <w:ilvl w:val="0"/>
          <w:numId w:val="5"/>
        </w:numPr>
        <w:tabs>
          <w:tab w:val="left" w:pos="993"/>
        </w:tabs>
        <w:spacing w:line="276" w:lineRule="auto"/>
        <w:ind w:left="0" w:firstLine="709"/>
        <w:rPr>
          <w:lang w:eastAsia="lt-LT"/>
        </w:rPr>
      </w:pPr>
      <w:r w:rsidRPr="009F0825">
        <w:rPr>
          <w:lang w:eastAsia="lt-LT"/>
        </w:rPr>
        <w:t xml:space="preserve">Primename, kad 2014 m. liepos 26 d. įsigaliojo Administracinės naštos ūkio subjektams nustatymo metodikos, patvirtintos Lietuvos Respublikos Vyriausybės 2012 m. sausio 11 d. nutarimu Nr. 4 „Dėl Administracinės naštos ūkio subjektams nustatymo metodikos patvirtinimo“, pakeitimas, kuris įpareigoja valstybės institucijas vertinti administracinės naštos ūkio subjektams pokytį. Atsižvelgdami į tai, kad </w:t>
      </w:r>
      <w:r w:rsidRPr="001507C5">
        <w:rPr>
          <w:lang w:eastAsia="lt-LT"/>
        </w:rPr>
        <w:t xml:space="preserve">Nutarimo projektu Nr. 1 </w:t>
      </w:r>
      <w:r>
        <w:rPr>
          <w:lang w:eastAsia="lt-LT"/>
        </w:rPr>
        <w:t xml:space="preserve">keičiamų </w:t>
      </w:r>
      <w:r>
        <w:t>Lietuvos Respublikos hipotekos registro</w:t>
      </w:r>
      <w:r w:rsidRPr="001507C5">
        <w:t xml:space="preserve"> </w:t>
      </w:r>
      <w:r w:rsidRPr="001507C5">
        <w:rPr>
          <w:lang w:eastAsia="lt-LT"/>
        </w:rPr>
        <w:t xml:space="preserve">nuostatų </w:t>
      </w:r>
      <w:r>
        <w:rPr>
          <w:lang w:eastAsia="lt-LT"/>
        </w:rPr>
        <w:t>21.4, 40 ir 40</w:t>
      </w:r>
      <w:r>
        <w:rPr>
          <w:vertAlign w:val="superscript"/>
          <w:lang w:eastAsia="lt-LT"/>
        </w:rPr>
        <w:t xml:space="preserve">1 </w:t>
      </w:r>
      <w:r>
        <w:rPr>
          <w:lang w:eastAsia="lt-LT"/>
        </w:rPr>
        <w:t xml:space="preserve">punktuose </w:t>
      </w:r>
      <w:r w:rsidRPr="009F0825">
        <w:rPr>
          <w:lang w:eastAsia="lt-LT"/>
        </w:rPr>
        <w:t>yra nu</w:t>
      </w:r>
      <w:r>
        <w:rPr>
          <w:lang w:eastAsia="lt-LT"/>
        </w:rPr>
        <w:t>statomi nauji reikalavimai antstoliams teikti papildomą informaciją registrui</w:t>
      </w:r>
      <w:r w:rsidRPr="009F0825">
        <w:rPr>
          <w:lang w:eastAsia="lt-LT"/>
        </w:rPr>
        <w:t>, prašom</w:t>
      </w:r>
      <w:r>
        <w:rPr>
          <w:lang w:eastAsia="lt-LT"/>
        </w:rPr>
        <w:t>e</w:t>
      </w:r>
      <w:r w:rsidRPr="009F0825">
        <w:rPr>
          <w:lang w:eastAsia="lt-LT"/>
        </w:rPr>
        <w:t xml:space="preserve"> </w:t>
      </w:r>
      <w:r>
        <w:rPr>
          <w:lang w:eastAsia="lt-LT"/>
        </w:rPr>
        <w:t>pinigine išraiška įvertinti šiais naujai nustatomais informaciniais įpareigojimais</w:t>
      </w:r>
      <w:r w:rsidRPr="009F0825">
        <w:rPr>
          <w:lang w:eastAsia="lt-LT"/>
        </w:rPr>
        <w:t xml:space="preserve"> sukeliamą administracinę naštą ir administracinės naštos pokytį ūkio subjektams ir užpildytą Administracinės naštos ūkio subjektams apskaičiavimo ataskaitą pateikti Ekonomikos ir inovacijų ministerijai išvadoms gauti.</w:t>
      </w:r>
    </w:p>
    <w:p w14:paraId="258717EC" w14:textId="77777777" w:rsidR="009501F3" w:rsidRDefault="009501F3" w:rsidP="005A3712"/>
    <w:p w14:paraId="4AAD780C" w14:textId="77777777" w:rsidR="009501F3" w:rsidRDefault="009501F3" w:rsidP="005A3712"/>
    <w:p w14:paraId="7C104C42" w14:textId="77777777" w:rsidR="00D77878" w:rsidRDefault="00D77878" w:rsidP="005A3712"/>
    <w:p w14:paraId="7C104C43" w14:textId="24A7E7AD" w:rsidR="00A22FAF" w:rsidRDefault="00A31951" w:rsidP="005A3712">
      <w:r w:rsidRPr="00A31951">
        <w:t xml:space="preserve">Ekonomikos ir inovacijų </w:t>
      </w:r>
      <w:r w:rsidR="009D2B90">
        <w:t>viceministras</w:t>
      </w:r>
      <w:r w:rsidR="00AE07E5">
        <w:tab/>
      </w:r>
      <w:r>
        <w:t xml:space="preserve">  </w:t>
      </w:r>
      <w:r w:rsidR="0077017D">
        <w:t xml:space="preserve">          </w:t>
      </w:r>
      <w:r w:rsidR="005A3712">
        <w:tab/>
      </w:r>
      <w:r w:rsidR="00445205">
        <w:tab/>
      </w:r>
      <w:r w:rsidR="005A3712">
        <w:tab/>
      </w:r>
      <w:r w:rsidR="001B23EB">
        <w:t xml:space="preserve">         </w:t>
      </w:r>
      <w:r w:rsidR="009D2B90">
        <w:tab/>
      </w:r>
      <w:r w:rsidR="00467EC7">
        <w:t>Elijus Čivilis</w:t>
      </w:r>
    </w:p>
    <w:p w14:paraId="7C104C44" w14:textId="77777777" w:rsidR="008C5F53" w:rsidRDefault="008C5F53"/>
    <w:p w14:paraId="7C104C57" w14:textId="77777777" w:rsidR="005A3712" w:rsidRDefault="005A3712"/>
    <w:p w14:paraId="463869B5" w14:textId="77777777" w:rsidR="001507C5" w:rsidRDefault="001507C5"/>
    <w:p w14:paraId="5216E179" w14:textId="5F2EEC30" w:rsidR="006818FA" w:rsidRDefault="001507C5">
      <w:pPr>
        <w:rPr>
          <w:lang w:eastAsia="lt-LT"/>
        </w:rPr>
      </w:pPr>
      <w:r>
        <w:rPr>
          <w:lang w:eastAsia="lt-LT"/>
        </w:rPr>
        <w:t xml:space="preserve">Vyginta </w:t>
      </w:r>
      <w:proofErr w:type="spellStart"/>
      <w:r>
        <w:rPr>
          <w:lang w:eastAsia="lt-LT"/>
        </w:rPr>
        <w:t>Damzenienė</w:t>
      </w:r>
      <w:proofErr w:type="spellEnd"/>
      <w:r>
        <w:rPr>
          <w:lang w:eastAsia="lt-LT"/>
        </w:rPr>
        <w:t xml:space="preserve">, tel. 8 706 63 678, el. p. </w:t>
      </w:r>
      <w:r w:rsidRPr="001507C5">
        <w:rPr>
          <w:lang w:eastAsia="lt-LT"/>
        </w:rPr>
        <w:t>vyginta.damzeniene@eimin.lt</w:t>
      </w:r>
    </w:p>
    <w:p w14:paraId="7170B9F4" w14:textId="77777777" w:rsidR="001507C5" w:rsidRDefault="001507C5">
      <w:pPr>
        <w:rPr>
          <w:lang w:eastAsia="lt-LT"/>
        </w:rPr>
      </w:pPr>
    </w:p>
    <w:p w14:paraId="7C104C59" w14:textId="5E2F1892" w:rsidR="00A22FAF" w:rsidRDefault="00790F19">
      <w:r>
        <w:t>Neringa Šimkienė, tel.8 706 64 882, el. p. neringa.simkiene@eimin.lt</w:t>
      </w:r>
    </w:p>
    <w:sectPr w:rsidR="00A22FAF" w:rsidSect="00A22FAF">
      <w:headerReference w:type="even" r:id="rId10"/>
      <w:headerReference w:type="default" r:id="rId11"/>
      <w:footerReference w:type="even" r:id="rId12"/>
      <w:footerReference w:type="default" r:id="rId13"/>
      <w:headerReference w:type="first" r:id="rId14"/>
      <w:footerReference w:type="first" r:id="rId15"/>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C31DA" w14:textId="77777777" w:rsidR="00651BB9" w:rsidRDefault="00651BB9">
      <w:r>
        <w:separator/>
      </w:r>
    </w:p>
  </w:endnote>
  <w:endnote w:type="continuationSeparator" w:id="0">
    <w:p w14:paraId="5C791A30" w14:textId="77777777" w:rsidR="00651BB9" w:rsidRDefault="0065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04C64"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7C104C65" w14:textId="77777777" w:rsidR="00675A68" w:rsidRDefault="00675A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04C66" w14:textId="77777777" w:rsidR="00E7260E" w:rsidRDefault="00E726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04C68" w14:textId="77777777" w:rsidR="009D2E5B" w:rsidRDefault="00A22FAF"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7C104C69" wp14:editId="7C104C6A">
              <wp:simplePos x="0" y="0"/>
              <wp:positionH relativeFrom="column">
                <wp:posOffset>4272915</wp:posOffset>
              </wp:positionH>
              <wp:positionV relativeFrom="paragraph">
                <wp:posOffset>-355600</wp:posOffset>
              </wp:positionV>
              <wp:extent cx="1628775" cy="63817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628775" cy="638175"/>
                      </a:xfrm>
                      <a:prstGeom prst="rect">
                        <a:avLst/>
                      </a:prstGeom>
                      <a:solidFill>
                        <a:schemeClr val="lt1"/>
                      </a:solidFill>
                      <a:ln w="6350">
                        <a:noFill/>
                      </a:ln>
                    </wps:spPr>
                    <wps:txbx>
                      <w:txbxContent>
                        <w:p w14:paraId="7C104C6B" w14:textId="77777777"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o laukas 20" o:spid="_x0000_s1026" type="#_x0000_t202" style="position:absolute;left:0;text-align:left;margin-left:336.45pt;margin-top:-28pt;width:128.25pt;height:5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KMQDRQIAAIAEAAAOAAAAZHJzL2Uyb0RvYy54bWysVEuP2jAQvlfqf7B8LwHKayPCirKiqoR2 V4Jqz8ZxiLWOx7UNCf31HTuBpdueql6c8cz4m8c3k/l9UylyEtZJ0Bkd9PqUCM0hl/qQ0e+79acZ Jc4znTMFWmT0LBy9X3z8MK9NKoZQgsqFJQiiXVqbjJbemzRJHC9FxVwPjNBoLMBWzOPVHpLcshrR K5UM+/1JUoPNjQUunEPtQ2uki4hfFIL7p6JwwhOVUczNx9PGcx/OZDFn6cEyU0repcH+IYuKSY1B r1APzDNytPIPqEpyCw4K3+NQJVAUkotYA1Yz6L+rZlsyI2It2Bxnrm1y/w+WP56eLZF5RofYHs0q 5GgnXp0HotjxlTmCemxSbVyKvluD3r75Ag2SfdE7VIbam8JW4YtVEbQj3vnaYtF4wsOjyXA2nY4p 4WibfJ4NUEb45O21sc5/FVCRIGTUIoWxs+y0cb51vbiEYA6UzNdSqXgJYyNWypITQ8KVjzki+G9e SpM6BB/3I7CG8LxFVhpzCbW2NQXJN/uma8Ae8jPWb6EdI2f4WmKSG+b8M7M4N1gy7oJ/wqNQgEGg kygpwf78mz74I51opaTGOcyo+3FkVlCivmkk+m4wGoXBjZfReBposreW/a1FH6sVYOUD3DrDoxj8 vbqIhYXqBVdmGaKiiWmOsTPqL+LKt9uBK8fFchmdcFQN8xu9NTxAh04HCnbNC7Om48kjw49wmViW vqOr9Q0vNSyPHgoZuQwNbrva9R3HPE5Dt5Jhj27v0evtx7H4BQAA//8DAFBLAwQUAAYACAAAACEA WXaeVuMAAAAKAQAADwAAAGRycy9kb3ducmV2LnhtbEyPy26DMBBF95XyD9ZE6qZKTAmQQhmiqupD yq6hD3Xn4CmgYhthB+jf112ly9Ec3XtuvptVx0YabGs0wvU6AEa6MrLVNcJr+bi6AWad0FJ0RhPC D1nYFYuLXGTSTPqFxoOrmQ/RNhMIjXN9xrmtGlLCrk1P2v++zKCE8+dQczmIyYerjodBkHAlWu0b GtHTfUPV9+GkED6v6o+9nZ/epk286R+ex3L7LkvEy+V8dwvM0ezOMPzpe3UovNPRnLS0rENItmHq UYRVnPhRnkjDNAJ2RIiiGHiR8/8Til8AAAD//wMAUEsBAi0AFAAGAAgAAAAhALaDOJL+AAAA4QEA ABMAAAAAAAAAAAAAAAAAAAAAAFtDb250ZW50X1R5cGVzXS54bWxQSwECLQAUAAYACAAAACEAOP0h /9YAAACUAQAACwAAAAAAAAAAAAAAAAAvAQAAX3JlbHMvLnJlbHNQSwECLQAUAAYACAAAACEAACjE A0UCAACABAAADgAAAAAAAAAAAAAAAAAuAgAAZHJzL2Uyb0RvYy54bWxQSwECLQAUAAYACAAAACEA WXaeVuMAAAAKAQAADwAAAAAAAAAAAAAAAACfBAAAZHJzL2Rvd25yZXYueG1sUEsFBgAAAAAEAAQA 8wAAAK8FAAAAAA== " fillcolor="white [3201]" stroked="f" strokeweight=".5pt">
              <v:textbox>
                <w:txbxContent>
                  <w:p w14:paraId="7C104C6B" w14:textId="77777777" w:rsidR="00A22FAF" w:rsidRDefault="00A22FAF"/>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F192B" w14:textId="77777777" w:rsidR="00651BB9" w:rsidRDefault="00651BB9">
      <w:r>
        <w:separator/>
      </w:r>
    </w:p>
  </w:footnote>
  <w:footnote w:type="continuationSeparator" w:id="0">
    <w:p w14:paraId="54AEF3BC" w14:textId="77777777" w:rsidR="00651BB9" w:rsidRDefault="00651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04C62" w14:textId="77777777" w:rsidR="00E7260E" w:rsidRDefault="00E726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04C63" w14:textId="77777777"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1507C5">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04C67" w14:textId="77777777" w:rsidR="00051C5C" w:rsidRDefault="00051C5C" w:rsidP="00051C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3BF"/>
    <w:multiLevelType w:val="hybridMultilevel"/>
    <w:tmpl w:val="748E0E10"/>
    <w:lvl w:ilvl="0" w:tplc="206E820C">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20B75FA"/>
    <w:multiLevelType w:val="hybridMultilevel"/>
    <w:tmpl w:val="644881E4"/>
    <w:lvl w:ilvl="0" w:tplc="9C8ADF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5B94081F"/>
    <w:multiLevelType w:val="hybridMultilevel"/>
    <w:tmpl w:val="2F88F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823876"/>
    <w:multiLevelType w:val="hybridMultilevel"/>
    <w:tmpl w:val="A3FEEA7C"/>
    <w:lvl w:ilvl="0" w:tplc="374E055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nsid w:val="7DD11CE2"/>
    <w:multiLevelType w:val="hybridMultilevel"/>
    <w:tmpl w:val="23F03796"/>
    <w:lvl w:ilvl="0" w:tplc="1B8E7A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nukiskis Paulius">
    <w15:presenceInfo w15:providerId="AD" w15:userId="S-1-5-21-1010461775-1311123373-317593308-5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9C7"/>
    <w:rsid w:val="000018CD"/>
    <w:rsid w:val="000026D3"/>
    <w:rsid w:val="00015E01"/>
    <w:rsid w:val="00040D16"/>
    <w:rsid w:val="00051C5C"/>
    <w:rsid w:val="00055697"/>
    <w:rsid w:val="00060740"/>
    <w:rsid w:val="000845B5"/>
    <w:rsid w:val="0009649D"/>
    <w:rsid w:val="000A324E"/>
    <w:rsid w:val="000A5A4C"/>
    <w:rsid w:val="000E31DE"/>
    <w:rsid w:val="00125004"/>
    <w:rsid w:val="001307C0"/>
    <w:rsid w:val="00134ECE"/>
    <w:rsid w:val="001507C5"/>
    <w:rsid w:val="0015572E"/>
    <w:rsid w:val="00155C93"/>
    <w:rsid w:val="00157A7C"/>
    <w:rsid w:val="00163D79"/>
    <w:rsid w:val="00170FD7"/>
    <w:rsid w:val="00192B85"/>
    <w:rsid w:val="00193AD9"/>
    <w:rsid w:val="001B23EB"/>
    <w:rsid w:val="001B48DC"/>
    <w:rsid w:val="001D326A"/>
    <w:rsid w:val="001D5080"/>
    <w:rsid w:val="002114A6"/>
    <w:rsid w:val="00216990"/>
    <w:rsid w:val="002273A4"/>
    <w:rsid w:val="002427BC"/>
    <w:rsid w:val="002428B6"/>
    <w:rsid w:val="0026102F"/>
    <w:rsid w:val="002650CA"/>
    <w:rsid w:val="0026732C"/>
    <w:rsid w:val="0027097F"/>
    <w:rsid w:val="00271594"/>
    <w:rsid w:val="00282963"/>
    <w:rsid w:val="002A05AA"/>
    <w:rsid w:val="002A490D"/>
    <w:rsid w:val="002A5CAF"/>
    <w:rsid w:val="002C04E5"/>
    <w:rsid w:val="002C0CD1"/>
    <w:rsid w:val="002C6615"/>
    <w:rsid w:val="002C7AAA"/>
    <w:rsid w:val="002F4890"/>
    <w:rsid w:val="0030611C"/>
    <w:rsid w:val="00314211"/>
    <w:rsid w:val="003168D0"/>
    <w:rsid w:val="00316DAE"/>
    <w:rsid w:val="00327A2A"/>
    <w:rsid w:val="00330224"/>
    <w:rsid w:val="00331148"/>
    <w:rsid w:val="00332C42"/>
    <w:rsid w:val="00335C5D"/>
    <w:rsid w:val="00342F66"/>
    <w:rsid w:val="00346165"/>
    <w:rsid w:val="003477C0"/>
    <w:rsid w:val="00356DD2"/>
    <w:rsid w:val="00361917"/>
    <w:rsid w:val="00374A9A"/>
    <w:rsid w:val="00386CCB"/>
    <w:rsid w:val="003876D3"/>
    <w:rsid w:val="00390CBB"/>
    <w:rsid w:val="003C5E81"/>
    <w:rsid w:val="003E1B57"/>
    <w:rsid w:val="004136E3"/>
    <w:rsid w:val="0042370E"/>
    <w:rsid w:val="004265D2"/>
    <w:rsid w:val="00445205"/>
    <w:rsid w:val="00446272"/>
    <w:rsid w:val="00454659"/>
    <w:rsid w:val="004559A1"/>
    <w:rsid w:val="004629C7"/>
    <w:rsid w:val="00467EC7"/>
    <w:rsid w:val="004715C7"/>
    <w:rsid w:val="00490E5C"/>
    <w:rsid w:val="004B0000"/>
    <w:rsid w:val="004B1D53"/>
    <w:rsid w:val="004C547A"/>
    <w:rsid w:val="004D5A4B"/>
    <w:rsid w:val="00510FBC"/>
    <w:rsid w:val="0051146C"/>
    <w:rsid w:val="00512DB5"/>
    <w:rsid w:val="00530126"/>
    <w:rsid w:val="00543611"/>
    <w:rsid w:val="00547122"/>
    <w:rsid w:val="00564871"/>
    <w:rsid w:val="005777A4"/>
    <w:rsid w:val="005858B1"/>
    <w:rsid w:val="005860CE"/>
    <w:rsid w:val="00587923"/>
    <w:rsid w:val="0059270B"/>
    <w:rsid w:val="005A3712"/>
    <w:rsid w:val="005B1429"/>
    <w:rsid w:val="005D13FE"/>
    <w:rsid w:val="005E31B4"/>
    <w:rsid w:val="005E34F5"/>
    <w:rsid w:val="005E605E"/>
    <w:rsid w:val="005F0656"/>
    <w:rsid w:val="005F5189"/>
    <w:rsid w:val="00620FCC"/>
    <w:rsid w:val="00621FF1"/>
    <w:rsid w:val="00624FB4"/>
    <w:rsid w:val="00635FC8"/>
    <w:rsid w:val="00637B3E"/>
    <w:rsid w:val="00647770"/>
    <w:rsid w:val="00651BB9"/>
    <w:rsid w:val="00672B55"/>
    <w:rsid w:val="00675A68"/>
    <w:rsid w:val="006818FA"/>
    <w:rsid w:val="00685784"/>
    <w:rsid w:val="006A0A79"/>
    <w:rsid w:val="006C56C9"/>
    <w:rsid w:val="006E4290"/>
    <w:rsid w:val="00715E97"/>
    <w:rsid w:val="0073469A"/>
    <w:rsid w:val="007374F4"/>
    <w:rsid w:val="00746BB6"/>
    <w:rsid w:val="00765735"/>
    <w:rsid w:val="0077017D"/>
    <w:rsid w:val="00780517"/>
    <w:rsid w:val="00790F19"/>
    <w:rsid w:val="00793C0E"/>
    <w:rsid w:val="007953D8"/>
    <w:rsid w:val="007A083C"/>
    <w:rsid w:val="007B6892"/>
    <w:rsid w:val="007C33F2"/>
    <w:rsid w:val="007C6457"/>
    <w:rsid w:val="007D1DBD"/>
    <w:rsid w:val="007D7318"/>
    <w:rsid w:val="007E58D6"/>
    <w:rsid w:val="007F2B88"/>
    <w:rsid w:val="008011C9"/>
    <w:rsid w:val="00817FE2"/>
    <w:rsid w:val="00837100"/>
    <w:rsid w:val="00847C03"/>
    <w:rsid w:val="00857CAE"/>
    <w:rsid w:val="0086276F"/>
    <w:rsid w:val="00880F45"/>
    <w:rsid w:val="0089021C"/>
    <w:rsid w:val="00891A6B"/>
    <w:rsid w:val="008B0745"/>
    <w:rsid w:val="008C2BA6"/>
    <w:rsid w:val="008C5C3B"/>
    <w:rsid w:val="008C5F53"/>
    <w:rsid w:val="008C61D3"/>
    <w:rsid w:val="008D710A"/>
    <w:rsid w:val="008E0F57"/>
    <w:rsid w:val="008F0152"/>
    <w:rsid w:val="00930279"/>
    <w:rsid w:val="00935B44"/>
    <w:rsid w:val="0094308F"/>
    <w:rsid w:val="009501F3"/>
    <w:rsid w:val="00984E67"/>
    <w:rsid w:val="009853E1"/>
    <w:rsid w:val="009B250A"/>
    <w:rsid w:val="009C569E"/>
    <w:rsid w:val="009D2B90"/>
    <w:rsid w:val="009D2E5B"/>
    <w:rsid w:val="009D6B78"/>
    <w:rsid w:val="009F47A4"/>
    <w:rsid w:val="00A05B52"/>
    <w:rsid w:val="00A22FAF"/>
    <w:rsid w:val="00A2301D"/>
    <w:rsid w:val="00A24806"/>
    <w:rsid w:val="00A27813"/>
    <w:rsid w:val="00A31951"/>
    <w:rsid w:val="00A465FF"/>
    <w:rsid w:val="00A519B4"/>
    <w:rsid w:val="00A56F39"/>
    <w:rsid w:val="00A601BB"/>
    <w:rsid w:val="00A74E27"/>
    <w:rsid w:val="00A77066"/>
    <w:rsid w:val="00A844E2"/>
    <w:rsid w:val="00AB4166"/>
    <w:rsid w:val="00AC66A6"/>
    <w:rsid w:val="00AD037B"/>
    <w:rsid w:val="00AE07E5"/>
    <w:rsid w:val="00AE0B44"/>
    <w:rsid w:val="00B25A85"/>
    <w:rsid w:val="00B31505"/>
    <w:rsid w:val="00B41E8C"/>
    <w:rsid w:val="00B60BCE"/>
    <w:rsid w:val="00B65AAD"/>
    <w:rsid w:val="00B7065D"/>
    <w:rsid w:val="00B84F4A"/>
    <w:rsid w:val="00B86C4D"/>
    <w:rsid w:val="00BA005A"/>
    <w:rsid w:val="00BA3632"/>
    <w:rsid w:val="00BB270B"/>
    <w:rsid w:val="00BC528F"/>
    <w:rsid w:val="00BD0A8E"/>
    <w:rsid w:val="00BD2933"/>
    <w:rsid w:val="00BE7BB3"/>
    <w:rsid w:val="00BF24AB"/>
    <w:rsid w:val="00C00CFD"/>
    <w:rsid w:val="00C022EC"/>
    <w:rsid w:val="00C04DB2"/>
    <w:rsid w:val="00C235A4"/>
    <w:rsid w:val="00C416DF"/>
    <w:rsid w:val="00C43E06"/>
    <w:rsid w:val="00C562AD"/>
    <w:rsid w:val="00C6574F"/>
    <w:rsid w:val="00C714F3"/>
    <w:rsid w:val="00C73186"/>
    <w:rsid w:val="00C8145A"/>
    <w:rsid w:val="00C96FA7"/>
    <w:rsid w:val="00CA630C"/>
    <w:rsid w:val="00CB438D"/>
    <w:rsid w:val="00CC1A4E"/>
    <w:rsid w:val="00CC20C3"/>
    <w:rsid w:val="00CC68AB"/>
    <w:rsid w:val="00CD69B0"/>
    <w:rsid w:val="00CE13C0"/>
    <w:rsid w:val="00CF03FA"/>
    <w:rsid w:val="00D048C3"/>
    <w:rsid w:val="00D06B1E"/>
    <w:rsid w:val="00D26B04"/>
    <w:rsid w:val="00D355E8"/>
    <w:rsid w:val="00D77878"/>
    <w:rsid w:val="00D84AD0"/>
    <w:rsid w:val="00D93A9F"/>
    <w:rsid w:val="00DA5F4A"/>
    <w:rsid w:val="00DA6E75"/>
    <w:rsid w:val="00DD0BED"/>
    <w:rsid w:val="00DE0BF2"/>
    <w:rsid w:val="00E14DA4"/>
    <w:rsid w:val="00E17D1A"/>
    <w:rsid w:val="00E4006E"/>
    <w:rsid w:val="00E4706A"/>
    <w:rsid w:val="00E477F8"/>
    <w:rsid w:val="00E54D78"/>
    <w:rsid w:val="00E5737B"/>
    <w:rsid w:val="00E7260E"/>
    <w:rsid w:val="00E808AE"/>
    <w:rsid w:val="00E8139C"/>
    <w:rsid w:val="00E84599"/>
    <w:rsid w:val="00E87481"/>
    <w:rsid w:val="00E914D7"/>
    <w:rsid w:val="00E9155C"/>
    <w:rsid w:val="00E926C5"/>
    <w:rsid w:val="00E931C5"/>
    <w:rsid w:val="00EB72C5"/>
    <w:rsid w:val="00EC30C8"/>
    <w:rsid w:val="00EE0DFC"/>
    <w:rsid w:val="00EE1962"/>
    <w:rsid w:val="00EE793F"/>
    <w:rsid w:val="00F05E86"/>
    <w:rsid w:val="00F16942"/>
    <w:rsid w:val="00F26BDA"/>
    <w:rsid w:val="00F2751B"/>
    <w:rsid w:val="00F36A63"/>
    <w:rsid w:val="00F61ECB"/>
    <w:rsid w:val="00F700D9"/>
    <w:rsid w:val="00FC1C9C"/>
    <w:rsid w:val="00FD1BE7"/>
    <w:rsid w:val="00FE1023"/>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10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styleId="ListParagraph">
    <w:name w:val="List Paragraph"/>
    <w:basedOn w:val="Normal"/>
    <w:link w:val="ListParagraphChar"/>
    <w:uiPriority w:val="34"/>
    <w:qFormat/>
    <w:rsid w:val="00E84599"/>
    <w:pPr>
      <w:ind w:left="720"/>
      <w:contextualSpacing/>
    </w:pPr>
  </w:style>
  <w:style w:type="character" w:customStyle="1" w:styleId="ListParagraphChar">
    <w:name w:val="List Paragraph Char"/>
    <w:link w:val="ListParagraph"/>
    <w:uiPriority w:val="34"/>
    <w:locked/>
    <w:rsid w:val="001507C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styleId="ListParagraph">
    <w:name w:val="List Paragraph"/>
    <w:basedOn w:val="Normal"/>
    <w:link w:val="ListParagraphChar"/>
    <w:uiPriority w:val="34"/>
    <w:qFormat/>
    <w:rsid w:val="00E84599"/>
    <w:pPr>
      <w:ind w:left="720"/>
      <w:contextualSpacing/>
    </w:pPr>
  </w:style>
  <w:style w:type="character" w:customStyle="1" w:styleId="ListParagraphChar">
    <w:name w:val="List Paragraph Char"/>
    <w:link w:val="ListParagraph"/>
    <w:uiPriority w:val="34"/>
    <w:locked/>
    <w:rsid w:val="001507C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243419">
      <w:bodyDiv w:val="1"/>
      <w:marLeft w:val="0"/>
      <w:marRight w:val="0"/>
      <w:marTop w:val="0"/>
      <w:marBottom w:val="0"/>
      <w:divBdr>
        <w:top w:val="none" w:sz="0" w:space="0" w:color="auto"/>
        <w:left w:val="none" w:sz="0" w:space="0" w:color="auto"/>
        <w:bottom w:val="none" w:sz="0" w:space="0" w:color="auto"/>
        <w:right w:val="none" w:sz="0" w:space="0" w:color="auto"/>
      </w:divBdr>
    </w:div>
    <w:div w:id="1230336799">
      <w:bodyDiv w:val="1"/>
      <w:marLeft w:val="0"/>
      <w:marRight w:val="0"/>
      <w:marTop w:val="0"/>
      <w:marBottom w:val="0"/>
      <w:divBdr>
        <w:top w:val="none" w:sz="0" w:space="0" w:color="auto"/>
        <w:left w:val="none" w:sz="0" w:space="0" w:color="auto"/>
        <w:bottom w:val="none" w:sz="0" w:space="0" w:color="auto"/>
        <w:right w:val="none" w:sz="0" w:space="0" w:color="auto"/>
      </w:divBdr>
      <w:divsChild>
        <w:div w:id="195313720">
          <w:marLeft w:val="0"/>
          <w:marRight w:val="0"/>
          <w:marTop w:val="0"/>
          <w:marBottom w:val="0"/>
          <w:divBdr>
            <w:top w:val="none" w:sz="0" w:space="0" w:color="auto"/>
            <w:left w:val="none" w:sz="0" w:space="0" w:color="auto"/>
            <w:bottom w:val="none" w:sz="0" w:space="0" w:color="auto"/>
            <w:right w:val="none" w:sz="0" w:space="0" w:color="auto"/>
          </w:divBdr>
          <w:divsChild>
            <w:div w:id="1860772847">
              <w:marLeft w:val="0"/>
              <w:marRight w:val="0"/>
              <w:marTop w:val="0"/>
              <w:marBottom w:val="0"/>
              <w:divBdr>
                <w:top w:val="none" w:sz="0" w:space="0" w:color="auto"/>
                <w:left w:val="none" w:sz="0" w:space="0" w:color="auto"/>
                <w:bottom w:val="none" w:sz="0" w:space="0" w:color="auto"/>
                <w:right w:val="none" w:sz="0" w:space="0" w:color="auto"/>
              </w:divBdr>
              <w:divsChild>
                <w:div w:id="191431315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9"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1E639-829C-4B41-9192-07DB3BAA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342</Words>
  <Characters>2498</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2019-01-04T11:28:00Z</dcterms:created>
  <dc:creator>Kozemiakiene Ruta</dc:creator>
  <cp:lastModifiedBy>Simkiene Neringa</cp:lastModifiedBy>
  <cp:lastPrinted>2019-05-24T10:13:00Z</cp:lastPrinted>
  <dcterms:modified xsi:type="dcterms:W3CDTF">2019-05-24T11:27:00Z</dcterms:modified>
  <cp:revision>20</cp:revision>
</cp:coreProperties>
</file>