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AFB06" w14:textId="77777777" w:rsidR="007C278B" w:rsidRPr="008B66AC" w:rsidRDefault="00E05CBA" w:rsidP="00E05CBA">
      <w:pPr>
        <w:ind w:firstLine="720"/>
        <w:jc w:val="center"/>
        <w:rPr>
          <w:b/>
        </w:rPr>
      </w:pPr>
      <w:r w:rsidRPr="00E05CBA">
        <w:rPr>
          <w:rStyle w:val="Grietas"/>
        </w:rPr>
        <w:t xml:space="preserve">2015 M. LAPKRIČIO 5 D. KOMISIJOS ĮGYVENDINIMO REGLAMENTO (ES) 2015/1998, KURIUO NUSTATOMOS IŠSAMIOS BENDRŲJŲ PAGRINDINIŲ AVIACIJOS SAUGUMO STANDARTŲ ĮGYVENDINIMO PRIEMONĖS, IR </w:t>
      </w:r>
      <w:r w:rsidR="008B66AC" w:rsidRPr="008B66AC">
        <w:rPr>
          <w:b/>
          <w:caps/>
        </w:rPr>
        <w:t>LIETUVOS RESPUBLIKOS AVIACIJOS ĮSTATYMO NR. VIII-2066 PAKEITIMO ĮSTATYMO PROJEKTO</w:t>
      </w:r>
    </w:p>
    <w:p w14:paraId="661CE533" w14:textId="77777777" w:rsidR="001331C8" w:rsidRDefault="007C278B" w:rsidP="00AA0C68">
      <w:pPr>
        <w:pStyle w:val="statymopavad0"/>
      </w:pPr>
      <w:r w:rsidRPr="00E04D95">
        <w:t xml:space="preserve"> </w:t>
      </w:r>
      <w:r w:rsidR="001331C8" w:rsidRPr="001331C8">
        <w:rPr>
          <w:b/>
        </w:rPr>
        <w:t>ATITIKTIES LENTELĖ</w:t>
      </w:r>
    </w:p>
    <w:p w14:paraId="7D91D56D" w14:textId="77777777"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14:paraId="53BEABE4" w14:textId="77777777" w:rsidTr="0076388A">
        <w:tc>
          <w:tcPr>
            <w:tcW w:w="4248" w:type="dxa"/>
          </w:tcPr>
          <w:p w14:paraId="5EB5B91F" w14:textId="77777777" w:rsidR="00384348" w:rsidRPr="00E05CBA" w:rsidRDefault="00E05CBA" w:rsidP="00E05CBA">
            <w:r w:rsidRPr="00E05CBA">
              <w:rPr>
                <w:rStyle w:val="Grietas"/>
              </w:rPr>
              <w:t xml:space="preserve">2015 m. lapkričio 5 d. Komisijos įgyvendinimo reglamentas (ES) 2015/1998, kuriuo nustatomos išsamios bendrųjų pagrindinių aviacijos saugumo standartų įgyvendinimo priemonės </w:t>
            </w:r>
          </w:p>
        </w:tc>
        <w:tc>
          <w:tcPr>
            <w:tcW w:w="3780" w:type="dxa"/>
          </w:tcPr>
          <w:p w14:paraId="7C8BC422" w14:textId="77777777"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14:paraId="18F03F72" w14:textId="77777777"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286507" w14:paraId="76254CA7" w14:textId="77777777" w:rsidTr="0076388A">
        <w:tc>
          <w:tcPr>
            <w:tcW w:w="4248" w:type="dxa"/>
          </w:tcPr>
          <w:p w14:paraId="26431C7C" w14:textId="77777777" w:rsidR="00286507" w:rsidRPr="00AE1C14" w:rsidRDefault="00286507" w:rsidP="00286507">
            <w:pPr>
              <w:autoSpaceDE w:val="0"/>
              <w:autoSpaceDN w:val="0"/>
              <w:adjustRightInd w:val="0"/>
              <w:rPr>
                <w:i/>
                <w:iCs/>
                <w:color w:val="000000"/>
              </w:rPr>
            </w:pPr>
            <w:r w:rsidRPr="00AE1C14">
              <w:rPr>
                <w:i/>
                <w:iCs/>
                <w:color w:val="000000"/>
              </w:rPr>
              <w:t xml:space="preserve">PRIEDAS </w:t>
            </w:r>
          </w:p>
          <w:p w14:paraId="77A89005" w14:textId="77777777" w:rsidR="00286507" w:rsidRPr="00286507" w:rsidRDefault="00286507" w:rsidP="00286507">
            <w:pPr>
              <w:pStyle w:val="CM4"/>
              <w:rPr>
                <w:color w:val="000000"/>
              </w:rPr>
            </w:pPr>
            <w:r w:rsidRPr="00286507">
              <w:rPr>
                <w:color w:val="000000"/>
              </w:rPr>
              <w:t xml:space="preserve">6.3. REGULIUOJAMI SUBJEKTAI </w:t>
            </w:r>
          </w:p>
          <w:p w14:paraId="18A9FAE4" w14:textId="77777777" w:rsidR="00286507" w:rsidRPr="00286507" w:rsidRDefault="00286507" w:rsidP="00286507">
            <w:pPr>
              <w:pStyle w:val="CM4"/>
              <w:rPr>
                <w:color w:val="000000"/>
              </w:rPr>
            </w:pPr>
            <w:r w:rsidRPr="00286507">
              <w:rPr>
                <w:color w:val="000000"/>
              </w:rPr>
              <w:t xml:space="preserve">6.3.1. </w:t>
            </w:r>
            <w:r w:rsidRPr="00286507">
              <w:rPr>
                <w:b/>
                <w:bCs/>
                <w:color w:val="000000"/>
              </w:rPr>
              <w:t xml:space="preserve">Reguliuojamų subjektų patvirtinimas </w:t>
            </w:r>
          </w:p>
          <w:p w14:paraId="2CC413D1" w14:textId="77777777" w:rsidR="00286507" w:rsidRDefault="00286507" w:rsidP="00286507">
            <w:pPr>
              <w:autoSpaceDE w:val="0"/>
              <w:autoSpaceDN w:val="0"/>
              <w:adjustRightInd w:val="0"/>
              <w:rPr>
                <w:color w:val="000000"/>
              </w:rPr>
            </w:pPr>
            <w:r w:rsidRPr="00286507">
              <w:rPr>
                <w:color w:val="000000"/>
              </w:rPr>
              <w:t>6.3.1.1. Reguliuojamus subjektus tvirtina atitinkama institucija.</w:t>
            </w:r>
          </w:p>
          <w:p w14:paraId="28BA00D9" w14:textId="77777777" w:rsidR="003D1C89" w:rsidRDefault="003D1C89" w:rsidP="00286507">
            <w:pPr>
              <w:autoSpaceDE w:val="0"/>
              <w:autoSpaceDN w:val="0"/>
              <w:adjustRightInd w:val="0"/>
              <w:rPr>
                <w:i/>
                <w:iCs/>
                <w:color w:val="000000"/>
              </w:rPr>
            </w:pPr>
          </w:p>
          <w:p w14:paraId="4C0AC608" w14:textId="695928BB" w:rsidR="003D1C89" w:rsidRPr="003D1C89" w:rsidRDefault="003D1C89" w:rsidP="003D1C89">
            <w:pPr>
              <w:autoSpaceDE w:val="0"/>
              <w:autoSpaceDN w:val="0"/>
              <w:adjustRightInd w:val="0"/>
              <w:rPr>
                <w:iCs/>
                <w:color w:val="000000"/>
              </w:rPr>
            </w:pPr>
            <w:r w:rsidRPr="003D1C89">
              <w:rPr>
                <w:color w:val="000000"/>
              </w:rPr>
              <w:t>6.3.1.4. Reguliuojamas subjektas pakartotinai tikrinamas reguliariai, ne daugiau kaip penkerių metų tarpsniais. Tai apima patikrinimą vietoje siekiant įvertinti, ar reguliuojamas subjektas ir toliau atitinka Reglamento (EB) Nr. 300/2008 ir jo įgyvendinamųjų aktų reikalavimus.</w:t>
            </w:r>
          </w:p>
        </w:tc>
        <w:tc>
          <w:tcPr>
            <w:tcW w:w="3780" w:type="dxa"/>
          </w:tcPr>
          <w:p w14:paraId="545C0C81" w14:textId="1C51091C" w:rsidR="00286507" w:rsidRPr="00500EEB" w:rsidRDefault="009041ED" w:rsidP="009041ED">
            <w:pPr>
              <w:rPr>
                <w:b/>
              </w:rPr>
            </w:pPr>
            <w:r>
              <w:rPr>
                <w:b/>
              </w:rPr>
              <w:t>40</w:t>
            </w:r>
            <w:r w:rsidR="00D4281A" w:rsidRPr="00500EEB">
              <w:rPr>
                <w:b/>
              </w:rPr>
              <w:t xml:space="preserve"> </w:t>
            </w:r>
            <w:r w:rsidR="00286507" w:rsidRPr="00500EEB">
              <w:rPr>
                <w:b/>
              </w:rPr>
              <w:t xml:space="preserve">straipsnis. </w:t>
            </w:r>
            <w:r w:rsidR="00286507" w:rsidRPr="00192208">
              <w:rPr>
                <w:b/>
              </w:rPr>
              <w:t>Aviacijos saugumo užtikrinimas</w:t>
            </w:r>
            <w:r w:rsidR="00286507" w:rsidRPr="00500EEB">
              <w:rPr>
                <w:b/>
              </w:rPr>
              <w:t xml:space="preserve">  </w:t>
            </w:r>
          </w:p>
          <w:p w14:paraId="6A588468" w14:textId="77777777" w:rsidR="00286507" w:rsidRDefault="00286507" w:rsidP="009041ED">
            <w:pPr>
              <w:tabs>
                <w:tab w:val="left" w:pos="292"/>
                <w:tab w:val="left" w:pos="434"/>
                <w:tab w:val="left" w:pos="859"/>
              </w:tabs>
            </w:pPr>
            <w:r>
              <w:t>&lt;...&gt;</w:t>
            </w:r>
          </w:p>
          <w:p w14:paraId="6BD72600" w14:textId="77777777" w:rsidR="009041ED" w:rsidRPr="002745E1" w:rsidRDefault="009041ED" w:rsidP="009041ED">
            <w:r>
              <w:t>8</w:t>
            </w:r>
            <w:r w:rsidRPr="002745E1">
              <w:t xml:space="preserve">. </w:t>
            </w:r>
            <w:r>
              <w:t xml:space="preserve">Vadovaudamasi </w:t>
            </w:r>
            <w:r w:rsidRPr="002745E1">
              <w:t>Reglamente (ES) 2015/1998</w:t>
            </w:r>
            <w:r>
              <w:t xml:space="preserve"> nustatytomis sąlygomis ir LTSA nustatyta tvarka Agentūra</w:t>
            </w:r>
            <w:r w:rsidRPr="002745E1">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w:t>
            </w:r>
            <w:r>
              <w:t>Agentūra</w:t>
            </w:r>
            <w:r w:rsidRPr="002745E1">
              <w:t xml:space="preserve">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w:t>
            </w:r>
            <w:r>
              <w:t>Agentūra</w:t>
            </w:r>
            <w:r w:rsidRPr="002745E1">
              <w:t xml:space="preserve"> aviacijos saugumo instruktorių ir subjektų, vykdančių nuotolinį mokymą, sąrašus paskelbia </w:t>
            </w:r>
            <w:r>
              <w:t>Agentūros</w:t>
            </w:r>
            <w:r w:rsidRPr="002745E1">
              <w:t xml:space="preserve"> interneto svetainėje.</w:t>
            </w:r>
          </w:p>
          <w:p w14:paraId="04F19964" w14:textId="59F2C158" w:rsidR="00286507" w:rsidRPr="00500EEB" w:rsidRDefault="00286507" w:rsidP="009041ED">
            <w:pPr>
              <w:rPr>
                <w:b/>
              </w:rPr>
            </w:pPr>
            <w:r>
              <w:t>&lt;...&gt;.</w:t>
            </w:r>
          </w:p>
        </w:tc>
        <w:tc>
          <w:tcPr>
            <w:tcW w:w="1800" w:type="dxa"/>
          </w:tcPr>
          <w:p w14:paraId="43964015" w14:textId="77777777" w:rsidR="00286507" w:rsidRDefault="00286507" w:rsidP="00286507">
            <w:pPr>
              <w:pStyle w:val="HTMLiankstoformatuotas"/>
              <w:rPr>
                <w:rFonts w:ascii="Times New Roman" w:hAnsi="Times New Roman" w:cs="Times New Roman"/>
                <w:sz w:val="24"/>
                <w:szCs w:val="24"/>
              </w:rPr>
            </w:pPr>
            <w:r>
              <w:rPr>
                <w:rFonts w:ascii="Times New Roman" w:hAnsi="Times New Roman" w:cs="Times New Roman"/>
                <w:sz w:val="24"/>
                <w:szCs w:val="24"/>
              </w:rPr>
              <w:t>Visiškas.</w:t>
            </w:r>
          </w:p>
        </w:tc>
      </w:tr>
      <w:tr w:rsidR="00AB44FB" w14:paraId="45FBF57D" w14:textId="77777777" w:rsidTr="0076388A">
        <w:tc>
          <w:tcPr>
            <w:tcW w:w="4248" w:type="dxa"/>
          </w:tcPr>
          <w:p w14:paraId="0FFA9982" w14:textId="77777777" w:rsidR="00AB44FB" w:rsidRPr="00AE1C14" w:rsidRDefault="00AB44FB" w:rsidP="00AB44FB">
            <w:pPr>
              <w:autoSpaceDE w:val="0"/>
              <w:autoSpaceDN w:val="0"/>
              <w:adjustRightInd w:val="0"/>
              <w:rPr>
                <w:i/>
                <w:iCs/>
                <w:color w:val="000000"/>
              </w:rPr>
            </w:pPr>
            <w:r w:rsidRPr="00AE1C14">
              <w:rPr>
                <w:i/>
                <w:iCs/>
                <w:color w:val="000000"/>
              </w:rPr>
              <w:t xml:space="preserve">PRIEDAS </w:t>
            </w:r>
          </w:p>
          <w:p w14:paraId="1BDFC6DA" w14:textId="77777777" w:rsidR="00AB44FB" w:rsidRPr="00AE1C14" w:rsidRDefault="00AB44FB" w:rsidP="00AB44FB">
            <w:pPr>
              <w:pStyle w:val="CM4"/>
              <w:rPr>
                <w:color w:val="000000"/>
              </w:rPr>
            </w:pPr>
            <w:r w:rsidRPr="00AE1C14">
              <w:rPr>
                <w:color w:val="000000"/>
              </w:rPr>
              <w:t xml:space="preserve">6.4. ŽINOMI SIUNTĖJAI </w:t>
            </w:r>
          </w:p>
          <w:p w14:paraId="72DC5CA1" w14:textId="77777777" w:rsidR="00AB44FB" w:rsidRPr="00AE1C14" w:rsidRDefault="00AB44FB" w:rsidP="00AB44FB">
            <w:pPr>
              <w:pStyle w:val="CM4"/>
              <w:rPr>
                <w:color w:val="000000"/>
              </w:rPr>
            </w:pPr>
            <w:r w:rsidRPr="00AE1C14">
              <w:rPr>
                <w:color w:val="000000"/>
              </w:rPr>
              <w:t xml:space="preserve">6.4.1. </w:t>
            </w:r>
            <w:r w:rsidRPr="00AE1C14">
              <w:rPr>
                <w:b/>
                <w:bCs/>
                <w:color w:val="000000"/>
              </w:rPr>
              <w:t>Žinomų siuntėjų patvirtinimas</w:t>
            </w:r>
          </w:p>
          <w:p w14:paraId="0ADA789D" w14:textId="77777777" w:rsidR="00AB44FB" w:rsidRDefault="00AB44FB" w:rsidP="00AB44FB">
            <w:pPr>
              <w:autoSpaceDE w:val="0"/>
              <w:autoSpaceDN w:val="0"/>
              <w:adjustRightInd w:val="0"/>
              <w:rPr>
                <w:color w:val="000000"/>
              </w:rPr>
            </w:pPr>
            <w:r w:rsidRPr="00AE1C14">
              <w:rPr>
                <w:color w:val="000000"/>
              </w:rPr>
              <w:lastRenderedPageBreak/>
              <w:t>6.4.1.1. Žinomus siuntėjus patvirtina atitinkama institucija.</w:t>
            </w:r>
          </w:p>
          <w:p w14:paraId="7A51D6B4" w14:textId="77777777" w:rsidR="00AB44FB" w:rsidRDefault="00AB44FB" w:rsidP="00AB44FB">
            <w:pPr>
              <w:autoSpaceDE w:val="0"/>
              <w:autoSpaceDN w:val="0"/>
              <w:adjustRightInd w:val="0"/>
              <w:rPr>
                <w:color w:val="000000"/>
              </w:rPr>
            </w:pPr>
          </w:p>
          <w:p w14:paraId="30A6B605" w14:textId="0DC5609D" w:rsidR="00AB44FB" w:rsidRPr="003D1C89" w:rsidRDefault="003D1C89" w:rsidP="003D1C89">
            <w:pPr>
              <w:autoSpaceDE w:val="0"/>
              <w:autoSpaceDN w:val="0"/>
              <w:adjustRightInd w:val="0"/>
              <w:rPr>
                <w:color w:val="000000"/>
              </w:rPr>
            </w:pPr>
            <w:r w:rsidRPr="003D1C89">
              <w:rPr>
                <w:color w:val="000000"/>
              </w:rPr>
              <w:t>6.4.1.4. Žinomas siuntėjas pakartotinai tikrinamas reguliariai, ne daugiau kaip penkerių metų tarpsniais. Tai apima patikrinimą vietoje siekiant įvertinti, ar žinomas siuntėjas ir toliau atitinka Reglamento (EB) Nr. 300/2008 ir jo įgyvendinamųjų aktų reikalavimus.</w:t>
            </w:r>
          </w:p>
          <w:p w14:paraId="06A1B69C" w14:textId="77777777" w:rsidR="00AB44FB" w:rsidRPr="001358F5" w:rsidRDefault="00AB44FB" w:rsidP="00AB44FB">
            <w:pPr>
              <w:autoSpaceDE w:val="0"/>
              <w:autoSpaceDN w:val="0"/>
              <w:adjustRightInd w:val="0"/>
              <w:rPr>
                <w:i/>
                <w:iCs/>
                <w:color w:val="000000"/>
              </w:rPr>
            </w:pPr>
          </w:p>
        </w:tc>
        <w:tc>
          <w:tcPr>
            <w:tcW w:w="3780" w:type="dxa"/>
          </w:tcPr>
          <w:p w14:paraId="04E73B85" w14:textId="0C5C7657" w:rsidR="00AB44FB" w:rsidRPr="00500EEB" w:rsidRDefault="009041ED" w:rsidP="00AB44FB">
            <w:pPr>
              <w:rPr>
                <w:b/>
              </w:rPr>
            </w:pPr>
            <w:r>
              <w:rPr>
                <w:b/>
              </w:rPr>
              <w:lastRenderedPageBreak/>
              <w:t>40</w:t>
            </w:r>
            <w:r w:rsidR="00D4281A"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35E2FD50" w14:textId="77777777" w:rsidR="00AB44FB" w:rsidRDefault="00AB44FB" w:rsidP="00AB44FB">
            <w:pPr>
              <w:tabs>
                <w:tab w:val="left" w:pos="292"/>
                <w:tab w:val="left" w:pos="434"/>
                <w:tab w:val="left" w:pos="859"/>
              </w:tabs>
            </w:pPr>
            <w:r>
              <w:t>&lt;...&gt;</w:t>
            </w:r>
          </w:p>
          <w:p w14:paraId="52349F5A" w14:textId="77777777" w:rsidR="009041ED" w:rsidRPr="002745E1" w:rsidRDefault="009041ED" w:rsidP="009041ED">
            <w:r>
              <w:lastRenderedPageBreak/>
              <w:t>8</w:t>
            </w:r>
            <w:r w:rsidRPr="002745E1">
              <w:t xml:space="preserve">. </w:t>
            </w:r>
            <w:r>
              <w:t xml:space="preserve">Vadovaudamasi </w:t>
            </w:r>
            <w:r w:rsidRPr="002745E1">
              <w:t>Reglamente (ES) 2015/1998</w:t>
            </w:r>
            <w:r>
              <w:t xml:space="preserve"> nustatytomis sąlygomis ir LTSA nustatyta tvarka Agentūra</w:t>
            </w:r>
            <w:r w:rsidRPr="002745E1">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w:t>
            </w:r>
            <w:r>
              <w:t>Agentūra</w:t>
            </w:r>
            <w:r w:rsidRPr="002745E1">
              <w:t xml:space="preserve">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w:t>
            </w:r>
            <w:r>
              <w:t>Agentūra</w:t>
            </w:r>
            <w:r w:rsidRPr="002745E1">
              <w:t xml:space="preserve"> aviacijos saugumo instruktorių ir subjektų, vykdančių nuotolinį mokymą, sąrašus paskelbia </w:t>
            </w:r>
            <w:r>
              <w:t>Agentūros</w:t>
            </w:r>
            <w:r w:rsidRPr="002745E1">
              <w:t xml:space="preserve"> interneto svetainėje.</w:t>
            </w:r>
          </w:p>
          <w:p w14:paraId="47740FB0" w14:textId="4949CCE1" w:rsidR="00AB44FB" w:rsidRPr="00500EEB" w:rsidRDefault="00AB44FB" w:rsidP="00FA2EC7">
            <w:pPr>
              <w:rPr>
                <w:b/>
              </w:rPr>
            </w:pPr>
            <w:r>
              <w:t>&lt;...&gt;.</w:t>
            </w:r>
          </w:p>
        </w:tc>
        <w:tc>
          <w:tcPr>
            <w:tcW w:w="1800" w:type="dxa"/>
          </w:tcPr>
          <w:p w14:paraId="4A8AB2D8"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04668B32" w14:textId="77777777" w:rsidTr="0076388A">
        <w:tc>
          <w:tcPr>
            <w:tcW w:w="4248" w:type="dxa"/>
          </w:tcPr>
          <w:p w14:paraId="6E05A143" w14:textId="77777777" w:rsidR="00AB44FB" w:rsidRPr="00AE1C14" w:rsidRDefault="00AB44FB" w:rsidP="00AB44FB">
            <w:pPr>
              <w:autoSpaceDE w:val="0"/>
              <w:autoSpaceDN w:val="0"/>
              <w:adjustRightInd w:val="0"/>
              <w:rPr>
                <w:i/>
                <w:iCs/>
                <w:color w:val="000000"/>
              </w:rPr>
            </w:pPr>
            <w:r w:rsidRPr="00AE1C14">
              <w:rPr>
                <w:i/>
                <w:iCs/>
                <w:color w:val="000000"/>
              </w:rPr>
              <w:t xml:space="preserve">PRIEDAS </w:t>
            </w:r>
          </w:p>
          <w:p w14:paraId="690873E9" w14:textId="77777777" w:rsidR="00AB44FB" w:rsidRPr="002D0D1A" w:rsidRDefault="00AB44FB" w:rsidP="00AB44FB">
            <w:pPr>
              <w:pStyle w:val="CM4"/>
              <w:rPr>
                <w:color w:val="000000"/>
              </w:rPr>
            </w:pPr>
            <w:r w:rsidRPr="002D0D1A">
              <w:rPr>
                <w:color w:val="000000"/>
              </w:rPr>
              <w:t xml:space="preserve">6.8. Į SĄJUNGĄ IŠ TREČIŲJŲ ŠALIŲ ATVEŽAMŲ KROVINIŲ IR PAŠTO SAUGUMO PROCEDŪROS </w:t>
            </w:r>
          </w:p>
          <w:p w14:paraId="04539321" w14:textId="77777777" w:rsidR="00AB44FB" w:rsidRPr="002D0D1A" w:rsidRDefault="00AB44FB" w:rsidP="00AB44FB">
            <w:pPr>
              <w:pStyle w:val="CM4"/>
              <w:rPr>
                <w:color w:val="000000"/>
              </w:rPr>
            </w:pPr>
            <w:r w:rsidRPr="002D0D1A">
              <w:rPr>
                <w:color w:val="000000"/>
              </w:rPr>
              <w:t xml:space="preserve">6.8.1. </w:t>
            </w:r>
            <w:r w:rsidRPr="002D0D1A">
              <w:rPr>
                <w:b/>
                <w:bCs/>
                <w:color w:val="000000"/>
              </w:rPr>
              <w:t xml:space="preserve">Oro vežėjų paskyrimas </w:t>
            </w:r>
          </w:p>
          <w:p w14:paraId="3FAB7FF6" w14:textId="77777777" w:rsidR="00FE009D" w:rsidRPr="00FE009D" w:rsidRDefault="00FE009D" w:rsidP="00FE009D">
            <w:pPr>
              <w:pStyle w:val="CM4"/>
              <w:rPr>
                <w:color w:val="000000"/>
              </w:rPr>
            </w:pPr>
            <w:r w:rsidRPr="00FE009D">
              <w:rPr>
                <w:color w:val="000000"/>
              </w:rPr>
              <w:t xml:space="preserve">6.8.1.1. Viena iš šių institucijų oro vežėją, vežantį krovinius arba paštą iš trečiosios šalies, kuri neįrašyta į 6-Fi arba 6-Fii priedėlių sąrašus, oro uosto ir juos perduodantį gabenti toliau, vežantį tranzitu arba iškraunantį bet kuriame oro uoste, kuriam taikomas Reglamentas (EB) Nr. 300/2008, skiria „skrydžius iš trečiosios šalies oro uosto į Sąjungą vykdančiu krovinių arba pašto oro vežėju“ (toliau – ACC3 vežėjas): </w:t>
            </w:r>
          </w:p>
          <w:p w14:paraId="3158CCDF" w14:textId="77777777" w:rsidR="00FE009D" w:rsidRPr="00FE009D" w:rsidRDefault="00FE009D" w:rsidP="00FE009D">
            <w:pPr>
              <w:pStyle w:val="CM4"/>
              <w:rPr>
                <w:color w:val="000000"/>
              </w:rPr>
            </w:pPr>
            <w:r w:rsidRPr="00FE009D">
              <w:rPr>
                <w:color w:val="000000"/>
              </w:rPr>
              <w:t xml:space="preserve">a) valstybės narės atitinkama institucija, kuri išdavė oro vežėjo pažymėjimą; </w:t>
            </w:r>
          </w:p>
          <w:p w14:paraId="36B84BF2" w14:textId="3F82BD5F" w:rsidR="00FE009D" w:rsidRPr="00FE009D" w:rsidRDefault="00FE009D" w:rsidP="00FE009D">
            <w:pPr>
              <w:pStyle w:val="CM4"/>
              <w:rPr>
                <w:color w:val="000000"/>
              </w:rPr>
            </w:pPr>
            <w:r w:rsidRPr="00FE009D">
              <w:rPr>
                <w:color w:val="000000"/>
              </w:rPr>
              <w:t xml:space="preserve">b) į Komisijos reglamento (EB) </w:t>
            </w:r>
            <w:r>
              <w:rPr>
                <w:color w:val="000000"/>
              </w:rPr>
              <w:t xml:space="preserve">           </w:t>
            </w:r>
            <w:r w:rsidRPr="00FE009D">
              <w:rPr>
                <w:color w:val="000000"/>
              </w:rPr>
              <w:lastRenderedPageBreak/>
              <w:t xml:space="preserve">Nr. 748/2009 priedo sąrašą įrašytos valstybės narės atitinkama institucija, jei oro vežėjas neturi valstybės narės išduoto oro vežėjo pažymėjimo; </w:t>
            </w:r>
          </w:p>
          <w:p w14:paraId="361C27A9" w14:textId="4301671B" w:rsidR="003D1C89" w:rsidRDefault="00FE009D" w:rsidP="00FE009D">
            <w:pPr>
              <w:autoSpaceDE w:val="0"/>
              <w:autoSpaceDN w:val="0"/>
              <w:adjustRightInd w:val="0"/>
              <w:rPr>
                <w:color w:val="000000"/>
              </w:rPr>
            </w:pPr>
            <w:r w:rsidRPr="00FE009D">
              <w:rPr>
                <w:color w:val="000000"/>
              </w:rPr>
              <w:t xml:space="preserve">c) valstybės narės, kurioje yra pagrindinė oro vežėjo bazė skrydžiams Sąjungoje, atitinkama institucija arba bet kuri kita Sąjungos atitinkama institucija pagal susitarimą su minėta atitinkama institucija, jei oro vežėjas neturi valstybės narės išduoto oro vežėjo pažymėjimo ir neįrašytas į Reglamento (EB) </w:t>
            </w:r>
            <w:r>
              <w:rPr>
                <w:color w:val="000000"/>
              </w:rPr>
              <w:t xml:space="preserve">              </w:t>
            </w:r>
            <w:r w:rsidRPr="00FE009D">
              <w:rPr>
                <w:color w:val="000000"/>
              </w:rPr>
              <w:t>Nr. 748/2009 priedo sąrašą.</w:t>
            </w:r>
          </w:p>
          <w:p w14:paraId="12F815A6" w14:textId="77777777" w:rsidR="00FE009D" w:rsidRPr="00FE009D" w:rsidRDefault="00FE009D" w:rsidP="00FE009D">
            <w:pPr>
              <w:autoSpaceDE w:val="0"/>
              <w:autoSpaceDN w:val="0"/>
              <w:adjustRightInd w:val="0"/>
              <w:rPr>
                <w:i/>
                <w:iCs/>
                <w:color w:val="000000"/>
              </w:rPr>
            </w:pPr>
          </w:p>
          <w:p w14:paraId="373DE292" w14:textId="45610744" w:rsidR="003D1C89" w:rsidRPr="003D1C89" w:rsidRDefault="003D1C89" w:rsidP="003D1C89">
            <w:pPr>
              <w:autoSpaceDE w:val="0"/>
              <w:autoSpaceDN w:val="0"/>
              <w:adjustRightInd w:val="0"/>
              <w:rPr>
                <w:i/>
                <w:iCs/>
                <w:color w:val="000000"/>
              </w:rPr>
            </w:pPr>
            <w:r w:rsidRPr="003D1C89">
              <w:rPr>
                <w:color w:val="000000"/>
              </w:rPr>
              <w:t>6.8.1.4. Paskyrimas galioja ne ilgiau kaip penkerius metus nuo dienos, kurią atitinkama institucija įrašo ACC3 vežėjo duomenis į Sąjungos tiekimo grandinės saugumo duomenų bazę.</w:t>
            </w:r>
          </w:p>
        </w:tc>
        <w:tc>
          <w:tcPr>
            <w:tcW w:w="3780" w:type="dxa"/>
          </w:tcPr>
          <w:p w14:paraId="5C29CF42" w14:textId="75FDD91C" w:rsidR="00AB44FB" w:rsidRPr="00500EEB" w:rsidRDefault="009041ED" w:rsidP="00AB44FB">
            <w:pPr>
              <w:rPr>
                <w:b/>
              </w:rPr>
            </w:pPr>
            <w:r>
              <w:rPr>
                <w:b/>
              </w:rPr>
              <w:lastRenderedPageBreak/>
              <w:t>40</w:t>
            </w:r>
            <w:r w:rsidR="00ED5773">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4B00F71C" w14:textId="77777777" w:rsidR="00AB44FB" w:rsidRDefault="00AB44FB" w:rsidP="00AB44FB">
            <w:pPr>
              <w:tabs>
                <w:tab w:val="left" w:pos="292"/>
                <w:tab w:val="left" w:pos="434"/>
                <w:tab w:val="left" w:pos="859"/>
              </w:tabs>
            </w:pPr>
            <w:r>
              <w:t>&lt;...&gt;</w:t>
            </w:r>
          </w:p>
          <w:p w14:paraId="65FBEED9" w14:textId="77777777" w:rsidR="009041ED" w:rsidRPr="002745E1" w:rsidRDefault="009041ED" w:rsidP="009041ED">
            <w:r>
              <w:t>8</w:t>
            </w:r>
            <w:r w:rsidRPr="002745E1">
              <w:t xml:space="preserve">. </w:t>
            </w:r>
            <w:r>
              <w:t xml:space="preserve">Vadovaudamasi </w:t>
            </w:r>
            <w:r w:rsidRPr="002745E1">
              <w:t>Reglamente (ES) 2015/1998</w:t>
            </w:r>
            <w:r>
              <w:t xml:space="preserve"> nustatytomis sąlygomis ir LTSA nustatyta tvarka Agentūra</w:t>
            </w:r>
            <w:r w:rsidRPr="002745E1">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w:t>
            </w:r>
            <w:r w:rsidRPr="002745E1">
              <w:lastRenderedPageBreak/>
              <w:t xml:space="preserve">įrašo į Sąjungos tiekimo grandinės saugumo duomenų bazę. </w:t>
            </w:r>
            <w:r>
              <w:t>Agentūra</w:t>
            </w:r>
            <w:r w:rsidRPr="002745E1">
              <w:t xml:space="preserve">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w:t>
            </w:r>
            <w:r>
              <w:t>Agentūra</w:t>
            </w:r>
            <w:r w:rsidRPr="002745E1">
              <w:t xml:space="preserve"> aviacijos saugumo instruktorių ir subjektų, vykdančių nuotolinį mokymą, sąrašus paskelbia </w:t>
            </w:r>
            <w:r>
              <w:t>Agentūros</w:t>
            </w:r>
            <w:r w:rsidRPr="002745E1">
              <w:t xml:space="preserve"> interneto svetainėje.</w:t>
            </w:r>
          </w:p>
          <w:p w14:paraId="5B65ACC9" w14:textId="15AC7336" w:rsidR="00AB44FB" w:rsidRPr="00500EEB" w:rsidRDefault="00AB44FB" w:rsidP="00FA2EC7">
            <w:pPr>
              <w:rPr>
                <w:b/>
              </w:rPr>
            </w:pPr>
            <w:r>
              <w:t>&lt;...&gt;.</w:t>
            </w:r>
          </w:p>
        </w:tc>
        <w:tc>
          <w:tcPr>
            <w:tcW w:w="1800" w:type="dxa"/>
          </w:tcPr>
          <w:p w14:paraId="66A288CA"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2385498B" w14:textId="77777777" w:rsidTr="0076388A">
        <w:tc>
          <w:tcPr>
            <w:tcW w:w="4248" w:type="dxa"/>
          </w:tcPr>
          <w:p w14:paraId="6CF6C086" w14:textId="77777777" w:rsidR="00AB44FB" w:rsidRDefault="00AB44FB" w:rsidP="00AB44FB">
            <w:pPr>
              <w:autoSpaceDE w:val="0"/>
              <w:autoSpaceDN w:val="0"/>
              <w:adjustRightInd w:val="0"/>
              <w:rPr>
                <w:i/>
                <w:iCs/>
                <w:color w:val="000000"/>
              </w:rPr>
            </w:pPr>
            <w:r w:rsidRPr="00AE1C14">
              <w:rPr>
                <w:i/>
                <w:iCs/>
                <w:color w:val="000000"/>
              </w:rPr>
              <w:t>PRIEDAS</w:t>
            </w:r>
          </w:p>
          <w:p w14:paraId="5144B9D5" w14:textId="77777777" w:rsidR="00AB44FB" w:rsidRPr="00DB3FA2" w:rsidRDefault="00AB44FB" w:rsidP="00AB44FB">
            <w:pPr>
              <w:pStyle w:val="CM4"/>
              <w:rPr>
                <w:color w:val="000000"/>
              </w:rPr>
            </w:pPr>
            <w:r w:rsidRPr="00DB3FA2">
              <w:rPr>
                <w:color w:val="000000"/>
              </w:rPr>
              <w:t xml:space="preserve">8.1.3. </w:t>
            </w:r>
            <w:r w:rsidRPr="00DB3FA2">
              <w:rPr>
                <w:b/>
                <w:bCs/>
                <w:color w:val="000000"/>
              </w:rPr>
              <w:t xml:space="preserve">Reguliuojamų tiekėjų patvirtinimas </w:t>
            </w:r>
          </w:p>
          <w:p w14:paraId="549A0276" w14:textId="77777777" w:rsidR="00AB44FB" w:rsidRPr="00DB3FA2" w:rsidRDefault="00AB44FB" w:rsidP="00AB44FB">
            <w:pPr>
              <w:autoSpaceDE w:val="0"/>
              <w:autoSpaceDN w:val="0"/>
              <w:adjustRightInd w:val="0"/>
              <w:rPr>
                <w:i/>
                <w:iCs/>
                <w:color w:val="000000"/>
              </w:rPr>
            </w:pPr>
            <w:r w:rsidRPr="00DB3FA2">
              <w:rPr>
                <w:color w:val="000000"/>
              </w:rPr>
              <w:t>8.1.3.1. Reguliuojamus tiekėjus tvirtina atitinkama institucija.</w:t>
            </w:r>
          </w:p>
          <w:p w14:paraId="3BBF2951" w14:textId="77777777" w:rsidR="003D1C89" w:rsidRDefault="003D1C89" w:rsidP="003D1C89">
            <w:pPr>
              <w:pStyle w:val="CM3"/>
              <w:spacing w:before="60" w:after="60"/>
              <w:rPr>
                <w:color w:val="000000"/>
              </w:rPr>
            </w:pPr>
          </w:p>
          <w:p w14:paraId="335D39CA" w14:textId="2FA0CF89" w:rsidR="00AB44FB" w:rsidRPr="003D1C89" w:rsidRDefault="003D1C89" w:rsidP="003D1C89">
            <w:pPr>
              <w:autoSpaceDE w:val="0"/>
              <w:autoSpaceDN w:val="0"/>
              <w:adjustRightInd w:val="0"/>
              <w:rPr>
                <w:i/>
                <w:iCs/>
                <w:color w:val="000000"/>
              </w:rPr>
            </w:pPr>
            <w:r w:rsidRPr="003D1C89">
              <w:rPr>
                <w:color w:val="000000"/>
              </w:rPr>
              <w:t>8.1.3.3. Reguliuojamas tiekėjas pakartotinai tikrinamas reguliariai, ne daugiau kaip penkerių metų tarpsniais. Tai apima patikrinimą vietoje siekiant įvertinti, ar reguliuojamas tiekėjas ir toliau atitinka 8.1.5 punkto reikalavimus.</w:t>
            </w:r>
          </w:p>
        </w:tc>
        <w:tc>
          <w:tcPr>
            <w:tcW w:w="3780" w:type="dxa"/>
          </w:tcPr>
          <w:p w14:paraId="1A7EDAD1" w14:textId="641D2436" w:rsidR="00AB44FB" w:rsidRPr="00500EEB" w:rsidRDefault="009041ED" w:rsidP="00AB44FB">
            <w:pPr>
              <w:rPr>
                <w:b/>
              </w:rPr>
            </w:pPr>
            <w:r>
              <w:rPr>
                <w:b/>
              </w:rPr>
              <w:t>40</w:t>
            </w:r>
            <w:r w:rsidR="00D4281A"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0F9D5500" w14:textId="77777777" w:rsidR="00AB44FB" w:rsidRDefault="00AB44FB" w:rsidP="00AB44FB">
            <w:pPr>
              <w:tabs>
                <w:tab w:val="left" w:pos="292"/>
                <w:tab w:val="left" w:pos="434"/>
                <w:tab w:val="left" w:pos="859"/>
              </w:tabs>
            </w:pPr>
            <w:r>
              <w:t>&lt;...&gt;</w:t>
            </w:r>
          </w:p>
          <w:p w14:paraId="0B4804E6" w14:textId="77777777" w:rsidR="009041ED" w:rsidRPr="002745E1" w:rsidRDefault="009041ED" w:rsidP="009041ED">
            <w:r>
              <w:t>8</w:t>
            </w:r>
            <w:r w:rsidRPr="002745E1">
              <w:t xml:space="preserve">. </w:t>
            </w:r>
            <w:r>
              <w:t xml:space="preserve">Vadovaudamasi </w:t>
            </w:r>
            <w:r w:rsidRPr="002745E1">
              <w:t>Reglamente (ES) 2015/1998</w:t>
            </w:r>
            <w:r>
              <w:t xml:space="preserve"> nustatytomis sąlygomis ir LTSA nustatyta tvarka Agentūra</w:t>
            </w:r>
            <w:r w:rsidRPr="002745E1">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w:t>
            </w:r>
            <w:r>
              <w:t>Agentūra</w:t>
            </w:r>
            <w:r w:rsidRPr="002745E1">
              <w:t xml:space="preserve">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w:t>
            </w:r>
            <w:r>
              <w:t>Agentūra</w:t>
            </w:r>
            <w:r w:rsidRPr="002745E1">
              <w:t xml:space="preserve"> aviacijos saugumo instruktorių ir subjektų, vykdančių </w:t>
            </w:r>
            <w:r w:rsidRPr="002745E1">
              <w:lastRenderedPageBreak/>
              <w:t xml:space="preserve">nuotolinį mokymą, sąrašus paskelbia </w:t>
            </w:r>
            <w:r>
              <w:t>Agentūros</w:t>
            </w:r>
            <w:r w:rsidRPr="002745E1">
              <w:t xml:space="preserve"> interneto svetainėje.</w:t>
            </w:r>
          </w:p>
          <w:p w14:paraId="29AA7A8F" w14:textId="77777777" w:rsidR="00AB44FB" w:rsidRPr="00500EEB" w:rsidRDefault="00AB44FB" w:rsidP="00AB44FB">
            <w:pPr>
              <w:rPr>
                <w:b/>
              </w:rPr>
            </w:pPr>
            <w:r>
              <w:t>&lt;...&gt;.</w:t>
            </w:r>
          </w:p>
        </w:tc>
        <w:tc>
          <w:tcPr>
            <w:tcW w:w="1800" w:type="dxa"/>
          </w:tcPr>
          <w:p w14:paraId="0C2C88B5"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AB44FB" w14:paraId="728729A6" w14:textId="77777777" w:rsidTr="0076388A">
        <w:tc>
          <w:tcPr>
            <w:tcW w:w="4248" w:type="dxa"/>
          </w:tcPr>
          <w:p w14:paraId="41B3E00C" w14:textId="77777777" w:rsidR="008C38E5" w:rsidRDefault="00AB44FB" w:rsidP="008C38E5">
            <w:pPr>
              <w:autoSpaceDE w:val="0"/>
              <w:autoSpaceDN w:val="0"/>
              <w:adjustRightInd w:val="0"/>
              <w:rPr>
                <w:i/>
                <w:iCs/>
                <w:color w:val="000000"/>
              </w:rPr>
            </w:pPr>
            <w:r w:rsidRPr="00DB3FA2">
              <w:rPr>
                <w:i/>
                <w:iCs/>
                <w:color w:val="000000"/>
              </w:rPr>
              <w:t>PRIEDAS</w:t>
            </w:r>
          </w:p>
          <w:p w14:paraId="3AFD0F5D" w14:textId="0E71E03B" w:rsidR="00021A86" w:rsidRDefault="001472B2" w:rsidP="008C38E5">
            <w:pPr>
              <w:autoSpaceDE w:val="0"/>
              <w:autoSpaceDN w:val="0"/>
              <w:adjustRightInd w:val="0"/>
              <w:rPr>
                <w:color w:val="000000"/>
                <w:sz w:val="17"/>
                <w:szCs w:val="17"/>
              </w:rPr>
            </w:pPr>
            <w:r w:rsidRPr="00021A86">
              <w:rPr>
                <w:color w:val="000000"/>
              </w:rPr>
              <w:t xml:space="preserve">11.5.1. &lt;...&gt; Instruktoriai pakartotinai atestuojami bent kas 5 metus. </w:t>
            </w:r>
          </w:p>
          <w:p w14:paraId="34B89E51" w14:textId="2F646ED8" w:rsidR="00AB44FB" w:rsidRPr="00041A31" w:rsidRDefault="00AB44FB" w:rsidP="00041A31">
            <w:pPr>
              <w:pStyle w:val="CM1"/>
              <w:rPr>
                <w:color w:val="000000"/>
              </w:rPr>
            </w:pPr>
            <w:r w:rsidRPr="00DB3FA2">
              <w:rPr>
                <w:color w:val="000000"/>
              </w:rPr>
              <w:t xml:space="preserve">11.6.3. </w:t>
            </w:r>
            <w:r w:rsidRPr="00DB3FA2">
              <w:rPr>
                <w:b/>
                <w:bCs/>
                <w:color w:val="000000"/>
              </w:rPr>
              <w:t xml:space="preserve">ES aviacijos saugumo tikrintojams taikomi patvirtinimo </w:t>
            </w:r>
            <w:r w:rsidRPr="00041A31">
              <w:rPr>
                <w:b/>
                <w:bCs/>
                <w:color w:val="000000"/>
              </w:rPr>
              <w:t xml:space="preserve">reikalavimai </w:t>
            </w:r>
          </w:p>
          <w:p w14:paraId="0F992E43" w14:textId="77777777" w:rsidR="004E6DB7" w:rsidRPr="00041A31" w:rsidRDefault="004E6DB7" w:rsidP="00041A31">
            <w:pPr>
              <w:pStyle w:val="CM4"/>
              <w:rPr>
                <w:color w:val="000000"/>
              </w:rPr>
            </w:pPr>
            <w:r w:rsidRPr="00041A31">
              <w:rPr>
                <w:color w:val="000000"/>
              </w:rPr>
              <w:t xml:space="preserve">11.6.3.1. Valstybės narės tvirtina ES aviacijos saugumo tikrintojus, remdamosi atitikties vertinimo pajėgumu, kuris apima: </w:t>
            </w:r>
          </w:p>
          <w:p w14:paraId="0290685B" w14:textId="77777777" w:rsidR="004E6DB7" w:rsidRPr="00041A31" w:rsidRDefault="004E6DB7" w:rsidP="00041A31">
            <w:pPr>
              <w:pStyle w:val="CM4"/>
              <w:rPr>
                <w:color w:val="000000"/>
              </w:rPr>
            </w:pPr>
            <w:r w:rsidRPr="00041A31">
              <w:rPr>
                <w:color w:val="000000"/>
              </w:rPr>
              <w:t xml:space="preserve">a) nepriklausomumą nuo tikrinamo sektoriaus subjektų, nebent nurodyta kitaip, ir </w:t>
            </w:r>
          </w:p>
          <w:p w14:paraId="79001E62" w14:textId="77777777" w:rsidR="004E6DB7" w:rsidRPr="00041A31" w:rsidRDefault="004E6DB7" w:rsidP="00041A31">
            <w:pPr>
              <w:pStyle w:val="CM4"/>
              <w:rPr>
                <w:color w:val="000000"/>
              </w:rPr>
            </w:pPr>
            <w:r w:rsidRPr="00041A31">
              <w:rPr>
                <w:color w:val="000000"/>
              </w:rPr>
              <w:t xml:space="preserve">b) atitinkamus darbuotojų tos saugumo srities gebėjimus, kurie turi būti patikrinti, ir metodus, kuriais gebėjimai išlaikomi 11.6.3.5 punkte nurodyto lygio, ir </w:t>
            </w:r>
          </w:p>
          <w:p w14:paraId="6B228A67" w14:textId="77777777" w:rsidR="004E6DB7" w:rsidRPr="00041A31" w:rsidRDefault="004E6DB7" w:rsidP="00041A31">
            <w:pPr>
              <w:pStyle w:val="CM4"/>
              <w:rPr>
                <w:color w:val="000000"/>
              </w:rPr>
            </w:pPr>
            <w:r w:rsidRPr="00041A31">
              <w:rPr>
                <w:color w:val="000000"/>
              </w:rPr>
              <w:t xml:space="preserve">c) patikrinimo procesų funkcionalumą ir tinkamumą. </w:t>
            </w:r>
          </w:p>
          <w:p w14:paraId="7DB99CB6" w14:textId="77777777" w:rsidR="004E6DB7" w:rsidRPr="00041A31" w:rsidRDefault="004E6DB7" w:rsidP="00041A31">
            <w:pPr>
              <w:pStyle w:val="CM4"/>
              <w:rPr>
                <w:color w:val="000000"/>
              </w:rPr>
            </w:pPr>
          </w:p>
          <w:p w14:paraId="7257428E" w14:textId="2D7FEFD6" w:rsidR="008C38E5" w:rsidRPr="008C38E5" w:rsidRDefault="008C38E5" w:rsidP="008C38E5">
            <w:pPr>
              <w:autoSpaceDE w:val="0"/>
              <w:autoSpaceDN w:val="0"/>
              <w:adjustRightInd w:val="0"/>
              <w:rPr>
                <w:iCs/>
                <w:color w:val="000000"/>
              </w:rPr>
            </w:pPr>
            <w:r w:rsidRPr="008C38E5">
              <w:rPr>
                <w:color w:val="000000"/>
              </w:rPr>
              <w:t>11.6.3.8. ES aviacijos saugumo tikrintojo patvirtinimas baigia galioti daugiausia po penkerių metų.</w:t>
            </w:r>
          </w:p>
        </w:tc>
        <w:tc>
          <w:tcPr>
            <w:tcW w:w="3780" w:type="dxa"/>
          </w:tcPr>
          <w:p w14:paraId="18A13FEC" w14:textId="01ED4AB5" w:rsidR="00AB44FB" w:rsidRPr="00500EEB" w:rsidRDefault="009041ED" w:rsidP="00AB44FB">
            <w:pPr>
              <w:rPr>
                <w:b/>
              </w:rPr>
            </w:pPr>
            <w:r>
              <w:rPr>
                <w:b/>
              </w:rPr>
              <w:t>40</w:t>
            </w:r>
            <w:r w:rsidR="00D4281A" w:rsidRPr="00500EEB">
              <w:rPr>
                <w:b/>
              </w:rPr>
              <w:t xml:space="preserve"> </w:t>
            </w:r>
            <w:r w:rsidR="00AB44FB" w:rsidRPr="00500EEB">
              <w:rPr>
                <w:b/>
              </w:rPr>
              <w:t xml:space="preserve">straipsnis. </w:t>
            </w:r>
            <w:r w:rsidR="00AB44FB" w:rsidRPr="00192208">
              <w:rPr>
                <w:b/>
              </w:rPr>
              <w:t>Aviacijos saugumo užtikrinimas</w:t>
            </w:r>
            <w:r w:rsidR="00AB44FB" w:rsidRPr="00500EEB">
              <w:rPr>
                <w:b/>
              </w:rPr>
              <w:t xml:space="preserve">  </w:t>
            </w:r>
          </w:p>
          <w:p w14:paraId="7D1DEE36" w14:textId="77777777" w:rsidR="00AB44FB" w:rsidRDefault="00AB44FB" w:rsidP="00AB44FB">
            <w:pPr>
              <w:tabs>
                <w:tab w:val="left" w:pos="292"/>
                <w:tab w:val="left" w:pos="434"/>
                <w:tab w:val="left" w:pos="859"/>
              </w:tabs>
            </w:pPr>
            <w:r>
              <w:t>&lt;...&gt;</w:t>
            </w:r>
          </w:p>
          <w:p w14:paraId="0757AE44" w14:textId="77777777" w:rsidR="009041ED" w:rsidRPr="002745E1" w:rsidRDefault="009041ED" w:rsidP="009041ED">
            <w:r>
              <w:t>8</w:t>
            </w:r>
            <w:r w:rsidRPr="002745E1">
              <w:t xml:space="preserve">. </w:t>
            </w:r>
            <w:r>
              <w:t xml:space="preserve">Vadovaudamasi </w:t>
            </w:r>
            <w:r w:rsidRPr="002745E1">
              <w:t>Reglamente (ES) 2015/1998</w:t>
            </w:r>
            <w:r>
              <w:t xml:space="preserve"> nustatytomis sąlygomis ir LTSA nustatyta tvarka Agentūra</w:t>
            </w:r>
            <w:r w:rsidRPr="002745E1">
              <w:t xml:space="preserve">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w:t>
            </w:r>
            <w:r>
              <w:t>, kuris galioja 5 metus, jį panaikina</w:t>
            </w:r>
            <w:r w:rsidRPr="002745E1">
              <w:t xml:space="preserve"> ir informaciją apie minėtiems subjektams, išskyrus aviacijos saugumo instruktorių, suteiktą statusą ar jo panaikinimą įrašo į Sąjungos tiekimo grandinės saugumo duomenų bazę. </w:t>
            </w:r>
            <w:r>
              <w:t>Agentūra</w:t>
            </w:r>
            <w:r w:rsidRPr="002745E1">
              <w:t xml:space="preserve"> suteikia subjekto, vykdančio nuotolinį mokymą, statusą,</w:t>
            </w:r>
            <w:r>
              <w:t xml:space="preserve"> kuris galioja 5 metus,</w:t>
            </w:r>
            <w:r w:rsidRPr="002745E1">
              <w:t xml:space="preserve"> jeigu subjekto mokymai atitinka Reglamente (ES) 2015/1998 nustatytus reikalavimus, o darbuotojai, kurie </w:t>
            </w:r>
            <w:r>
              <w:t>administruoja</w:t>
            </w:r>
            <w:r w:rsidRPr="002745E1">
              <w:t xml:space="preserve"> nuotolinio mokymo program</w:t>
            </w:r>
            <w:r>
              <w:t>os turinį</w:t>
            </w:r>
            <w:r w:rsidRPr="002745E1">
              <w:t>, atitinka aviacijos saugumo instruktoriams keliamus reikalavimus</w:t>
            </w:r>
            <w:r>
              <w:t>, ir jį panaikina</w:t>
            </w:r>
            <w:r w:rsidRPr="002745E1">
              <w:t xml:space="preserve">. </w:t>
            </w:r>
            <w:r>
              <w:t>Agentūra</w:t>
            </w:r>
            <w:r w:rsidRPr="002745E1">
              <w:t xml:space="preserve"> aviacijos saugumo instruktorių ir subjektų, vykdančių nuotolinį mokymą, sąrašus paskelbia </w:t>
            </w:r>
            <w:r>
              <w:t>Agentūros</w:t>
            </w:r>
            <w:r w:rsidRPr="002745E1">
              <w:t xml:space="preserve"> interneto svetainėje.</w:t>
            </w:r>
          </w:p>
          <w:p w14:paraId="7BEE1204" w14:textId="02D60EE4" w:rsidR="00AB44FB" w:rsidRPr="00500EEB" w:rsidRDefault="00AB44FB" w:rsidP="00FA2EC7">
            <w:pPr>
              <w:rPr>
                <w:b/>
              </w:rPr>
            </w:pPr>
            <w:bookmarkStart w:id="0" w:name="_GoBack"/>
            <w:bookmarkEnd w:id="0"/>
            <w:r>
              <w:t>&lt;...&gt;.</w:t>
            </w:r>
          </w:p>
        </w:tc>
        <w:tc>
          <w:tcPr>
            <w:tcW w:w="1800" w:type="dxa"/>
          </w:tcPr>
          <w:p w14:paraId="7736206F" w14:textId="77777777" w:rsidR="00AB44FB" w:rsidRDefault="00AB44FB" w:rsidP="00AB44FB">
            <w:pPr>
              <w:pStyle w:val="HTMLiankstoformatuotas"/>
              <w:rPr>
                <w:rFonts w:ascii="Times New Roman" w:hAnsi="Times New Roman" w:cs="Times New Roman"/>
                <w:sz w:val="24"/>
                <w:szCs w:val="24"/>
              </w:rPr>
            </w:pPr>
            <w:r>
              <w:rPr>
                <w:rFonts w:ascii="Times New Roman" w:hAnsi="Times New Roman" w:cs="Times New Roman"/>
                <w:sz w:val="24"/>
                <w:szCs w:val="24"/>
              </w:rPr>
              <w:t>Visiškas.</w:t>
            </w:r>
          </w:p>
        </w:tc>
      </w:tr>
    </w:tbl>
    <w:p w14:paraId="4655B1BA" w14:textId="77777777" w:rsidR="001331C8" w:rsidRPr="00A96D93" w:rsidRDefault="001331C8" w:rsidP="00653548">
      <w:pPr>
        <w:pStyle w:val="HTMLiankstoformatuotas"/>
        <w:rPr>
          <w:sz w:val="24"/>
          <w:szCs w:val="24"/>
        </w:rPr>
      </w:pPr>
    </w:p>
    <w:p w14:paraId="6090001D" w14:textId="77777777" w:rsidR="00D137C1" w:rsidRPr="00A96D93" w:rsidRDefault="001331C8" w:rsidP="00653548">
      <w:pPr>
        <w:pStyle w:val="HTMLiankstoformatuotas"/>
        <w:rPr>
          <w:sz w:val="24"/>
          <w:szCs w:val="24"/>
        </w:rPr>
      </w:pPr>
      <w:r w:rsidRPr="00A96D93">
        <w:rPr>
          <w:sz w:val="24"/>
          <w:szCs w:val="24"/>
        </w:rPr>
        <w:t xml:space="preserve"> </w:t>
      </w:r>
    </w:p>
    <w:p w14:paraId="0F6146AF" w14:textId="77777777"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2D4A6" w14:textId="77777777" w:rsidR="00593C94" w:rsidRDefault="00593C94" w:rsidP="00044E05">
      <w:r>
        <w:separator/>
      </w:r>
    </w:p>
  </w:endnote>
  <w:endnote w:type="continuationSeparator" w:id="0">
    <w:p w14:paraId="7833C285" w14:textId="77777777" w:rsidR="00593C94" w:rsidRDefault="00593C94"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DB4F" w14:textId="77777777" w:rsidR="00593C94" w:rsidRDefault="00593C94" w:rsidP="00044E05">
      <w:r>
        <w:separator/>
      </w:r>
    </w:p>
  </w:footnote>
  <w:footnote w:type="continuationSeparator" w:id="0">
    <w:p w14:paraId="4FAC5B90" w14:textId="77777777" w:rsidR="00593C94" w:rsidRDefault="00593C94"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1034" w14:textId="5021EEC7" w:rsidR="00044E05" w:rsidRDefault="00044E05">
    <w:pPr>
      <w:pStyle w:val="Antrats"/>
      <w:jc w:val="center"/>
    </w:pPr>
    <w:r>
      <w:fldChar w:fldCharType="begin"/>
    </w:r>
    <w:r>
      <w:instrText>PAGE   \* MERGEFORMAT</w:instrText>
    </w:r>
    <w:r>
      <w:fldChar w:fldCharType="separate"/>
    </w:r>
    <w:r w:rsidR="00A27431">
      <w:rPr>
        <w:noProof/>
      </w:rPr>
      <w:t>4</w:t>
    </w:r>
    <w:r>
      <w:fldChar w:fldCharType="end"/>
    </w:r>
  </w:p>
  <w:p w14:paraId="33598B36" w14:textId="77777777"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1C8"/>
    <w:rsid w:val="00021A86"/>
    <w:rsid w:val="000260D9"/>
    <w:rsid w:val="00041A31"/>
    <w:rsid w:val="00044E05"/>
    <w:rsid w:val="000458A4"/>
    <w:rsid w:val="00065E11"/>
    <w:rsid w:val="00086F99"/>
    <w:rsid w:val="000B5E59"/>
    <w:rsid w:val="000F4B6B"/>
    <w:rsid w:val="001114C0"/>
    <w:rsid w:val="0013089A"/>
    <w:rsid w:val="001331C8"/>
    <w:rsid w:val="001358F5"/>
    <w:rsid w:val="001472B2"/>
    <w:rsid w:val="00164CD6"/>
    <w:rsid w:val="00175117"/>
    <w:rsid w:val="001758FF"/>
    <w:rsid w:val="00184D1D"/>
    <w:rsid w:val="001A3942"/>
    <w:rsid w:val="001A55E7"/>
    <w:rsid w:val="001B515A"/>
    <w:rsid w:val="001D6CF4"/>
    <w:rsid w:val="001E1F5B"/>
    <w:rsid w:val="001F40B0"/>
    <w:rsid w:val="00230A5D"/>
    <w:rsid w:val="00231FEC"/>
    <w:rsid w:val="00233D03"/>
    <w:rsid w:val="002368F2"/>
    <w:rsid w:val="0025135B"/>
    <w:rsid w:val="00256EAE"/>
    <w:rsid w:val="00260D29"/>
    <w:rsid w:val="00280F04"/>
    <w:rsid w:val="00286507"/>
    <w:rsid w:val="0029139F"/>
    <w:rsid w:val="00292677"/>
    <w:rsid w:val="002B022D"/>
    <w:rsid w:val="002B111F"/>
    <w:rsid w:val="002B7E4C"/>
    <w:rsid w:val="002D0D1A"/>
    <w:rsid w:val="00333494"/>
    <w:rsid w:val="0034268C"/>
    <w:rsid w:val="00343CE4"/>
    <w:rsid w:val="00344D14"/>
    <w:rsid w:val="00345A16"/>
    <w:rsid w:val="00351A90"/>
    <w:rsid w:val="00354567"/>
    <w:rsid w:val="00364060"/>
    <w:rsid w:val="0037512D"/>
    <w:rsid w:val="00376A2C"/>
    <w:rsid w:val="00384348"/>
    <w:rsid w:val="00396953"/>
    <w:rsid w:val="003C2C77"/>
    <w:rsid w:val="003D1C89"/>
    <w:rsid w:val="003F287E"/>
    <w:rsid w:val="003F45BA"/>
    <w:rsid w:val="003F5007"/>
    <w:rsid w:val="004208D9"/>
    <w:rsid w:val="00431C66"/>
    <w:rsid w:val="004357F8"/>
    <w:rsid w:val="004564D6"/>
    <w:rsid w:val="004725FC"/>
    <w:rsid w:val="00480755"/>
    <w:rsid w:val="004816BA"/>
    <w:rsid w:val="00485B6D"/>
    <w:rsid w:val="00496F2F"/>
    <w:rsid w:val="004D7C63"/>
    <w:rsid w:val="004E3B66"/>
    <w:rsid w:val="004E6DB7"/>
    <w:rsid w:val="005023A9"/>
    <w:rsid w:val="0053009D"/>
    <w:rsid w:val="005603B3"/>
    <w:rsid w:val="00567968"/>
    <w:rsid w:val="00574994"/>
    <w:rsid w:val="00593C94"/>
    <w:rsid w:val="005A6478"/>
    <w:rsid w:val="005B481D"/>
    <w:rsid w:val="005C2E96"/>
    <w:rsid w:val="005C44C3"/>
    <w:rsid w:val="005F229F"/>
    <w:rsid w:val="005F2E1D"/>
    <w:rsid w:val="005F551E"/>
    <w:rsid w:val="00636AF7"/>
    <w:rsid w:val="00650F24"/>
    <w:rsid w:val="00653548"/>
    <w:rsid w:val="006618C5"/>
    <w:rsid w:val="006A5022"/>
    <w:rsid w:val="006C6447"/>
    <w:rsid w:val="006E6EC2"/>
    <w:rsid w:val="006F7E6A"/>
    <w:rsid w:val="00706978"/>
    <w:rsid w:val="007120FB"/>
    <w:rsid w:val="00736B11"/>
    <w:rsid w:val="00740131"/>
    <w:rsid w:val="007479D8"/>
    <w:rsid w:val="00754B10"/>
    <w:rsid w:val="0076388A"/>
    <w:rsid w:val="0077042C"/>
    <w:rsid w:val="0078197E"/>
    <w:rsid w:val="007A19C6"/>
    <w:rsid w:val="007C278B"/>
    <w:rsid w:val="007C5E17"/>
    <w:rsid w:val="007D443F"/>
    <w:rsid w:val="007F2AA3"/>
    <w:rsid w:val="00830FAF"/>
    <w:rsid w:val="0083208A"/>
    <w:rsid w:val="00840970"/>
    <w:rsid w:val="00853179"/>
    <w:rsid w:val="008629D2"/>
    <w:rsid w:val="008B66AC"/>
    <w:rsid w:val="008C2C31"/>
    <w:rsid w:val="008C328F"/>
    <w:rsid w:val="008C38E5"/>
    <w:rsid w:val="008C732B"/>
    <w:rsid w:val="008E48B1"/>
    <w:rsid w:val="008E49B2"/>
    <w:rsid w:val="008E76F6"/>
    <w:rsid w:val="008F3632"/>
    <w:rsid w:val="00900FF8"/>
    <w:rsid w:val="009041ED"/>
    <w:rsid w:val="009426ED"/>
    <w:rsid w:val="00947358"/>
    <w:rsid w:val="00970094"/>
    <w:rsid w:val="00992D53"/>
    <w:rsid w:val="009973D3"/>
    <w:rsid w:val="009A2D2A"/>
    <w:rsid w:val="00A07FE1"/>
    <w:rsid w:val="00A12B3D"/>
    <w:rsid w:val="00A21D74"/>
    <w:rsid w:val="00A27431"/>
    <w:rsid w:val="00A27BD4"/>
    <w:rsid w:val="00A90D83"/>
    <w:rsid w:val="00A96D93"/>
    <w:rsid w:val="00AA0C68"/>
    <w:rsid w:val="00AB048B"/>
    <w:rsid w:val="00AB409A"/>
    <w:rsid w:val="00AB44FB"/>
    <w:rsid w:val="00AE1C14"/>
    <w:rsid w:val="00AE7135"/>
    <w:rsid w:val="00AF3A20"/>
    <w:rsid w:val="00B414F5"/>
    <w:rsid w:val="00B42960"/>
    <w:rsid w:val="00B67422"/>
    <w:rsid w:val="00B8516D"/>
    <w:rsid w:val="00B86618"/>
    <w:rsid w:val="00BB3481"/>
    <w:rsid w:val="00BC0A98"/>
    <w:rsid w:val="00BD642B"/>
    <w:rsid w:val="00C431F7"/>
    <w:rsid w:val="00C80733"/>
    <w:rsid w:val="00CD1F9A"/>
    <w:rsid w:val="00CF4CD8"/>
    <w:rsid w:val="00D137C1"/>
    <w:rsid w:val="00D250E7"/>
    <w:rsid w:val="00D4281A"/>
    <w:rsid w:val="00D7206D"/>
    <w:rsid w:val="00D90A77"/>
    <w:rsid w:val="00D959FD"/>
    <w:rsid w:val="00D97AE4"/>
    <w:rsid w:val="00DB3FA2"/>
    <w:rsid w:val="00DD3A27"/>
    <w:rsid w:val="00DF5D8B"/>
    <w:rsid w:val="00DF70D3"/>
    <w:rsid w:val="00E05CBA"/>
    <w:rsid w:val="00E131B0"/>
    <w:rsid w:val="00E137BA"/>
    <w:rsid w:val="00E16876"/>
    <w:rsid w:val="00E32B99"/>
    <w:rsid w:val="00E36716"/>
    <w:rsid w:val="00E37FA3"/>
    <w:rsid w:val="00E606FB"/>
    <w:rsid w:val="00E814B8"/>
    <w:rsid w:val="00E8172C"/>
    <w:rsid w:val="00E82A60"/>
    <w:rsid w:val="00E94421"/>
    <w:rsid w:val="00EC2242"/>
    <w:rsid w:val="00ED5773"/>
    <w:rsid w:val="00EF6A6F"/>
    <w:rsid w:val="00F00148"/>
    <w:rsid w:val="00F417F3"/>
    <w:rsid w:val="00F46F8A"/>
    <w:rsid w:val="00F65710"/>
    <w:rsid w:val="00F81D54"/>
    <w:rsid w:val="00F95CD3"/>
    <w:rsid w:val="00F97848"/>
    <w:rsid w:val="00FA0A06"/>
    <w:rsid w:val="00FA2CF6"/>
    <w:rsid w:val="00FA2EC7"/>
    <w:rsid w:val="00FC5648"/>
    <w:rsid w:val="00FC6C70"/>
    <w:rsid w:val="00FC7279"/>
    <w:rsid w:val="00FD52B3"/>
    <w:rsid w:val="00FE009D"/>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8B44"/>
  <w15:docId w15:val="{F9A9B5B2-743E-4B9B-BA3E-34D2974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 w:type="character" w:styleId="Komentaronuoroda">
    <w:name w:val="annotation reference"/>
    <w:basedOn w:val="Numatytasispastraiposriftas"/>
    <w:uiPriority w:val="99"/>
    <w:semiHidden/>
    <w:unhideWhenUsed/>
    <w:rsid w:val="00D4281A"/>
    <w:rPr>
      <w:sz w:val="16"/>
      <w:szCs w:val="16"/>
    </w:rPr>
  </w:style>
  <w:style w:type="paragraph" w:styleId="Komentarotekstas">
    <w:name w:val="annotation text"/>
    <w:basedOn w:val="prastasis"/>
    <w:link w:val="KomentarotekstasDiagrama"/>
    <w:uiPriority w:val="99"/>
    <w:semiHidden/>
    <w:unhideWhenUsed/>
    <w:rsid w:val="00D4281A"/>
    <w:rPr>
      <w:sz w:val="20"/>
      <w:szCs w:val="20"/>
    </w:rPr>
  </w:style>
  <w:style w:type="character" w:customStyle="1" w:styleId="KomentarotekstasDiagrama">
    <w:name w:val="Komentaro tekstas Diagrama"/>
    <w:basedOn w:val="Numatytasispastraiposriftas"/>
    <w:link w:val="Komentarotekstas"/>
    <w:uiPriority w:val="99"/>
    <w:semiHidden/>
    <w:rsid w:val="00D4281A"/>
  </w:style>
  <w:style w:type="paragraph" w:styleId="Komentarotema">
    <w:name w:val="annotation subject"/>
    <w:basedOn w:val="Komentarotekstas"/>
    <w:next w:val="Komentarotekstas"/>
    <w:link w:val="KomentarotemaDiagrama"/>
    <w:uiPriority w:val="99"/>
    <w:semiHidden/>
    <w:unhideWhenUsed/>
    <w:rsid w:val="00D4281A"/>
    <w:rPr>
      <w:b/>
      <w:bCs/>
    </w:rPr>
  </w:style>
  <w:style w:type="character" w:customStyle="1" w:styleId="KomentarotemaDiagrama">
    <w:name w:val="Komentaro tema Diagrama"/>
    <w:basedOn w:val="KomentarotekstasDiagrama"/>
    <w:link w:val="Komentarotema"/>
    <w:uiPriority w:val="99"/>
    <w:semiHidden/>
    <w:rsid w:val="00D42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3B3D-1A72-4004-BFF9-CF085D78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5963</Words>
  <Characters>3400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2017-05-19T11:50:00Z</dcterms:created>
  <dc:creator>SM</dc:creator>
  <cp:lastModifiedBy>Vlada Zeguniene</cp:lastModifiedBy>
  <cp:lastPrinted>2009-05-26T09:45:00Z</cp:lastPrinted>
  <dcterms:modified xsi:type="dcterms:W3CDTF">2018-11-22T12:00:00Z</dcterms:modified>
  <cp:revision>18</cp:revision>
  <dc:title>ES TEISĖS AKTO IR LIETUVOS RESPUBLIKOS</dc:title>
</cp:coreProperties>
</file>