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13359" w14:textId="77777777" w:rsidR="000B60FB" w:rsidRDefault="000B60FB" w:rsidP="004048D7">
      <w:pPr>
        <w:jc w:val="right"/>
      </w:pPr>
    </w:p>
    <w:p w14:paraId="0ABBBDFE" w14:textId="77777777" w:rsidR="000B60FB" w:rsidRPr="00065459" w:rsidRDefault="000B60FB" w:rsidP="000B60FB">
      <w:pPr>
        <w:ind w:left="4536"/>
        <w:rPr>
          <w:caps/>
          <w:szCs w:val="24"/>
        </w:rPr>
      </w:pPr>
      <w:r w:rsidRPr="00065459">
        <w:rPr>
          <w:caps/>
          <w:szCs w:val="24"/>
        </w:rPr>
        <w:t>Patvirtinta</w:t>
      </w:r>
    </w:p>
    <w:p w14:paraId="5F747909" w14:textId="77777777" w:rsidR="000B60FB" w:rsidRPr="00065459" w:rsidRDefault="000B60FB" w:rsidP="000B60FB">
      <w:pPr>
        <w:pStyle w:val="Pagrindiniotekstotrauka"/>
        <w:spacing w:before="0"/>
        <w:jc w:val="left"/>
        <w:rPr>
          <w:szCs w:val="24"/>
        </w:rPr>
      </w:pPr>
      <w:r w:rsidRPr="00065459">
        <w:rPr>
          <w:szCs w:val="24"/>
        </w:rPr>
        <w:t>Lietuvos Respublikos Vyriausybės</w:t>
      </w:r>
      <w:r w:rsidRPr="00065459">
        <w:rPr>
          <w:szCs w:val="24"/>
        </w:rPr>
        <w:br/>
        <w:t>2004 m. gruodžio 30 d. nutarimu Nr. 1680</w:t>
      </w:r>
    </w:p>
    <w:p w14:paraId="12543E37" w14:textId="77777777" w:rsidR="006C71C9" w:rsidRDefault="000B60FB" w:rsidP="000B60FB">
      <w:pPr>
        <w:pStyle w:val="Pagrindiniotekstotrauka"/>
        <w:spacing w:before="0"/>
        <w:jc w:val="left"/>
        <w:rPr>
          <w:szCs w:val="24"/>
        </w:rPr>
      </w:pPr>
      <w:r w:rsidRPr="00065459">
        <w:rPr>
          <w:szCs w:val="24"/>
        </w:rPr>
        <w:t>(Lietuvos Respublikos Vyriausybės</w:t>
      </w:r>
      <w:r w:rsidR="006C71C9">
        <w:rPr>
          <w:szCs w:val="24"/>
        </w:rPr>
        <w:t xml:space="preserve"> </w:t>
      </w:r>
    </w:p>
    <w:p w14:paraId="44E385B1" w14:textId="77777777" w:rsidR="000B60FB" w:rsidRPr="00065459" w:rsidRDefault="000B60FB" w:rsidP="000B60FB">
      <w:pPr>
        <w:pStyle w:val="Pagrindiniotekstotrauka"/>
        <w:spacing w:before="0"/>
        <w:jc w:val="left"/>
        <w:rPr>
          <w:szCs w:val="24"/>
        </w:rPr>
      </w:pPr>
      <w:r w:rsidRPr="00065459">
        <w:rPr>
          <w:szCs w:val="24"/>
        </w:rPr>
        <w:t>20..... m. ............. d. nutarimo Nr. ...... redakcija)</w:t>
      </w:r>
    </w:p>
    <w:p w14:paraId="678CBC9A" w14:textId="77777777" w:rsidR="000B60FB" w:rsidRPr="00065459" w:rsidRDefault="000B60FB" w:rsidP="000B60FB">
      <w:pPr>
        <w:jc w:val="right"/>
        <w:rPr>
          <w:szCs w:val="24"/>
        </w:rPr>
      </w:pPr>
    </w:p>
    <w:p w14:paraId="1D2C4FF7" w14:textId="77777777" w:rsidR="000B60FB" w:rsidRPr="00065459" w:rsidRDefault="000B60FB" w:rsidP="000B60FB">
      <w:pPr>
        <w:jc w:val="center"/>
        <w:rPr>
          <w:b/>
          <w:caps/>
          <w:szCs w:val="24"/>
        </w:rPr>
      </w:pPr>
    </w:p>
    <w:p w14:paraId="48047F69" w14:textId="77777777" w:rsidR="000B60FB" w:rsidRPr="001270B4" w:rsidRDefault="000B60FB" w:rsidP="000B60FB">
      <w:pPr>
        <w:jc w:val="center"/>
        <w:rPr>
          <w:b/>
          <w:caps/>
          <w:szCs w:val="24"/>
        </w:rPr>
      </w:pPr>
      <w:r w:rsidRPr="001270B4">
        <w:rPr>
          <w:b/>
          <w:caps/>
          <w:szCs w:val="24"/>
        </w:rPr>
        <w:t>Lietuvos Respublikos civilinių orlaivių registro nuostatai</w:t>
      </w:r>
    </w:p>
    <w:p w14:paraId="6F98C053" w14:textId="77777777" w:rsidR="005C3585" w:rsidRDefault="005C3585" w:rsidP="000B60FB">
      <w:pPr>
        <w:jc w:val="center"/>
        <w:rPr>
          <w:b/>
          <w:szCs w:val="24"/>
        </w:rPr>
      </w:pPr>
    </w:p>
    <w:p w14:paraId="5217208B" w14:textId="77777777" w:rsidR="000B60FB" w:rsidRPr="001270B4" w:rsidRDefault="000B60FB" w:rsidP="000B60FB">
      <w:pPr>
        <w:jc w:val="center"/>
        <w:rPr>
          <w:b/>
          <w:szCs w:val="24"/>
        </w:rPr>
      </w:pPr>
      <w:r w:rsidRPr="001270B4">
        <w:rPr>
          <w:b/>
          <w:szCs w:val="24"/>
        </w:rPr>
        <w:t xml:space="preserve">I SKYRIUS </w:t>
      </w:r>
    </w:p>
    <w:p w14:paraId="5C486004" w14:textId="77777777" w:rsidR="000B60FB" w:rsidRPr="001270B4" w:rsidRDefault="000B60FB" w:rsidP="00CE4A3C">
      <w:pPr>
        <w:jc w:val="center"/>
        <w:rPr>
          <w:b/>
          <w:szCs w:val="24"/>
        </w:rPr>
      </w:pPr>
      <w:r w:rsidRPr="001270B4">
        <w:rPr>
          <w:b/>
          <w:szCs w:val="24"/>
        </w:rPr>
        <w:t>BENDROSIOS NUOSTATOS</w:t>
      </w:r>
    </w:p>
    <w:p w14:paraId="5F986C64" w14:textId="77777777" w:rsidR="000B60FB" w:rsidRPr="001270B4" w:rsidRDefault="000B60FB" w:rsidP="000B60FB">
      <w:pPr>
        <w:spacing w:line="360" w:lineRule="atLeast"/>
        <w:ind w:firstLine="720"/>
        <w:jc w:val="both"/>
        <w:rPr>
          <w:szCs w:val="24"/>
        </w:rPr>
      </w:pPr>
    </w:p>
    <w:p w14:paraId="75832A97" w14:textId="77777777" w:rsidR="000B60FB" w:rsidRPr="00432B41" w:rsidRDefault="000B60FB" w:rsidP="00432B41">
      <w:pPr>
        <w:ind w:firstLine="720"/>
        <w:jc w:val="both"/>
        <w:rPr>
          <w:szCs w:val="24"/>
        </w:rPr>
      </w:pPr>
      <w:r w:rsidRPr="00432B41">
        <w:rPr>
          <w:szCs w:val="24"/>
        </w:rPr>
        <w:t xml:space="preserve">1. Lietuvos Respublikos civilinių orlaivių registro nuostatai (toliau – Nuostatai) reglamentuoja Lietuvos Respublikos civilinių orlaivių registro (toliau – </w:t>
      </w:r>
      <w:r w:rsidR="007F1D4C">
        <w:rPr>
          <w:szCs w:val="24"/>
        </w:rPr>
        <w:t>r</w:t>
      </w:r>
      <w:r w:rsidRPr="00432B41">
        <w:rPr>
          <w:szCs w:val="24"/>
        </w:rPr>
        <w:t xml:space="preserve">egistras) paskirtį,  objektus ir jų registravimą, </w:t>
      </w:r>
      <w:r w:rsidR="007F1D4C">
        <w:rPr>
          <w:szCs w:val="24"/>
        </w:rPr>
        <w:t>r</w:t>
      </w:r>
      <w:r w:rsidRPr="00432B41">
        <w:rPr>
          <w:szCs w:val="24"/>
        </w:rPr>
        <w:t xml:space="preserve">egistro valdytoją ir </w:t>
      </w:r>
      <w:r w:rsidR="007F1D4C">
        <w:rPr>
          <w:szCs w:val="24"/>
        </w:rPr>
        <w:t>r</w:t>
      </w:r>
      <w:r w:rsidRPr="00432B41">
        <w:rPr>
          <w:szCs w:val="24"/>
        </w:rPr>
        <w:t xml:space="preserve">egistro tvarkytoją, jų teises ir pareigas, </w:t>
      </w:r>
      <w:r w:rsidR="007F1D4C">
        <w:rPr>
          <w:szCs w:val="24"/>
        </w:rPr>
        <w:t>r</w:t>
      </w:r>
      <w:r w:rsidR="003604D5" w:rsidRPr="00432B41">
        <w:rPr>
          <w:szCs w:val="24"/>
        </w:rPr>
        <w:t xml:space="preserve">egistro duomenų teikėjus, jų teises ir pareigas, </w:t>
      </w:r>
      <w:r w:rsidR="007F1D4C">
        <w:rPr>
          <w:szCs w:val="24"/>
        </w:rPr>
        <w:t>r</w:t>
      </w:r>
      <w:r w:rsidRPr="00432B41">
        <w:rPr>
          <w:szCs w:val="24"/>
        </w:rPr>
        <w:t xml:space="preserve">egistro duomenų, </w:t>
      </w:r>
      <w:r w:rsidR="007F1D4C">
        <w:rPr>
          <w:szCs w:val="24"/>
        </w:rPr>
        <w:t>r</w:t>
      </w:r>
      <w:r w:rsidRPr="00432B41">
        <w:rPr>
          <w:szCs w:val="24"/>
        </w:rPr>
        <w:t xml:space="preserve">egistro informacijos ir </w:t>
      </w:r>
      <w:r w:rsidR="007F1D4C">
        <w:rPr>
          <w:szCs w:val="24"/>
        </w:rPr>
        <w:t>r</w:t>
      </w:r>
      <w:r w:rsidRPr="00432B41">
        <w:rPr>
          <w:szCs w:val="24"/>
        </w:rPr>
        <w:t xml:space="preserve">egistrui pateiktų dokumentų ir (arba) jų kopijų (toliau – </w:t>
      </w:r>
      <w:r w:rsidR="007F1D4C">
        <w:rPr>
          <w:szCs w:val="24"/>
        </w:rPr>
        <w:t>r</w:t>
      </w:r>
      <w:r w:rsidRPr="00432B41">
        <w:rPr>
          <w:szCs w:val="24"/>
        </w:rPr>
        <w:t xml:space="preserve">egistro duomenys) tvarkymą, </w:t>
      </w:r>
      <w:r w:rsidR="007F1D4C">
        <w:rPr>
          <w:szCs w:val="24"/>
        </w:rPr>
        <w:t>r</w:t>
      </w:r>
      <w:r w:rsidRPr="00432B41">
        <w:rPr>
          <w:szCs w:val="24"/>
        </w:rPr>
        <w:t xml:space="preserve">egistro sąveiką su kitais registrais (kadastrais) ir valstybės informacinėmis sistemomis, </w:t>
      </w:r>
      <w:r w:rsidR="007F1D4C">
        <w:rPr>
          <w:szCs w:val="24"/>
        </w:rPr>
        <w:t>r</w:t>
      </w:r>
      <w:r w:rsidRPr="00432B41">
        <w:rPr>
          <w:szCs w:val="24"/>
        </w:rPr>
        <w:t xml:space="preserve">egistro duomenų saugą, </w:t>
      </w:r>
      <w:r w:rsidR="007F1D4C">
        <w:rPr>
          <w:szCs w:val="24"/>
        </w:rPr>
        <w:t>r</w:t>
      </w:r>
      <w:r w:rsidRPr="00432B41">
        <w:rPr>
          <w:szCs w:val="24"/>
        </w:rPr>
        <w:t>egistro finansavimą, reorganizavimą ir likvidavimą.</w:t>
      </w:r>
    </w:p>
    <w:p w14:paraId="4405E322" w14:textId="3F6C1F32" w:rsidR="0009085D" w:rsidRPr="00432B41" w:rsidRDefault="000B60FB" w:rsidP="00432B41">
      <w:pPr>
        <w:ind w:firstLine="720"/>
        <w:jc w:val="both"/>
        <w:rPr>
          <w:szCs w:val="24"/>
        </w:rPr>
      </w:pPr>
      <w:r w:rsidRPr="00432B41">
        <w:rPr>
          <w:szCs w:val="24"/>
        </w:rPr>
        <w:t>2. Registro paskirtis – registruoti Nuostatų 1</w:t>
      </w:r>
      <w:r w:rsidR="008630F1">
        <w:rPr>
          <w:szCs w:val="24"/>
        </w:rPr>
        <w:t>1</w:t>
      </w:r>
      <w:r w:rsidRPr="00432B41">
        <w:rPr>
          <w:szCs w:val="24"/>
        </w:rPr>
        <w:t xml:space="preserve"> punkte nurodytus </w:t>
      </w:r>
      <w:r w:rsidR="00B857FC">
        <w:rPr>
          <w:szCs w:val="24"/>
        </w:rPr>
        <w:t>r</w:t>
      </w:r>
      <w:r w:rsidRPr="00432B41">
        <w:rPr>
          <w:szCs w:val="24"/>
        </w:rPr>
        <w:t xml:space="preserve">egistro objektus, rinkti, kaupti, apdoroti, sisteminti, saugoti ir teikti </w:t>
      </w:r>
      <w:r w:rsidR="00B857FC">
        <w:rPr>
          <w:szCs w:val="24"/>
        </w:rPr>
        <w:t>r</w:t>
      </w:r>
      <w:r w:rsidRPr="00432B41">
        <w:rPr>
          <w:szCs w:val="24"/>
        </w:rPr>
        <w:t xml:space="preserve">egistro duomenis, atlikti kitus </w:t>
      </w:r>
      <w:r w:rsidR="00B857FC">
        <w:rPr>
          <w:szCs w:val="24"/>
        </w:rPr>
        <w:t>r</w:t>
      </w:r>
      <w:r w:rsidRPr="00432B41">
        <w:rPr>
          <w:szCs w:val="24"/>
        </w:rPr>
        <w:t>egistro duomenų tvarkymo veiksmus.</w:t>
      </w:r>
    </w:p>
    <w:p w14:paraId="30E767FE" w14:textId="1992DC47" w:rsidR="000B60FB" w:rsidRPr="00432B41" w:rsidRDefault="000B60FB" w:rsidP="00432B41">
      <w:pPr>
        <w:ind w:firstLine="720"/>
        <w:jc w:val="both"/>
        <w:rPr>
          <w:szCs w:val="24"/>
        </w:rPr>
      </w:pPr>
      <w:r w:rsidRPr="00432B41">
        <w:rPr>
          <w:szCs w:val="24"/>
        </w:rPr>
        <w:t xml:space="preserve">3. Asmens duomenys </w:t>
      </w:r>
      <w:r w:rsidR="00B857FC">
        <w:rPr>
          <w:szCs w:val="24"/>
        </w:rPr>
        <w:t>r</w:t>
      </w:r>
      <w:r w:rsidRPr="00432B41">
        <w:rPr>
          <w:szCs w:val="24"/>
        </w:rPr>
        <w:t xml:space="preserve">egistre tvarkomi </w:t>
      </w:r>
      <w:r w:rsidRPr="00432B41">
        <w:rPr>
          <w:rStyle w:val="FontStyle24"/>
          <w:b w:val="0"/>
          <w:sz w:val="24"/>
          <w:szCs w:val="24"/>
        </w:rPr>
        <w:t xml:space="preserve">siekiant identifikuoti </w:t>
      </w:r>
      <w:r w:rsidR="00B857FC">
        <w:rPr>
          <w:rStyle w:val="FontStyle24"/>
          <w:b w:val="0"/>
          <w:sz w:val="24"/>
          <w:szCs w:val="24"/>
        </w:rPr>
        <w:t>r</w:t>
      </w:r>
      <w:r w:rsidRPr="00432B41">
        <w:rPr>
          <w:rStyle w:val="FontStyle24"/>
          <w:b w:val="0"/>
          <w:sz w:val="24"/>
          <w:szCs w:val="24"/>
        </w:rPr>
        <w:t>egistro objektų savininkus ir naudotojus</w:t>
      </w:r>
      <w:r w:rsidRPr="00432B41">
        <w:rPr>
          <w:szCs w:val="24"/>
        </w:rPr>
        <w:t xml:space="preserve"> </w:t>
      </w:r>
      <w:r w:rsidR="00B857FC">
        <w:rPr>
          <w:szCs w:val="24"/>
        </w:rPr>
        <w:t>r</w:t>
      </w:r>
      <w:r w:rsidRPr="00432B41">
        <w:rPr>
          <w:szCs w:val="24"/>
        </w:rPr>
        <w:t xml:space="preserve">egistro duomenų teikimo ir </w:t>
      </w:r>
      <w:r w:rsidR="00B857FC">
        <w:rPr>
          <w:szCs w:val="24"/>
        </w:rPr>
        <w:t>r</w:t>
      </w:r>
      <w:r w:rsidRPr="00432B41">
        <w:rPr>
          <w:szCs w:val="24"/>
        </w:rPr>
        <w:t xml:space="preserve">egistro objektų apskaitos tikslais. </w:t>
      </w:r>
    </w:p>
    <w:p w14:paraId="388D508B" w14:textId="0DB245B1" w:rsidR="000B60FB" w:rsidRPr="00432B41" w:rsidRDefault="000B60FB" w:rsidP="00432B41">
      <w:pPr>
        <w:ind w:firstLine="720"/>
        <w:jc w:val="both"/>
        <w:rPr>
          <w:szCs w:val="24"/>
        </w:rPr>
      </w:pPr>
      <w:r w:rsidRPr="00432B41">
        <w:rPr>
          <w:szCs w:val="24"/>
        </w:rPr>
        <w:t xml:space="preserve">4. </w:t>
      </w:r>
      <w:r w:rsidR="007A0E5E" w:rsidRPr="00432B41">
        <w:rPr>
          <w:szCs w:val="24"/>
        </w:rPr>
        <w:t xml:space="preserve">Registras yra valstybės registras. </w:t>
      </w:r>
      <w:r w:rsidRPr="00432B41">
        <w:rPr>
          <w:szCs w:val="24"/>
        </w:rPr>
        <w:t xml:space="preserve">Registro duomenys kaupiami ir saugomi vienoje </w:t>
      </w:r>
      <w:r w:rsidR="00B857FC">
        <w:rPr>
          <w:szCs w:val="24"/>
        </w:rPr>
        <w:t>r</w:t>
      </w:r>
      <w:r w:rsidRPr="00432B41">
        <w:rPr>
          <w:szCs w:val="24"/>
        </w:rPr>
        <w:t>egistro duomenų bazėje.</w:t>
      </w:r>
    </w:p>
    <w:p w14:paraId="2057B319" w14:textId="75794DE4" w:rsidR="000B60FB" w:rsidRPr="00432B41" w:rsidRDefault="000B60FB" w:rsidP="00432B41">
      <w:pPr>
        <w:ind w:firstLine="720"/>
        <w:jc w:val="both"/>
        <w:rPr>
          <w:szCs w:val="24"/>
        </w:rPr>
      </w:pPr>
      <w:r w:rsidRPr="00432B41">
        <w:rPr>
          <w:szCs w:val="24"/>
        </w:rPr>
        <w:t xml:space="preserve">5. Registras tvarkomas vadovaujantis </w:t>
      </w:r>
      <w:r w:rsidR="00661780" w:rsidRPr="00432B41">
        <w:rPr>
          <w:szCs w:val="24"/>
        </w:rPr>
        <w:t>2016 m. balandžio 27 d. Europos Parlamento ir Tarybos reglamentu (ES) 2016/679 dėl fizinių asmenų apsaugos tvarkant asmens duomenis ir dėl laisvo tokių duomenų judėjimo ir kuriuo panaikinama Direktyva 95/46/EB (Bendrasis duomenų apsaugos reglamentas) (OL 2016 L 119, p. 1) (toliau – Reglamentas (ES) 2016/679)</w:t>
      </w:r>
      <w:r w:rsidR="0015325A" w:rsidRPr="00432B41">
        <w:rPr>
          <w:szCs w:val="24"/>
        </w:rPr>
        <w:t xml:space="preserve">, </w:t>
      </w:r>
      <w:r w:rsidRPr="00432B41">
        <w:rPr>
          <w:szCs w:val="24"/>
        </w:rPr>
        <w:t xml:space="preserve">Lietuvos Respublikos civiliniu kodeksu, Lietuvos Respublikos valstybės informacinių išteklių valdymo įstatymu, Lietuvos Respublikos aviacijos įstatymu, Lietuvos Respublikos asmens duomenų teisinės apsaugos įstatymu, </w:t>
      </w:r>
      <w:r w:rsidR="00AD470E" w:rsidRPr="00432B41">
        <w:rPr>
          <w:rFonts w:eastAsia="Calibri"/>
          <w:bCs/>
          <w:color w:val="000000" w:themeColor="text1"/>
          <w:szCs w:val="24"/>
        </w:rPr>
        <w:t xml:space="preserve">Lietuvos Respublikos kibernetinio saugumo įstatymu, Lietuvos Respublikos teisės gauti informaciją iš valstybės ir savivaldybių institucijų ir įstaigų įstatymu, </w:t>
      </w:r>
      <w:r w:rsidR="009F2E1E">
        <w:rPr>
          <w:rFonts w:eastAsia="Calibri"/>
          <w:bCs/>
          <w:color w:val="000000" w:themeColor="text1"/>
          <w:szCs w:val="24"/>
        </w:rPr>
        <w:t xml:space="preserve">Registrų steigimo, kūrimo, reorganizavimo ir likvidavimo tvarkos aprašu, patvirtintu </w:t>
      </w:r>
      <w:r w:rsidR="003965A7">
        <w:rPr>
          <w:rFonts w:eastAsia="Calibri"/>
          <w:bCs/>
          <w:color w:val="000000" w:themeColor="text1"/>
          <w:szCs w:val="24"/>
        </w:rPr>
        <w:t>Lietuvos Respublikos Vyriausybės</w:t>
      </w:r>
      <w:r w:rsidR="009F2E1E">
        <w:rPr>
          <w:rFonts w:eastAsia="Calibri"/>
          <w:bCs/>
          <w:color w:val="000000" w:themeColor="text1"/>
          <w:szCs w:val="24"/>
        </w:rPr>
        <w:t xml:space="preserve"> </w:t>
      </w:r>
      <w:r w:rsidR="00692C0C">
        <w:rPr>
          <w:rFonts w:eastAsia="Calibri"/>
          <w:bCs/>
          <w:color w:val="000000" w:themeColor="text1"/>
          <w:szCs w:val="24"/>
        </w:rPr>
        <w:t>2012 m. liepos 18 d. nutarimu Nr. 881 „Dėl Registrų steigimo, kūrimo, reorganizavimo ir likvidavimo tvarkos aprašo patvirtinimo“</w:t>
      </w:r>
      <w:r w:rsidR="002421FD">
        <w:rPr>
          <w:rFonts w:eastAsia="Calibri"/>
          <w:bCs/>
          <w:color w:val="000000" w:themeColor="text1"/>
          <w:szCs w:val="24"/>
        </w:rPr>
        <w:t xml:space="preserve">, </w:t>
      </w:r>
      <w:r w:rsidR="00B720F4">
        <w:rPr>
          <w:rFonts w:eastAsia="Calibri"/>
          <w:bCs/>
          <w:color w:val="000000" w:themeColor="text1"/>
          <w:szCs w:val="24"/>
        </w:rPr>
        <w:t>r</w:t>
      </w:r>
      <w:r w:rsidR="00484876" w:rsidRPr="00432B41">
        <w:rPr>
          <w:rFonts w:eastAsia="Calibri"/>
          <w:bCs/>
          <w:color w:val="000000" w:themeColor="text1"/>
          <w:szCs w:val="24"/>
        </w:rPr>
        <w:t xml:space="preserve">egistro </w:t>
      </w:r>
      <w:r w:rsidR="00072306" w:rsidRPr="00432B41">
        <w:rPr>
          <w:rFonts w:eastAsia="Calibri"/>
          <w:bCs/>
          <w:color w:val="000000" w:themeColor="text1"/>
          <w:szCs w:val="24"/>
        </w:rPr>
        <w:t xml:space="preserve">valdytojo patvirtintomis Civilinių orlaivių registravimo taisyklėmis </w:t>
      </w:r>
      <w:r w:rsidR="006820D1">
        <w:rPr>
          <w:rFonts w:eastAsia="Calibri"/>
          <w:bCs/>
          <w:color w:val="000000" w:themeColor="text1"/>
          <w:szCs w:val="24"/>
        </w:rPr>
        <w:br/>
      </w:r>
      <w:r w:rsidR="00072306" w:rsidRPr="00432B41">
        <w:rPr>
          <w:rFonts w:eastAsia="Calibri"/>
          <w:bCs/>
          <w:color w:val="000000" w:themeColor="text1"/>
          <w:szCs w:val="24"/>
        </w:rPr>
        <w:t xml:space="preserve">(toliau – Registravimo taisyklės), </w:t>
      </w:r>
      <w:r w:rsidRPr="00432B41">
        <w:rPr>
          <w:szCs w:val="24"/>
        </w:rPr>
        <w:t>Nuostatais ir kitais teisės aktais, reglamentuojančiais registrų (kadastrų) veiklą ir jų duomenų tvarkymą.</w:t>
      </w:r>
    </w:p>
    <w:p w14:paraId="5F7E8E50" w14:textId="77777777" w:rsidR="000B60FB" w:rsidRPr="00432B41" w:rsidRDefault="000B60FB" w:rsidP="00432B41">
      <w:pPr>
        <w:ind w:firstLine="720"/>
        <w:jc w:val="both"/>
        <w:rPr>
          <w:szCs w:val="24"/>
        </w:rPr>
      </w:pPr>
      <w:r w:rsidRPr="00432B41">
        <w:rPr>
          <w:szCs w:val="24"/>
        </w:rPr>
        <w:t xml:space="preserve">6. Nuostatuose vartojamos sąvokos atitinka </w:t>
      </w:r>
      <w:r w:rsidR="0015325A" w:rsidRPr="00432B41">
        <w:rPr>
          <w:szCs w:val="24"/>
        </w:rPr>
        <w:t>Reglament</w:t>
      </w:r>
      <w:r w:rsidR="00661780" w:rsidRPr="00432B41">
        <w:rPr>
          <w:szCs w:val="24"/>
        </w:rPr>
        <w:t>e</w:t>
      </w:r>
      <w:r w:rsidR="0015325A" w:rsidRPr="00432B41">
        <w:rPr>
          <w:szCs w:val="24"/>
        </w:rPr>
        <w:t xml:space="preserve"> (ES) 2016/679, </w:t>
      </w:r>
      <w:r w:rsidR="009B73F2">
        <w:rPr>
          <w:szCs w:val="24"/>
        </w:rPr>
        <w:t>Civili</w:t>
      </w:r>
      <w:r w:rsidRPr="00432B41">
        <w:rPr>
          <w:szCs w:val="24"/>
        </w:rPr>
        <w:t>niame kodekse, Valstybės informacinių išteklių valdymo įstatyme</w:t>
      </w:r>
      <w:r w:rsidR="00661780" w:rsidRPr="00432B41">
        <w:rPr>
          <w:szCs w:val="24"/>
        </w:rPr>
        <w:t xml:space="preserve"> ir</w:t>
      </w:r>
      <w:r w:rsidRPr="00432B41">
        <w:rPr>
          <w:szCs w:val="24"/>
        </w:rPr>
        <w:t xml:space="preserve"> Aviacijos įstatyme vartojamas sąvokas.</w:t>
      </w:r>
    </w:p>
    <w:p w14:paraId="152670CD" w14:textId="77777777" w:rsidR="000B60FB" w:rsidRPr="00432B41" w:rsidRDefault="000B60FB" w:rsidP="00432B41">
      <w:pPr>
        <w:ind w:firstLine="720"/>
        <w:jc w:val="both"/>
        <w:rPr>
          <w:szCs w:val="24"/>
        </w:rPr>
      </w:pPr>
    </w:p>
    <w:p w14:paraId="7EC224DD" w14:textId="77777777" w:rsidR="000B60FB" w:rsidRPr="00432B41" w:rsidRDefault="000B60FB" w:rsidP="00CE4A3C">
      <w:pPr>
        <w:jc w:val="center"/>
        <w:rPr>
          <w:b/>
          <w:szCs w:val="24"/>
        </w:rPr>
      </w:pPr>
      <w:r w:rsidRPr="00432B41">
        <w:rPr>
          <w:b/>
          <w:szCs w:val="24"/>
        </w:rPr>
        <w:t>II SKYRIUS</w:t>
      </w:r>
    </w:p>
    <w:p w14:paraId="790D1B8E" w14:textId="77777777" w:rsidR="000B60FB" w:rsidRPr="00432B41" w:rsidRDefault="000B60FB" w:rsidP="00CE4A3C">
      <w:pPr>
        <w:jc w:val="center"/>
        <w:rPr>
          <w:b/>
          <w:szCs w:val="24"/>
        </w:rPr>
      </w:pPr>
      <w:r w:rsidRPr="00432B41">
        <w:rPr>
          <w:b/>
          <w:szCs w:val="24"/>
        </w:rPr>
        <w:t>REGISTRO VALDYTOJAS IR TVARKYTOJAS, JŲ TEISĖS IR PAREIGOS</w:t>
      </w:r>
    </w:p>
    <w:p w14:paraId="06E71EBC" w14:textId="77777777" w:rsidR="000B60FB" w:rsidRPr="00432B41" w:rsidRDefault="000B60FB" w:rsidP="00432B41">
      <w:pPr>
        <w:ind w:firstLine="720"/>
        <w:jc w:val="both"/>
        <w:rPr>
          <w:szCs w:val="24"/>
        </w:rPr>
      </w:pPr>
    </w:p>
    <w:p w14:paraId="6B92C76B" w14:textId="4CAE64D6" w:rsidR="000B60FB" w:rsidRPr="00432B41" w:rsidRDefault="000B60FB" w:rsidP="00432B41">
      <w:pPr>
        <w:ind w:firstLine="720"/>
        <w:jc w:val="both"/>
        <w:rPr>
          <w:szCs w:val="24"/>
        </w:rPr>
      </w:pPr>
      <w:r w:rsidRPr="00432B41">
        <w:rPr>
          <w:szCs w:val="24"/>
        </w:rPr>
        <w:t xml:space="preserve">7. Registro valdytoja </w:t>
      </w:r>
      <w:r w:rsidR="007A0E5E" w:rsidRPr="00432B41">
        <w:rPr>
          <w:szCs w:val="24"/>
        </w:rPr>
        <w:t xml:space="preserve">ir </w:t>
      </w:r>
      <w:r w:rsidR="00B857FC">
        <w:rPr>
          <w:szCs w:val="24"/>
        </w:rPr>
        <w:t>r</w:t>
      </w:r>
      <w:r w:rsidR="00A802DD" w:rsidRPr="00432B41">
        <w:rPr>
          <w:szCs w:val="24"/>
        </w:rPr>
        <w:t xml:space="preserve">egistre tvarkomų </w:t>
      </w:r>
      <w:r w:rsidR="007A0E5E" w:rsidRPr="00432B41">
        <w:rPr>
          <w:szCs w:val="24"/>
        </w:rPr>
        <w:t xml:space="preserve">asmens duomenų valdytoja </w:t>
      </w:r>
      <w:r w:rsidRPr="00432B41">
        <w:rPr>
          <w:szCs w:val="24"/>
        </w:rPr>
        <w:t xml:space="preserve">yra Lietuvos Respublikos </w:t>
      </w:r>
      <w:r w:rsidR="008630F1">
        <w:rPr>
          <w:szCs w:val="24"/>
        </w:rPr>
        <w:t>s</w:t>
      </w:r>
      <w:r w:rsidRPr="00432B41">
        <w:rPr>
          <w:szCs w:val="24"/>
        </w:rPr>
        <w:t>usisiekimo ministerija</w:t>
      </w:r>
      <w:r w:rsidR="008E657C">
        <w:rPr>
          <w:szCs w:val="24"/>
        </w:rPr>
        <w:t xml:space="preserve"> (toliau – </w:t>
      </w:r>
      <w:r w:rsidR="00B35C46">
        <w:rPr>
          <w:szCs w:val="24"/>
        </w:rPr>
        <w:t>r</w:t>
      </w:r>
      <w:r w:rsidR="008E657C">
        <w:rPr>
          <w:szCs w:val="24"/>
        </w:rPr>
        <w:t xml:space="preserve">egistro </w:t>
      </w:r>
      <w:r w:rsidR="004B382C">
        <w:rPr>
          <w:szCs w:val="24"/>
        </w:rPr>
        <w:t>valdytojas)</w:t>
      </w:r>
      <w:r w:rsidRPr="00432B41">
        <w:rPr>
          <w:szCs w:val="24"/>
        </w:rPr>
        <w:t>.</w:t>
      </w:r>
    </w:p>
    <w:p w14:paraId="78F94BC1" w14:textId="66675A43" w:rsidR="000B60FB" w:rsidRPr="00432B41" w:rsidRDefault="000B60FB" w:rsidP="00432B41">
      <w:pPr>
        <w:ind w:firstLine="720"/>
        <w:jc w:val="both"/>
        <w:rPr>
          <w:szCs w:val="24"/>
        </w:rPr>
      </w:pPr>
      <w:r w:rsidRPr="00432B41">
        <w:rPr>
          <w:szCs w:val="24"/>
        </w:rPr>
        <w:t xml:space="preserve">8. Registro tvarkytoja </w:t>
      </w:r>
      <w:r w:rsidR="007A0E5E" w:rsidRPr="00432B41">
        <w:rPr>
          <w:szCs w:val="24"/>
        </w:rPr>
        <w:t xml:space="preserve">ir </w:t>
      </w:r>
      <w:r w:rsidR="00B857FC">
        <w:rPr>
          <w:szCs w:val="24"/>
        </w:rPr>
        <w:t>r</w:t>
      </w:r>
      <w:r w:rsidR="00A802DD" w:rsidRPr="00432B41">
        <w:rPr>
          <w:szCs w:val="24"/>
        </w:rPr>
        <w:t xml:space="preserve">egistre tvarkomų </w:t>
      </w:r>
      <w:r w:rsidR="007A0E5E" w:rsidRPr="00432B41">
        <w:rPr>
          <w:szCs w:val="24"/>
        </w:rPr>
        <w:t xml:space="preserve">asmens duomenų tvarkytoja </w:t>
      </w:r>
      <w:r w:rsidRPr="00432B41">
        <w:rPr>
          <w:szCs w:val="24"/>
        </w:rPr>
        <w:t>yra</w:t>
      </w:r>
      <w:r w:rsidR="007E591D">
        <w:rPr>
          <w:szCs w:val="24"/>
        </w:rPr>
        <w:t xml:space="preserve"> VšĮ</w:t>
      </w:r>
      <w:r w:rsidRPr="00432B41">
        <w:rPr>
          <w:szCs w:val="24"/>
        </w:rPr>
        <w:t xml:space="preserve"> </w:t>
      </w:r>
      <w:r w:rsidR="009D5015">
        <w:rPr>
          <w:szCs w:val="24"/>
        </w:rPr>
        <w:t>Transporto kompetencijų agentūra</w:t>
      </w:r>
      <w:r w:rsidR="004B382C">
        <w:rPr>
          <w:szCs w:val="24"/>
        </w:rPr>
        <w:t xml:space="preserve"> (toliau – </w:t>
      </w:r>
      <w:r w:rsidR="00B35C46">
        <w:rPr>
          <w:szCs w:val="24"/>
        </w:rPr>
        <w:t>r</w:t>
      </w:r>
      <w:r w:rsidR="004B382C">
        <w:rPr>
          <w:szCs w:val="24"/>
        </w:rPr>
        <w:t>egistro tvarkytojas)</w:t>
      </w:r>
      <w:r w:rsidRPr="00432B41">
        <w:rPr>
          <w:szCs w:val="24"/>
        </w:rPr>
        <w:t>.</w:t>
      </w:r>
    </w:p>
    <w:p w14:paraId="0EDC1CEF" w14:textId="77777777" w:rsidR="00AD470E" w:rsidRDefault="000B60FB" w:rsidP="00432B41">
      <w:pPr>
        <w:ind w:firstLine="720"/>
        <w:jc w:val="both"/>
        <w:rPr>
          <w:bCs/>
          <w:szCs w:val="24"/>
        </w:rPr>
      </w:pPr>
      <w:r w:rsidRPr="00432B41">
        <w:rPr>
          <w:szCs w:val="24"/>
        </w:rPr>
        <w:lastRenderedPageBreak/>
        <w:t xml:space="preserve">9. </w:t>
      </w:r>
      <w:r w:rsidR="00AD470E" w:rsidRPr="00432B41">
        <w:rPr>
          <w:rFonts w:eastAsia="Calibri"/>
          <w:szCs w:val="24"/>
        </w:rPr>
        <w:t xml:space="preserve">Registro valdytojas atlieka </w:t>
      </w:r>
      <w:r w:rsidR="00AD470E" w:rsidRPr="00432B41">
        <w:rPr>
          <w:color w:val="000000" w:themeColor="text1"/>
          <w:szCs w:val="24"/>
        </w:rPr>
        <w:t>Reglament</w:t>
      </w:r>
      <w:r w:rsidR="005B5EA6">
        <w:rPr>
          <w:color w:val="000000" w:themeColor="text1"/>
          <w:szCs w:val="24"/>
        </w:rPr>
        <w:t>e</w:t>
      </w:r>
      <w:r w:rsidR="00AD470E" w:rsidRPr="00432B41">
        <w:rPr>
          <w:color w:val="000000" w:themeColor="text1"/>
          <w:szCs w:val="24"/>
        </w:rPr>
        <w:t xml:space="preserve"> (ES) 2016/679 </w:t>
      </w:r>
      <w:r w:rsidR="005B5EA6">
        <w:rPr>
          <w:color w:val="000000" w:themeColor="text1"/>
          <w:szCs w:val="24"/>
        </w:rPr>
        <w:t>nustatytas duomenų valdytojo prievoles, taip pat V</w:t>
      </w:r>
      <w:r w:rsidR="00AD470E" w:rsidRPr="00432B41">
        <w:rPr>
          <w:rFonts w:eastAsia="Calibri"/>
          <w:szCs w:val="24"/>
        </w:rPr>
        <w:t xml:space="preserve">alstybės informacinių išteklių valdymo įstatymo nustatytas funkcijas, turi teises ir vykdo pareigas, </w:t>
      </w:r>
      <w:r w:rsidR="00AD470E" w:rsidRPr="00432B41">
        <w:rPr>
          <w:color w:val="000000" w:themeColor="text1"/>
          <w:szCs w:val="24"/>
        </w:rPr>
        <w:t>nustatytas šiame įstatyme</w:t>
      </w:r>
      <w:r w:rsidR="00AD470E" w:rsidRPr="00432B41">
        <w:rPr>
          <w:bCs/>
          <w:szCs w:val="24"/>
        </w:rPr>
        <w:t>.</w:t>
      </w:r>
    </w:p>
    <w:p w14:paraId="2D4EAD01" w14:textId="77777777" w:rsidR="007A0E5E" w:rsidRPr="00432B41" w:rsidRDefault="000B60FB" w:rsidP="00432B41">
      <w:pPr>
        <w:ind w:firstLine="720"/>
        <w:jc w:val="both"/>
        <w:rPr>
          <w:szCs w:val="24"/>
        </w:rPr>
      </w:pPr>
      <w:r w:rsidRPr="00432B41">
        <w:rPr>
          <w:szCs w:val="24"/>
        </w:rPr>
        <w:t>10. Registro tvarkytoj</w:t>
      </w:r>
      <w:r w:rsidR="007A0E5E" w:rsidRPr="00432B41">
        <w:rPr>
          <w:szCs w:val="24"/>
        </w:rPr>
        <w:t>a</w:t>
      </w:r>
      <w:r w:rsidR="00AD470E" w:rsidRPr="00432B41">
        <w:rPr>
          <w:szCs w:val="24"/>
        </w:rPr>
        <w:t>s</w:t>
      </w:r>
      <w:r w:rsidR="007A0E5E" w:rsidRPr="00432B41">
        <w:rPr>
          <w:szCs w:val="24"/>
        </w:rPr>
        <w:t xml:space="preserve"> atlieka </w:t>
      </w:r>
      <w:r w:rsidR="00FE5B87">
        <w:rPr>
          <w:szCs w:val="24"/>
        </w:rPr>
        <w:t>V</w:t>
      </w:r>
      <w:r w:rsidR="007A0E5E" w:rsidRPr="00432B41">
        <w:rPr>
          <w:szCs w:val="24"/>
        </w:rPr>
        <w:t>alstybės informacinių išteklių valdymo įstatymo nustatytas funkcijas, turi šiame įstatyme nustatytas teises ir pareigas, taip pat:</w:t>
      </w:r>
    </w:p>
    <w:p w14:paraId="3E4FD156" w14:textId="7316F686" w:rsidR="007A0E5E" w:rsidRPr="00432B41" w:rsidRDefault="007A0E5E" w:rsidP="00432B41">
      <w:pPr>
        <w:ind w:firstLine="720"/>
        <w:jc w:val="both"/>
        <w:rPr>
          <w:szCs w:val="24"/>
        </w:rPr>
      </w:pPr>
      <w:r w:rsidRPr="00432B41">
        <w:rPr>
          <w:szCs w:val="24"/>
        </w:rPr>
        <w:t xml:space="preserve">10.1. </w:t>
      </w:r>
      <w:r w:rsidR="00671A7C" w:rsidRPr="00432B41">
        <w:rPr>
          <w:szCs w:val="24"/>
        </w:rPr>
        <w:t xml:space="preserve">teikia </w:t>
      </w:r>
      <w:r w:rsidR="00CA688A">
        <w:rPr>
          <w:szCs w:val="24"/>
        </w:rPr>
        <w:t>r</w:t>
      </w:r>
      <w:r w:rsidR="00671A7C" w:rsidRPr="00432B41">
        <w:rPr>
          <w:szCs w:val="24"/>
        </w:rPr>
        <w:t xml:space="preserve">egistro duomenis </w:t>
      </w:r>
      <w:r w:rsidR="00CA688A">
        <w:rPr>
          <w:szCs w:val="24"/>
        </w:rPr>
        <w:t>r</w:t>
      </w:r>
      <w:r w:rsidRPr="00432B41">
        <w:rPr>
          <w:szCs w:val="24"/>
        </w:rPr>
        <w:t>egis</w:t>
      </w:r>
      <w:r w:rsidR="00671A7C" w:rsidRPr="00432B41">
        <w:rPr>
          <w:szCs w:val="24"/>
        </w:rPr>
        <w:t xml:space="preserve">tro duomenų gavėjams ir sudaro </w:t>
      </w:r>
      <w:r w:rsidR="00CA688A">
        <w:rPr>
          <w:szCs w:val="24"/>
        </w:rPr>
        <w:t>r</w:t>
      </w:r>
      <w:r w:rsidRPr="00432B41">
        <w:rPr>
          <w:szCs w:val="24"/>
        </w:rPr>
        <w:t xml:space="preserve">egistro duomenų teikimo sutartis; </w:t>
      </w:r>
    </w:p>
    <w:p w14:paraId="171E9F25" w14:textId="77777777" w:rsidR="007A0E5E" w:rsidRPr="00432B41" w:rsidRDefault="007A0E5E" w:rsidP="00432B41">
      <w:pPr>
        <w:ind w:firstLine="720"/>
        <w:jc w:val="both"/>
        <w:rPr>
          <w:szCs w:val="24"/>
        </w:rPr>
      </w:pPr>
      <w:r w:rsidRPr="00432B41">
        <w:rPr>
          <w:szCs w:val="24"/>
        </w:rPr>
        <w:t xml:space="preserve">10.2. vykdo Reglamente (ES) 2016/679 nustatytas </w:t>
      </w:r>
      <w:r w:rsidR="005B5EA6">
        <w:rPr>
          <w:szCs w:val="24"/>
        </w:rPr>
        <w:t xml:space="preserve">duomenų tvarkytojo </w:t>
      </w:r>
      <w:r w:rsidRPr="00432B41">
        <w:rPr>
          <w:szCs w:val="24"/>
        </w:rPr>
        <w:t>prievoles;</w:t>
      </w:r>
    </w:p>
    <w:p w14:paraId="0CCC0C30" w14:textId="19EE07BB" w:rsidR="00432B41" w:rsidRDefault="007A0E5E" w:rsidP="00432B41">
      <w:pPr>
        <w:ind w:firstLine="720"/>
        <w:jc w:val="both"/>
        <w:rPr>
          <w:szCs w:val="24"/>
        </w:rPr>
      </w:pPr>
      <w:r w:rsidRPr="00432B41">
        <w:rPr>
          <w:szCs w:val="24"/>
        </w:rPr>
        <w:t xml:space="preserve">10.3. </w:t>
      </w:r>
      <w:r w:rsidR="00B90E44">
        <w:rPr>
          <w:szCs w:val="24"/>
        </w:rPr>
        <w:t>r</w:t>
      </w:r>
      <w:r w:rsidR="004B382C">
        <w:rPr>
          <w:szCs w:val="24"/>
        </w:rPr>
        <w:t xml:space="preserve">egistro </w:t>
      </w:r>
      <w:r w:rsidRPr="00432B41">
        <w:rPr>
          <w:szCs w:val="24"/>
        </w:rPr>
        <w:t xml:space="preserve">valdytojo </w:t>
      </w:r>
      <w:r w:rsidR="005B1C01" w:rsidRPr="00432B41">
        <w:rPr>
          <w:szCs w:val="24"/>
        </w:rPr>
        <w:t xml:space="preserve">įgaliotas </w:t>
      </w:r>
      <w:r w:rsidRPr="00432B41">
        <w:rPr>
          <w:szCs w:val="24"/>
        </w:rPr>
        <w:t>įgyvendina duomenų subjektų teises, numatytas Reglamento (ES) 2016/679 III skyriuje;</w:t>
      </w:r>
    </w:p>
    <w:p w14:paraId="0AFC3454" w14:textId="1B6D2362" w:rsidR="007A0E5E" w:rsidRPr="00432B41" w:rsidRDefault="007A0E5E" w:rsidP="00432B41">
      <w:pPr>
        <w:ind w:firstLine="720"/>
        <w:jc w:val="both"/>
        <w:rPr>
          <w:szCs w:val="24"/>
        </w:rPr>
      </w:pPr>
      <w:r w:rsidRPr="00432B41">
        <w:rPr>
          <w:szCs w:val="24"/>
        </w:rPr>
        <w:t xml:space="preserve">10.4. analizuoja teisines, </w:t>
      </w:r>
      <w:r w:rsidR="00AD6177">
        <w:rPr>
          <w:szCs w:val="24"/>
        </w:rPr>
        <w:t xml:space="preserve">organizacines, </w:t>
      </w:r>
      <w:r w:rsidRPr="00432B41">
        <w:rPr>
          <w:szCs w:val="24"/>
        </w:rPr>
        <w:t xml:space="preserve">technines ir </w:t>
      </w:r>
      <w:r w:rsidR="00AD6177">
        <w:rPr>
          <w:szCs w:val="24"/>
        </w:rPr>
        <w:t>programines</w:t>
      </w:r>
      <w:r w:rsidRPr="00432B41">
        <w:rPr>
          <w:szCs w:val="24"/>
        </w:rPr>
        <w:t xml:space="preserve"> </w:t>
      </w:r>
      <w:r w:rsidR="00B35C46">
        <w:rPr>
          <w:szCs w:val="24"/>
        </w:rPr>
        <w:t>r</w:t>
      </w:r>
      <w:r w:rsidRPr="00432B41">
        <w:rPr>
          <w:szCs w:val="24"/>
        </w:rPr>
        <w:t>egistro tvarkymo problemas</w:t>
      </w:r>
      <w:r w:rsidR="00671A7C" w:rsidRPr="00432B41">
        <w:rPr>
          <w:szCs w:val="24"/>
        </w:rPr>
        <w:t xml:space="preserve">, teikia </w:t>
      </w:r>
      <w:r w:rsidR="00B35C46">
        <w:rPr>
          <w:szCs w:val="24"/>
        </w:rPr>
        <w:t>r</w:t>
      </w:r>
      <w:r w:rsidRPr="00432B41">
        <w:rPr>
          <w:szCs w:val="24"/>
        </w:rPr>
        <w:t>egi</w:t>
      </w:r>
      <w:r w:rsidR="00671A7C" w:rsidRPr="00432B41">
        <w:rPr>
          <w:szCs w:val="24"/>
        </w:rPr>
        <w:t>stro valdytoj</w:t>
      </w:r>
      <w:r w:rsidR="005B1C01" w:rsidRPr="00432B41">
        <w:rPr>
          <w:szCs w:val="24"/>
        </w:rPr>
        <w:t>u</w:t>
      </w:r>
      <w:r w:rsidR="00671A7C" w:rsidRPr="00432B41">
        <w:rPr>
          <w:szCs w:val="24"/>
        </w:rPr>
        <w:t xml:space="preserve">i pasiūlymus dėl </w:t>
      </w:r>
      <w:r w:rsidR="00B35C46">
        <w:rPr>
          <w:szCs w:val="24"/>
        </w:rPr>
        <w:t>r</w:t>
      </w:r>
      <w:r w:rsidRPr="00432B41">
        <w:rPr>
          <w:szCs w:val="24"/>
        </w:rPr>
        <w:t>egistro funkcionavimo tobulinimo;</w:t>
      </w:r>
    </w:p>
    <w:p w14:paraId="08703869" w14:textId="3EC0517B" w:rsidR="007A0E5E" w:rsidRPr="00432B41" w:rsidRDefault="007A0E5E" w:rsidP="00432B41">
      <w:pPr>
        <w:ind w:firstLine="720"/>
        <w:jc w:val="both"/>
        <w:rPr>
          <w:szCs w:val="24"/>
        </w:rPr>
      </w:pPr>
      <w:r w:rsidRPr="00432B41">
        <w:rPr>
          <w:szCs w:val="24"/>
        </w:rPr>
        <w:t>10.5. suderin</w:t>
      </w:r>
      <w:r w:rsidR="00D810F1" w:rsidRPr="00432B41">
        <w:rPr>
          <w:szCs w:val="24"/>
        </w:rPr>
        <w:t>ęs</w:t>
      </w:r>
      <w:r w:rsidR="00671A7C" w:rsidRPr="00432B41">
        <w:rPr>
          <w:szCs w:val="24"/>
        </w:rPr>
        <w:t xml:space="preserve"> su </w:t>
      </w:r>
      <w:r w:rsidR="00B35C46">
        <w:rPr>
          <w:szCs w:val="24"/>
        </w:rPr>
        <w:t>r</w:t>
      </w:r>
      <w:r w:rsidRPr="00432B41">
        <w:rPr>
          <w:szCs w:val="24"/>
        </w:rPr>
        <w:t>egistro valdytoj</w:t>
      </w:r>
      <w:r w:rsidR="005B1C01" w:rsidRPr="00432B41">
        <w:rPr>
          <w:szCs w:val="24"/>
        </w:rPr>
        <w:t>u</w:t>
      </w:r>
      <w:r w:rsidRPr="00432B41">
        <w:rPr>
          <w:szCs w:val="24"/>
        </w:rPr>
        <w:t>, sprendži</w:t>
      </w:r>
      <w:r w:rsidR="00671A7C" w:rsidRPr="00432B41">
        <w:rPr>
          <w:szCs w:val="24"/>
        </w:rPr>
        <w:t xml:space="preserve">a organizacinius ir techninius </w:t>
      </w:r>
      <w:r w:rsidR="00B35C46">
        <w:rPr>
          <w:szCs w:val="24"/>
        </w:rPr>
        <w:t>r</w:t>
      </w:r>
      <w:r w:rsidRPr="00432B41">
        <w:rPr>
          <w:szCs w:val="24"/>
        </w:rPr>
        <w:t>egistro funkcionavimo klausimus;</w:t>
      </w:r>
    </w:p>
    <w:p w14:paraId="5430C8F8" w14:textId="3519F1C3" w:rsidR="007A0E5E" w:rsidRPr="00432B41" w:rsidRDefault="007A0E5E" w:rsidP="00432B41">
      <w:pPr>
        <w:ind w:firstLine="720"/>
        <w:jc w:val="both"/>
        <w:rPr>
          <w:color w:val="000000"/>
          <w:szCs w:val="24"/>
          <w:lang w:val="en-US"/>
        </w:rPr>
      </w:pPr>
      <w:r w:rsidRPr="00432B41">
        <w:rPr>
          <w:szCs w:val="24"/>
        </w:rPr>
        <w:t xml:space="preserve">10.6. </w:t>
      </w:r>
      <w:r w:rsidRPr="00432B41">
        <w:rPr>
          <w:color w:val="000000"/>
          <w:szCs w:val="24"/>
        </w:rPr>
        <w:t xml:space="preserve">užtikrina </w:t>
      </w:r>
      <w:r w:rsidR="00B35C46">
        <w:rPr>
          <w:color w:val="000000"/>
          <w:szCs w:val="24"/>
        </w:rPr>
        <w:t>r</w:t>
      </w:r>
      <w:r w:rsidRPr="00432B41">
        <w:rPr>
          <w:color w:val="000000"/>
          <w:szCs w:val="24"/>
        </w:rPr>
        <w:t>egistro tec</w:t>
      </w:r>
      <w:r w:rsidR="00671A7C" w:rsidRPr="00432B41">
        <w:rPr>
          <w:color w:val="000000"/>
          <w:szCs w:val="24"/>
        </w:rPr>
        <w:t xml:space="preserve">hninės ir programinės įrangos, </w:t>
      </w:r>
      <w:r w:rsidR="00B35C46">
        <w:rPr>
          <w:color w:val="000000"/>
          <w:szCs w:val="24"/>
        </w:rPr>
        <w:t>r</w:t>
      </w:r>
      <w:r w:rsidRPr="00432B41">
        <w:rPr>
          <w:color w:val="000000"/>
          <w:szCs w:val="24"/>
        </w:rPr>
        <w:t>egistro duomenų bazės techninę priežiūrą;</w:t>
      </w:r>
    </w:p>
    <w:p w14:paraId="6E9AAE1A" w14:textId="77777777" w:rsidR="007A0E5E" w:rsidRPr="00432B41" w:rsidRDefault="007A0E5E" w:rsidP="00432B41">
      <w:pPr>
        <w:ind w:firstLine="720"/>
        <w:jc w:val="both"/>
        <w:rPr>
          <w:color w:val="000000"/>
          <w:szCs w:val="24"/>
          <w:lang w:val="en-US"/>
        </w:rPr>
      </w:pPr>
      <w:r w:rsidRPr="00432B41">
        <w:rPr>
          <w:color w:val="000000"/>
          <w:szCs w:val="24"/>
        </w:rPr>
        <w:t>10.</w:t>
      </w:r>
      <w:r w:rsidR="00D810F1" w:rsidRPr="00432B41">
        <w:rPr>
          <w:color w:val="000000"/>
          <w:szCs w:val="24"/>
        </w:rPr>
        <w:t>7</w:t>
      </w:r>
      <w:r w:rsidRPr="00432B41">
        <w:rPr>
          <w:color w:val="000000"/>
          <w:szCs w:val="24"/>
        </w:rPr>
        <w:t xml:space="preserve">. užtikrina sąveiką su susijusiais registrais ir </w:t>
      </w:r>
      <w:r w:rsidR="005B1C01" w:rsidRPr="00432B41">
        <w:rPr>
          <w:color w:val="000000"/>
          <w:szCs w:val="24"/>
        </w:rPr>
        <w:t xml:space="preserve">valstybės </w:t>
      </w:r>
      <w:r w:rsidRPr="00432B41">
        <w:rPr>
          <w:color w:val="000000"/>
          <w:szCs w:val="24"/>
        </w:rPr>
        <w:t>informacinėmis sistemomis;</w:t>
      </w:r>
    </w:p>
    <w:p w14:paraId="3F161DBF" w14:textId="76001657" w:rsidR="007A0E5E" w:rsidRPr="00432B41" w:rsidRDefault="007A0E5E" w:rsidP="00432B41">
      <w:pPr>
        <w:ind w:firstLine="720"/>
        <w:jc w:val="both"/>
        <w:rPr>
          <w:szCs w:val="24"/>
        </w:rPr>
      </w:pPr>
      <w:r w:rsidRPr="00432B41">
        <w:rPr>
          <w:szCs w:val="24"/>
        </w:rPr>
        <w:t xml:space="preserve">10.8. administruoja prieigą prie </w:t>
      </w:r>
      <w:r w:rsidR="0054144B">
        <w:rPr>
          <w:szCs w:val="24"/>
        </w:rPr>
        <w:t>r</w:t>
      </w:r>
      <w:r w:rsidRPr="00432B41">
        <w:rPr>
          <w:szCs w:val="24"/>
        </w:rPr>
        <w:t>egistro duomenų</w:t>
      </w:r>
      <w:r w:rsidR="00B857FC">
        <w:rPr>
          <w:szCs w:val="24"/>
        </w:rPr>
        <w:t>,</w:t>
      </w:r>
      <w:r w:rsidRPr="00432B41">
        <w:rPr>
          <w:szCs w:val="24"/>
        </w:rPr>
        <w:t xml:space="preserve"> turinčių asmen</w:t>
      </w:r>
      <w:r w:rsidR="00317D93">
        <w:rPr>
          <w:szCs w:val="24"/>
        </w:rPr>
        <w:t>s</w:t>
      </w:r>
      <w:r w:rsidRPr="00432B41">
        <w:rPr>
          <w:szCs w:val="24"/>
        </w:rPr>
        <w:t xml:space="preserve"> duomenis, suteikia </w:t>
      </w:r>
      <w:r w:rsidR="00D810F1" w:rsidRPr="00432B41">
        <w:rPr>
          <w:szCs w:val="24"/>
        </w:rPr>
        <w:t xml:space="preserve">asmenims </w:t>
      </w:r>
      <w:r w:rsidRPr="00432B41">
        <w:rPr>
          <w:szCs w:val="24"/>
        </w:rPr>
        <w:t xml:space="preserve">prieigos </w:t>
      </w:r>
      <w:r w:rsidR="00D810F1" w:rsidRPr="00432B41">
        <w:rPr>
          <w:szCs w:val="24"/>
        </w:rPr>
        <w:t xml:space="preserve">prie šių duomenų </w:t>
      </w:r>
      <w:r w:rsidRPr="00432B41">
        <w:rPr>
          <w:szCs w:val="24"/>
        </w:rPr>
        <w:t>teises, naudotoj</w:t>
      </w:r>
      <w:r w:rsidR="00D810F1" w:rsidRPr="00432B41">
        <w:rPr>
          <w:szCs w:val="24"/>
        </w:rPr>
        <w:t>ų</w:t>
      </w:r>
      <w:r w:rsidRPr="00432B41">
        <w:rPr>
          <w:szCs w:val="24"/>
        </w:rPr>
        <w:t xml:space="preserve"> vardus ir slaptažodžius;</w:t>
      </w:r>
    </w:p>
    <w:p w14:paraId="4E7FFD6E" w14:textId="03790788" w:rsidR="005B1C01" w:rsidRPr="00432B41" w:rsidRDefault="007A0E5E" w:rsidP="00432B41">
      <w:pPr>
        <w:tabs>
          <w:tab w:val="left" w:pos="1134"/>
          <w:tab w:val="left" w:pos="1440"/>
        </w:tabs>
        <w:ind w:firstLine="720"/>
        <w:jc w:val="both"/>
        <w:rPr>
          <w:color w:val="000000" w:themeColor="text1"/>
          <w:szCs w:val="24"/>
        </w:rPr>
      </w:pPr>
      <w:r w:rsidRPr="00432B41">
        <w:rPr>
          <w:szCs w:val="24"/>
        </w:rPr>
        <w:t xml:space="preserve">10.9. </w:t>
      </w:r>
      <w:r w:rsidR="005B1C01" w:rsidRPr="00432B41">
        <w:rPr>
          <w:color w:val="000000" w:themeColor="text1"/>
          <w:szCs w:val="24"/>
        </w:rPr>
        <w:t xml:space="preserve">atlieka asmenų, turinčių teisę naudotis </w:t>
      </w:r>
      <w:r w:rsidR="00B35C46">
        <w:rPr>
          <w:color w:val="000000" w:themeColor="text1"/>
          <w:szCs w:val="24"/>
        </w:rPr>
        <w:t>r</w:t>
      </w:r>
      <w:r w:rsidR="005B1C01" w:rsidRPr="00432B41">
        <w:rPr>
          <w:color w:val="000000" w:themeColor="text1"/>
          <w:szCs w:val="24"/>
        </w:rPr>
        <w:t xml:space="preserve">egistro duomenimis, atliktų </w:t>
      </w:r>
      <w:r w:rsidR="00B35C46">
        <w:rPr>
          <w:color w:val="000000" w:themeColor="text1"/>
          <w:szCs w:val="24"/>
        </w:rPr>
        <w:t>r</w:t>
      </w:r>
      <w:r w:rsidR="005B1C01" w:rsidRPr="00432B41">
        <w:rPr>
          <w:color w:val="000000" w:themeColor="text1"/>
          <w:szCs w:val="24"/>
        </w:rPr>
        <w:t xml:space="preserve">egistro duomenų peržiūrų kontrolę; </w:t>
      </w:r>
    </w:p>
    <w:p w14:paraId="1F2A4505" w14:textId="17576536" w:rsidR="007A0E5E" w:rsidRPr="00432B41" w:rsidRDefault="007A0E5E" w:rsidP="00432B41">
      <w:pPr>
        <w:ind w:firstLine="720"/>
        <w:jc w:val="both"/>
        <w:rPr>
          <w:bCs/>
          <w:szCs w:val="24"/>
        </w:rPr>
      </w:pPr>
      <w:r w:rsidRPr="00432B41">
        <w:rPr>
          <w:szCs w:val="24"/>
        </w:rPr>
        <w:t xml:space="preserve">10.10. </w:t>
      </w:r>
      <w:r w:rsidR="00671A7C" w:rsidRPr="00432B41">
        <w:rPr>
          <w:szCs w:val="24"/>
        </w:rPr>
        <w:t xml:space="preserve">teikia </w:t>
      </w:r>
      <w:r w:rsidR="00B35C46">
        <w:rPr>
          <w:szCs w:val="24"/>
        </w:rPr>
        <w:t>r</w:t>
      </w:r>
      <w:r w:rsidR="00A802DD" w:rsidRPr="00432B41">
        <w:rPr>
          <w:szCs w:val="24"/>
        </w:rPr>
        <w:t>egistro valdytoj</w:t>
      </w:r>
      <w:r w:rsidR="005B1C01" w:rsidRPr="00432B41">
        <w:rPr>
          <w:szCs w:val="24"/>
        </w:rPr>
        <w:t>u</w:t>
      </w:r>
      <w:r w:rsidRPr="00432B41">
        <w:rPr>
          <w:szCs w:val="24"/>
        </w:rPr>
        <w:t xml:space="preserve">i </w:t>
      </w:r>
      <w:r w:rsidR="00B35C46">
        <w:rPr>
          <w:szCs w:val="24"/>
        </w:rPr>
        <w:t>r</w:t>
      </w:r>
      <w:r w:rsidRPr="00432B41">
        <w:rPr>
          <w:szCs w:val="24"/>
        </w:rPr>
        <w:t>egist</w:t>
      </w:r>
      <w:r w:rsidR="00671A7C" w:rsidRPr="00432B41">
        <w:rPr>
          <w:szCs w:val="24"/>
        </w:rPr>
        <w:t xml:space="preserve">ro metinio biudžeto projektus, </w:t>
      </w:r>
      <w:r w:rsidR="00B35C46">
        <w:rPr>
          <w:szCs w:val="24"/>
        </w:rPr>
        <w:t>r</w:t>
      </w:r>
      <w:r w:rsidRPr="00432B41">
        <w:rPr>
          <w:szCs w:val="24"/>
        </w:rPr>
        <w:t>egistro va</w:t>
      </w:r>
      <w:r w:rsidR="0084142B" w:rsidRPr="00432B41">
        <w:rPr>
          <w:szCs w:val="24"/>
        </w:rPr>
        <w:t>l</w:t>
      </w:r>
      <w:r w:rsidRPr="00432B41">
        <w:rPr>
          <w:szCs w:val="24"/>
        </w:rPr>
        <w:t xml:space="preserve">dytojo </w:t>
      </w:r>
      <w:r w:rsidR="00671A7C" w:rsidRPr="00432B41">
        <w:rPr>
          <w:szCs w:val="24"/>
        </w:rPr>
        <w:t xml:space="preserve">tvirtinamų </w:t>
      </w:r>
      <w:r w:rsidR="00B35C46">
        <w:rPr>
          <w:szCs w:val="24"/>
        </w:rPr>
        <w:t>r</w:t>
      </w:r>
      <w:r w:rsidRPr="00432B41">
        <w:rPr>
          <w:szCs w:val="24"/>
        </w:rPr>
        <w:t>egistro duomenų saugos nuostatų nustatyta tvarka įgyvendina</w:t>
      </w:r>
      <w:r w:rsidRPr="00432B41" w:rsidDel="00055625">
        <w:rPr>
          <w:szCs w:val="24"/>
        </w:rPr>
        <w:t xml:space="preserve"> </w:t>
      </w:r>
      <w:r w:rsidRPr="00432B41">
        <w:rPr>
          <w:szCs w:val="24"/>
        </w:rPr>
        <w:t xml:space="preserve">reikiamas </w:t>
      </w:r>
      <w:r w:rsidR="00D810F1" w:rsidRPr="00432B41">
        <w:rPr>
          <w:szCs w:val="24"/>
        </w:rPr>
        <w:t xml:space="preserve">administracines, </w:t>
      </w:r>
      <w:r w:rsidRPr="00432B41">
        <w:rPr>
          <w:szCs w:val="24"/>
        </w:rPr>
        <w:t xml:space="preserve">technines ir organizacines </w:t>
      </w:r>
      <w:r w:rsidR="00B35C46">
        <w:rPr>
          <w:szCs w:val="24"/>
        </w:rPr>
        <w:t>r</w:t>
      </w:r>
      <w:r w:rsidRPr="00432B41">
        <w:rPr>
          <w:szCs w:val="24"/>
        </w:rPr>
        <w:t>egistro duomenų ir informacijos saugumo</w:t>
      </w:r>
      <w:r w:rsidRPr="00432B41" w:rsidDel="00E34AFB">
        <w:rPr>
          <w:szCs w:val="24"/>
        </w:rPr>
        <w:t xml:space="preserve"> </w:t>
      </w:r>
      <w:r w:rsidRPr="00432B41">
        <w:rPr>
          <w:szCs w:val="24"/>
        </w:rPr>
        <w:t>priemones</w:t>
      </w:r>
      <w:r w:rsidR="0017626C">
        <w:rPr>
          <w:szCs w:val="24"/>
        </w:rPr>
        <w:t>;</w:t>
      </w:r>
      <w:r w:rsidRPr="00432B41">
        <w:rPr>
          <w:szCs w:val="24"/>
        </w:rPr>
        <w:t xml:space="preserve"> </w:t>
      </w:r>
    </w:p>
    <w:p w14:paraId="33A6A569" w14:textId="089F4EC0" w:rsidR="00D810F1" w:rsidRPr="00432B41" w:rsidRDefault="00D810F1" w:rsidP="00432B41">
      <w:pPr>
        <w:tabs>
          <w:tab w:val="left" w:pos="1276"/>
          <w:tab w:val="left" w:pos="2111"/>
        </w:tabs>
        <w:ind w:firstLine="720"/>
        <w:jc w:val="both"/>
        <w:rPr>
          <w:color w:val="000000" w:themeColor="text1"/>
          <w:szCs w:val="24"/>
        </w:rPr>
      </w:pPr>
      <w:r w:rsidRPr="00432B41">
        <w:rPr>
          <w:color w:val="000000" w:themeColor="text1"/>
          <w:szCs w:val="24"/>
        </w:rPr>
        <w:t xml:space="preserve">10.11. turi teisę pagal kompetenciją rengti ir teikti </w:t>
      </w:r>
      <w:r w:rsidR="00B35C46">
        <w:rPr>
          <w:color w:val="000000" w:themeColor="text1"/>
          <w:szCs w:val="24"/>
        </w:rPr>
        <w:t>r</w:t>
      </w:r>
      <w:r w:rsidRPr="00432B41">
        <w:rPr>
          <w:color w:val="000000" w:themeColor="text1"/>
          <w:szCs w:val="24"/>
        </w:rPr>
        <w:t xml:space="preserve">egistro valdytojui teisės aktų, susijusių su </w:t>
      </w:r>
      <w:r w:rsidR="00B35C46">
        <w:rPr>
          <w:color w:val="000000" w:themeColor="text1"/>
          <w:szCs w:val="24"/>
        </w:rPr>
        <w:t>r</w:t>
      </w:r>
      <w:r w:rsidRPr="00432B41">
        <w:rPr>
          <w:color w:val="000000" w:themeColor="text1"/>
          <w:szCs w:val="24"/>
        </w:rPr>
        <w:t xml:space="preserve">egistro tvarkymu ir </w:t>
      </w:r>
      <w:r w:rsidR="00B35C46">
        <w:rPr>
          <w:color w:val="000000" w:themeColor="text1"/>
          <w:szCs w:val="24"/>
        </w:rPr>
        <w:t>r</w:t>
      </w:r>
      <w:r w:rsidRPr="00432B41">
        <w:rPr>
          <w:color w:val="000000" w:themeColor="text1"/>
          <w:szCs w:val="24"/>
        </w:rPr>
        <w:t xml:space="preserve">egistro duomenų sauga, projektus ir pasiūlymus dėl </w:t>
      </w:r>
      <w:r w:rsidR="00B35C46">
        <w:rPr>
          <w:color w:val="000000" w:themeColor="text1"/>
          <w:szCs w:val="24"/>
        </w:rPr>
        <w:t>r</w:t>
      </w:r>
      <w:r w:rsidRPr="00432B41">
        <w:rPr>
          <w:color w:val="000000" w:themeColor="text1"/>
          <w:szCs w:val="24"/>
        </w:rPr>
        <w:t xml:space="preserve">egistro veiklos tobulinimo, </w:t>
      </w:r>
      <w:r w:rsidR="00B35C46">
        <w:rPr>
          <w:color w:val="000000" w:themeColor="text1"/>
          <w:szCs w:val="24"/>
        </w:rPr>
        <w:t>r</w:t>
      </w:r>
      <w:r w:rsidRPr="00432B41">
        <w:rPr>
          <w:color w:val="000000" w:themeColor="text1"/>
          <w:szCs w:val="24"/>
        </w:rPr>
        <w:t>egistro modernizavimo ir plėtros.</w:t>
      </w:r>
    </w:p>
    <w:p w14:paraId="1B2489C2" w14:textId="77777777" w:rsidR="00AD6177" w:rsidRDefault="00AD6177" w:rsidP="00CE4A3C">
      <w:pPr>
        <w:jc w:val="center"/>
        <w:rPr>
          <w:b/>
          <w:szCs w:val="24"/>
        </w:rPr>
      </w:pPr>
    </w:p>
    <w:p w14:paraId="63C59E6F" w14:textId="77777777" w:rsidR="000B60FB" w:rsidRPr="00432B41" w:rsidRDefault="000B60FB" w:rsidP="00CE4A3C">
      <w:pPr>
        <w:jc w:val="center"/>
        <w:rPr>
          <w:b/>
          <w:szCs w:val="24"/>
        </w:rPr>
      </w:pPr>
      <w:r w:rsidRPr="00432B41">
        <w:rPr>
          <w:b/>
          <w:szCs w:val="24"/>
        </w:rPr>
        <w:t>III SKYRIUS</w:t>
      </w:r>
    </w:p>
    <w:p w14:paraId="2F5BE2B0" w14:textId="77777777" w:rsidR="000B60FB" w:rsidRPr="00432B41" w:rsidRDefault="000B60FB" w:rsidP="00CE4A3C">
      <w:pPr>
        <w:jc w:val="center"/>
        <w:rPr>
          <w:b/>
          <w:szCs w:val="24"/>
        </w:rPr>
      </w:pPr>
      <w:r w:rsidRPr="00432B41">
        <w:rPr>
          <w:b/>
          <w:szCs w:val="24"/>
        </w:rPr>
        <w:t xml:space="preserve">REGISTRO OBJEKTAI, </w:t>
      </w:r>
      <w:r w:rsidR="00AF738E" w:rsidRPr="00432B41">
        <w:rPr>
          <w:b/>
          <w:szCs w:val="24"/>
        </w:rPr>
        <w:t xml:space="preserve">REGISTRO </w:t>
      </w:r>
      <w:r w:rsidRPr="00432B41">
        <w:rPr>
          <w:b/>
          <w:szCs w:val="24"/>
        </w:rPr>
        <w:t>DUOMENYS</w:t>
      </w:r>
    </w:p>
    <w:p w14:paraId="73145606" w14:textId="77777777" w:rsidR="000B60FB" w:rsidRPr="008630F1" w:rsidRDefault="000B60FB" w:rsidP="00432B41">
      <w:pPr>
        <w:jc w:val="center"/>
        <w:rPr>
          <w:b/>
          <w:szCs w:val="24"/>
        </w:rPr>
      </w:pPr>
    </w:p>
    <w:p w14:paraId="6E350715" w14:textId="77777777" w:rsidR="000B60FB" w:rsidRPr="00432B41" w:rsidRDefault="000B60FB" w:rsidP="00432B41">
      <w:pPr>
        <w:ind w:firstLine="720"/>
        <w:jc w:val="both"/>
        <w:rPr>
          <w:szCs w:val="24"/>
        </w:rPr>
      </w:pPr>
      <w:r w:rsidRPr="00432B41">
        <w:rPr>
          <w:szCs w:val="24"/>
        </w:rPr>
        <w:t>1</w:t>
      </w:r>
      <w:r w:rsidR="00432B41">
        <w:rPr>
          <w:szCs w:val="24"/>
        </w:rPr>
        <w:t>1</w:t>
      </w:r>
      <w:r w:rsidRPr="00432B41">
        <w:rPr>
          <w:szCs w:val="24"/>
        </w:rPr>
        <w:t>. Registro objektai – civiliniai ir nekariniai valstybės orlaiviai</w:t>
      </w:r>
      <w:r w:rsidR="009A3731">
        <w:rPr>
          <w:szCs w:val="24"/>
        </w:rPr>
        <w:t xml:space="preserve"> (toliau – orlaiviai)</w:t>
      </w:r>
      <w:r w:rsidRPr="00432B41">
        <w:rPr>
          <w:szCs w:val="24"/>
        </w:rPr>
        <w:t>.</w:t>
      </w:r>
    </w:p>
    <w:p w14:paraId="035DA7D8" w14:textId="5792C8D5" w:rsidR="000B60FB" w:rsidRPr="00432B41" w:rsidRDefault="000B60FB" w:rsidP="00432B41">
      <w:pPr>
        <w:ind w:firstLine="720"/>
        <w:jc w:val="both"/>
        <w:rPr>
          <w:szCs w:val="24"/>
        </w:rPr>
      </w:pPr>
      <w:r w:rsidRPr="00432B41">
        <w:rPr>
          <w:szCs w:val="24"/>
        </w:rPr>
        <w:t>1</w:t>
      </w:r>
      <w:r w:rsidR="00432B41">
        <w:rPr>
          <w:szCs w:val="24"/>
        </w:rPr>
        <w:t>2</w:t>
      </w:r>
      <w:r w:rsidRPr="00432B41">
        <w:rPr>
          <w:szCs w:val="24"/>
        </w:rPr>
        <w:t xml:space="preserve">. </w:t>
      </w:r>
      <w:r w:rsidR="001C37E1">
        <w:rPr>
          <w:szCs w:val="24"/>
        </w:rPr>
        <w:t>B</w:t>
      </w:r>
      <w:r w:rsidR="001C37E1" w:rsidRPr="00432B41">
        <w:rPr>
          <w:szCs w:val="24"/>
        </w:rPr>
        <w:t xml:space="preserve">endrieji </w:t>
      </w:r>
      <w:r w:rsidR="00117D74">
        <w:rPr>
          <w:szCs w:val="24"/>
        </w:rPr>
        <w:t>r</w:t>
      </w:r>
      <w:r w:rsidR="00E54382" w:rsidRPr="00432B41">
        <w:rPr>
          <w:szCs w:val="24"/>
        </w:rPr>
        <w:t>egistro objekto duomenys:</w:t>
      </w:r>
    </w:p>
    <w:p w14:paraId="3AFCBCA5" w14:textId="1539658F" w:rsidR="000B60FB" w:rsidRPr="00432B41" w:rsidRDefault="000B60FB" w:rsidP="00432B41">
      <w:pPr>
        <w:ind w:firstLine="720"/>
        <w:jc w:val="both"/>
        <w:rPr>
          <w:szCs w:val="24"/>
        </w:rPr>
      </w:pPr>
      <w:r w:rsidRPr="00432B41">
        <w:rPr>
          <w:szCs w:val="24"/>
        </w:rPr>
        <w:t>1</w:t>
      </w:r>
      <w:r w:rsidR="00432B41">
        <w:rPr>
          <w:szCs w:val="24"/>
        </w:rPr>
        <w:t>2</w:t>
      </w:r>
      <w:r w:rsidRPr="00432B41">
        <w:rPr>
          <w:szCs w:val="24"/>
        </w:rPr>
        <w:t xml:space="preserve">.1. </w:t>
      </w:r>
      <w:r w:rsidR="00117D74">
        <w:rPr>
          <w:szCs w:val="24"/>
        </w:rPr>
        <w:t>r</w:t>
      </w:r>
      <w:r w:rsidR="001C34BC" w:rsidRPr="00432B41">
        <w:rPr>
          <w:szCs w:val="24"/>
        </w:rPr>
        <w:t>egistro objekto</w:t>
      </w:r>
      <w:r w:rsidR="000F3189" w:rsidRPr="00432B41">
        <w:rPr>
          <w:szCs w:val="24"/>
        </w:rPr>
        <w:t xml:space="preserve"> </w:t>
      </w:r>
      <w:r w:rsidRPr="00432B41">
        <w:rPr>
          <w:szCs w:val="24"/>
        </w:rPr>
        <w:t>identifikavimo kodas;</w:t>
      </w:r>
    </w:p>
    <w:p w14:paraId="0CDDE21B" w14:textId="6E017AA3" w:rsidR="000B60FB" w:rsidRPr="00432B41" w:rsidRDefault="000B60FB" w:rsidP="00432B41">
      <w:pPr>
        <w:ind w:firstLine="720"/>
        <w:jc w:val="both"/>
        <w:rPr>
          <w:szCs w:val="24"/>
        </w:rPr>
      </w:pPr>
      <w:r w:rsidRPr="00432B41">
        <w:rPr>
          <w:szCs w:val="24"/>
        </w:rPr>
        <w:t>1</w:t>
      </w:r>
      <w:r w:rsidR="00432B41">
        <w:rPr>
          <w:szCs w:val="24"/>
        </w:rPr>
        <w:t>2</w:t>
      </w:r>
      <w:r w:rsidRPr="00432B41">
        <w:rPr>
          <w:szCs w:val="24"/>
        </w:rPr>
        <w:t xml:space="preserve">.2. </w:t>
      </w:r>
      <w:r w:rsidR="00117D74">
        <w:rPr>
          <w:szCs w:val="24"/>
        </w:rPr>
        <w:t>r</w:t>
      </w:r>
      <w:r w:rsidR="0082479E" w:rsidRPr="00432B41">
        <w:rPr>
          <w:szCs w:val="24"/>
        </w:rPr>
        <w:t>e</w:t>
      </w:r>
      <w:r w:rsidR="000F3189" w:rsidRPr="00432B41">
        <w:rPr>
          <w:szCs w:val="24"/>
        </w:rPr>
        <w:t>gistro objekto</w:t>
      </w:r>
      <w:r w:rsidRPr="00432B41">
        <w:rPr>
          <w:szCs w:val="24"/>
        </w:rPr>
        <w:t xml:space="preserve"> tipas;</w:t>
      </w:r>
    </w:p>
    <w:p w14:paraId="3737E952" w14:textId="7D755336" w:rsidR="000B60FB" w:rsidRPr="00432B41" w:rsidRDefault="000B60FB" w:rsidP="00432B41">
      <w:pPr>
        <w:ind w:firstLine="720"/>
        <w:jc w:val="both"/>
        <w:rPr>
          <w:szCs w:val="24"/>
        </w:rPr>
      </w:pPr>
      <w:r w:rsidRPr="00432B41">
        <w:rPr>
          <w:szCs w:val="24"/>
        </w:rPr>
        <w:t>1</w:t>
      </w:r>
      <w:r w:rsidR="00432B41">
        <w:rPr>
          <w:szCs w:val="24"/>
        </w:rPr>
        <w:t>2</w:t>
      </w:r>
      <w:r w:rsidRPr="00432B41">
        <w:rPr>
          <w:szCs w:val="24"/>
        </w:rPr>
        <w:t xml:space="preserve">.3. </w:t>
      </w:r>
      <w:r w:rsidR="00117D74">
        <w:rPr>
          <w:szCs w:val="24"/>
        </w:rPr>
        <w:t>r</w:t>
      </w:r>
      <w:r w:rsidR="000F3189" w:rsidRPr="00432B41">
        <w:rPr>
          <w:szCs w:val="24"/>
        </w:rPr>
        <w:t>egistro objekto</w:t>
      </w:r>
      <w:r w:rsidRPr="00432B41">
        <w:rPr>
          <w:szCs w:val="24"/>
        </w:rPr>
        <w:t xml:space="preserve"> nacionalinis ir registravimo ženklai;</w:t>
      </w:r>
    </w:p>
    <w:p w14:paraId="76FEBB83" w14:textId="1D298CB2" w:rsidR="000B60FB" w:rsidRPr="00432B41" w:rsidRDefault="000B60FB" w:rsidP="00432B41">
      <w:pPr>
        <w:ind w:firstLine="720"/>
        <w:jc w:val="both"/>
        <w:rPr>
          <w:szCs w:val="24"/>
        </w:rPr>
      </w:pPr>
      <w:r w:rsidRPr="00432B41">
        <w:rPr>
          <w:szCs w:val="24"/>
        </w:rPr>
        <w:t>1</w:t>
      </w:r>
      <w:r w:rsidR="00432B41">
        <w:rPr>
          <w:szCs w:val="24"/>
        </w:rPr>
        <w:t>2</w:t>
      </w:r>
      <w:r w:rsidRPr="00432B41">
        <w:rPr>
          <w:szCs w:val="24"/>
        </w:rPr>
        <w:t xml:space="preserve">.4. </w:t>
      </w:r>
      <w:r w:rsidR="00117D74">
        <w:rPr>
          <w:szCs w:val="24"/>
        </w:rPr>
        <w:t>r</w:t>
      </w:r>
      <w:r w:rsidR="000F3189" w:rsidRPr="00432B41">
        <w:rPr>
          <w:szCs w:val="24"/>
        </w:rPr>
        <w:t>egistro objekto</w:t>
      </w:r>
      <w:r w:rsidRPr="00432B41">
        <w:rPr>
          <w:szCs w:val="24"/>
        </w:rPr>
        <w:t xml:space="preserve"> serijos numeris;</w:t>
      </w:r>
    </w:p>
    <w:p w14:paraId="256C90CB" w14:textId="57221CAC" w:rsidR="000B60FB" w:rsidRPr="00432B41" w:rsidRDefault="000B60FB" w:rsidP="00432B41">
      <w:pPr>
        <w:ind w:firstLine="720"/>
        <w:jc w:val="both"/>
        <w:rPr>
          <w:szCs w:val="24"/>
        </w:rPr>
      </w:pPr>
      <w:r w:rsidRPr="00432B41">
        <w:rPr>
          <w:szCs w:val="24"/>
        </w:rPr>
        <w:t>1</w:t>
      </w:r>
      <w:r w:rsidR="00432B41">
        <w:rPr>
          <w:szCs w:val="24"/>
        </w:rPr>
        <w:t>2</w:t>
      </w:r>
      <w:r w:rsidRPr="00432B41">
        <w:rPr>
          <w:szCs w:val="24"/>
        </w:rPr>
        <w:t xml:space="preserve">.5. </w:t>
      </w:r>
      <w:bookmarkStart w:id="0" w:name="_Hlk521311268"/>
      <w:r w:rsidR="00117D74">
        <w:rPr>
          <w:szCs w:val="24"/>
        </w:rPr>
        <w:t>r</w:t>
      </w:r>
      <w:r w:rsidR="000F3189" w:rsidRPr="00432B41">
        <w:rPr>
          <w:szCs w:val="24"/>
        </w:rPr>
        <w:t>egistro objekto</w:t>
      </w:r>
      <w:r w:rsidRPr="00432B41">
        <w:rPr>
          <w:szCs w:val="24"/>
        </w:rPr>
        <w:t xml:space="preserve"> </w:t>
      </w:r>
      <w:bookmarkEnd w:id="0"/>
      <w:r w:rsidRPr="00432B41">
        <w:rPr>
          <w:szCs w:val="24"/>
        </w:rPr>
        <w:t>pagaminimo metai</w:t>
      </w:r>
      <w:r w:rsidR="00F33E02">
        <w:rPr>
          <w:szCs w:val="24"/>
        </w:rPr>
        <w:t>;</w:t>
      </w:r>
    </w:p>
    <w:p w14:paraId="50FB8D7E" w14:textId="2FFC41D6" w:rsidR="000B60FB" w:rsidRPr="00432B41" w:rsidRDefault="000B60FB" w:rsidP="00432B41">
      <w:pPr>
        <w:ind w:firstLine="720"/>
        <w:jc w:val="both"/>
        <w:rPr>
          <w:szCs w:val="24"/>
        </w:rPr>
      </w:pPr>
      <w:r w:rsidRPr="00432B41">
        <w:rPr>
          <w:szCs w:val="24"/>
        </w:rPr>
        <w:t>1</w:t>
      </w:r>
      <w:r w:rsidR="00432B41">
        <w:rPr>
          <w:szCs w:val="24"/>
        </w:rPr>
        <w:t>2</w:t>
      </w:r>
      <w:r w:rsidRPr="00432B41">
        <w:rPr>
          <w:szCs w:val="24"/>
        </w:rPr>
        <w:t>.</w:t>
      </w:r>
      <w:r w:rsidR="00432B41">
        <w:rPr>
          <w:szCs w:val="24"/>
        </w:rPr>
        <w:t>6</w:t>
      </w:r>
      <w:r w:rsidRPr="00432B41">
        <w:rPr>
          <w:szCs w:val="24"/>
        </w:rPr>
        <w:t xml:space="preserve">. </w:t>
      </w:r>
      <w:r w:rsidR="00117D74">
        <w:rPr>
          <w:szCs w:val="24"/>
        </w:rPr>
        <w:t>r</w:t>
      </w:r>
      <w:r w:rsidR="004E3344" w:rsidRPr="00432B41">
        <w:rPr>
          <w:szCs w:val="24"/>
        </w:rPr>
        <w:t>egistro objekto įregistravimo</w:t>
      </w:r>
      <w:r w:rsidRPr="00432B41">
        <w:rPr>
          <w:szCs w:val="24"/>
        </w:rPr>
        <w:t xml:space="preserve"> data</w:t>
      </w:r>
      <w:r w:rsidR="004E3344" w:rsidRPr="00432B41">
        <w:rPr>
          <w:szCs w:val="24"/>
        </w:rPr>
        <w:t xml:space="preserve"> (metai, mėnuo, diena)</w:t>
      </w:r>
      <w:r w:rsidRPr="00432B41">
        <w:rPr>
          <w:szCs w:val="24"/>
        </w:rPr>
        <w:t>;</w:t>
      </w:r>
    </w:p>
    <w:p w14:paraId="5D6FFB21" w14:textId="09775AF0" w:rsidR="000B60FB" w:rsidRPr="00432B41" w:rsidRDefault="000B60FB" w:rsidP="00432B41">
      <w:pPr>
        <w:ind w:firstLine="720"/>
        <w:jc w:val="both"/>
        <w:rPr>
          <w:szCs w:val="24"/>
        </w:rPr>
      </w:pPr>
      <w:r w:rsidRPr="00432B41">
        <w:rPr>
          <w:szCs w:val="24"/>
        </w:rPr>
        <w:t>1</w:t>
      </w:r>
      <w:r w:rsidR="00432B41">
        <w:rPr>
          <w:szCs w:val="24"/>
        </w:rPr>
        <w:t>2</w:t>
      </w:r>
      <w:r w:rsidRPr="00432B41">
        <w:rPr>
          <w:szCs w:val="24"/>
        </w:rPr>
        <w:t>.</w:t>
      </w:r>
      <w:r w:rsidR="00432B41">
        <w:rPr>
          <w:szCs w:val="24"/>
        </w:rPr>
        <w:t>7</w:t>
      </w:r>
      <w:r w:rsidRPr="00432B41">
        <w:rPr>
          <w:szCs w:val="24"/>
        </w:rPr>
        <w:t xml:space="preserve">. </w:t>
      </w:r>
      <w:r w:rsidR="00117D74">
        <w:rPr>
          <w:szCs w:val="24"/>
        </w:rPr>
        <w:t>r</w:t>
      </w:r>
      <w:r w:rsidR="004E3344" w:rsidRPr="00432B41">
        <w:rPr>
          <w:szCs w:val="24"/>
        </w:rPr>
        <w:t xml:space="preserve">egistro objekto </w:t>
      </w:r>
      <w:r w:rsidRPr="00432B41">
        <w:rPr>
          <w:szCs w:val="24"/>
        </w:rPr>
        <w:t>būklė</w:t>
      </w:r>
      <w:r w:rsidR="004E3344" w:rsidRPr="00432B41">
        <w:rPr>
          <w:szCs w:val="24"/>
        </w:rPr>
        <w:t>:</w:t>
      </w:r>
      <w:r w:rsidRPr="00432B41">
        <w:rPr>
          <w:szCs w:val="24"/>
        </w:rPr>
        <w:t xml:space="preserve"> duomenys apie </w:t>
      </w:r>
      <w:r w:rsidR="00117D74">
        <w:rPr>
          <w:szCs w:val="24"/>
        </w:rPr>
        <w:t>r</w:t>
      </w:r>
      <w:r w:rsidR="004E3344" w:rsidRPr="00432B41">
        <w:rPr>
          <w:szCs w:val="24"/>
        </w:rPr>
        <w:t xml:space="preserve">egistro objekto </w:t>
      </w:r>
      <w:r w:rsidRPr="00432B41">
        <w:rPr>
          <w:szCs w:val="24"/>
        </w:rPr>
        <w:t xml:space="preserve">įregistravimą, </w:t>
      </w:r>
      <w:r w:rsidR="004E3344" w:rsidRPr="00432B41">
        <w:rPr>
          <w:szCs w:val="24"/>
        </w:rPr>
        <w:t xml:space="preserve">išregistravimą, </w:t>
      </w:r>
      <w:r w:rsidRPr="00432B41">
        <w:rPr>
          <w:szCs w:val="24"/>
        </w:rPr>
        <w:t>įrašo atnaujinimą, taisymą;</w:t>
      </w:r>
    </w:p>
    <w:p w14:paraId="2C021175" w14:textId="69FAD79D" w:rsidR="004E3344" w:rsidRPr="00432B41" w:rsidRDefault="00CB69BD" w:rsidP="00432B41">
      <w:pPr>
        <w:ind w:firstLine="720"/>
        <w:jc w:val="both"/>
        <w:rPr>
          <w:szCs w:val="24"/>
        </w:rPr>
      </w:pPr>
      <w:r w:rsidRPr="00432B41">
        <w:rPr>
          <w:szCs w:val="24"/>
        </w:rPr>
        <w:t>1</w:t>
      </w:r>
      <w:r w:rsidR="00432B41">
        <w:rPr>
          <w:szCs w:val="24"/>
        </w:rPr>
        <w:t>2</w:t>
      </w:r>
      <w:r w:rsidRPr="00432B41">
        <w:rPr>
          <w:szCs w:val="24"/>
        </w:rPr>
        <w:t>.</w:t>
      </w:r>
      <w:r w:rsidR="00432B41">
        <w:rPr>
          <w:szCs w:val="24"/>
        </w:rPr>
        <w:t>8</w:t>
      </w:r>
      <w:r w:rsidRPr="00432B41">
        <w:rPr>
          <w:szCs w:val="24"/>
        </w:rPr>
        <w:t xml:space="preserve">. </w:t>
      </w:r>
      <w:r w:rsidR="00117D74">
        <w:rPr>
          <w:szCs w:val="24"/>
        </w:rPr>
        <w:t>r</w:t>
      </w:r>
      <w:r w:rsidR="004E3344" w:rsidRPr="00432B41">
        <w:rPr>
          <w:szCs w:val="24"/>
        </w:rPr>
        <w:t>egistro duomenų keitimo data (metai, mėnuo, diena);</w:t>
      </w:r>
    </w:p>
    <w:p w14:paraId="666481A1" w14:textId="308EECCD" w:rsidR="000E0819" w:rsidRPr="00432B41" w:rsidRDefault="000B60FB" w:rsidP="00432B41">
      <w:pPr>
        <w:ind w:firstLine="720"/>
        <w:jc w:val="both"/>
        <w:rPr>
          <w:szCs w:val="24"/>
        </w:rPr>
      </w:pPr>
      <w:r w:rsidRPr="00432B41">
        <w:rPr>
          <w:szCs w:val="24"/>
        </w:rPr>
        <w:t>1</w:t>
      </w:r>
      <w:r w:rsidR="00432B41">
        <w:rPr>
          <w:szCs w:val="24"/>
        </w:rPr>
        <w:t>2</w:t>
      </w:r>
      <w:r w:rsidRPr="00432B41">
        <w:rPr>
          <w:szCs w:val="24"/>
        </w:rPr>
        <w:t>.</w:t>
      </w:r>
      <w:r w:rsidR="00432B41">
        <w:rPr>
          <w:szCs w:val="24"/>
        </w:rPr>
        <w:t>9</w:t>
      </w:r>
      <w:r w:rsidRPr="00432B41">
        <w:rPr>
          <w:szCs w:val="24"/>
        </w:rPr>
        <w:t xml:space="preserve">. </w:t>
      </w:r>
      <w:r w:rsidR="00117D74">
        <w:rPr>
          <w:szCs w:val="24"/>
        </w:rPr>
        <w:t>r</w:t>
      </w:r>
      <w:r w:rsidR="004E3344" w:rsidRPr="00432B41">
        <w:rPr>
          <w:szCs w:val="24"/>
        </w:rPr>
        <w:t xml:space="preserve">egistro tvarkytojo </w:t>
      </w:r>
      <w:r w:rsidRPr="00432B41">
        <w:rPr>
          <w:szCs w:val="24"/>
        </w:rPr>
        <w:t xml:space="preserve">išduodamo dokumento </w:t>
      </w:r>
      <w:r w:rsidR="004E3344" w:rsidRPr="00432B41">
        <w:rPr>
          <w:szCs w:val="24"/>
        </w:rPr>
        <w:t xml:space="preserve">tipas, numeris, išdavimo data (metai, mėnuo, diena), </w:t>
      </w:r>
      <w:r w:rsidRPr="00432B41">
        <w:rPr>
          <w:szCs w:val="24"/>
        </w:rPr>
        <w:t>galiojimo data</w:t>
      </w:r>
      <w:r w:rsidR="004E3344" w:rsidRPr="00432B41">
        <w:rPr>
          <w:szCs w:val="24"/>
        </w:rPr>
        <w:t xml:space="preserve"> (metai, mėnuo, diena);</w:t>
      </w:r>
      <w:r w:rsidRPr="00432B41">
        <w:rPr>
          <w:szCs w:val="24"/>
        </w:rPr>
        <w:t xml:space="preserve"> </w:t>
      </w:r>
    </w:p>
    <w:p w14:paraId="38CDEC4F" w14:textId="2A56E160" w:rsidR="000B60FB" w:rsidRPr="00432B41" w:rsidRDefault="00CB69BD" w:rsidP="00432B41">
      <w:pPr>
        <w:ind w:firstLine="720"/>
        <w:jc w:val="both"/>
        <w:rPr>
          <w:szCs w:val="24"/>
        </w:rPr>
      </w:pPr>
      <w:r w:rsidRPr="00432B41">
        <w:rPr>
          <w:szCs w:val="24"/>
        </w:rPr>
        <w:t>1</w:t>
      </w:r>
      <w:r w:rsidR="00432B41">
        <w:rPr>
          <w:szCs w:val="24"/>
        </w:rPr>
        <w:t>2</w:t>
      </w:r>
      <w:r w:rsidRPr="00432B41">
        <w:rPr>
          <w:szCs w:val="24"/>
        </w:rPr>
        <w:t>.</w:t>
      </w:r>
      <w:r w:rsidR="00432B41">
        <w:rPr>
          <w:szCs w:val="24"/>
        </w:rPr>
        <w:t>10</w:t>
      </w:r>
      <w:r w:rsidRPr="00432B41">
        <w:rPr>
          <w:szCs w:val="24"/>
        </w:rPr>
        <w:t xml:space="preserve">. </w:t>
      </w:r>
      <w:r w:rsidR="00117D74">
        <w:rPr>
          <w:szCs w:val="24"/>
        </w:rPr>
        <w:t>r</w:t>
      </w:r>
      <w:r w:rsidR="000E0819" w:rsidRPr="00432B41">
        <w:rPr>
          <w:szCs w:val="24"/>
        </w:rPr>
        <w:t xml:space="preserve">egistro objekto išregistravimo </w:t>
      </w:r>
      <w:r w:rsidR="000B60FB" w:rsidRPr="00432B41">
        <w:rPr>
          <w:szCs w:val="24"/>
        </w:rPr>
        <w:t>data</w:t>
      </w:r>
      <w:r w:rsidR="000E0819" w:rsidRPr="00432B41">
        <w:rPr>
          <w:szCs w:val="24"/>
        </w:rPr>
        <w:t xml:space="preserve"> (metai, mėnuo, diena)</w:t>
      </w:r>
      <w:r w:rsidR="00441834" w:rsidRPr="00432B41">
        <w:rPr>
          <w:szCs w:val="24"/>
        </w:rPr>
        <w:t>.</w:t>
      </w:r>
    </w:p>
    <w:p w14:paraId="4EEF5EFA" w14:textId="3BA8686F"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 xml:space="preserve">. Specialieji </w:t>
      </w:r>
      <w:r w:rsidR="00117D74">
        <w:rPr>
          <w:szCs w:val="24"/>
        </w:rPr>
        <w:t>r</w:t>
      </w:r>
      <w:r w:rsidR="001C37E1" w:rsidRPr="00432B41">
        <w:rPr>
          <w:szCs w:val="24"/>
        </w:rPr>
        <w:t>egistro objekt</w:t>
      </w:r>
      <w:r w:rsidR="001C37E1">
        <w:rPr>
          <w:szCs w:val="24"/>
        </w:rPr>
        <w:t>o</w:t>
      </w:r>
      <w:r w:rsidR="001C37E1" w:rsidRPr="00432B41">
        <w:rPr>
          <w:szCs w:val="24"/>
        </w:rPr>
        <w:t xml:space="preserve"> </w:t>
      </w:r>
      <w:r w:rsidRPr="00432B41">
        <w:rPr>
          <w:szCs w:val="24"/>
        </w:rPr>
        <w:t>duomenys:</w:t>
      </w:r>
    </w:p>
    <w:p w14:paraId="501B7336" w14:textId="1A9D00A3"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 xml:space="preserve">.1. </w:t>
      </w:r>
      <w:r w:rsidR="00117D74">
        <w:rPr>
          <w:szCs w:val="24"/>
        </w:rPr>
        <w:t>r</w:t>
      </w:r>
      <w:r w:rsidRPr="00432B41">
        <w:rPr>
          <w:szCs w:val="24"/>
        </w:rPr>
        <w:t>egistro objekto techniniai duomenys:</w:t>
      </w:r>
    </w:p>
    <w:p w14:paraId="481FC904" w14:textId="4B43D9F8"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.1.</w:t>
      </w:r>
      <w:r w:rsidR="001C37E1">
        <w:rPr>
          <w:szCs w:val="24"/>
        </w:rPr>
        <w:t>1.</w:t>
      </w:r>
      <w:r w:rsidRPr="00432B41">
        <w:rPr>
          <w:szCs w:val="24"/>
        </w:rPr>
        <w:t xml:space="preserve"> </w:t>
      </w:r>
      <w:r w:rsidR="00117D74">
        <w:rPr>
          <w:szCs w:val="24"/>
        </w:rPr>
        <w:t>r</w:t>
      </w:r>
      <w:r w:rsidRPr="00432B41">
        <w:rPr>
          <w:szCs w:val="24"/>
        </w:rPr>
        <w:t>egistro objekto variklio (-</w:t>
      </w:r>
      <w:proofErr w:type="spellStart"/>
      <w:r w:rsidRPr="00432B41">
        <w:rPr>
          <w:szCs w:val="24"/>
        </w:rPr>
        <w:t>ių</w:t>
      </w:r>
      <w:proofErr w:type="spellEnd"/>
      <w:r w:rsidRPr="00432B41">
        <w:rPr>
          <w:szCs w:val="24"/>
        </w:rPr>
        <w:t>) tipas;</w:t>
      </w:r>
    </w:p>
    <w:p w14:paraId="066F7599" w14:textId="77777777"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2. variklių kiekis;</w:t>
      </w:r>
    </w:p>
    <w:p w14:paraId="7CFF2B92" w14:textId="77777777"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3. oro sraigto tipas;</w:t>
      </w:r>
    </w:p>
    <w:p w14:paraId="64377AB2" w14:textId="7FA9D618"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 xml:space="preserve">4. </w:t>
      </w:r>
      <w:r w:rsidR="00117D74">
        <w:rPr>
          <w:szCs w:val="24"/>
        </w:rPr>
        <w:t>r</w:t>
      </w:r>
      <w:r w:rsidRPr="00432B41">
        <w:rPr>
          <w:szCs w:val="24"/>
        </w:rPr>
        <w:t>egistro objekto maksimali pakilimo masė;</w:t>
      </w:r>
    </w:p>
    <w:p w14:paraId="3F6AE5D7" w14:textId="320CD73D"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 xml:space="preserve">5. </w:t>
      </w:r>
      <w:r w:rsidR="00117D74">
        <w:rPr>
          <w:szCs w:val="24"/>
        </w:rPr>
        <w:t>r</w:t>
      </w:r>
      <w:r w:rsidRPr="00432B41">
        <w:rPr>
          <w:szCs w:val="24"/>
        </w:rPr>
        <w:t>egistro objekto tinkamumo skraidyti pažymėjimo numeris;</w:t>
      </w:r>
    </w:p>
    <w:p w14:paraId="03004785" w14:textId="63CA9AF9" w:rsidR="00F33E02" w:rsidRPr="00432B41" w:rsidRDefault="00F33E02" w:rsidP="00F33E02">
      <w:pPr>
        <w:ind w:firstLine="720"/>
        <w:jc w:val="both"/>
        <w:rPr>
          <w:szCs w:val="24"/>
        </w:rPr>
      </w:pPr>
      <w:r w:rsidRPr="00432B41">
        <w:rPr>
          <w:szCs w:val="24"/>
        </w:rPr>
        <w:lastRenderedPageBreak/>
        <w:t>1</w:t>
      </w:r>
      <w:r w:rsidR="001C37E1">
        <w:rPr>
          <w:szCs w:val="24"/>
        </w:rPr>
        <w:t>3</w:t>
      </w:r>
      <w:r w:rsidRPr="00432B41">
        <w:rPr>
          <w:szCs w:val="24"/>
        </w:rPr>
        <w:t>.</w:t>
      </w:r>
      <w:r w:rsidR="001C37E1">
        <w:rPr>
          <w:szCs w:val="24"/>
        </w:rPr>
        <w:t>1.</w:t>
      </w:r>
      <w:r w:rsidRPr="00432B41">
        <w:rPr>
          <w:szCs w:val="24"/>
        </w:rPr>
        <w:t xml:space="preserve">6. </w:t>
      </w:r>
      <w:r w:rsidR="00117D74">
        <w:rPr>
          <w:szCs w:val="24"/>
        </w:rPr>
        <w:t>r</w:t>
      </w:r>
      <w:r w:rsidRPr="00432B41">
        <w:rPr>
          <w:szCs w:val="24"/>
        </w:rPr>
        <w:t>egistro objekto tinkamumo skraidyti pažymėjimo išdavimo data;</w:t>
      </w:r>
    </w:p>
    <w:p w14:paraId="3CC467B3" w14:textId="473A88C4"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 xml:space="preserve">7. </w:t>
      </w:r>
      <w:r w:rsidR="00117D74">
        <w:rPr>
          <w:szCs w:val="24"/>
        </w:rPr>
        <w:t>r</w:t>
      </w:r>
      <w:r w:rsidRPr="00432B41">
        <w:rPr>
          <w:szCs w:val="24"/>
        </w:rPr>
        <w:t>egistro objekto tinkamumo skraidyti pažymėjimo galiojimo data;</w:t>
      </w:r>
    </w:p>
    <w:p w14:paraId="55CB0237" w14:textId="597CF190"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 xml:space="preserve">8. </w:t>
      </w:r>
      <w:r w:rsidR="00117D74">
        <w:rPr>
          <w:szCs w:val="24"/>
        </w:rPr>
        <w:t>r</w:t>
      </w:r>
      <w:r w:rsidRPr="00432B41">
        <w:rPr>
          <w:szCs w:val="24"/>
        </w:rPr>
        <w:t>egistro objekto kategorijos pavadinimas;</w:t>
      </w:r>
    </w:p>
    <w:p w14:paraId="6820CDB2" w14:textId="654A7DAE"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 xml:space="preserve">9. </w:t>
      </w:r>
      <w:r w:rsidR="00117D74">
        <w:rPr>
          <w:szCs w:val="24"/>
        </w:rPr>
        <w:t>r</w:t>
      </w:r>
      <w:r w:rsidRPr="00432B41">
        <w:rPr>
          <w:szCs w:val="24"/>
        </w:rPr>
        <w:t>egistro objekto rūšis;</w:t>
      </w:r>
    </w:p>
    <w:p w14:paraId="4D801E13" w14:textId="77777777"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10. gamintojo suteiktas orlaivio ženklas;</w:t>
      </w:r>
    </w:p>
    <w:p w14:paraId="470E94C5" w14:textId="6A922916"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 xml:space="preserve">11. </w:t>
      </w:r>
      <w:r w:rsidR="009F3CC5">
        <w:rPr>
          <w:szCs w:val="24"/>
        </w:rPr>
        <w:t>r</w:t>
      </w:r>
      <w:r w:rsidRPr="00432B41">
        <w:rPr>
          <w:szCs w:val="24"/>
        </w:rPr>
        <w:t>egistro objekto gamintojas;</w:t>
      </w:r>
    </w:p>
    <w:p w14:paraId="156E298D" w14:textId="0363E9FA"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 xml:space="preserve">12. </w:t>
      </w:r>
      <w:r w:rsidR="009F3CC5">
        <w:rPr>
          <w:szCs w:val="24"/>
        </w:rPr>
        <w:t>r</w:t>
      </w:r>
      <w:r w:rsidRPr="00432B41">
        <w:rPr>
          <w:szCs w:val="24"/>
        </w:rPr>
        <w:t>egistro objekto gamintojo adresas;</w:t>
      </w:r>
    </w:p>
    <w:p w14:paraId="3E3CD3D9" w14:textId="2F04EAD0"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 xml:space="preserve">13. </w:t>
      </w:r>
      <w:r w:rsidR="009F3CC5">
        <w:rPr>
          <w:szCs w:val="24"/>
        </w:rPr>
        <w:t>r</w:t>
      </w:r>
      <w:r w:rsidRPr="00432B41">
        <w:rPr>
          <w:szCs w:val="24"/>
        </w:rPr>
        <w:t>egistro objekto įregistravimo data;</w:t>
      </w:r>
    </w:p>
    <w:p w14:paraId="3E980C91" w14:textId="77777777"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14. duomenis įrašiusio asmens pavardė (pavardės), data;</w:t>
      </w:r>
    </w:p>
    <w:p w14:paraId="6A26DD42" w14:textId="229001F3"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 xml:space="preserve">15. </w:t>
      </w:r>
      <w:r w:rsidR="009F3CC5">
        <w:rPr>
          <w:szCs w:val="24"/>
        </w:rPr>
        <w:t>r</w:t>
      </w:r>
      <w:r w:rsidRPr="00432B41">
        <w:rPr>
          <w:szCs w:val="24"/>
        </w:rPr>
        <w:t>egistro objekto techninio patikrinimo vieta;</w:t>
      </w:r>
    </w:p>
    <w:p w14:paraId="70030ADC" w14:textId="79EEE657"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 xml:space="preserve">16. </w:t>
      </w:r>
      <w:r w:rsidR="009F3CC5">
        <w:rPr>
          <w:szCs w:val="24"/>
        </w:rPr>
        <w:t>r</w:t>
      </w:r>
      <w:r w:rsidRPr="00432B41">
        <w:rPr>
          <w:szCs w:val="24"/>
        </w:rPr>
        <w:t>egistro objekto techninio patikrinimo data;</w:t>
      </w:r>
    </w:p>
    <w:p w14:paraId="3FC48A9D" w14:textId="77777777" w:rsidR="00F33E02" w:rsidRPr="00432B41" w:rsidRDefault="00F33E02" w:rsidP="00F33E02">
      <w:pPr>
        <w:ind w:firstLine="720"/>
        <w:jc w:val="both"/>
        <w:rPr>
          <w:szCs w:val="24"/>
        </w:rPr>
      </w:pPr>
      <w:r w:rsidRPr="00432B41">
        <w:rPr>
          <w:szCs w:val="24"/>
        </w:rPr>
        <w:t>1</w:t>
      </w:r>
      <w:r w:rsidR="001C37E1">
        <w:rPr>
          <w:szCs w:val="24"/>
        </w:rPr>
        <w:t>3</w:t>
      </w:r>
      <w:r w:rsidRPr="00432B41">
        <w:rPr>
          <w:szCs w:val="24"/>
        </w:rPr>
        <w:t>.</w:t>
      </w:r>
      <w:r w:rsidR="001C37E1">
        <w:rPr>
          <w:szCs w:val="24"/>
        </w:rPr>
        <w:t>1.</w:t>
      </w:r>
      <w:r w:rsidRPr="00432B41">
        <w:rPr>
          <w:szCs w:val="24"/>
        </w:rPr>
        <w:t>17. tikrinusio inspektoriaus vardas (vardai), pavardė (pavardės).</w:t>
      </w:r>
    </w:p>
    <w:p w14:paraId="72068A11" w14:textId="082F4853" w:rsidR="000B60FB" w:rsidRPr="00432B41" w:rsidRDefault="00E54382" w:rsidP="00432B41">
      <w:pPr>
        <w:ind w:firstLine="720"/>
        <w:jc w:val="both"/>
        <w:rPr>
          <w:szCs w:val="24"/>
        </w:rPr>
      </w:pPr>
      <w:r w:rsidRPr="00432B41">
        <w:rPr>
          <w:szCs w:val="24"/>
        </w:rPr>
        <w:t>1</w:t>
      </w:r>
      <w:r w:rsidR="00432B41">
        <w:rPr>
          <w:szCs w:val="24"/>
        </w:rPr>
        <w:t>3</w:t>
      </w:r>
      <w:r w:rsidRPr="00432B41">
        <w:rPr>
          <w:szCs w:val="24"/>
        </w:rPr>
        <w:t>.</w:t>
      </w:r>
      <w:r w:rsidR="001C37E1">
        <w:rPr>
          <w:szCs w:val="24"/>
        </w:rPr>
        <w:t>2.</w:t>
      </w:r>
      <w:r w:rsidRPr="00432B41">
        <w:rPr>
          <w:szCs w:val="24"/>
        </w:rPr>
        <w:t xml:space="preserve"> Duomenys apie </w:t>
      </w:r>
      <w:r w:rsidR="009F3CC5">
        <w:rPr>
          <w:szCs w:val="24"/>
        </w:rPr>
        <w:t>r</w:t>
      </w:r>
      <w:r w:rsidRPr="00432B41">
        <w:rPr>
          <w:szCs w:val="24"/>
        </w:rPr>
        <w:t>egistro objektų savininkus ir naudotojus</w:t>
      </w:r>
      <w:r w:rsidR="0017626C">
        <w:rPr>
          <w:szCs w:val="24"/>
        </w:rPr>
        <w:t xml:space="preserve"> </w:t>
      </w:r>
      <w:r w:rsidR="000B60FB" w:rsidRPr="00432B41">
        <w:rPr>
          <w:szCs w:val="24"/>
        </w:rPr>
        <w:t>– fizini</w:t>
      </w:r>
      <w:r w:rsidRPr="00432B41">
        <w:rPr>
          <w:szCs w:val="24"/>
        </w:rPr>
        <w:t>us</w:t>
      </w:r>
      <w:r w:rsidR="000B60FB" w:rsidRPr="00432B41">
        <w:rPr>
          <w:szCs w:val="24"/>
        </w:rPr>
        <w:t xml:space="preserve"> asmen</w:t>
      </w:r>
      <w:r w:rsidRPr="00432B41">
        <w:rPr>
          <w:szCs w:val="24"/>
        </w:rPr>
        <w:t>is – yra</w:t>
      </w:r>
      <w:r w:rsidR="000B60FB" w:rsidRPr="00432B41">
        <w:rPr>
          <w:szCs w:val="24"/>
        </w:rPr>
        <w:t>:</w:t>
      </w:r>
    </w:p>
    <w:p w14:paraId="7FEB90A1" w14:textId="77777777" w:rsidR="000B60FB" w:rsidRPr="00432B41" w:rsidRDefault="000B60FB" w:rsidP="00432B41">
      <w:pPr>
        <w:ind w:firstLine="720"/>
        <w:jc w:val="both"/>
        <w:rPr>
          <w:szCs w:val="24"/>
        </w:rPr>
      </w:pPr>
      <w:r w:rsidRPr="00432B41">
        <w:rPr>
          <w:szCs w:val="24"/>
        </w:rPr>
        <w:t>1</w:t>
      </w:r>
      <w:r w:rsidR="00432B41">
        <w:rPr>
          <w:szCs w:val="24"/>
        </w:rPr>
        <w:t>3</w:t>
      </w:r>
      <w:r w:rsidRPr="00432B41">
        <w:rPr>
          <w:szCs w:val="24"/>
        </w:rPr>
        <w:t>.</w:t>
      </w:r>
      <w:r w:rsidR="001C37E1">
        <w:rPr>
          <w:szCs w:val="24"/>
        </w:rPr>
        <w:t>2.</w:t>
      </w:r>
      <w:r w:rsidR="003119E0" w:rsidRPr="00432B41">
        <w:rPr>
          <w:szCs w:val="24"/>
        </w:rPr>
        <w:t>1</w:t>
      </w:r>
      <w:r w:rsidRPr="00432B41">
        <w:rPr>
          <w:szCs w:val="24"/>
        </w:rPr>
        <w:t>. asmens kodas (arba gimimo data, jeigu fiziniam asmeniui pagal užsienio valstybės teisės aktus nesuteikiamas asmens kodas);</w:t>
      </w:r>
    </w:p>
    <w:p w14:paraId="0B186468" w14:textId="77777777" w:rsidR="000B60FB" w:rsidRPr="00432B41" w:rsidRDefault="000B60FB" w:rsidP="00432B41">
      <w:pPr>
        <w:ind w:firstLine="720"/>
        <w:jc w:val="both"/>
        <w:rPr>
          <w:szCs w:val="24"/>
        </w:rPr>
      </w:pPr>
      <w:r w:rsidRPr="00432B41">
        <w:rPr>
          <w:szCs w:val="24"/>
        </w:rPr>
        <w:t>1</w:t>
      </w:r>
      <w:r w:rsidR="00432B41">
        <w:rPr>
          <w:szCs w:val="24"/>
        </w:rPr>
        <w:t>3</w:t>
      </w:r>
      <w:r w:rsidRPr="00432B41">
        <w:rPr>
          <w:szCs w:val="24"/>
        </w:rPr>
        <w:t>.</w:t>
      </w:r>
      <w:r w:rsidR="001C37E1">
        <w:rPr>
          <w:szCs w:val="24"/>
        </w:rPr>
        <w:t>2.</w:t>
      </w:r>
      <w:r w:rsidRPr="00432B41">
        <w:rPr>
          <w:szCs w:val="24"/>
        </w:rPr>
        <w:t>2. vardas</w:t>
      </w:r>
      <w:r w:rsidR="00AF738E" w:rsidRPr="00432B41">
        <w:rPr>
          <w:szCs w:val="24"/>
        </w:rPr>
        <w:t xml:space="preserve"> (vardai)</w:t>
      </w:r>
      <w:r w:rsidRPr="00432B41">
        <w:rPr>
          <w:szCs w:val="24"/>
        </w:rPr>
        <w:t>;</w:t>
      </w:r>
    </w:p>
    <w:p w14:paraId="41D09D42" w14:textId="77777777" w:rsidR="000B60FB" w:rsidRPr="00432B41" w:rsidRDefault="000B60FB" w:rsidP="00432B41">
      <w:pPr>
        <w:ind w:firstLine="720"/>
        <w:jc w:val="both"/>
        <w:rPr>
          <w:szCs w:val="24"/>
        </w:rPr>
      </w:pPr>
      <w:r w:rsidRPr="00432B41">
        <w:rPr>
          <w:szCs w:val="24"/>
        </w:rPr>
        <w:t>1</w:t>
      </w:r>
      <w:r w:rsidR="00432B41">
        <w:rPr>
          <w:szCs w:val="24"/>
        </w:rPr>
        <w:t>3</w:t>
      </w:r>
      <w:r w:rsidRPr="00432B41">
        <w:rPr>
          <w:szCs w:val="24"/>
        </w:rPr>
        <w:t>.</w:t>
      </w:r>
      <w:r w:rsidR="001C37E1">
        <w:rPr>
          <w:szCs w:val="24"/>
        </w:rPr>
        <w:t>2.</w:t>
      </w:r>
      <w:r w:rsidRPr="00432B41">
        <w:rPr>
          <w:szCs w:val="24"/>
        </w:rPr>
        <w:t>3. pavardė</w:t>
      </w:r>
      <w:r w:rsidR="00AF738E" w:rsidRPr="00432B41">
        <w:rPr>
          <w:szCs w:val="24"/>
        </w:rPr>
        <w:t xml:space="preserve"> (pavardės)</w:t>
      </w:r>
      <w:r w:rsidRPr="00432B41">
        <w:rPr>
          <w:szCs w:val="24"/>
        </w:rPr>
        <w:t>;</w:t>
      </w:r>
    </w:p>
    <w:p w14:paraId="7B2DBEA5" w14:textId="77777777" w:rsidR="000B60FB" w:rsidRPr="00432B41" w:rsidRDefault="000B60FB" w:rsidP="00432B41">
      <w:pPr>
        <w:ind w:firstLine="720"/>
        <w:jc w:val="both"/>
        <w:rPr>
          <w:szCs w:val="24"/>
        </w:rPr>
      </w:pPr>
      <w:r w:rsidRPr="00432B41">
        <w:rPr>
          <w:szCs w:val="24"/>
        </w:rPr>
        <w:t>1</w:t>
      </w:r>
      <w:r w:rsidR="00432B41">
        <w:rPr>
          <w:szCs w:val="24"/>
        </w:rPr>
        <w:t>3</w:t>
      </w:r>
      <w:r w:rsidRPr="00432B41">
        <w:rPr>
          <w:szCs w:val="24"/>
        </w:rPr>
        <w:t>.</w:t>
      </w:r>
      <w:r w:rsidR="001C37E1">
        <w:rPr>
          <w:szCs w:val="24"/>
        </w:rPr>
        <w:t>2.</w:t>
      </w:r>
      <w:r w:rsidRPr="00432B41">
        <w:rPr>
          <w:szCs w:val="24"/>
        </w:rPr>
        <w:t>4. gyvenamoji vieta (adresas)</w:t>
      </w:r>
      <w:r w:rsidR="00441834" w:rsidRPr="00432B41">
        <w:rPr>
          <w:szCs w:val="24"/>
        </w:rPr>
        <w:t>.</w:t>
      </w:r>
    </w:p>
    <w:p w14:paraId="24F7BFB2" w14:textId="3D723DA2" w:rsidR="000B60FB" w:rsidRPr="00432B41" w:rsidRDefault="00E54382" w:rsidP="00432B41">
      <w:pPr>
        <w:ind w:firstLine="720"/>
        <w:jc w:val="both"/>
        <w:rPr>
          <w:szCs w:val="24"/>
        </w:rPr>
      </w:pPr>
      <w:r w:rsidRPr="00432B41">
        <w:rPr>
          <w:szCs w:val="24"/>
        </w:rPr>
        <w:t>1</w:t>
      </w:r>
      <w:r w:rsidR="00432B41">
        <w:rPr>
          <w:szCs w:val="24"/>
        </w:rPr>
        <w:t>3</w:t>
      </w:r>
      <w:r w:rsidRPr="00432B41">
        <w:rPr>
          <w:szCs w:val="24"/>
        </w:rPr>
        <w:t>.</w:t>
      </w:r>
      <w:r w:rsidR="001C37E1">
        <w:rPr>
          <w:szCs w:val="24"/>
        </w:rPr>
        <w:t>3.</w:t>
      </w:r>
      <w:r w:rsidRPr="00432B41">
        <w:rPr>
          <w:szCs w:val="24"/>
        </w:rPr>
        <w:t xml:space="preserve"> Duomenys apie </w:t>
      </w:r>
      <w:r w:rsidR="009F3CC5">
        <w:rPr>
          <w:szCs w:val="24"/>
        </w:rPr>
        <w:t>r</w:t>
      </w:r>
      <w:r w:rsidRPr="00432B41">
        <w:rPr>
          <w:szCs w:val="24"/>
        </w:rPr>
        <w:t>egistro objektų savininkus ir naudotojus</w:t>
      </w:r>
      <w:r w:rsidR="00F33E02">
        <w:rPr>
          <w:szCs w:val="24"/>
        </w:rPr>
        <w:t xml:space="preserve"> </w:t>
      </w:r>
      <w:r w:rsidRPr="00432B41">
        <w:rPr>
          <w:szCs w:val="24"/>
        </w:rPr>
        <w:t>– juridinius asmenis – yra</w:t>
      </w:r>
      <w:r w:rsidR="000B60FB" w:rsidRPr="00432B41">
        <w:rPr>
          <w:szCs w:val="24"/>
        </w:rPr>
        <w:t>:</w:t>
      </w:r>
    </w:p>
    <w:p w14:paraId="4F81DDF7" w14:textId="77777777" w:rsidR="000B60FB" w:rsidRPr="00432B41" w:rsidRDefault="000B60FB" w:rsidP="00432B41">
      <w:pPr>
        <w:ind w:firstLine="720"/>
        <w:jc w:val="both"/>
        <w:rPr>
          <w:szCs w:val="24"/>
        </w:rPr>
      </w:pPr>
      <w:r w:rsidRPr="00432B41">
        <w:rPr>
          <w:szCs w:val="24"/>
        </w:rPr>
        <w:t>1</w:t>
      </w:r>
      <w:r w:rsidR="00432B41">
        <w:rPr>
          <w:szCs w:val="24"/>
        </w:rPr>
        <w:t>3</w:t>
      </w:r>
      <w:r w:rsidRPr="00432B41">
        <w:rPr>
          <w:szCs w:val="24"/>
        </w:rPr>
        <w:t>.</w:t>
      </w:r>
      <w:r w:rsidR="001C37E1">
        <w:rPr>
          <w:szCs w:val="24"/>
        </w:rPr>
        <w:t>3.</w:t>
      </w:r>
      <w:r w:rsidRPr="00432B41">
        <w:rPr>
          <w:szCs w:val="24"/>
        </w:rPr>
        <w:t>1. juridinio asmens kodas (Lietuvos Respublikoje registruotų juridinių asmenų);</w:t>
      </w:r>
    </w:p>
    <w:p w14:paraId="442D1F74" w14:textId="77777777" w:rsidR="000B60FB" w:rsidRPr="00432B41" w:rsidRDefault="000B60FB" w:rsidP="00432B41">
      <w:pPr>
        <w:ind w:firstLine="720"/>
        <w:jc w:val="both"/>
        <w:rPr>
          <w:szCs w:val="24"/>
        </w:rPr>
      </w:pPr>
      <w:r w:rsidRPr="00432B41">
        <w:rPr>
          <w:szCs w:val="24"/>
        </w:rPr>
        <w:t>1</w:t>
      </w:r>
      <w:r w:rsidR="00432B41">
        <w:rPr>
          <w:szCs w:val="24"/>
        </w:rPr>
        <w:t>3</w:t>
      </w:r>
      <w:r w:rsidRPr="00432B41">
        <w:rPr>
          <w:szCs w:val="24"/>
        </w:rPr>
        <w:t>.</w:t>
      </w:r>
      <w:r w:rsidR="001C37E1">
        <w:rPr>
          <w:szCs w:val="24"/>
        </w:rPr>
        <w:t>3.</w:t>
      </w:r>
      <w:r w:rsidRPr="00432B41">
        <w:rPr>
          <w:szCs w:val="24"/>
        </w:rPr>
        <w:t>2. juridinio asmens pavadinimas;</w:t>
      </w:r>
    </w:p>
    <w:p w14:paraId="121C6D00" w14:textId="77777777" w:rsidR="000B60FB" w:rsidRPr="00432B41" w:rsidRDefault="000B60FB" w:rsidP="00432B41">
      <w:pPr>
        <w:ind w:firstLine="720"/>
        <w:jc w:val="both"/>
        <w:rPr>
          <w:szCs w:val="24"/>
        </w:rPr>
      </w:pPr>
      <w:r w:rsidRPr="00432B41">
        <w:rPr>
          <w:szCs w:val="24"/>
        </w:rPr>
        <w:t>1</w:t>
      </w:r>
      <w:r w:rsidR="00432B41">
        <w:rPr>
          <w:szCs w:val="24"/>
        </w:rPr>
        <w:t>3</w:t>
      </w:r>
      <w:r w:rsidRPr="00432B41">
        <w:rPr>
          <w:szCs w:val="24"/>
        </w:rPr>
        <w:t>.</w:t>
      </w:r>
      <w:r w:rsidR="001C37E1">
        <w:rPr>
          <w:szCs w:val="24"/>
        </w:rPr>
        <w:t>3.</w:t>
      </w:r>
      <w:r w:rsidRPr="00432B41">
        <w:rPr>
          <w:szCs w:val="24"/>
        </w:rPr>
        <w:t>3. juridinio asmens teisinė forma;</w:t>
      </w:r>
    </w:p>
    <w:p w14:paraId="678E53E4" w14:textId="77777777" w:rsidR="000B60FB" w:rsidRPr="00432B41" w:rsidRDefault="000B60FB" w:rsidP="00432B41">
      <w:pPr>
        <w:ind w:firstLine="720"/>
        <w:jc w:val="both"/>
        <w:rPr>
          <w:szCs w:val="24"/>
        </w:rPr>
      </w:pPr>
      <w:r w:rsidRPr="00432B41">
        <w:rPr>
          <w:szCs w:val="24"/>
        </w:rPr>
        <w:t>1</w:t>
      </w:r>
      <w:r w:rsidR="00432B41">
        <w:rPr>
          <w:szCs w:val="24"/>
        </w:rPr>
        <w:t>3</w:t>
      </w:r>
      <w:r w:rsidRPr="00432B41">
        <w:rPr>
          <w:szCs w:val="24"/>
        </w:rPr>
        <w:t>.</w:t>
      </w:r>
      <w:r w:rsidR="001C37E1">
        <w:rPr>
          <w:szCs w:val="24"/>
        </w:rPr>
        <w:t>3.</w:t>
      </w:r>
      <w:r w:rsidRPr="00432B41">
        <w:rPr>
          <w:szCs w:val="24"/>
        </w:rPr>
        <w:t>4. juridinio asmens buveinės adresas;</w:t>
      </w:r>
    </w:p>
    <w:p w14:paraId="5A354930" w14:textId="62B340C6" w:rsidR="000B60FB" w:rsidRPr="00432B41" w:rsidRDefault="000B60FB" w:rsidP="00432B41">
      <w:pPr>
        <w:ind w:firstLine="720"/>
        <w:jc w:val="both"/>
        <w:rPr>
          <w:szCs w:val="24"/>
        </w:rPr>
      </w:pPr>
      <w:r w:rsidRPr="00432B41">
        <w:rPr>
          <w:szCs w:val="24"/>
        </w:rPr>
        <w:t>1</w:t>
      </w:r>
      <w:r w:rsidR="00432B41">
        <w:rPr>
          <w:szCs w:val="24"/>
        </w:rPr>
        <w:t>3</w:t>
      </w:r>
      <w:r w:rsidRPr="00432B41">
        <w:rPr>
          <w:szCs w:val="24"/>
        </w:rPr>
        <w:t>.</w:t>
      </w:r>
      <w:r w:rsidR="001C37E1">
        <w:rPr>
          <w:szCs w:val="24"/>
        </w:rPr>
        <w:t>3.</w:t>
      </w:r>
      <w:r w:rsidRPr="00432B41">
        <w:rPr>
          <w:szCs w:val="24"/>
        </w:rPr>
        <w:t>5. juridinio asmens registravimo vietos valstybės pavadinimas (</w:t>
      </w:r>
      <w:r w:rsidR="000719EC">
        <w:rPr>
          <w:szCs w:val="24"/>
        </w:rPr>
        <w:t xml:space="preserve">taikoma </w:t>
      </w:r>
      <w:r w:rsidRPr="00432B41">
        <w:rPr>
          <w:szCs w:val="24"/>
        </w:rPr>
        <w:t>tik užsienio valstybių juridiniams asmenims)</w:t>
      </w:r>
      <w:r w:rsidR="00441834" w:rsidRPr="00432B41">
        <w:rPr>
          <w:szCs w:val="24"/>
        </w:rPr>
        <w:t>.</w:t>
      </w:r>
    </w:p>
    <w:p w14:paraId="49459DD7" w14:textId="7911F1E2" w:rsidR="000B60FB" w:rsidRPr="00432B41" w:rsidRDefault="001C37E1" w:rsidP="00432B41">
      <w:pPr>
        <w:ind w:firstLine="720"/>
        <w:jc w:val="both"/>
        <w:rPr>
          <w:szCs w:val="24"/>
        </w:rPr>
      </w:pPr>
      <w:r>
        <w:rPr>
          <w:szCs w:val="24"/>
        </w:rPr>
        <w:t xml:space="preserve">13.4. </w:t>
      </w:r>
      <w:r w:rsidR="00441834" w:rsidRPr="00432B41">
        <w:rPr>
          <w:szCs w:val="24"/>
        </w:rPr>
        <w:t>D</w:t>
      </w:r>
      <w:r w:rsidR="000B60FB" w:rsidRPr="00432B41">
        <w:rPr>
          <w:szCs w:val="24"/>
        </w:rPr>
        <w:t xml:space="preserve">uomenys, susiję su </w:t>
      </w:r>
      <w:r w:rsidR="00441834" w:rsidRPr="00432B41">
        <w:rPr>
          <w:szCs w:val="24"/>
        </w:rPr>
        <w:t xml:space="preserve">registruoti pateiktais dokumentais, </w:t>
      </w:r>
      <w:r w:rsidR="000B60FB" w:rsidRPr="00432B41">
        <w:rPr>
          <w:szCs w:val="24"/>
        </w:rPr>
        <w:t xml:space="preserve">daiktinėmis teisėmis į </w:t>
      </w:r>
      <w:r w:rsidR="008D449C">
        <w:rPr>
          <w:szCs w:val="24"/>
        </w:rPr>
        <w:t>r</w:t>
      </w:r>
      <w:r w:rsidR="00441834" w:rsidRPr="00432B41">
        <w:rPr>
          <w:szCs w:val="24"/>
        </w:rPr>
        <w:t xml:space="preserve">egistro objektą </w:t>
      </w:r>
      <w:r w:rsidR="000B60FB" w:rsidRPr="00432B41">
        <w:rPr>
          <w:szCs w:val="24"/>
        </w:rPr>
        <w:t xml:space="preserve">ir </w:t>
      </w:r>
      <w:r w:rsidR="00441834" w:rsidRPr="00432B41">
        <w:rPr>
          <w:szCs w:val="24"/>
        </w:rPr>
        <w:t>teisių suvaržymais</w:t>
      </w:r>
      <w:r w:rsidR="0033760E">
        <w:rPr>
          <w:szCs w:val="24"/>
        </w:rPr>
        <w:t>,</w:t>
      </w:r>
      <w:r w:rsidR="00441834" w:rsidRPr="00432B41">
        <w:rPr>
          <w:szCs w:val="24"/>
        </w:rPr>
        <w:t xml:space="preserve"> yra</w:t>
      </w:r>
      <w:r w:rsidR="000B60FB" w:rsidRPr="00432B41">
        <w:rPr>
          <w:szCs w:val="24"/>
        </w:rPr>
        <w:t>:</w:t>
      </w:r>
    </w:p>
    <w:p w14:paraId="0EC50E0F" w14:textId="799C070B" w:rsidR="000B60FB" w:rsidRPr="00432B41" w:rsidRDefault="000B60FB" w:rsidP="00432B41">
      <w:pPr>
        <w:ind w:firstLine="720"/>
        <w:jc w:val="both"/>
        <w:rPr>
          <w:szCs w:val="24"/>
        </w:rPr>
      </w:pPr>
      <w:r w:rsidRPr="00432B41">
        <w:rPr>
          <w:szCs w:val="24"/>
        </w:rPr>
        <w:t>1</w:t>
      </w:r>
      <w:r w:rsidR="001C37E1">
        <w:rPr>
          <w:szCs w:val="24"/>
        </w:rPr>
        <w:t>3</w:t>
      </w:r>
      <w:r w:rsidRPr="00432B41">
        <w:rPr>
          <w:szCs w:val="24"/>
        </w:rPr>
        <w:t>.</w:t>
      </w:r>
      <w:r w:rsidR="001C37E1">
        <w:rPr>
          <w:szCs w:val="24"/>
        </w:rPr>
        <w:t>4.</w:t>
      </w:r>
      <w:r w:rsidRPr="00432B41">
        <w:rPr>
          <w:szCs w:val="24"/>
        </w:rPr>
        <w:t xml:space="preserve">1. dokumentų, </w:t>
      </w:r>
      <w:r w:rsidR="00441834" w:rsidRPr="00432B41">
        <w:rPr>
          <w:szCs w:val="24"/>
        </w:rPr>
        <w:t xml:space="preserve">kuriais </w:t>
      </w:r>
      <w:r w:rsidRPr="00432B41">
        <w:rPr>
          <w:szCs w:val="24"/>
        </w:rPr>
        <w:t>patvirtina</w:t>
      </w:r>
      <w:r w:rsidR="00441834" w:rsidRPr="00432B41">
        <w:rPr>
          <w:szCs w:val="24"/>
        </w:rPr>
        <w:t>mas</w:t>
      </w:r>
      <w:r w:rsidRPr="00432B41">
        <w:rPr>
          <w:szCs w:val="24"/>
        </w:rPr>
        <w:t xml:space="preserve"> </w:t>
      </w:r>
      <w:r w:rsidR="008D449C">
        <w:rPr>
          <w:szCs w:val="24"/>
        </w:rPr>
        <w:t>r</w:t>
      </w:r>
      <w:r w:rsidRPr="00432B41">
        <w:rPr>
          <w:szCs w:val="24"/>
        </w:rPr>
        <w:t xml:space="preserve">egistro objekto </w:t>
      </w:r>
      <w:r w:rsidR="00441834" w:rsidRPr="00432B41">
        <w:rPr>
          <w:szCs w:val="24"/>
        </w:rPr>
        <w:t xml:space="preserve">įsigijimo </w:t>
      </w:r>
      <w:r w:rsidRPr="00432B41">
        <w:rPr>
          <w:szCs w:val="24"/>
        </w:rPr>
        <w:t>nuosavyb</w:t>
      </w:r>
      <w:r w:rsidR="00441834" w:rsidRPr="00432B41">
        <w:rPr>
          <w:szCs w:val="24"/>
        </w:rPr>
        <w:t>ėn</w:t>
      </w:r>
      <w:r w:rsidRPr="00432B41">
        <w:rPr>
          <w:szCs w:val="24"/>
        </w:rPr>
        <w:t xml:space="preserve"> </w:t>
      </w:r>
      <w:r w:rsidR="00441834" w:rsidRPr="00432B41">
        <w:rPr>
          <w:szCs w:val="24"/>
        </w:rPr>
        <w:t xml:space="preserve">ar </w:t>
      </w:r>
      <w:r w:rsidRPr="00432B41">
        <w:rPr>
          <w:szCs w:val="24"/>
        </w:rPr>
        <w:t>kit</w:t>
      </w:r>
      <w:r w:rsidR="00441834" w:rsidRPr="00432B41">
        <w:rPr>
          <w:szCs w:val="24"/>
        </w:rPr>
        <w:t>o</w:t>
      </w:r>
      <w:r w:rsidRPr="00432B41">
        <w:rPr>
          <w:szCs w:val="24"/>
        </w:rPr>
        <w:t xml:space="preserve"> teisėt</w:t>
      </w:r>
      <w:r w:rsidR="00441834" w:rsidRPr="00432B41">
        <w:rPr>
          <w:szCs w:val="24"/>
        </w:rPr>
        <w:t>o</w:t>
      </w:r>
      <w:r w:rsidRPr="00432B41">
        <w:rPr>
          <w:szCs w:val="24"/>
        </w:rPr>
        <w:t xml:space="preserve"> </w:t>
      </w:r>
      <w:r w:rsidR="008D449C">
        <w:rPr>
          <w:szCs w:val="24"/>
        </w:rPr>
        <w:t>r</w:t>
      </w:r>
      <w:r w:rsidRPr="00432B41">
        <w:rPr>
          <w:szCs w:val="24"/>
        </w:rPr>
        <w:t xml:space="preserve">egistro objekto valdymo </w:t>
      </w:r>
      <w:r w:rsidR="00441834" w:rsidRPr="00432B41">
        <w:rPr>
          <w:szCs w:val="24"/>
        </w:rPr>
        <w:t xml:space="preserve">ir (ar) naudojimo </w:t>
      </w:r>
      <w:r w:rsidRPr="00432B41">
        <w:rPr>
          <w:szCs w:val="24"/>
        </w:rPr>
        <w:t>fakt</w:t>
      </w:r>
      <w:r w:rsidR="00441834" w:rsidRPr="00432B41">
        <w:rPr>
          <w:szCs w:val="24"/>
        </w:rPr>
        <w:t>as</w:t>
      </w:r>
      <w:r w:rsidRPr="00432B41">
        <w:rPr>
          <w:szCs w:val="24"/>
        </w:rPr>
        <w:t xml:space="preserve">, pavadinimai, numeriai; </w:t>
      </w:r>
    </w:p>
    <w:p w14:paraId="38B91DD5" w14:textId="77777777" w:rsidR="000B60FB" w:rsidRPr="00432B41" w:rsidRDefault="000B60FB" w:rsidP="00432B41">
      <w:pPr>
        <w:ind w:firstLine="720"/>
        <w:jc w:val="both"/>
        <w:rPr>
          <w:szCs w:val="24"/>
        </w:rPr>
      </w:pPr>
      <w:r w:rsidRPr="00432B41">
        <w:rPr>
          <w:szCs w:val="24"/>
        </w:rPr>
        <w:t>1</w:t>
      </w:r>
      <w:r w:rsidR="001C37E1">
        <w:rPr>
          <w:szCs w:val="24"/>
        </w:rPr>
        <w:t>3</w:t>
      </w:r>
      <w:r w:rsidRPr="00432B41">
        <w:rPr>
          <w:szCs w:val="24"/>
        </w:rPr>
        <w:t>.</w:t>
      </w:r>
      <w:r w:rsidR="001C37E1">
        <w:rPr>
          <w:szCs w:val="24"/>
        </w:rPr>
        <w:t>4.</w:t>
      </w:r>
      <w:r w:rsidRPr="00432B41">
        <w:rPr>
          <w:szCs w:val="24"/>
        </w:rPr>
        <w:t xml:space="preserve">2. </w:t>
      </w:r>
      <w:r w:rsidR="00441834" w:rsidRPr="00432B41">
        <w:rPr>
          <w:szCs w:val="24"/>
        </w:rPr>
        <w:t>daiktinių teisių suvaržymo kodas</w:t>
      </w:r>
      <w:r w:rsidRPr="00432B41">
        <w:rPr>
          <w:szCs w:val="24"/>
        </w:rPr>
        <w:t>;</w:t>
      </w:r>
    </w:p>
    <w:p w14:paraId="30BA39B0" w14:textId="0066F27C" w:rsidR="000B60FB" w:rsidRPr="00432B41" w:rsidRDefault="000B60FB" w:rsidP="00432B41">
      <w:pPr>
        <w:ind w:firstLine="720"/>
        <w:jc w:val="both"/>
        <w:rPr>
          <w:szCs w:val="24"/>
        </w:rPr>
      </w:pPr>
      <w:r w:rsidRPr="00432B41">
        <w:rPr>
          <w:szCs w:val="24"/>
        </w:rPr>
        <w:t>1</w:t>
      </w:r>
      <w:r w:rsidR="001C37E1">
        <w:rPr>
          <w:szCs w:val="24"/>
        </w:rPr>
        <w:t>3.</w:t>
      </w:r>
      <w:r w:rsidR="00432B41">
        <w:rPr>
          <w:szCs w:val="24"/>
        </w:rPr>
        <w:t>4</w:t>
      </w:r>
      <w:r w:rsidRPr="00432B41">
        <w:rPr>
          <w:szCs w:val="24"/>
        </w:rPr>
        <w:t xml:space="preserve">.3. institucijos, priėmusios sprendimą taikyti </w:t>
      </w:r>
      <w:r w:rsidR="00441834" w:rsidRPr="00432B41">
        <w:rPr>
          <w:szCs w:val="24"/>
        </w:rPr>
        <w:t xml:space="preserve">daiktinių teisių į </w:t>
      </w:r>
      <w:r w:rsidR="008D449C">
        <w:rPr>
          <w:szCs w:val="24"/>
        </w:rPr>
        <w:t>r</w:t>
      </w:r>
      <w:r w:rsidR="00441834" w:rsidRPr="00432B41">
        <w:rPr>
          <w:szCs w:val="24"/>
        </w:rPr>
        <w:t xml:space="preserve">egistro objektą </w:t>
      </w:r>
      <w:r w:rsidRPr="00432B41">
        <w:rPr>
          <w:szCs w:val="24"/>
        </w:rPr>
        <w:t>apribojimus, pavadinimas ir juridinio asmens kodas;</w:t>
      </w:r>
    </w:p>
    <w:p w14:paraId="7343EF73" w14:textId="77777777" w:rsidR="000B60FB" w:rsidRPr="00432B41" w:rsidRDefault="000B60FB" w:rsidP="00432B41">
      <w:pPr>
        <w:ind w:firstLine="720"/>
        <w:jc w:val="both"/>
        <w:rPr>
          <w:szCs w:val="24"/>
        </w:rPr>
      </w:pPr>
      <w:r w:rsidRPr="00432B41">
        <w:rPr>
          <w:szCs w:val="24"/>
        </w:rPr>
        <w:t>1</w:t>
      </w:r>
      <w:r w:rsidR="001C37E1">
        <w:rPr>
          <w:szCs w:val="24"/>
        </w:rPr>
        <w:t>3.</w:t>
      </w:r>
      <w:r w:rsidR="00432B41">
        <w:rPr>
          <w:szCs w:val="24"/>
        </w:rPr>
        <w:t>4</w:t>
      </w:r>
      <w:r w:rsidRPr="00432B41">
        <w:rPr>
          <w:szCs w:val="24"/>
        </w:rPr>
        <w:t xml:space="preserve">.4. </w:t>
      </w:r>
      <w:r w:rsidR="00441834" w:rsidRPr="00432B41">
        <w:rPr>
          <w:szCs w:val="24"/>
        </w:rPr>
        <w:t xml:space="preserve">teisių </w:t>
      </w:r>
      <w:r w:rsidRPr="00432B41">
        <w:rPr>
          <w:szCs w:val="24"/>
        </w:rPr>
        <w:t>apribojimo taikymo pradžios data</w:t>
      </w:r>
      <w:r w:rsidR="00441834" w:rsidRPr="00432B41">
        <w:rPr>
          <w:szCs w:val="24"/>
        </w:rPr>
        <w:t xml:space="preserve"> (metai, mėnuo, diena)</w:t>
      </w:r>
      <w:r w:rsidRPr="00432B41">
        <w:rPr>
          <w:szCs w:val="24"/>
        </w:rPr>
        <w:t>;</w:t>
      </w:r>
    </w:p>
    <w:p w14:paraId="1045F8CE" w14:textId="77777777" w:rsidR="000B60FB" w:rsidRPr="00432B41" w:rsidRDefault="000B60FB" w:rsidP="00432B41">
      <w:pPr>
        <w:ind w:firstLine="720"/>
        <w:jc w:val="both"/>
        <w:rPr>
          <w:szCs w:val="24"/>
        </w:rPr>
      </w:pPr>
      <w:r w:rsidRPr="00432B41">
        <w:rPr>
          <w:szCs w:val="24"/>
        </w:rPr>
        <w:t>1</w:t>
      </w:r>
      <w:r w:rsidR="001C37E1">
        <w:rPr>
          <w:szCs w:val="24"/>
        </w:rPr>
        <w:t>3.</w:t>
      </w:r>
      <w:r w:rsidR="00432B41">
        <w:rPr>
          <w:szCs w:val="24"/>
        </w:rPr>
        <w:t>4</w:t>
      </w:r>
      <w:r w:rsidRPr="00432B41">
        <w:rPr>
          <w:szCs w:val="24"/>
        </w:rPr>
        <w:t xml:space="preserve">.5. numatoma </w:t>
      </w:r>
      <w:r w:rsidR="00441834" w:rsidRPr="00432B41">
        <w:rPr>
          <w:szCs w:val="24"/>
        </w:rPr>
        <w:t xml:space="preserve">teisių </w:t>
      </w:r>
      <w:r w:rsidRPr="00432B41">
        <w:rPr>
          <w:szCs w:val="24"/>
        </w:rPr>
        <w:t>apribojimo taikymo pabaigos data (jeigu nurodyta)</w:t>
      </w:r>
      <w:r w:rsidR="00441834" w:rsidRPr="00432B41">
        <w:rPr>
          <w:szCs w:val="24"/>
        </w:rPr>
        <w:t xml:space="preserve"> (metai, mėnuo, diena)</w:t>
      </w:r>
      <w:r w:rsidRPr="00432B41">
        <w:rPr>
          <w:szCs w:val="24"/>
        </w:rPr>
        <w:t>;</w:t>
      </w:r>
      <w:r w:rsidR="00441834" w:rsidRPr="00432B41">
        <w:rPr>
          <w:szCs w:val="24"/>
        </w:rPr>
        <w:t xml:space="preserve"> </w:t>
      </w:r>
    </w:p>
    <w:p w14:paraId="6766AB35" w14:textId="77777777" w:rsidR="000B60FB" w:rsidRPr="00432B41" w:rsidRDefault="000B60FB" w:rsidP="00432B41">
      <w:pPr>
        <w:ind w:firstLine="720"/>
        <w:jc w:val="both"/>
        <w:rPr>
          <w:szCs w:val="24"/>
        </w:rPr>
      </w:pPr>
      <w:r w:rsidRPr="00432B41">
        <w:rPr>
          <w:szCs w:val="24"/>
        </w:rPr>
        <w:t>1</w:t>
      </w:r>
      <w:r w:rsidR="001C37E1">
        <w:rPr>
          <w:szCs w:val="24"/>
        </w:rPr>
        <w:t>3.</w:t>
      </w:r>
      <w:r w:rsidR="00432B41">
        <w:rPr>
          <w:szCs w:val="24"/>
        </w:rPr>
        <w:t>4</w:t>
      </w:r>
      <w:r w:rsidRPr="00432B41">
        <w:rPr>
          <w:szCs w:val="24"/>
        </w:rPr>
        <w:t xml:space="preserve">.6. </w:t>
      </w:r>
      <w:r w:rsidR="00441834" w:rsidRPr="00432B41">
        <w:rPr>
          <w:szCs w:val="24"/>
        </w:rPr>
        <w:t xml:space="preserve">teisių </w:t>
      </w:r>
      <w:r w:rsidRPr="00432B41">
        <w:rPr>
          <w:szCs w:val="24"/>
        </w:rPr>
        <w:t>apribojimo panaikinimo kodas (jeigu nurodytas);</w:t>
      </w:r>
    </w:p>
    <w:p w14:paraId="68C30F2E" w14:textId="77777777" w:rsidR="000B60FB" w:rsidRPr="00432B41" w:rsidRDefault="000B60FB" w:rsidP="00432B41">
      <w:pPr>
        <w:ind w:firstLine="720"/>
        <w:jc w:val="both"/>
        <w:rPr>
          <w:szCs w:val="24"/>
        </w:rPr>
      </w:pPr>
      <w:r w:rsidRPr="00432B41">
        <w:rPr>
          <w:szCs w:val="24"/>
        </w:rPr>
        <w:t>1</w:t>
      </w:r>
      <w:r w:rsidR="001C37E1">
        <w:rPr>
          <w:szCs w:val="24"/>
        </w:rPr>
        <w:t>3.</w:t>
      </w:r>
      <w:r w:rsidR="00432B41">
        <w:rPr>
          <w:szCs w:val="24"/>
        </w:rPr>
        <w:t>4</w:t>
      </w:r>
      <w:r w:rsidRPr="00432B41">
        <w:rPr>
          <w:szCs w:val="24"/>
        </w:rPr>
        <w:t xml:space="preserve">.7. </w:t>
      </w:r>
      <w:r w:rsidR="00441834" w:rsidRPr="00432B41">
        <w:rPr>
          <w:szCs w:val="24"/>
        </w:rPr>
        <w:t xml:space="preserve">teisių </w:t>
      </w:r>
      <w:r w:rsidRPr="00432B41">
        <w:rPr>
          <w:szCs w:val="24"/>
        </w:rPr>
        <w:t>apribojimą panaikinusios institucijos pavadinimas ir juridinio asmens kodas;</w:t>
      </w:r>
    </w:p>
    <w:p w14:paraId="1E2A4C60" w14:textId="77777777" w:rsidR="000B60FB" w:rsidRPr="00432B41" w:rsidRDefault="000B60FB" w:rsidP="00432B41">
      <w:pPr>
        <w:ind w:firstLine="720"/>
        <w:jc w:val="both"/>
        <w:rPr>
          <w:szCs w:val="24"/>
        </w:rPr>
      </w:pPr>
      <w:r w:rsidRPr="00432B41">
        <w:rPr>
          <w:szCs w:val="24"/>
        </w:rPr>
        <w:t>1</w:t>
      </w:r>
      <w:r w:rsidR="001C37E1">
        <w:rPr>
          <w:szCs w:val="24"/>
        </w:rPr>
        <w:t>3.</w:t>
      </w:r>
      <w:r w:rsidR="00432B41">
        <w:rPr>
          <w:szCs w:val="24"/>
        </w:rPr>
        <w:t>4</w:t>
      </w:r>
      <w:r w:rsidRPr="00432B41">
        <w:rPr>
          <w:szCs w:val="24"/>
        </w:rPr>
        <w:t xml:space="preserve">.8. </w:t>
      </w:r>
      <w:r w:rsidR="00441834" w:rsidRPr="00432B41">
        <w:rPr>
          <w:szCs w:val="24"/>
        </w:rPr>
        <w:t xml:space="preserve">teisių </w:t>
      </w:r>
      <w:r w:rsidRPr="00432B41">
        <w:rPr>
          <w:szCs w:val="24"/>
        </w:rPr>
        <w:t>apribojimo panaikinimo data</w:t>
      </w:r>
      <w:r w:rsidR="004B5F45" w:rsidRPr="00432B41">
        <w:rPr>
          <w:szCs w:val="24"/>
        </w:rPr>
        <w:t>.</w:t>
      </w:r>
    </w:p>
    <w:p w14:paraId="57C0D198" w14:textId="77777777" w:rsidR="00AF738E" w:rsidRPr="00432B41" w:rsidRDefault="000B60FB" w:rsidP="00432B41">
      <w:pPr>
        <w:ind w:firstLine="720"/>
        <w:jc w:val="both"/>
        <w:rPr>
          <w:szCs w:val="24"/>
        </w:rPr>
      </w:pPr>
      <w:r w:rsidRPr="00432B41">
        <w:rPr>
          <w:szCs w:val="24"/>
        </w:rPr>
        <w:t>1</w:t>
      </w:r>
      <w:r w:rsidR="001C37E1">
        <w:rPr>
          <w:szCs w:val="24"/>
        </w:rPr>
        <w:t>4</w:t>
      </w:r>
      <w:r w:rsidRPr="00432B41">
        <w:rPr>
          <w:szCs w:val="24"/>
        </w:rPr>
        <w:t>. Registr</w:t>
      </w:r>
      <w:r w:rsidR="004B5F45" w:rsidRPr="00432B41">
        <w:rPr>
          <w:szCs w:val="24"/>
        </w:rPr>
        <w:t>e</w:t>
      </w:r>
      <w:r w:rsidRPr="00432B41">
        <w:rPr>
          <w:szCs w:val="24"/>
        </w:rPr>
        <w:t xml:space="preserve"> naudojami </w:t>
      </w:r>
      <w:r w:rsidR="004B5F45" w:rsidRPr="00432B41">
        <w:rPr>
          <w:szCs w:val="24"/>
        </w:rPr>
        <w:t xml:space="preserve">ir tvarkomi </w:t>
      </w:r>
      <w:r w:rsidRPr="00432B41">
        <w:rPr>
          <w:szCs w:val="24"/>
        </w:rPr>
        <w:t xml:space="preserve">šie </w:t>
      </w:r>
      <w:r w:rsidR="004B5F45" w:rsidRPr="00432B41">
        <w:rPr>
          <w:szCs w:val="24"/>
        </w:rPr>
        <w:t xml:space="preserve">specialieji </w:t>
      </w:r>
      <w:r w:rsidRPr="00432B41">
        <w:rPr>
          <w:szCs w:val="24"/>
        </w:rPr>
        <w:t>klasifikatoriai:</w:t>
      </w:r>
    </w:p>
    <w:p w14:paraId="1B35A271" w14:textId="77777777" w:rsidR="000B60FB" w:rsidRPr="00432B41" w:rsidRDefault="000B60FB" w:rsidP="00432B41">
      <w:pPr>
        <w:ind w:firstLine="720"/>
        <w:jc w:val="both"/>
        <w:rPr>
          <w:szCs w:val="24"/>
        </w:rPr>
      </w:pPr>
      <w:r w:rsidRPr="00432B41">
        <w:rPr>
          <w:szCs w:val="24"/>
        </w:rPr>
        <w:t>1</w:t>
      </w:r>
      <w:r w:rsidR="001C37E1">
        <w:rPr>
          <w:szCs w:val="24"/>
        </w:rPr>
        <w:t>4</w:t>
      </w:r>
      <w:r w:rsidRPr="00432B41">
        <w:rPr>
          <w:szCs w:val="24"/>
        </w:rPr>
        <w:t>.1. orlaivių kategorijų klasifikatorius;</w:t>
      </w:r>
    </w:p>
    <w:p w14:paraId="73A583F1" w14:textId="77777777" w:rsidR="000B60FB" w:rsidRPr="00432B41" w:rsidRDefault="000B60FB" w:rsidP="00432B41">
      <w:pPr>
        <w:ind w:firstLine="720"/>
        <w:jc w:val="both"/>
        <w:rPr>
          <w:szCs w:val="24"/>
        </w:rPr>
      </w:pPr>
      <w:r w:rsidRPr="00432B41">
        <w:rPr>
          <w:szCs w:val="24"/>
        </w:rPr>
        <w:t>1</w:t>
      </w:r>
      <w:r w:rsidR="001C37E1">
        <w:rPr>
          <w:szCs w:val="24"/>
        </w:rPr>
        <w:t>4.</w:t>
      </w:r>
      <w:r w:rsidRPr="00432B41">
        <w:rPr>
          <w:szCs w:val="24"/>
        </w:rPr>
        <w:t>2. orlaivių rūšių klasifikatorius;</w:t>
      </w:r>
    </w:p>
    <w:p w14:paraId="2FC3ABEA" w14:textId="77777777" w:rsidR="000B60FB" w:rsidRPr="00432B41" w:rsidRDefault="000B60FB" w:rsidP="00432B41">
      <w:pPr>
        <w:ind w:firstLine="720"/>
        <w:jc w:val="both"/>
        <w:rPr>
          <w:szCs w:val="24"/>
        </w:rPr>
      </w:pPr>
      <w:r w:rsidRPr="00432B41">
        <w:rPr>
          <w:szCs w:val="24"/>
        </w:rPr>
        <w:t>1</w:t>
      </w:r>
      <w:r w:rsidR="001C37E1">
        <w:rPr>
          <w:szCs w:val="24"/>
        </w:rPr>
        <w:t>4</w:t>
      </w:r>
      <w:r w:rsidRPr="00432B41">
        <w:rPr>
          <w:szCs w:val="24"/>
        </w:rPr>
        <w:t>.3. orlaivių tipų klasifikatorius;</w:t>
      </w:r>
    </w:p>
    <w:p w14:paraId="00A6F120" w14:textId="77777777" w:rsidR="000B60FB" w:rsidRPr="00432B41" w:rsidRDefault="000B60FB" w:rsidP="00432B41">
      <w:pPr>
        <w:ind w:firstLine="720"/>
        <w:jc w:val="both"/>
        <w:rPr>
          <w:szCs w:val="24"/>
        </w:rPr>
      </w:pPr>
      <w:r w:rsidRPr="00432B41">
        <w:rPr>
          <w:szCs w:val="24"/>
        </w:rPr>
        <w:t>1</w:t>
      </w:r>
      <w:r w:rsidR="001C37E1">
        <w:rPr>
          <w:szCs w:val="24"/>
        </w:rPr>
        <w:t>4</w:t>
      </w:r>
      <w:r w:rsidRPr="00432B41">
        <w:rPr>
          <w:szCs w:val="24"/>
        </w:rPr>
        <w:t>.4. orlaivių gamintojų klasifikatorius.</w:t>
      </w:r>
    </w:p>
    <w:p w14:paraId="1F7D062F" w14:textId="77777777" w:rsidR="000B60FB" w:rsidRPr="00432B41" w:rsidRDefault="000B60FB" w:rsidP="00432B41">
      <w:pPr>
        <w:ind w:firstLine="720"/>
        <w:jc w:val="both"/>
        <w:rPr>
          <w:szCs w:val="24"/>
        </w:rPr>
      </w:pPr>
    </w:p>
    <w:p w14:paraId="1A62FD56" w14:textId="77777777" w:rsidR="000B60FB" w:rsidRPr="00432B41" w:rsidRDefault="000B60FB" w:rsidP="00CE4A3C">
      <w:pPr>
        <w:jc w:val="center"/>
        <w:rPr>
          <w:b/>
          <w:szCs w:val="24"/>
        </w:rPr>
      </w:pPr>
      <w:r w:rsidRPr="00432B41">
        <w:rPr>
          <w:b/>
          <w:szCs w:val="24"/>
        </w:rPr>
        <w:t>IV SKYRIUS</w:t>
      </w:r>
    </w:p>
    <w:p w14:paraId="629D9D6D" w14:textId="77777777" w:rsidR="000B60FB" w:rsidRPr="00432B41" w:rsidRDefault="000B60FB" w:rsidP="00CE4A3C">
      <w:pPr>
        <w:jc w:val="center"/>
        <w:rPr>
          <w:b/>
          <w:szCs w:val="24"/>
        </w:rPr>
      </w:pPr>
      <w:r w:rsidRPr="00432B41">
        <w:rPr>
          <w:b/>
          <w:szCs w:val="24"/>
        </w:rPr>
        <w:t>REGISTRO OBJEKTŲ REGISTRAVIMAS</w:t>
      </w:r>
    </w:p>
    <w:p w14:paraId="53AD443D" w14:textId="77777777" w:rsidR="000B60FB" w:rsidRPr="00432B41" w:rsidRDefault="000B60FB" w:rsidP="00432B41">
      <w:pPr>
        <w:jc w:val="center"/>
        <w:rPr>
          <w:b/>
          <w:szCs w:val="24"/>
        </w:rPr>
      </w:pPr>
    </w:p>
    <w:p w14:paraId="391FAE07" w14:textId="1159E0AE" w:rsidR="00FC7D31" w:rsidRPr="00432B41" w:rsidRDefault="000B60FB" w:rsidP="00432B41">
      <w:pPr>
        <w:ind w:firstLine="720"/>
        <w:jc w:val="both"/>
        <w:rPr>
          <w:szCs w:val="24"/>
        </w:rPr>
      </w:pPr>
      <w:r w:rsidRPr="00432B41">
        <w:rPr>
          <w:szCs w:val="24"/>
        </w:rPr>
        <w:t>1</w:t>
      </w:r>
      <w:r w:rsidR="00A73555">
        <w:rPr>
          <w:szCs w:val="24"/>
        </w:rPr>
        <w:t>5</w:t>
      </w:r>
      <w:r w:rsidRPr="00432B41">
        <w:rPr>
          <w:szCs w:val="24"/>
        </w:rPr>
        <w:t xml:space="preserve">. </w:t>
      </w:r>
      <w:r w:rsidR="00280AA5" w:rsidRPr="00432B41">
        <w:rPr>
          <w:color w:val="000000"/>
          <w:szCs w:val="24"/>
        </w:rPr>
        <w:t>Registro objektai</w:t>
      </w:r>
      <w:r w:rsidR="00FC7D31" w:rsidRPr="00432B41">
        <w:rPr>
          <w:color w:val="000000"/>
          <w:szCs w:val="24"/>
        </w:rPr>
        <w:t xml:space="preserve"> registruojami, perregistruojami, </w:t>
      </w:r>
      <w:r w:rsidR="00A73555">
        <w:rPr>
          <w:color w:val="000000"/>
          <w:szCs w:val="24"/>
        </w:rPr>
        <w:t>išregistruojami</w:t>
      </w:r>
      <w:r w:rsidR="00FC7D31" w:rsidRPr="00432B41">
        <w:rPr>
          <w:color w:val="000000"/>
          <w:szCs w:val="24"/>
        </w:rPr>
        <w:t xml:space="preserve"> Aviacijos įstatymo, Nuostatų ir Registravimo taisyklių nustatyta tvarka</w:t>
      </w:r>
      <w:r w:rsidR="00DF3BE4">
        <w:rPr>
          <w:color w:val="000000"/>
          <w:szCs w:val="24"/>
        </w:rPr>
        <w:t xml:space="preserve">. </w:t>
      </w:r>
      <w:r w:rsidR="00FC7D31" w:rsidRPr="00432B41">
        <w:rPr>
          <w:color w:val="000000"/>
          <w:szCs w:val="24"/>
        </w:rPr>
        <w:t xml:space="preserve">Už registro objekto registravimą, laikinąjį registravimą, perregistravimą, </w:t>
      </w:r>
      <w:r w:rsidR="00A73555">
        <w:rPr>
          <w:color w:val="000000"/>
          <w:szCs w:val="24"/>
        </w:rPr>
        <w:t>iš</w:t>
      </w:r>
      <w:r w:rsidR="00FC7D31" w:rsidRPr="00432B41">
        <w:rPr>
          <w:color w:val="000000"/>
          <w:szCs w:val="24"/>
        </w:rPr>
        <w:t xml:space="preserve">registravimą, registravimo ženklo rezervavimą, registravimo ženklo pasirinkimą registravimo metu, registravimo liudijimo arba laikinojo registravimo liudijimo </w:t>
      </w:r>
      <w:r w:rsidR="00FC7D31" w:rsidRPr="00432B41">
        <w:rPr>
          <w:color w:val="000000"/>
          <w:szCs w:val="24"/>
        </w:rPr>
        <w:lastRenderedPageBreak/>
        <w:t xml:space="preserve">pakeitimą ar dublikato išdavimą ir </w:t>
      </w:r>
      <w:r w:rsidR="00A73555">
        <w:rPr>
          <w:color w:val="000000"/>
          <w:szCs w:val="24"/>
        </w:rPr>
        <w:t xml:space="preserve">išregistravimo </w:t>
      </w:r>
      <w:r w:rsidR="00FC7D31" w:rsidRPr="00432B41">
        <w:rPr>
          <w:color w:val="000000"/>
          <w:szCs w:val="24"/>
        </w:rPr>
        <w:t>pažymos išdavimą mokama</w:t>
      </w:r>
      <w:r w:rsidR="00760DC2">
        <w:rPr>
          <w:color w:val="000000"/>
          <w:szCs w:val="24"/>
        </w:rPr>
        <w:t xml:space="preserve">s </w:t>
      </w:r>
      <w:r w:rsidR="00CE58E0">
        <w:rPr>
          <w:color w:val="000000"/>
          <w:szCs w:val="24"/>
        </w:rPr>
        <w:t xml:space="preserve">registro tvarkytojo nustatytas </w:t>
      </w:r>
      <w:r w:rsidR="00760DC2">
        <w:rPr>
          <w:color w:val="000000"/>
          <w:szCs w:val="24"/>
        </w:rPr>
        <w:t>a</w:t>
      </w:r>
      <w:r w:rsidR="00760DC2">
        <w:rPr>
          <w:rFonts w:eastAsiaTheme="minorHAnsi"/>
          <w:color w:val="000000"/>
          <w:szCs w:val="24"/>
          <w:lang w:eastAsia="en-US"/>
        </w:rPr>
        <w:t>tlyginimas</w:t>
      </w:r>
      <w:r w:rsidR="00FC7D31" w:rsidRPr="00432B41">
        <w:rPr>
          <w:color w:val="000000"/>
          <w:szCs w:val="24"/>
        </w:rPr>
        <w:t>.</w:t>
      </w:r>
      <w:r w:rsidR="00FC7D31" w:rsidRPr="00432B41">
        <w:rPr>
          <w:szCs w:val="24"/>
        </w:rPr>
        <w:t xml:space="preserve"> </w:t>
      </w:r>
    </w:p>
    <w:p w14:paraId="0F642288" w14:textId="77777777" w:rsidR="000B60FB" w:rsidRPr="00432B41" w:rsidRDefault="00CF7FA4" w:rsidP="00432B41">
      <w:pPr>
        <w:ind w:firstLine="720"/>
        <w:jc w:val="both"/>
        <w:rPr>
          <w:szCs w:val="24"/>
        </w:rPr>
      </w:pPr>
      <w:r w:rsidRPr="00432B41">
        <w:rPr>
          <w:szCs w:val="24"/>
        </w:rPr>
        <w:t>1</w:t>
      </w:r>
      <w:r w:rsidR="009A3731">
        <w:rPr>
          <w:szCs w:val="24"/>
        </w:rPr>
        <w:t>6</w:t>
      </w:r>
      <w:r w:rsidRPr="00432B41">
        <w:rPr>
          <w:szCs w:val="24"/>
        </w:rPr>
        <w:t xml:space="preserve">. </w:t>
      </w:r>
      <w:r w:rsidR="000B60FB" w:rsidRPr="00432B41">
        <w:rPr>
          <w:szCs w:val="24"/>
        </w:rPr>
        <w:t xml:space="preserve">Registro duomenų teikėjai yra orlaivių savininkai arba jų </w:t>
      </w:r>
      <w:r w:rsidR="00A95DF3">
        <w:rPr>
          <w:szCs w:val="24"/>
        </w:rPr>
        <w:t xml:space="preserve">įgalioti </w:t>
      </w:r>
      <w:r w:rsidR="000B60FB" w:rsidRPr="00432B41">
        <w:rPr>
          <w:szCs w:val="24"/>
        </w:rPr>
        <w:t xml:space="preserve">atstovai; </w:t>
      </w:r>
      <w:r w:rsidR="0083206E">
        <w:rPr>
          <w:szCs w:val="24"/>
        </w:rPr>
        <w:t xml:space="preserve">orlaivių savininkų </w:t>
      </w:r>
      <w:r w:rsidR="000B60FB" w:rsidRPr="00432B41">
        <w:rPr>
          <w:szCs w:val="24"/>
        </w:rPr>
        <w:t xml:space="preserve">atstovai turi turėti įstatymų nustatyta tvarka išduotą įgaliojimą. </w:t>
      </w:r>
    </w:p>
    <w:p w14:paraId="0F8D62AC" w14:textId="77777777" w:rsidR="0007529B" w:rsidRPr="00432B41" w:rsidRDefault="0007529B" w:rsidP="00432B41">
      <w:pPr>
        <w:ind w:firstLine="720"/>
        <w:jc w:val="both"/>
        <w:rPr>
          <w:szCs w:val="24"/>
        </w:rPr>
      </w:pPr>
      <w:r w:rsidRPr="00432B41">
        <w:rPr>
          <w:szCs w:val="24"/>
        </w:rPr>
        <w:t>1</w:t>
      </w:r>
      <w:r w:rsidR="009A3731">
        <w:rPr>
          <w:szCs w:val="24"/>
        </w:rPr>
        <w:t>7</w:t>
      </w:r>
      <w:r w:rsidRPr="00432B41">
        <w:rPr>
          <w:szCs w:val="24"/>
        </w:rPr>
        <w:t>. Registro duomenų teikėjai:</w:t>
      </w:r>
    </w:p>
    <w:p w14:paraId="3E0F1ADB" w14:textId="57186309" w:rsidR="0007529B" w:rsidRPr="00432B41" w:rsidRDefault="0007529B" w:rsidP="00432B41">
      <w:pPr>
        <w:ind w:firstLine="720"/>
        <w:jc w:val="both"/>
        <w:rPr>
          <w:szCs w:val="24"/>
        </w:rPr>
      </w:pPr>
      <w:r w:rsidRPr="00432B41">
        <w:rPr>
          <w:szCs w:val="24"/>
        </w:rPr>
        <w:t>1</w:t>
      </w:r>
      <w:r w:rsidR="009A3731">
        <w:rPr>
          <w:szCs w:val="24"/>
        </w:rPr>
        <w:t>7</w:t>
      </w:r>
      <w:r w:rsidRPr="00432B41">
        <w:rPr>
          <w:szCs w:val="24"/>
        </w:rPr>
        <w:t xml:space="preserve">.1. Nuostatų </w:t>
      </w:r>
      <w:r w:rsidR="004577C3" w:rsidRPr="00432B41">
        <w:rPr>
          <w:szCs w:val="24"/>
        </w:rPr>
        <w:t xml:space="preserve">ir Registravimo taisyklių </w:t>
      </w:r>
      <w:r w:rsidR="00941011" w:rsidRPr="00432B41">
        <w:rPr>
          <w:szCs w:val="24"/>
        </w:rPr>
        <w:t xml:space="preserve">nustatytais terminais ir tvarka teikia duomenis, informaciją ir dokumentus </w:t>
      </w:r>
      <w:r w:rsidR="00B90E44">
        <w:rPr>
          <w:szCs w:val="24"/>
        </w:rPr>
        <w:t>r</w:t>
      </w:r>
      <w:r w:rsidRPr="00432B41">
        <w:rPr>
          <w:szCs w:val="24"/>
        </w:rPr>
        <w:t xml:space="preserve">egistro </w:t>
      </w:r>
      <w:r w:rsidR="00941011" w:rsidRPr="00432B41">
        <w:rPr>
          <w:szCs w:val="24"/>
        </w:rPr>
        <w:t>tvarkytojui</w:t>
      </w:r>
      <w:r w:rsidRPr="00432B41">
        <w:rPr>
          <w:szCs w:val="24"/>
        </w:rPr>
        <w:t>;</w:t>
      </w:r>
    </w:p>
    <w:p w14:paraId="64860A24" w14:textId="7FEDF398" w:rsidR="0007529B" w:rsidRPr="00432B41" w:rsidRDefault="00671A7C" w:rsidP="00432B41">
      <w:pPr>
        <w:ind w:firstLine="720"/>
        <w:jc w:val="both"/>
        <w:rPr>
          <w:szCs w:val="24"/>
        </w:rPr>
      </w:pPr>
      <w:r w:rsidRPr="00432B41">
        <w:rPr>
          <w:szCs w:val="24"/>
        </w:rPr>
        <w:t>1</w:t>
      </w:r>
      <w:r w:rsidR="009A3731">
        <w:rPr>
          <w:szCs w:val="24"/>
        </w:rPr>
        <w:t>7</w:t>
      </w:r>
      <w:r w:rsidRPr="00432B41">
        <w:rPr>
          <w:szCs w:val="24"/>
        </w:rPr>
        <w:t>.2. užtikrin</w:t>
      </w:r>
      <w:r w:rsidR="00941011" w:rsidRPr="00432B41">
        <w:rPr>
          <w:szCs w:val="24"/>
        </w:rPr>
        <w:t>a</w:t>
      </w:r>
      <w:r w:rsidRPr="00432B41">
        <w:rPr>
          <w:szCs w:val="24"/>
        </w:rPr>
        <w:t xml:space="preserve">, kad </w:t>
      </w:r>
      <w:r w:rsidR="00EF7EFD">
        <w:rPr>
          <w:szCs w:val="24"/>
        </w:rPr>
        <w:t>r</w:t>
      </w:r>
      <w:r w:rsidR="0007529B" w:rsidRPr="00432B41">
        <w:rPr>
          <w:szCs w:val="24"/>
        </w:rPr>
        <w:t>egistro tvarkytoj</w:t>
      </w:r>
      <w:r w:rsidR="00941011" w:rsidRPr="00432B41">
        <w:rPr>
          <w:szCs w:val="24"/>
        </w:rPr>
        <w:t>u</w:t>
      </w:r>
      <w:r w:rsidR="0007529B" w:rsidRPr="00432B41">
        <w:rPr>
          <w:szCs w:val="24"/>
        </w:rPr>
        <w:t xml:space="preserve">i </w:t>
      </w:r>
      <w:r w:rsidR="00941011" w:rsidRPr="00432B41">
        <w:rPr>
          <w:szCs w:val="24"/>
        </w:rPr>
        <w:t xml:space="preserve">jų </w:t>
      </w:r>
      <w:r w:rsidR="0007529B" w:rsidRPr="00432B41">
        <w:rPr>
          <w:szCs w:val="24"/>
        </w:rPr>
        <w:t>teikiami duomenys</w:t>
      </w:r>
      <w:r w:rsidR="00941011" w:rsidRPr="00432B41">
        <w:rPr>
          <w:szCs w:val="24"/>
        </w:rPr>
        <w:t>, informacija ir dokumentai</w:t>
      </w:r>
      <w:r w:rsidR="0007529B" w:rsidRPr="00432B41">
        <w:rPr>
          <w:szCs w:val="24"/>
        </w:rPr>
        <w:t xml:space="preserve"> būtų teisingi, tikslūs, išsamūs;</w:t>
      </w:r>
    </w:p>
    <w:p w14:paraId="053FE4F8" w14:textId="7DF591A7" w:rsidR="0007529B" w:rsidRPr="00432B41" w:rsidRDefault="00671A7C" w:rsidP="00432B41">
      <w:pPr>
        <w:ind w:firstLine="720"/>
        <w:jc w:val="both"/>
        <w:rPr>
          <w:szCs w:val="24"/>
        </w:rPr>
      </w:pPr>
      <w:r w:rsidRPr="00432B41">
        <w:rPr>
          <w:szCs w:val="24"/>
        </w:rPr>
        <w:t>1</w:t>
      </w:r>
      <w:r w:rsidR="009A3731">
        <w:rPr>
          <w:szCs w:val="24"/>
        </w:rPr>
        <w:t>7</w:t>
      </w:r>
      <w:r w:rsidRPr="00432B41">
        <w:rPr>
          <w:szCs w:val="24"/>
        </w:rPr>
        <w:t xml:space="preserve">.3. </w:t>
      </w:r>
      <w:r w:rsidR="00941011" w:rsidRPr="00432B41">
        <w:rPr>
          <w:szCs w:val="24"/>
        </w:rPr>
        <w:t xml:space="preserve">informuoja </w:t>
      </w:r>
      <w:r w:rsidR="00EF7EFD">
        <w:rPr>
          <w:szCs w:val="24"/>
        </w:rPr>
        <w:t>r</w:t>
      </w:r>
      <w:r w:rsidR="0007529B" w:rsidRPr="00432B41">
        <w:rPr>
          <w:szCs w:val="24"/>
        </w:rPr>
        <w:t>egistro tvarkytoj</w:t>
      </w:r>
      <w:r w:rsidR="00941011" w:rsidRPr="00432B41">
        <w:rPr>
          <w:szCs w:val="24"/>
        </w:rPr>
        <w:t>ą</w:t>
      </w:r>
      <w:r w:rsidR="0007529B" w:rsidRPr="00432B41">
        <w:rPr>
          <w:szCs w:val="24"/>
        </w:rPr>
        <w:t xml:space="preserve"> apie pateiktus netikslius, </w:t>
      </w:r>
      <w:r w:rsidR="00941011" w:rsidRPr="00432B41">
        <w:rPr>
          <w:szCs w:val="24"/>
        </w:rPr>
        <w:t xml:space="preserve">neteisingus ar </w:t>
      </w:r>
      <w:r w:rsidR="0007529B" w:rsidRPr="00432B41">
        <w:rPr>
          <w:szCs w:val="24"/>
        </w:rPr>
        <w:t xml:space="preserve">neišsamius duomenis, </w:t>
      </w:r>
      <w:r w:rsidR="00941011" w:rsidRPr="00432B41">
        <w:rPr>
          <w:szCs w:val="24"/>
        </w:rPr>
        <w:t xml:space="preserve">ištaiso netikslius ar neteisingus, papildo neišsamius duomenis, informaciją, dokumentus ir pakartotinai pateikia juos </w:t>
      </w:r>
      <w:r w:rsidR="00EF7EFD">
        <w:rPr>
          <w:szCs w:val="24"/>
        </w:rPr>
        <w:t>r</w:t>
      </w:r>
      <w:r w:rsidR="00941011" w:rsidRPr="00432B41">
        <w:rPr>
          <w:szCs w:val="24"/>
        </w:rPr>
        <w:t>egistro tvarkytojui Nuostatų nustatytais terminais ir tvarka;</w:t>
      </w:r>
    </w:p>
    <w:p w14:paraId="7F3FA20E" w14:textId="7CA1B07C" w:rsidR="009A3731" w:rsidRDefault="00941011" w:rsidP="00432B41">
      <w:pPr>
        <w:ind w:firstLine="720"/>
        <w:jc w:val="both"/>
        <w:rPr>
          <w:color w:val="000000"/>
          <w:szCs w:val="24"/>
        </w:rPr>
      </w:pPr>
      <w:r w:rsidRPr="00432B41">
        <w:rPr>
          <w:color w:val="000000"/>
          <w:szCs w:val="24"/>
        </w:rPr>
        <w:t>17.</w:t>
      </w:r>
      <w:r w:rsidR="009A3731">
        <w:rPr>
          <w:color w:val="000000"/>
          <w:szCs w:val="24"/>
        </w:rPr>
        <w:t>4</w:t>
      </w:r>
      <w:r w:rsidRPr="00432B41">
        <w:rPr>
          <w:color w:val="000000"/>
          <w:szCs w:val="24"/>
        </w:rPr>
        <w:t xml:space="preserve">. privalo </w:t>
      </w:r>
      <w:r w:rsidR="00EF7EFD">
        <w:rPr>
          <w:color w:val="000000"/>
          <w:szCs w:val="24"/>
        </w:rPr>
        <w:t>r</w:t>
      </w:r>
      <w:r w:rsidRPr="00432B41">
        <w:rPr>
          <w:color w:val="000000"/>
          <w:szCs w:val="24"/>
        </w:rPr>
        <w:t>egistro tvarkytojo prašymu per jo nurodytą terminą pateikti trūkstamus duomenis, ištaisyti, atnaujinti arba papildyti jau pateiktus duomenis;</w:t>
      </w:r>
    </w:p>
    <w:p w14:paraId="4738FA7B" w14:textId="77777777" w:rsidR="00917E2A" w:rsidRPr="00432B41" w:rsidRDefault="00917E2A" w:rsidP="00432B41">
      <w:pPr>
        <w:ind w:firstLine="720"/>
        <w:jc w:val="both"/>
        <w:rPr>
          <w:szCs w:val="24"/>
        </w:rPr>
      </w:pPr>
      <w:r w:rsidRPr="00432B41">
        <w:rPr>
          <w:szCs w:val="24"/>
        </w:rPr>
        <w:t>1</w:t>
      </w:r>
      <w:r w:rsidR="009A3731">
        <w:rPr>
          <w:szCs w:val="24"/>
        </w:rPr>
        <w:t>7</w:t>
      </w:r>
      <w:r w:rsidRPr="00432B41">
        <w:rPr>
          <w:szCs w:val="24"/>
        </w:rPr>
        <w:t>.</w:t>
      </w:r>
      <w:r w:rsidR="009A3731">
        <w:rPr>
          <w:szCs w:val="24"/>
        </w:rPr>
        <w:t>5</w:t>
      </w:r>
      <w:r w:rsidRPr="00432B41">
        <w:rPr>
          <w:szCs w:val="24"/>
        </w:rPr>
        <w:t>. privalo vykdyti kitas Nuostatuose nustatytas pareigas;</w:t>
      </w:r>
    </w:p>
    <w:p w14:paraId="6FEE2336" w14:textId="101DFDCF" w:rsidR="000B60FB" w:rsidRDefault="000B60FB" w:rsidP="00432B41">
      <w:pPr>
        <w:ind w:firstLine="720"/>
        <w:jc w:val="both"/>
        <w:rPr>
          <w:szCs w:val="24"/>
        </w:rPr>
      </w:pPr>
      <w:r w:rsidRPr="00432B41">
        <w:rPr>
          <w:szCs w:val="24"/>
        </w:rPr>
        <w:t>1</w:t>
      </w:r>
      <w:r w:rsidR="009A3731">
        <w:rPr>
          <w:szCs w:val="24"/>
        </w:rPr>
        <w:t>7</w:t>
      </w:r>
      <w:r w:rsidRPr="00432B41">
        <w:rPr>
          <w:szCs w:val="24"/>
        </w:rPr>
        <w:t>.</w:t>
      </w:r>
      <w:r w:rsidR="009A3731">
        <w:rPr>
          <w:szCs w:val="24"/>
        </w:rPr>
        <w:t>6</w:t>
      </w:r>
      <w:r w:rsidRPr="00432B41">
        <w:rPr>
          <w:szCs w:val="24"/>
        </w:rPr>
        <w:t>. turi teisę</w:t>
      </w:r>
      <w:r w:rsidR="009A3731">
        <w:rPr>
          <w:szCs w:val="24"/>
        </w:rPr>
        <w:t xml:space="preserve"> </w:t>
      </w:r>
      <w:r w:rsidR="0007529B" w:rsidRPr="00432B41">
        <w:rPr>
          <w:szCs w:val="24"/>
        </w:rPr>
        <w:t xml:space="preserve">susipažinti su </w:t>
      </w:r>
      <w:r w:rsidR="00EF7EFD">
        <w:rPr>
          <w:szCs w:val="24"/>
        </w:rPr>
        <w:t>r</w:t>
      </w:r>
      <w:r w:rsidR="0007529B" w:rsidRPr="00432B41">
        <w:rPr>
          <w:szCs w:val="24"/>
        </w:rPr>
        <w:t>egistre tvarkomais savo duomenimis, reikalauti</w:t>
      </w:r>
      <w:r w:rsidR="00CF7FA4" w:rsidRPr="00432B41">
        <w:rPr>
          <w:szCs w:val="24"/>
        </w:rPr>
        <w:t>,</w:t>
      </w:r>
      <w:r w:rsidR="0007529B" w:rsidRPr="00432B41">
        <w:rPr>
          <w:szCs w:val="24"/>
        </w:rPr>
        <w:t xml:space="preserve"> </w:t>
      </w:r>
      <w:r w:rsidR="00CF7FA4" w:rsidRPr="00432B41">
        <w:rPr>
          <w:szCs w:val="24"/>
        </w:rPr>
        <w:t xml:space="preserve">kad </w:t>
      </w:r>
      <w:r w:rsidR="00EF7EFD">
        <w:rPr>
          <w:szCs w:val="24"/>
        </w:rPr>
        <w:t>r</w:t>
      </w:r>
      <w:r w:rsidR="00CF7FA4" w:rsidRPr="00432B41">
        <w:rPr>
          <w:szCs w:val="24"/>
        </w:rPr>
        <w:t>egistro tvarkytoja</w:t>
      </w:r>
      <w:r w:rsidR="009A3731">
        <w:rPr>
          <w:szCs w:val="24"/>
        </w:rPr>
        <w:t>s</w:t>
      </w:r>
      <w:r w:rsidR="00CF7FA4" w:rsidRPr="00432B41">
        <w:rPr>
          <w:szCs w:val="24"/>
        </w:rPr>
        <w:t xml:space="preserve"> ištaisytų netikslius</w:t>
      </w:r>
      <w:r w:rsidR="00E32E33">
        <w:rPr>
          <w:szCs w:val="24"/>
        </w:rPr>
        <w:t xml:space="preserve">, papildytų neišsamius arba </w:t>
      </w:r>
      <w:r w:rsidR="00CF7FA4" w:rsidRPr="00432B41">
        <w:rPr>
          <w:szCs w:val="24"/>
        </w:rPr>
        <w:t>ištrintų</w:t>
      </w:r>
      <w:r w:rsidR="00CF7FA4" w:rsidRPr="00432B41" w:rsidDel="0044530A">
        <w:rPr>
          <w:szCs w:val="24"/>
        </w:rPr>
        <w:t xml:space="preserve"> </w:t>
      </w:r>
      <w:r w:rsidR="00EF7EFD">
        <w:rPr>
          <w:szCs w:val="24"/>
        </w:rPr>
        <w:t>r</w:t>
      </w:r>
      <w:r w:rsidR="00E32E33">
        <w:rPr>
          <w:szCs w:val="24"/>
        </w:rPr>
        <w:t xml:space="preserve">egistro </w:t>
      </w:r>
      <w:r w:rsidR="00CF7FA4" w:rsidRPr="00432B41">
        <w:rPr>
          <w:szCs w:val="24"/>
        </w:rPr>
        <w:t>duomenis ar</w:t>
      </w:r>
      <w:r w:rsidR="00E32E33">
        <w:rPr>
          <w:szCs w:val="24"/>
        </w:rPr>
        <w:t>ba</w:t>
      </w:r>
      <w:r w:rsidR="00CF7FA4" w:rsidRPr="00432B41">
        <w:rPr>
          <w:szCs w:val="24"/>
        </w:rPr>
        <w:t xml:space="preserve"> </w:t>
      </w:r>
      <w:r w:rsidR="0007529B" w:rsidRPr="00432B41">
        <w:rPr>
          <w:szCs w:val="24"/>
        </w:rPr>
        <w:t>apribot</w:t>
      </w:r>
      <w:r w:rsidR="00CF7FA4" w:rsidRPr="00432B41">
        <w:rPr>
          <w:szCs w:val="24"/>
        </w:rPr>
        <w:t>ų</w:t>
      </w:r>
      <w:r w:rsidR="0007529B" w:rsidRPr="00432B41">
        <w:rPr>
          <w:szCs w:val="24"/>
        </w:rPr>
        <w:t xml:space="preserve"> </w:t>
      </w:r>
      <w:r w:rsidR="00EF7EFD">
        <w:rPr>
          <w:szCs w:val="24"/>
        </w:rPr>
        <w:t>r</w:t>
      </w:r>
      <w:r w:rsidR="009A3731">
        <w:rPr>
          <w:szCs w:val="24"/>
        </w:rPr>
        <w:t>egistro</w:t>
      </w:r>
      <w:r w:rsidR="0007529B" w:rsidRPr="00432B41">
        <w:rPr>
          <w:szCs w:val="24"/>
        </w:rPr>
        <w:t xml:space="preserve"> duomenų tvarkymą</w:t>
      </w:r>
      <w:r w:rsidRPr="00432B41">
        <w:rPr>
          <w:szCs w:val="24"/>
        </w:rPr>
        <w:t>;</w:t>
      </w:r>
    </w:p>
    <w:p w14:paraId="1DC9C95A" w14:textId="77777777" w:rsidR="00614C3B" w:rsidRPr="00432B41" w:rsidRDefault="00917E2A" w:rsidP="00432B41">
      <w:pPr>
        <w:ind w:firstLine="720"/>
        <w:jc w:val="both"/>
        <w:rPr>
          <w:szCs w:val="24"/>
        </w:rPr>
      </w:pPr>
      <w:r w:rsidRPr="00432B41">
        <w:rPr>
          <w:szCs w:val="24"/>
        </w:rPr>
        <w:t>1</w:t>
      </w:r>
      <w:r w:rsidR="009A3731">
        <w:rPr>
          <w:szCs w:val="24"/>
        </w:rPr>
        <w:t>7</w:t>
      </w:r>
      <w:r w:rsidRPr="00432B41">
        <w:rPr>
          <w:szCs w:val="24"/>
        </w:rPr>
        <w:t>.</w:t>
      </w:r>
      <w:r w:rsidR="009A3731">
        <w:rPr>
          <w:szCs w:val="24"/>
        </w:rPr>
        <w:t>7</w:t>
      </w:r>
      <w:r w:rsidRPr="00432B41">
        <w:rPr>
          <w:szCs w:val="24"/>
        </w:rPr>
        <w:t xml:space="preserve">. turi teisę įgyvendinti kitas Nuostatuose jiems suteiktas teises. </w:t>
      </w:r>
    </w:p>
    <w:p w14:paraId="613E498D" w14:textId="074E08C5" w:rsidR="00604FA2" w:rsidRPr="00432B41" w:rsidRDefault="00604FA2" w:rsidP="00432B41">
      <w:pPr>
        <w:ind w:firstLine="720"/>
        <w:jc w:val="both"/>
        <w:rPr>
          <w:szCs w:val="24"/>
        </w:rPr>
      </w:pPr>
      <w:r w:rsidRPr="00432B41">
        <w:rPr>
          <w:szCs w:val="24"/>
        </w:rPr>
        <w:t>1</w:t>
      </w:r>
      <w:r w:rsidR="009A3731">
        <w:rPr>
          <w:szCs w:val="24"/>
        </w:rPr>
        <w:t>8</w:t>
      </w:r>
      <w:r w:rsidRPr="00432B41">
        <w:rPr>
          <w:szCs w:val="24"/>
        </w:rPr>
        <w:t>. Registro objekt</w:t>
      </w:r>
      <w:r w:rsidR="00DB04FB" w:rsidRPr="00432B41">
        <w:rPr>
          <w:szCs w:val="24"/>
        </w:rPr>
        <w:t xml:space="preserve">as </w:t>
      </w:r>
      <w:r w:rsidR="00F76A22" w:rsidRPr="00432B41">
        <w:rPr>
          <w:szCs w:val="24"/>
        </w:rPr>
        <w:t>registruojam</w:t>
      </w:r>
      <w:r w:rsidR="00DB04FB" w:rsidRPr="00432B41">
        <w:rPr>
          <w:szCs w:val="24"/>
        </w:rPr>
        <w:t>as</w:t>
      </w:r>
      <w:r w:rsidR="00F76A22" w:rsidRPr="00432B41">
        <w:rPr>
          <w:szCs w:val="24"/>
        </w:rPr>
        <w:t xml:space="preserve"> </w:t>
      </w:r>
      <w:r w:rsidR="00EF7EFD">
        <w:rPr>
          <w:szCs w:val="24"/>
        </w:rPr>
        <w:t>r</w:t>
      </w:r>
      <w:r w:rsidR="00F76A22" w:rsidRPr="00432B41">
        <w:rPr>
          <w:szCs w:val="24"/>
        </w:rPr>
        <w:t>egistre, jeigu</w:t>
      </w:r>
      <w:r w:rsidRPr="00432B41">
        <w:rPr>
          <w:szCs w:val="24"/>
        </w:rPr>
        <w:t xml:space="preserve">: </w:t>
      </w:r>
    </w:p>
    <w:p w14:paraId="2D98877B" w14:textId="1065F962" w:rsidR="00604FA2" w:rsidRPr="00432B41" w:rsidRDefault="00604FA2" w:rsidP="00432B41">
      <w:pPr>
        <w:ind w:firstLine="720"/>
        <w:jc w:val="both"/>
        <w:rPr>
          <w:szCs w:val="24"/>
        </w:rPr>
      </w:pPr>
      <w:r w:rsidRPr="00432B41">
        <w:rPr>
          <w:szCs w:val="24"/>
        </w:rPr>
        <w:t>1</w:t>
      </w:r>
      <w:r w:rsidR="009A3731">
        <w:rPr>
          <w:szCs w:val="24"/>
        </w:rPr>
        <w:t>8</w:t>
      </w:r>
      <w:r w:rsidRPr="00432B41">
        <w:rPr>
          <w:szCs w:val="24"/>
        </w:rPr>
        <w:t xml:space="preserve">.1. </w:t>
      </w:r>
      <w:r w:rsidR="00EF7EFD">
        <w:rPr>
          <w:szCs w:val="24"/>
        </w:rPr>
        <w:t>r</w:t>
      </w:r>
      <w:r w:rsidRPr="00432B41">
        <w:rPr>
          <w:szCs w:val="24"/>
        </w:rPr>
        <w:t>egistro objekto savininkas yra Lietuvos Respublikos pilietis arba juridinis asmuo, registruotas Lietuvos Respublikoje, Lietuvos valstybė arba savivaldybė;</w:t>
      </w:r>
    </w:p>
    <w:p w14:paraId="4F924AAE" w14:textId="76749398" w:rsidR="00604FA2" w:rsidRPr="00432B41" w:rsidRDefault="00604FA2" w:rsidP="00432B41">
      <w:pPr>
        <w:ind w:firstLine="720"/>
        <w:jc w:val="both"/>
        <w:rPr>
          <w:szCs w:val="24"/>
        </w:rPr>
      </w:pPr>
      <w:r w:rsidRPr="00432B41">
        <w:rPr>
          <w:szCs w:val="24"/>
        </w:rPr>
        <w:t>1</w:t>
      </w:r>
      <w:r w:rsidR="009A3731">
        <w:rPr>
          <w:szCs w:val="24"/>
        </w:rPr>
        <w:t>8</w:t>
      </w:r>
      <w:r w:rsidRPr="00432B41">
        <w:rPr>
          <w:szCs w:val="24"/>
        </w:rPr>
        <w:t xml:space="preserve">.2. </w:t>
      </w:r>
      <w:r w:rsidR="00EF7EFD">
        <w:rPr>
          <w:szCs w:val="24"/>
        </w:rPr>
        <w:t>r</w:t>
      </w:r>
      <w:r w:rsidRPr="00432B41">
        <w:rPr>
          <w:szCs w:val="24"/>
        </w:rPr>
        <w:t>egistro objektas turi tinkamumo skraidyti pažymėjimą;</w:t>
      </w:r>
    </w:p>
    <w:p w14:paraId="3A47DC9D" w14:textId="0738C59A" w:rsidR="00604FA2" w:rsidRPr="00432B41" w:rsidRDefault="00604FA2" w:rsidP="00432B41">
      <w:pPr>
        <w:ind w:firstLine="720"/>
        <w:jc w:val="both"/>
        <w:rPr>
          <w:szCs w:val="24"/>
        </w:rPr>
      </w:pPr>
      <w:r w:rsidRPr="00432B41">
        <w:rPr>
          <w:szCs w:val="24"/>
        </w:rPr>
        <w:t>1</w:t>
      </w:r>
      <w:r w:rsidR="009A3731">
        <w:rPr>
          <w:szCs w:val="24"/>
        </w:rPr>
        <w:t>8</w:t>
      </w:r>
      <w:r w:rsidRPr="00432B41">
        <w:rPr>
          <w:szCs w:val="24"/>
        </w:rPr>
        <w:t xml:space="preserve">.3. </w:t>
      </w:r>
      <w:r w:rsidR="00EF7EFD">
        <w:rPr>
          <w:szCs w:val="24"/>
        </w:rPr>
        <w:t>r</w:t>
      </w:r>
      <w:r w:rsidRPr="00432B41">
        <w:rPr>
          <w:szCs w:val="24"/>
        </w:rPr>
        <w:t>egistro objektas neregistruotas kitos valstybės orlaivių registre;</w:t>
      </w:r>
    </w:p>
    <w:p w14:paraId="71E73FFC" w14:textId="21BF5F0E" w:rsidR="00604FA2" w:rsidRPr="00432B41" w:rsidRDefault="00604FA2" w:rsidP="00432B41">
      <w:pPr>
        <w:ind w:firstLine="720"/>
        <w:jc w:val="both"/>
        <w:rPr>
          <w:szCs w:val="24"/>
        </w:rPr>
      </w:pPr>
      <w:r w:rsidRPr="00432B41">
        <w:rPr>
          <w:szCs w:val="24"/>
        </w:rPr>
        <w:t>1</w:t>
      </w:r>
      <w:r w:rsidR="009A3731">
        <w:rPr>
          <w:szCs w:val="24"/>
        </w:rPr>
        <w:t>8</w:t>
      </w:r>
      <w:r w:rsidRPr="00432B41">
        <w:rPr>
          <w:szCs w:val="24"/>
        </w:rPr>
        <w:t xml:space="preserve">.4. </w:t>
      </w:r>
      <w:r w:rsidR="005D0AE1">
        <w:rPr>
          <w:szCs w:val="24"/>
        </w:rPr>
        <w:t>u</w:t>
      </w:r>
      <w:r w:rsidRPr="00432B41">
        <w:rPr>
          <w:szCs w:val="24"/>
        </w:rPr>
        <w:t xml:space="preserve">žsienio valstybės juridiniam ar fiziniam asmeniui priklausantis </w:t>
      </w:r>
      <w:r w:rsidR="00EF7EFD">
        <w:rPr>
          <w:szCs w:val="24"/>
        </w:rPr>
        <w:t>r</w:t>
      </w:r>
      <w:r w:rsidRPr="00432B41">
        <w:rPr>
          <w:szCs w:val="24"/>
        </w:rPr>
        <w:t>egistro objektas nuolat eksploatuojamas iš Lietuvos Respublikos oro uosto, nepaisant Nuostatų 1</w:t>
      </w:r>
      <w:r w:rsidR="00AF275C">
        <w:rPr>
          <w:szCs w:val="24"/>
        </w:rPr>
        <w:t>8</w:t>
      </w:r>
      <w:r w:rsidRPr="00432B41">
        <w:rPr>
          <w:szCs w:val="24"/>
        </w:rPr>
        <w:t>.1</w:t>
      </w:r>
      <w:r w:rsidR="00B73C6E">
        <w:rPr>
          <w:szCs w:val="24"/>
        </w:rPr>
        <w:t xml:space="preserve"> </w:t>
      </w:r>
      <w:r w:rsidR="009C769E">
        <w:rPr>
          <w:szCs w:val="24"/>
        </w:rPr>
        <w:t>papunktyje</w:t>
      </w:r>
      <w:r w:rsidRPr="00432B41">
        <w:rPr>
          <w:color w:val="FF0000"/>
          <w:szCs w:val="24"/>
        </w:rPr>
        <w:t xml:space="preserve"> </w:t>
      </w:r>
      <w:r w:rsidRPr="00432B41">
        <w:rPr>
          <w:szCs w:val="24"/>
        </w:rPr>
        <w:t>nustatytų sąlygų.</w:t>
      </w:r>
    </w:p>
    <w:p w14:paraId="4F8E954A" w14:textId="3D06BAD9" w:rsidR="00604FA2" w:rsidRPr="00432B41" w:rsidRDefault="009A3731" w:rsidP="00432B41">
      <w:pPr>
        <w:ind w:firstLine="720"/>
        <w:jc w:val="both"/>
        <w:rPr>
          <w:szCs w:val="24"/>
        </w:rPr>
      </w:pPr>
      <w:r>
        <w:rPr>
          <w:szCs w:val="24"/>
        </w:rPr>
        <w:t>19</w:t>
      </w:r>
      <w:r w:rsidR="00604FA2" w:rsidRPr="00432B41">
        <w:rPr>
          <w:szCs w:val="24"/>
        </w:rPr>
        <w:t xml:space="preserve">. Kai tinkamumo skraidyti pažymėjimui išduoti prireikus būtina atlikti bandomuosius skrydžius, </w:t>
      </w:r>
      <w:r w:rsidR="005D0AE1">
        <w:rPr>
          <w:szCs w:val="24"/>
        </w:rPr>
        <w:t xml:space="preserve">Nuostatų </w:t>
      </w:r>
      <w:r w:rsidR="00604FA2" w:rsidRPr="00432B41">
        <w:rPr>
          <w:szCs w:val="24"/>
        </w:rPr>
        <w:t>1</w:t>
      </w:r>
      <w:r w:rsidR="00236904">
        <w:rPr>
          <w:szCs w:val="24"/>
        </w:rPr>
        <w:t>8</w:t>
      </w:r>
      <w:r w:rsidR="00604FA2" w:rsidRPr="00432B41">
        <w:rPr>
          <w:szCs w:val="24"/>
        </w:rPr>
        <w:t>.2</w:t>
      </w:r>
      <w:r w:rsidR="009C769E">
        <w:rPr>
          <w:szCs w:val="24"/>
        </w:rPr>
        <w:t xml:space="preserve"> papunktyje</w:t>
      </w:r>
      <w:r w:rsidR="00604FA2" w:rsidRPr="00432B41">
        <w:rPr>
          <w:szCs w:val="24"/>
        </w:rPr>
        <w:t xml:space="preserve"> numatyti reikalavimai netaikomi.</w:t>
      </w:r>
    </w:p>
    <w:p w14:paraId="2C0223B5" w14:textId="2F1E4EF6" w:rsidR="009E3619" w:rsidRPr="009E3619" w:rsidRDefault="004232B8" w:rsidP="009E3619">
      <w:pPr>
        <w:ind w:firstLine="720"/>
        <w:jc w:val="both"/>
        <w:rPr>
          <w:color w:val="000000"/>
          <w:szCs w:val="24"/>
          <w:lang w:val="en-US" w:eastAsia="en-US"/>
        </w:rPr>
      </w:pPr>
      <w:r>
        <w:rPr>
          <w:color w:val="000000"/>
          <w:szCs w:val="24"/>
          <w:lang w:eastAsia="en-US"/>
        </w:rPr>
        <w:t>20</w:t>
      </w:r>
      <w:r w:rsidR="009E3619" w:rsidRPr="009E3619">
        <w:rPr>
          <w:color w:val="000000"/>
          <w:szCs w:val="24"/>
          <w:lang w:eastAsia="en-US"/>
        </w:rPr>
        <w:t xml:space="preserve">. Registro duomenų teikėjas, norintis įregistruoti </w:t>
      </w:r>
      <w:r w:rsidR="00EF7EFD">
        <w:rPr>
          <w:color w:val="000000"/>
          <w:szCs w:val="24"/>
          <w:lang w:eastAsia="en-US"/>
        </w:rPr>
        <w:t>r</w:t>
      </w:r>
      <w:r w:rsidR="009E3619" w:rsidRPr="009E3619">
        <w:rPr>
          <w:color w:val="000000"/>
          <w:szCs w:val="24"/>
          <w:lang w:eastAsia="en-US"/>
        </w:rPr>
        <w:t xml:space="preserve">egistro objektą, </w:t>
      </w:r>
      <w:r w:rsidR="00EF7EFD">
        <w:rPr>
          <w:color w:val="000000"/>
          <w:szCs w:val="24"/>
          <w:lang w:eastAsia="en-US"/>
        </w:rPr>
        <w:t>r</w:t>
      </w:r>
      <w:r w:rsidR="009E3619" w:rsidRPr="009E3619">
        <w:rPr>
          <w:color w:val="000000"/>
          <w:szCs w:val="24"/>
          <w:lang w:eastAsia="en-US"/>
        </w:rPr>
        <w:t>egistro tvarkytojui pateikia:</w:t>
      </w:r>
    </w:p>
    <w:p w14:paraId="692098D7" w14:textId="4D7529E9" w:rsidR="009E3619" w:rsidRPr="009E3619" w:rsidRDefault="004232B8" w:rsidP="009E3619">
      <w:pPr>
        <w:ind w:firstLine="720"/>
        <w:jc w:val="both"/>
        <w:rPr>
          <w:color w:val="000000"/>
          <w:szCs w:val="24"/>
          <w:lang w:val="en-US" w:eastAsia="en-US"/>
        </w:rPr>
      </w:pPr>
      <w:bookmarkStart w:id="1" w:name="part_f67c0a44703341b0af5fac49bf7852b0"/>
      <w:bookmarkEnd w:id="1"/>
      <w:r>
        <w:rPr>
          <w:color w:val="000000"/>
          <w:szCs w:val="24"/>
          <w:lang w:eastAsia="en-US"/>
        </w:rPr>
        <w:t>20</w:t>
      </w:r>
      <w:r w:rsidR="009E3619" w:rsidRPr="009E3619">
        <w:rPr>
          <w:color w:val="000000"/>
          <w:szCs w:val="24"/>
          <w:lang w:eastAsia="en-US"/>
        </w:rPr>
        <w:t xml:space="preserve">.1. </w:t>
      </w:r>
      <w:r w:rsidR="00B90E44">
        <w:rPr>
          <w:color w:val="000000"/>
          <w:szCs w:val="24"/>
          <w:lang w:eastAsia="en-US"/>
        </w:rPr>
        <w:t>r</w:t>
      </w:r>
      <w:r w:rsidR="009E3619" w:rsidRPr="009E3619">
        <w:rPr>
          <w:color w:val="000000"/>
          <w:szCs w:val="24"/>
          <w:lang w:eastAsia="en-US"/>
        </w:rPr>
        <w:t xml:space="preserve">egistro valdytojo patvirtintos formos </w:t>
      </w:r>
      <w:r w:rsidR="009E3619">
        <w:rPr>
          <w:color w:val="000000"/>
          <w:szCs w:val="24"/>
          <w:lang w:eastAsia="en-US"/>
        </w:rPr>
        <w:t xml:space="preserve">paraišką </w:t>
      </w:r>
      <w:r w:rsidR="00142A80">
        <w:rPr>
          <w:color w:val="000000"/>
          <w:szCs w:val="24"/>
          <w:lang w:eastAsia="en-US"/>
        </w:rPr>
        <w:t>į</w:t>
      </w:r>
      <w:r w:rsidR="009E3619" w:rsidRPr="009E3619">
        <w:rPr>
          <w:color w:val="000000"/>
          <w:szCs w:val="24"/>
          <w:lang w:eastAsia="en-US"/>
        </w:rPr>
        <w:t xml:space="preserve">registruoti </w:t>
      </w:r>
      <w:r w:rsidR="00EF7EFD">
        <w:rPr>
          <w:color w:val="000000"/>
          <w:szCs w:val="24"/>
          <w:lang w:eastAsia="en-US"/>
        </w:rPr>
        <w:t>r</w:t>
      </w:r>
      <w:r w:rsidR="009E3619" w:rsidRPr="009E3619">
        <w:rPr>
          <w:color w:val="000000"/>
          <w:szCs w:val="24"/>
          <w:lang w:eastAsia="en-US"/>
        </w:rPr>
        <w:t>egistro objektą, kuri</w:t>
      </w:r>
      <w:r w:rsidR="00C13FCD">
        <w:rPr>
          <w:color w:val="000000"/>
          <w:szCs w:val="24"/>
          <w:lang w:eastAsia="en-US"/>
        </w:rPr>
        <w:t>oj</w:t>
      </w:r>
      <w:r w:rsidR="009E3619" w:rsidRPr="009E3619">
        <w:rPr>
          <w:color w:val="000000"/>
          <w:szCs w:val="24"/>
          <w:lang w:eastAsia="en-US"/>
        </w:rPr>
        <w:t>e nurodo Nuostatų 1</w:t>
      </w:r>
      <w:r w:rsidR="009278D9">
        <w:rPr>
          <w:color w:val="000000"/>
          <w:szCs w:val="24"/>
          <w:lang w:eastAsia="en-US"/>
        </w:rPr>
        <w:t>2.4, 12.5, 13.1.8, 13.1.10</w:t>
      </w:r>
      <w:r w:rsidR="00824A52">
        <w:rPr>
          <w:color w:val="000000"/>
          <w:szCs w:val="24"/>
          <w:lang w:eastAsia="en-US"/>
        </w:rPr>
        <w:t>–</w:t>
      </w:r>
      <w:r w:rsidR="009278D9">
        <w:rPr>
          <w:color w:val="000000"/>
          <w:szCs w:val="24"/>
          <w:lang w:eastAsia="en-US"/>
        </w:rPr>
        <w:t>13.1.12, 13.2</w:t>
      </w:r>
      <w:r w:rsidR="009E3619" w:rsidRPr="009E3619">
        <w:rPr>
          <w:color w:val="000000"/>
          <w:szCs w:val="24"/>
          <w:lang w:eastAsia="en-US"/>
        </w:rPr>
        <w:t xml:space="preserve"> papunkčiuose (jeigu </w:t>
      </w:r>
      <w:r w:rsidR="00EF7EFD">
        <w:rPr>
          <w:color w:val="000000"/>
          <w:szCs w:val="24"/>
          <w:lang w:eastAsia="en-US"/>
        </w:rPr>
        <w:t>r</w:t>
      </w:r>
      <w:r w:rsidR="009E3619" w:rsidRPr="009E3619">
        <w:rPr>
          <w:color w:val="000000"/>
          <w:szCs w:val="24"/>
          <w:lang w:eastAsia="en-US"/>
        </w:rPr>
        <w:t xml:space="preserve">egistro duomenų teikėjas yra fizinis asmuo) arba </w:t>
      </w:r>
      <w:r w:rsidR="009278D9" w:rsidRPr="009E3619">
        <w:rPr>
          <w:color w:val="000000"/>
          <w:szCs w:val="24"/>
          <w:lang w:eastAsia="en-US"/>
        </w:rPr>
        <w:t>1</w:t>
      </w:r>
      <w:r w:rsidR="009278D9">
        <w:rPr>
          <w:color w:val="000000"/>
          <w:szCs w:val="24"/>
          <w:lang w:eastAsia="en-US"/>
        </w:rPr>
        <w:t>2.4, 12.5, 13.1.8, 13.1.10</w:t>
      </w:r>
      <w:r w:rsidR="00AD2D8D">
        <w:rPr>
          <w:color w:val="000000"/>
          <w:szCs w:val="24"/>
          <w:lang w:eastAsia="en-US"/>
        </w:rPr>
        <w:t>–</w:t>
      </w:r>
      <w:r w:rsidR="009278D9">
        <w:rPr>
          <w:color w:val="000000"/>
          <w:szCs w:val="24"/>
          <w:lang w:eastAsia="en-US"/>
        </w:rPr>
        <w:t>13.1.12, 13.3</w:t>
      </w:r>
      <w:r w:rsidR="009E3619" w:rsidRPr="009E3619">
        <w:rPr>
          <w:color w:val="000000"/>
          <w:szCs w:val="24"/>
          <w:lang w:eastAsia="en-US"/>
        </w:rPr>
        <w:t xml:space="preserve"> papunkčiuose (jeigu </w:t>
      </w:r>
      <w:r w:rsidR="00EF7EFD">
        <w:rPr>
          <w:color w:val="000000"/>
          <w:szCs w:val="24"/>
          <w:lang w:eastAsia="en-US"/>
        </w:rPr>
        <w:t>r</w:t>
      </w:r>
      <w:r w:rsidR="009E3619" w:rsidRPr="009E3619">
        <w:rPr>
          <w:color w:val="000000"/>
          <w:szCs w:val="24"/>
          <w:lang w:eastAsia="en-US"/>
        </w:rPr>
        <w:t>egistro duomenų teikėjas yra juridinis asmuo) išvardytus duomenis;</w:t>
      </w:r>
    </w:p>
    <w:p w14:paraId="229451E4" w14:textId="77777777" w:rsidR="009E3619" w:rsidRPr="009E3619" w:rsidRDefault="004232B8" w:rsidP="009E3619">
      <w:pPr>
        <w:ind w:firstLine="720"/>
        <w:jc w:val="both"/>
        <w:rPr>
          <w:color w:val="000000"/>
          <w:szCs w:val="24"/>
          <w:lang w:val="en-US" w:eastAsia="en-US"/>
        </w:rPr>
      </w:pPr>
      <w:bookmarkStart w:id="2" w:name="part_052a14d272b24a60b0fe3faeb4fc70c8"/>
      <w:bookmarkEnd w:id="2"/>
      <w:r>
        <w:rPr>
          <w:color w:val="000000"/>
          <w:szCs w:val="24"/>
          <w:lang w:eastAsia="en-US"/>
        </w:rPr>
        <w:t>20</w:t>
      </w:r>
      <w:r w:rsidR="009E3619" w:rsidRPr="009E3619">
        <w:rPr>
          <w:color w:val="000000"/>
          <w:szCs w:val="24"/>
          <w:lang w:eastAsia="en-US"/>
        </w:rPr>
        <w:t>.2. asmens tapatybę patvirtinančio dokumento kopiją;</w:t>
      </w:r>
    </w:p>
    <w:p w14:paraId="2F164CE1" w14:textId="3D0A7794" w:rsidR="009E3619" w:rsidRPr="009E3619" w:rsidRDefault="004232B8" w:rsidP="009E3619">
      <w:pPr>
        <w:ind w:firstLine="720"/>
        <w:jc w:val="both"/>
        <w:rPr>
          <w:color w:val="000000"/>
          <w:szCs w:val="24"/>
          <w:lang w:val="en-US" w:eastAsia="en-US"/>
        </w:rPr>
      </w:pPr>
      <w:bookmarkStart w:id="3" w:name="part_7d3eda73a6be4dccbc0a10d26f854d9f"/>
      <w:bookmarkEnd w:id="3"/>
      <w:r>
        <w:rPr>
          <w:color w:val="000000"/>
          <w:szCs w:val="24"/>
          <w:lang w:eastAsia="en-US"/>
        </w:rPr>
        <w:t>20</w:t>
      </w:r>
      <w:r w:rsidR="009E3619" w:rsidRPr="009E3619">
        <w:rPr>
          <w:color w:val="000000"/>
          <w:szCs w:val="24"/>
          <w:lang w:eastAsia="en-US"/>
        </w:rPr>
        <w:t xml:space="preserve">.3. įstatymų nustatyta tvarka patvirtinto įgaliojimo, jeigu prašymą pateikia </w:t>
      </w:r>
      <w:r w:rsidR="00EF7EFD">
        <w:rPr>
          <w:color w:val="000000"/>
          <w:szCs w:val="24"/>
          <w:lang w:eastAsia="en-US"/>
        </w:rPr>
        <w:t>r</w:t>
      </w:r>
      <w:r w:rsidR="009E3619" w:rsidRPr="009E3619">
        <w:rPr>
          <w:color w:val="000000"/>
          <w:szCs w:val="24"/>
          <w:lang w:eastAsia="en-US"/>
        </w:rPr>
        <w:t>egistro duomenų teikėjo įgaliotas asmuo, kopiją;</w:t>
      </w:r>
    </w:p>
    <w:p w14:paraId="05901E4C" w14:textId="77777777" w:rsidR="009E3619" w:rsidRPr="009E3619" w:rsidRDefault="004232B8" w:rsidP="009E3619">
      <w:pPr>
        <w:ind w:firstLine="720"/>
        <w:jc w:val="both"/>
        <w:rPr>
          <w:color w:val="000000"/>
          <w:szCs w:val="24"/>
          <w:lang w:val="en-US" w:eastAsia="en-US"/>
        </w:rPr>
      </w:pPr>
      <w:bookmarkStart w:id="4" w:name="part_5021c1afa40d450e877d26c2a6e9baf6"/>
      <w:bookmarkEnd w:id="4"/>
      <w:r>
        <w:rPr>
          <w:color w:val="000000"/>
          <w:szCs w:val="24"/>
          <w:lang w:eastAsia="en-US"/>
        </w:rPr>
        <w:t>20</w:t>
      </w:r>
      <w:r w:rsidR="009E3619" w:rsidRPr="009E3619">
        <w:rPr>
          <w:color w:val="000000"/>
          <w:szCs w:val="24"/>
          <w:lang w:eastAsia="en-US"/>
        </w:rPr>
        <w:t>.4. kitus Registravimo taisyklėse nurodytus dokumentus.</w:t>
      </w:r>
    </w:p>
    <w:p w14:paraId="04E6F2D3" w14:textId="1B58B635" w:rsidR="009E3619" w:rsidRPr="009E3619" w:rsidRDefault="009E3619" w:rsidP="009E3619">
      <w:pPr>
        <w:ind w:firstLine="720"/>
        <w:jc w:val="both"/>
        <w:rPr>
          <w:color w:val="000000"/>
          <w:szCs w:val="24"/>
          <w:lang w:val="en-US" w:eastAsia="en-US"/>
        </w:rPr>
      </w:pPr>
      <w:bookmarkStart w:id="5" w:name="part_a4871475499f44e385f99f4783fd3985"/>
      <w:bookmarkEnd w:id="5"/>
      <w:r w:rsidRPr="004232B8">
        <w:rPr>
          <w:color w:val="000000"/>
          <w:szCs w:val="24"/>
          <w:lang w:eastAsia="en-US"/>
        </w:rPr>
        <w:t>2</w:t>
      </w:r>
      <w:r w:rsidR="004232B8">
        <w:rPr>
          <w:color w:val="000000"/>
          <w:szCs w:val="24"/>
          <w:lang w:eastAsia="en-US"/>
        </w:rPr>
        <w:t>1</w:t>
      </w:r>
      <w:r w:rsidRPr="004232B8">
        <w:rPr>
          <w:color w:val="000000"/>
          <w:szCs w:val="24"/>
          <w:lang w:eastAsia="en-US"/>
        </w:rPr>
        <w:t>. Registro duomenų teikėjai</w:t>
      </w:r>
      <w:r w:rsidRPr="009E3619">
        <w:rPr>
          <w:color w:val="000000"/>
          <w:szCs w:val="24"/>
          <w:lang w:eastAsia="en-US"/>
        </w:rPr>
        <w:t xml:space="preserve"> </w:t>
      </w:r>
      <w:r w:rsidR="00EF7EFD">
        <w:rPr>
          <w:color w:val="000000"/>
          <w:szCs w:val="24"/>
          <w:lang w:eastAsia="en-US"/>
        </w:rPr>
        <w:t>r</w:t>
      </w:r>
      <w:r w:rsidRPr="009E3619">
        <w:rPr>
          <w:color w:val="000000"/>
          <w:szCs w:val="24"/>
          <w:lang w:eastAsia="en-US"/>
        </w:rPr>
        <w:t xml:space="preserve">egistro tvarkytojui Nuostatų </w:t>
      </w:r>
      <w:r w:rsidR="004232B8">
        <w:rPr>
          <w:color w:val="000000"/>
          <w:szCs w:val="24"/>
          <w:lang w:eastAsia="en-US"/>
        </w:rPr>
        <w:t>20</w:t>
      </w:r>
      <w:r w:rsidRPr="009E3619">
        <w:rPr>
          <w:color w:val="000000"/>
          <w:szCs w:val="24"/>
          <w:lang w:eastAsia="en-US"/>
        </w:rPr>
        <w:t xml:space="preserve"> punkte nurodytus dokumentus pateikia raštu.</w:t>
      </w:r>
    </w:p>
    <w:p w14:paraId="2AFE3862" w14:textId="2AC220A1" w:rsidR="00D43E66" w:rsidRPr="00432B41" w:rsidRDefault="00D43E66" w:rsidP="00432B41">
      <w:pPr>
        <w:ind w:firstLine="720"/>
        <w:jc w:val="both"/>
        <w:rPr>
          <w:szCs w:val="24"/>
        </w:rPr>
      </w:pPr>
      <w:r w:rsidRPr="00432B41">
        <w:rPr>
          <w:szCs w:val="24"/>
        </w:rPr>
        <w:t>2</w:t>
      </w:r>
      <w:r w:rsidR="004232B8">
        <w:rPr>
          <w:szCs w:val="24"/>
        </w:rPr>
        <w:t>2</w:t>
      </w:r>
      <w:r w:rsidRPr="00432B41">
        <w:rPr>
          <w:szCs w:val="24"/>
        </w:rPr>
        <w:t xml:space="preserve">. Registro tvarkytojas, gavęs </w:t>
      </w:r>
      <w:r w:rsidR="004232B8">
        <w:rPr>
          <w:szCs w:val="24"/>
        </w:rPr>
        <w:t xml:space="preserve">paraišką </w:t>
      </w:r>
      <w:r w:rsidR="00EF7EFD">
        <w:rPr>
          <w:szCs w:val="24"/>
        </w:rPr>
        <w:t>įregistruoti, perregistruoti</w:t>
      </w:r>
      <w:r w:rsidR="00E92BA3">
        <w:rPr>
          <w:szCs w:val="24"/>
        </w:rPr>
        <w:t xml:space="preserve">, </w:t>
      </w:r>
      <w:r w:rsidR="00EF7EFD">
        <w:rPr>
          <w:szCs w:val="24"/>
        </w:rPr>
        <w:t xml:space="preserve">išregistruoti registro objektą ar pakeisti registro objekto duomenis </w:t>
      </w:r>
      <w:r w:rsidRPr="00432B41">
        <w:rPr>
          <w:szCs w:val="24"/>
        </w:rPr>
        <w:t xml:space="preserve">ir Registravimo taisyklėse nurodytus dokumentus, atlieka pateiktų </w:t>
      </w:r>
      <w:r w:rsidR="00EF7EFD">
        <w:rPr>
          <w:szCs w:val="24"/>
        </w:rPr>
        <w:t>r</w:t>
      </w:r>
      <w:r w:rsidRPr="00432B41">
        <w:rPr>
          <w:szCs w:val="24"/>
        </w:rPr>
        <w:t xml:space="preserve">egistro duomenų analizę, juos įvertina ir priima sprendimą </w:t>
      </w:r>
      <w:r w:rsidR="00EF7EFD">
        <w:rPr>
          <w:szCs w:val="24"/>
        </w:rPr>
        <w:t>r</w:t>
      </w:r>
      <w:r w:rsidRPr="00432B41">
        <w:rPr>
          <w:szCs w:val="24"/>
        </w:rPr>
        <w:t xml:space="preserve">egistro objektą įregistruoti, </w:t>
      </w:r>
      <w:r w:rsidR="0047714D">
        <w:rPr>
          <w:szCs w:val="24"/>
        </w:rPr>
        <w:t>perregistruoti</w:t>
      </w:r>
      <w:r w:rsidR="005C288E">
        <w:rPr>
          <w:szCs w:val="24"/>
        </w:rPr>
        <w:t xml:space="preserve">, </w:t>
      </w:r>
      <w:r w:rsidRPr="00432B41">
        <w:rPr>
          <w:szCs w:val="24"/>
        </w:rPr>
        <w:t xml:space="preserve">išregistruoti arba pakeisti jo duomenis. </w:t>
      </w:r>
    </w:p>
    <w:p w14:paraId="75C5D620" w14:textId="2855EA4A" w:rsidR="00D43E66" w:rsidRPr="00432B41" w:rsidRDefault="00D43E66" w:rsidP="00432B41">
      <w:pPr>
        <w:ind w:firstLine="720"/>
        <w:jc w:val="both"/>
        <w:rPr>
          <w:szCs w:val="24"/>
        </w:rPr>
      </w:pPr>
      <w:r w:rsidRPr="00432B41">
        <w:rPr>
          <w:szCs w:val="24"/>
        </w:rPr>
        <w:t>2</w:t>
      </w:r>
      <w:r w:rsidR="004232B8">
        <w:rPr>
          <w:szCs w:val="24"/>
        </w:rPr>
        <w:t>3</w:t>
      </w:r>
      <w:r w:rsidRPr="00432B41">
        <w:rPr>
          <w:szCs w:val="24"/>
        </w:rPr>
        <w:t xml:space="preserve">. Registro objektas, esantis užsienyje, gali būti laikinai įrašytas į </w:t>
      </w:r>
      <w:r w:rsidR="00E92BA3">
        <w:rPr>
          <w:szCs w:val="24"/>
        </w:rPr>
        <w:t>r</w:t>
      </w:r>
      <w:r w:rsidRPr="00432B41">
        <w:rPr>
          <w:szCs w:val="24"/>
        </w:rPr>
        <w:t>egistr</w:t>
      </w:r>
      <w:r w:rsidR="00743A9F">
        <w:rPr>
          <w:szCs w:val="24"/>
        </w:rPr>
        <w:t>o priedą</w:t>
      </w:r>
      <w:r w:rsidRPr="00432B41">
        <w:rPr>
          <w:szCs w:val="24"/>
        </w:rPr>
        <w:t xml:space="preserve">, jeigu nuosavybės teisės </w:t>
      </w:r>
      <w:r w:rsidR="00A71848">
        <w:rPr>
          <w:szCs w:val="24"/>
        </w:rPr>
        <w:t xml:space="preserve">į šį </w:t>
      </w:r>
      <w:r w:rsidR="00E92BA3">
        <w:rPr>
          <w:szCs w:val="24"/>
        </w:rPr>
        <w:t>r</w:t>
      </w:r>
      <w:r w:rsidR="00A71848">
        <w:rPr>
          <w:szCs w:val="24"/>
        </w:rPr>
        <w:t xml:space="preserve">egistro objektą priklauso fiziniam ar juridiniam asmeniui, tačiau įvykdytos ne visos būtinosios galutinai įregistruoti </w:t>
      </w:r>
      <w:r w:rsidR="00E92BA3">
        <w:rPr>
          <w:szCs w:val="24"/>
        </w:rPr>
        <w:t>r</w:t>
      </w:r>
      <w:r w:rsidR="00A71848">
        <w:rPr>
          <w:szCs w:val="24"/>
        </w:rPr>
        <w:t xml:space="preserve">egistro objektą </w:t>
      </w:r>
      <w:r w:rsidRPr="00432B41">
        <w:rPr>
          <w:szCs w:val="24"/>
        </w:rPr>
        <w:t xml:space="preserve">sąlygos. Kad </w:t>
      </w:r>
      <w:r w:rsidR="00E92BA3">
        <w:rPr>
          <w:szCs w:val="24"/>
        </w:rPr>
        <w:t>r</w:t>
      </w:r>
      <w:r w:rsidRPr="00432B41">
        <w:rPr>
          <w:szCs w:val="24"/>
        </w:rPr>
        <w:t xml:space="preserve">egistro objektas būtų įregistruotas </w:t>
      </w:r>
      <w:r w:rsidR="00E92BA3">
        <w:rPr>
          <w:szCs w:val="24"/>
        </w:rPr>
        <w:t>r</w:t>
      </w:r>
      <w:r w:rsidRPr="00432B41">
        <w:rPr>
          <w:szCs w:val="24"/>
        </w:rPr>
        <w:t>egistr</w:t>
      </w:r>
      <w:r w:rsidR="00743A9F">
        <w:rPr>
          <w:szCs w:val="24"/>
        </w:rPr>
        <w:t>o priede</w:t>
      </w:r>
      <w:r w:rsidRPr="00432B41">
        <w:rPr>
          <w:szCs w:val="24"/>
        </w:rPr>
        <w:t xml:space="preserve">, turi būti įvykdytos Aviacijos įstatymo 21 straipsnio 1 dalies 1 ir 3 punktų sąlygos. Tokiu atveju registruojant </w:t>
      </w:r>
      <w:r w:rsidR="00E92BA3">
        <w:rPr>
          <w:szCs w:val="24"/>
        </w:rPr>
        <w:t>r</w:t>
      </w:r>
      <w:r w:rsidRPr="00432B41">
        <w:rPr>
          <w:szCs w:val="24"/>
        </w:rPr>
        <w:t>egistro objektą nurodoma registracijos pabaigos data.</w:t>
      </w:r>
    </w:p>
    <w:p w14:paraId="41B47140" w14:textId="1C701644" w:rsidR="00D43E66" w:rsidRPr="00432B41" w:rsidRDefault="00D43E66" w:rsidP="00432B41">
      <w:pPr>
        <w:ind w:firstLine="720"/>
        <w:jc w:val="both"/>
        <w:rPr>
          <w:szCs w:val="24"/>
        </w:rPr>
      </w:pPr>
      <w:r w:rsidRPr="00432B41">
        <w:rPr>
          <w:szCs w:val="24"/>
        </w:rPr>
        <w:t>2</w:t>
      </w:r>
      <w:r w:rsidR="004232B8">
        <w:rPr>
          <w:szCs w:val="24"/>
        </w:rPr>
        <w:t>4</w:t>
      </w:r>
      <w:r w:rsidRPr="00432B41">
        <w:rPr>
          <w:szCs w:val="24"/>
        </w:rPr>
        <w:t xml:space="preserve">. Nustačius, kad registruojamo </w:t>
      </w:r>
      <w:r w:rsidR="00E92BA3">
        <w:rPr>
          <w:szCs w:val="24"/>
        </w:rPr>
        <w:t>r</w:t>
      </w:r>
      <w:r w:rsidRPr="00432B41">
        <w:rPr>
          <w:szCs w:val="24"/>
        </w:rPr>
        <w:t xml:space="preserve">egistro objekto duomenys į </w:t>
      </w:r>
      <w:r w:rsidR="00E92BA3">
        <w:rPr>
          <w:szCs w:val="24"/>
        </w:rPr>
        <w:t>r</w:t>
      </w:r>
      <w:r w:rsidRPr="00432B41">
        <w:rPr>
          <w:szCs w:val="24"/>
        </w:rPr>
        <w:t xml:space="preserve">egistrą įrašomi pirmą kartą, </w:t>
      </w:r>
      <w:r w:rsidR="00E92BA3">
        <w:rPr>
          <w:szCs w:val="24"/>
        </w:rPr>
        <w:t>r</w:t>
      </w:r>
      <w:r w:rsidRPr="00432B41">
        <w:rPr>
          <w:szCs w:val="24"/>
        </w:rPr>
        <w:t xml:space="preserve">egistro objektui suteikiamas identifikavimo kodas. Registro objekto identifikavimo kodas turi 4 </w:t>
      </w:r>
      <w:r w:rsidRPr="00432B41">
        <w:rPr>
          <w:szCs w:val="24"/>
        </w:rPr>
        <w:lastRenderedPageBreak/>
        <w:t xml:space="preserve">simbolių struktūrą ir nekeičiamas per visą objekto gyvavimo laiką. </w:t>
      </w:r>
      <w:r w:rsidR="00D12E33" w:rsidRPr="00432B41">
        <w:rPr>
          <w:szCs w:val="24"/>
        </w:rPr>
        <w:t xml:space="preserve">Išregistruoto </w:t>
      </w:r>
      <w:r w:rsidR="00E92BA3">
        <w:rPr>
          <w:szCs w:val="24"/>
        </w:rPr>
        <w:t>r</w:t>
      </w:r>
      <w:r w:rsidRPr="00432B41">
        <w:rPr>
          <w:szCs w:val="24"/>
        </w:rPr>
        <w:t xml:space="preserve">egistro objekto identifikavimo kodas negali būti naudojamas kitiems </w:t>
      </w:r>
      <w:r w:rsidR="00E92BA3">
        <w:rPr>
          <w:szCs w:val="24"/>
        </w:rPr>
        <w:t>r</w:t>
      </w:r>
      <w:r w:rsidRPr="00432B41">
        <w:rPr>
          <w:szCs w:val="24"/>
        </w:rPr>
        <w:t>egistro objektams identifikuoti.</w:t>
      </w:r>
    </w:p>
    <w:p w14:paraId="4269862E" w14:textId="657798E5" w:rsidR="00D43E66" w:rsidRPr="00432B41" w:rsidRDefault="00D43E66" w:rsidP="00432B41">
      <w:pPr>
        <w:ind w:firstLine="720"/>
        <w:jc w:val="both"/>
        <w:rPr>
          <w:szCs w:val="24"/>
        </w:rPr>
      </w:pPr>
      <w:r w:rsidRPr="00432B41">
        <w:rPr>
          <w:szCs w:val="24"/>
        </w:rPr>
        <w:t>2</w:t>
      </w:r>
      <w:r w:rsidR="004232B8">
        <w:rPr>
          <w:szCs w:val="24"/>
        </w:rPr>
        <w:t>5</w:t>
      </w:r>
      <w:r w:rsidRPr="00432B41">
        <w:rPr>
          <w:szCs w:val="24"/>
        </w:rPr>
        <w:t xml:space="preserve">. Registro tvarkytojas išnagrinėja gautą paraišką bei Registravimo taisyklėse nurodytus dokumentus ir per 21 darbo dieną priima sprendimą dėl </w:t>
      </w:r>
      <w:r w:rsidR="00E92BA3">
        <w:rPr>
          <w:szCs w:val="24"/>
        </w:rPr>
        <w:t>r</w:t>
      </w:r>
      <w:r w:rsidRPr="00432B41">
        <w:rPr>
          <w:szCs w:val="24"/>
        </w:rPr>
        <w:t xml:space="preserve">egistro objekto registravimo, atsisakymo registruoti </w:t>
      </w:r>
      <w:r w:rsidR="00DC63C0">
        <w:rPr>
          <w:szCs w:val="24"/>
        </w:rPr>
        <w:t xml:space="preserve">registro objektą </w:t>
      </w:r>
      <w:r w:rsidRPr="00432B41">
        <w:rPr>
          <w:szCs w:val="24"/>
        </w:rPr>
        <w:t xml:space="preserve">arba tvarkyti </w:t>
      </w:r>
      <w:r w:rsidR="00E92BA3">
        <w:rPr>
          <w:szCs w:val="24"/>
        </w:rPr>
        <w:t>r</w:t>
      </w:r>
      <w:r w:rsidRPr="00432B41">
        <w:rPr>
          <w:szCs w:val="24"/>
        </w:rPr>
        <w:t xml:space="preserve">egistro objekto duomenis. Priėmus sprendimą registruoti </w:t>
      </w:r>
      <w:r w:rsidR="00E92BA3">
        <w:rPr>
          <w:szCs w:val="24"/>
        </w:rPr>
        <w:t>r</w:t>
      </w:r>
      <w:r w:rsidRPr="00432B41">
        <w:rPr>
          <w:szCs w:val="24"/>
        </w:rPr>
        <w:t xml:space="preserve">egistro objektą </w:t>
      </w:r>
      <w:r w:rsidR="00E92BA3">
        <w:rPr>
          <w:szCs w:val="24"/>
        </w:rPr>
        <w:t>r</w:t>
      </w:r>
      <w:r w:rsidRPr="00432B41">
        <w:rPr>
          <w:szCs w:val="24"/>
        </w:rPr>
        <w:t xml:space="preserve">egistre, duomenys į </w:t>
      </w:r>
      <w:r w:rsidR="00E92BA3">
        <w:rPr>
          <w:szCs w:val="24"/>
        </w:rPr>
        <w:t>r</w:t>
      </w:r>
      <w:r w:rsidRPr="00432B41">
        <w:rPr>
          <w:szCs w:val="24"/>
        </w:rPr>
        <w:t xml:space="preserve">egistro duomenų bazę įrašomi per 5 darbo dienas ir išduodamas </w:t>
      </w:r>
      <w:r w:rsidR="00E92BA3">
        <w:rPr>
          <w:szCs w:val="24"/>
        </w:rPr>
        <w:t>r</w:t>
      </w:r>
      <w:r w:rsidR="00D12E33" w:rsidRPr="00432B41">
        <w:rPr>
          <w:szCs w:val="24"/>
        </w:rPr>
        <w:t>egistro objekto</w:t>
      </w:r>
      <w:r w:rsidRPr="00432B41">
        <w:rPr>
          <w:szCs w:val="24"/>
        </w:rPr>
        <w:t xml:space="preserve"> registravimo liudijimas.</w:t>
      </w:r>
    </w:p>
    <w:p w14:paraId="654D7C0F" w14:textId="77777777" w:rsidR="00D43E66" w:rsidRPr="00432B41" w:rsidRDefault="00D43E66" w:rsidP="00432B41">
      <w:pPr>
        <w:ind w:firstLine="720"/>
        <w:jc w:val="both"/>
        <w:rPr>
          <w:szCs w:val="24"/>
        </w:rPr>
      </w:pPr>
      <w:r w:rsidRPr="00432B41">
        <w:rPr>
          <w:szCs w:val="24"/>
        </w:rPr>
        <w:t>2</w:t>
      </w:r>
      <w:r w:rsidR="00EE2900">
        <w:rPr>
          <w:szCs w:val="24"/>
        </w:rPr>
        <w:t>6</w:t>
      </w:r>
      <w:r w:rsidRPr="00432B41">
        <w:rPr>
          <w:szCs w:val="24"/>
        </w:rPr>
        <w:t>. Registro objekto registravimo liudijimas, išduotas jo savininkui arba įgaliotam atstovui, nėra nuosavybės teisę patvirtinantis dokumentas.</w:t>
      </w:r>
    </w:p>
    <w:p w14:paraId="689D341F" w14:textId="5E964331" w:rsidR="00203C23" w:rsidRPr="00432B41" w:rsidRDefault="00EE2900" w:rsidP="00432B41">
      <w:pPr>
        <w:ind w:firstLine="720"/>
        <w:jc w:val="both"/>
        <w:rPr>
          <w:szCs w:val="24"/>
        </w:rPr>
      </w:pPr>
      <w:r>
        <w:rPr>
          <w:szCs w:val="24"/>
        </w:rPr>
        <w:t>27</w:t>
      </w:r>
      <w:r w:rsidR="00203C23" w:rsidRPr="00432B41">
        <w:rPr>
          <w:szCs w:val="24"/>
        </w:rPr>
        <w:t xml:space="preserve">. Registro objektas laikomas įregistruotu, kai jo duomenys įrašomi į </w:t>
      </w:r>
      <w:r w:rsidR="00E92BA3">
        <w:rPr>
          <w:szCs w:val="24"/>
        </w:rPr>
        <w:t>r</w:t>
      </w:r>
      <w:r w:rsidR="00203C23" w:rsidRPr="00432B41">
        <w:rPr>
          <w:szCs w:val="24"/>
        </w:rPr>
        <w:t>egistro duomenų bazę ir jam suteikiamas identifikavimo kodas.</w:t>
      </w:r>
    </w:p>
    <w:p w14:paraId="71E57FF2" w14:textId="4E6D2D1C" w:rsidR="00D43E66" w:rsidRPr="00432B41" w:rsidRDefault="00EE2900" w:rsidP="00432B41">
      <w:pPr>
        <w:ind w:firstLine="720"/>
        <w:jc w:val="both"/>
        <w:rPr>
          <w:szCs w:val="24"/>
        </w:rPr>
      </w:pPr>
      <w:r>
        <w:rPr>
          <w:szCs w:val="24"/>
        </w:rPr>
        <w:t>28</w:t>
      </w:r>
      <w:r w:rsidR="00D43E66" w:rsidRPr="00432B41">
        <w:rPr>
          <w:szCs w:val="24"/>
        </w:rPr>
        <w:t xml:space="preserve">. </w:t>
      </w:r>
      <w:r w:rsidR="00AB5BC5">
        <w:rPr>
          <w:szCs w:val="24"/>
        </w:rPr>
        <w:t>Registro objektą į</w:t>
      </w:r>
      <w:r w:rsidR="00D43E66" w:rsidRPr="00432B41">
        <w:rPr>
          <w:szCs w:val="24"/>
        </w:rPr>
        <w:t xml:space="preserve">registruoti, </w:t>
      </w:r>
      <w:r w:rsidR="00D12E33" w:rsidRPr="00432B41">
        <w:rPr>
          <w:szCs w:val="24"/>
        </w:rPr>
        <w:t>išregistruoti</w:t>
      </w:r>
      <w:r w:rsidR="00D43E66" w:rsidRPr="00432B41">
        <w:rPr>
          <w:szCs w:val="24"/>
        </w:rPr>
        <w:t xml:space="preserve">, tvarkyti </w:t>
      </w:r>
      <w:r w:rsidR="00E92BA3">
        <w:rPr>
          <w:szCs w:val="24"/>
        </w:rPr>
        <w:t>r</w:t>
      </w:r>
      <w:r w:rsidR="00D43E66" w:rsidRPr="00432B41">
        <w:rPr>
          <w:szCs w:val="24"/>
        </w:rPr>
        <w:t>egistro objekto duomenis atsisakoma, jeigu:</w:t>
      </w:r>
    </w:p>
    <w:p w14:paraId="0C6A5C55" w14:textId="7C660D0D" w:rsidR="00D43E66" w:rsidRPr="00432B41" w:rsidRDefault="00EE2900" w:rsidP="00432B41">
      <w:pPr>
        <w:ind w:firstLine="720"/>
        <w:jc w:val="both"/>
        <w:rPr>
          <w:szCs w:val="24"/>
        </w:rPr>
      </w:pPr>
      <w:r>
        <w:rPr>
          <w:szCs w:val="24"/>
        </w:rPr>
        <w:t>28</w:t>
      </w:r>
      <w:r w:rsidR="00D43E66" w:rsidRPr="00432B41">
        <w:rPr>
          <w:szCs w:val="24"/>
        </w:rPr>
        <w:t xml:space="preserve">.1. </w:t>
      </w:r>
      <w:r w:rsidR="007B45E8">
        <w:rPr>
          <w:szCs w:val="24"/>
        </w:rPr>
        <w:t>r</w:t>
      </w:r>
      <w:r w:rsidR="00D43E66" w:rsidRPr="00432B41">
        <w:rPr>
          <w:szCs w:val="24"/>
        </w:rPr>
        <w:t>egistro objektas neidentifikuojamas (</w:t>
      </w:r>
      <w:r w:rsidR="00E92BA3">
        <w:rPr>
          <w:szCs w:val="24"/>
        </w:rPr>
        <w:t>r</w:t>
      </w:r>
      <w:r w:rsidR="00D43E66" w:rsidRPr="00432B41">
        <w:rPr>
          <w:szCs w:val="24"/>
        </w:rPr>
        <w:t>egistro objekto fiziniai identifikavimo numeriai negrįžtamai sunaikinti);</w:t>
      </w:r>
    </w:p>
    <w:p w14:paraId="6764CE44" w14:textId="720F98E4" w:rsidR="00D43E66" w:rsidRPr="00432B41" w:rsidRDefault="00EE2900" w:rsidP="00432B41">
      <w:pPr>
        <w:ind w:firstLine="720"/>
        <w:jc w:val="both"/>
        <w:rPr>
          <w:szCs w:val="24"/>
        </w:rPr>
      </w:pPr>
      <w:r>
        <w:rPr>
          <w:szCs w:val="24"/>
        </w:rPr>
        <w:t>28</w:t>
      </w:r>
      <w:r w:rsidR="00D43E66" w:rsidRPr="00432B41">
        <w:rPr>
          <w:szCs w:val="24"/>
        </w:rPr>
        <w:t xml:space="preserve">.2. </w:t>
      </w:r>
      <w:r w:rsidR="007B45E8">
        <w:rPr>
          <w:szCs w:val="24"/>
        </w:rPr>
        <w:t>r</w:t>
      </w:r>
      <w:r w:rsidR="00D43E66" w:rsidRPr="00432B41">
        <w:rPr>
          <w:szCs w:val="24"/>
        </w:rPr>
        <w:t>egistro objekto registravimo ar įsigijimo dokumentai turi taisymo ar klastojimo žymių, nepateikti Registravimo taisyklėse nurodyti dokumentai arba pateiktieji neatitinka teisės aktų reikalavimų;</w:t>
      </w:r>
    </w:p>
    <w:p w14:paraId="2149F90C" w14:textId="54A82C4F" w:rsidR="00D43E66" w:rsidRPr="00432B41" w:rsidRDefault="00EE2900" w:rsidP="00432B41">
      <w:pPr>
        <w:ind w:firstLine="720"/>
        <w:jc w:val="both"/>
        <w:rPr>
          <w:szCs w:val="24"/>
        </w:rPr>
      </w:pPr>
      <w:r>
        <w:rPr>
          <w:szCs w:val="24"/>
        </w:rPr>
        <w:t>28</w:t>
      </w:r>
      <w:r w:rsidR="00D43E66" w:rsidRPr="00432B41">
        <w:rPr>
          <w:szCs w:val="24"/>
        </w:rPr>
        <w:t xml:space="preserve">.3. teisės aktų nustatyta tvarka taikytini apribojimai </w:t>
      </w:r>
      <w:r w:rsidR="00E92BA3">
        <w:rPr>
          <w:szCs w:val="24"/>
        </w:rPr>
        <w:t>r</w:t>
      </w:r>
      <w:r w:rsidR="00D43E66" w:rsidRPr="00432B41">
        <w:rPr>
          <w:szCs w:val="24"/>
        </w:rPr>
        <w:t>egistro objektui arba jų savininkų ar naudotojų veiklai.</w:t>
      </w:r>
    </w:p>
    <w:p w14:paraId="2DE3FBE1" w14:textId="355AB546" w:rsidR="00852503" w:rsidRPr="00432B41" w:rsidRDefault="00EE2900" w:rsidP="00432B41">
      <w:pPr>
        <w:ind w:firstLine="720"/>
        <w:jc w:val="both"/>
        <w:rPr>
          <w:color w:val="000000"/>
          <w:szCs w:val="24"/>
          <w:lang w:eastAsia="en-US"/>
        </w:rPr>
      </w:pPr>
      <w:r>
        <w:rPr>
          <w:color w:val="000000"/>
          <w:szCs w:val="24"/>
        </w:rPr>
        <w:t>29</w:t>
      </w:r>
      <w:r w:rsidR="00852503" w:rsidRPr="00432B41">
        <w:rPr>
          <w:color w:val="000000"/>
          <w:szCs w:val="24"/>
        </w:rPr>
        <w:t xml:space="preserve">. Registro tvarkytojas, atsisakęs registruoti </w:t>
      </w:r>
      <w:r w:rsidR="00EB7B76">
        <w:rPr>
          <w:color w:val="000000"/>
          <w:szCs w:val="24"/>
        </w:rPr>
        <w:t>r</w:t>
      </w:r>
      <w:r w:rsidR="00852503" w:rsidRPr="00432B41">
        <w:rPr>
          <w:color w:val="000000"/>
          <w:szCs w:val="24"/>
        </w:rPr>
        <w:t>egistro objektą, apie atsisakymo</w:t>
      </w:r>
      <w:r w:rsidR="00B967CC">
        <w:rPr>
          <w:color w:val="000000"/>
          <w:szCs w:val="24"/>
        </w:rPr>
        <w:t xml:space="preserve"> registruoti</w:t>
      </w:r>
      <w:r w:rsidR="00852503" w:rsidRPr="00432B41">
        <w:rPr>
          <w:color w:val="000000"/>
          <w:szCs w:val="24"/>
        </w:rPr>
        <w:t xml:space="preserve"> priežastis ne vėliau kaip </w:t>
      </w:r>
      <w:r w:rsidR="001019A5">
        <w:rPr>
          <w:color w:val="000000"/>
          <w:szCs w:val="24"/>
        </w:rPr>
        <w:t xml:space="preserve">per </w:t>
      </w:r>
      <w:r w:rsidR="00B967CC">
        <w:rPr>
          <w:color w:val="000000"/>
          <w:szCs w:val="24"/>
        </w:rPr>
        <w:t xml:space="preserve">5 </w:t>
      </w:r>
      <w:r w:rsidR="00852503" w:rsidRPr="00432B41">
        <w:rPr>
          <w:color w:val="000000"/>
          <w:szCs w:val="24"/>
        </w:rPr>
        <w:t>darbo dien</w:t>
      </w:r>
      <w:r w:rsidR="00B967CC">
        <w:rPr>
          <w:color w:val="000000"/>
          <w:szCs w:val="24"/>
        </w:rPr>
        <w:t>as</w:t>
      </w:r>
      <w:r w:rsidR="00852503" w:rsidRPr="00432B41">
        <w:rPr>
          <w:color w:val="000000"/>
          <w:szCs w:val="24"/>
        </w:rPr>
        <w:t xml:space="preserve"> </w:t>
      </w:r>
      <w:r w:rsidR="00082EA4">
        <w:rPr>
          <w:color w:val="000000"/>
          <w:szCs w:val="24"/>
        </w:rPr>
        <w:t xml:space="preserve">nuo sprendimo priėmimo </w:t>
      </w:r>
      <w:r w:rsidR="00852503" w:rsidRPr="00432B41">
        <w:rPr>
          <w:color w:val="000000"/>
          <w:szCs w:val="24"/>
        </w:rPr>
        <w:t xml:space="preserve">informuoja </w:t>
      </w:r>
      <w:r w:rsidR="00EB7B76">
        <w:rPr>
          <w:color w:val="000000"/>
          <w:szCs w:val="24"/>
        </w:rPr>
        <w:t>r</w:t>
      </w:r>
      <w:r w:rsidR="00852503" w:rsidRPr="00432B41">
        <w:rPr>
          <w:color w:val="000000"/>
          <w:szCs w:val="24"/>
        </w:rPr>
        <w:t xml:space="preserve">egistro duomenų teikėją tokiu būdu, kokiu </w:t>
      </w:r>
      <w:r w:rsidR="00A35FD8">
        <w:rPr>
          <w:color w:val="000000"/>
          <w:szCs w:val="24"/>
        </w:rPr>
        <w:t xml:space="preserve">būdu buvo </w:t>
      </w:r>
      <w:r w:rsidR="00852503" w:rsidRPr="00432B41">
        <w:rPr>
          <w:color w:val="000000"/>
          <w:szCs w:val="24"/>
        </w:rPr>
        <w:t xml:space="preserve">pateikta </w:t>
      </w:r>
      <w:r w:rsidR="00B967CC">
        <w:rPr>
          <w:color w:val="000000"/>
          <w:szCs w:val="24"/>
        </w:rPr>
        <w:t xml:space="preserve">paraiška </w:t>
      </w:r>
      <w:r w:rsidR="00852503" w:rsidRPr="00432B41">
        <w:rPr>
          <w:color w:val="000000"/>
          <w:szCs w:val="24"/>
        </w:rPr>
        <w:t xml:space="preserve">registruoti </w:t>
      </w:r>
      <w:r w:rsidR="00EB7B76">
        <w:rPr>
          <w:color w:val="000000"/>
          <w:szCs w:val="24"/>
        </w:rPr>
        <w:t>r</w:t>
      </w:r>
      <w:r w:rsidR="00852503" w:rsidRPr="00432B41">
        <w:rPr>
          <w:color w:val="000000"/>
          <w:szCs w:val="24"/>
        </w:rPr>
        <w:t xml:space="preserve">egistro objektą, išskyrus tuos atvejus, kai </w:t>
      </w:r>
      <w:r w:rsidR="00EB7B76">
        <w:rPr>
          <w:color w:val="000000"/>
          <w:szCs w:val="24"/>
        </w:rPr>
        <w:t>r</w:t>
      </w:r>
      <w:r w:rsidR="00852503" w:rsidRPr="00432B41">
        <w:rPr>
          <w:color w:val="000000"/>
          <w:szCs w:val="24"/>
        </w:rPr>
        <w:t>egistro duomenų teikėjas nurodo kitokį informacijos teikimo būdą.</w:t>
      </w:r>
      <w:r w:rsidR="00852503" w:rsidRPr="00432B41">
        <w:rPr>
          <w:color w:val="000000"/>
          <w:szCs w:val="24"/>
          <w:lang w:eastAsia="en-US"/>
        </w:rPr>
        <w:t xml:space="preserve"> </w:t>
      </w:r>
    </w:p>
    <w:p w14:paraId="1E42BB43" w14:textId="4E15FA9A" w:rsidR="00FC7D31" w:rsidRPr="00432B41" w:rsidRDefault="009A3731" w:rsidP="00432B41">
      <w:pPr>
        <w:ind w:firstLine="720"/>
        <w:jc w:val="both"/>
        <w:rPr>
          <w:color w:val="000000"/>
          <w:szCs w:val="24"/>
          <w:lang w:val="en-US" w:eastAsia="en-US"/>
        </w:rPr>
      </w:pPr>
      <w:r>
        <w:rPr>
          <w:color w:val="000000"/>
          <w:szCs w:val="24"/>
          <w:lang w:eastAsia="en-US"/>
        </w:rPr>
        <w:t>3</w:t>
      </w:r>
      <w:r w:rsidR="00EE2900">
        <w:rPr>
          <w:color w:val="000000"/>
          <w:szCs w:val="24"/>
          <w:lang w:eastAsia="en-US"/>
        </w:rPr>
        <w:t>0</w:t>
      </w:r>
      <w:r w:rsidR="00FC7D31" w:rsidRPr="00432B41">
        <w:rPr>
          <w:color w:val="000000"/>
          <w:szCs w:val="24"/>
          <w:lang w:eastAsia="en-US"/>
        </w:rPr>
        <w:t xml:space="preserve">. </w:t>
      </w:r>
      <w:r w:rsidR="0027627F" w:rsidRPr="00432B41">
        <w:rPr>
          <w:color w:val="000000"/>
          <w:szCs w:val="24"/>
          <w:lang w:eastAsia="en-US"/>
        </w:rPr>
        <w:t xml:space="preserve">Registro </w:t>
      </w:r>
      <w:r w:rsidR="00FC7D31" w:rsidRPr="00432B41">
        <w:rPr>
          <w:color w:val="000000"/>
          <w:szCs w:val="24"/>
          <w:lang w:eastAsia="en-US"/>
        </w:rPr>
        <w:t xml:space="preserve">duomenys </w:t>
      </w:r>
      <w:r w:rsidR="00EB7B76">
        <w:rPr>
          <w:color w:val="000000"/>
          <w:szCs w:val="24"/>
          <w:lang w:eastAsia="en-US"/>
        </w:rPr>
        <w:t>r</w:t>
      </w:r>
      <w:r w:rsidR="00630BE8">
        <w:rPr>
          <w:color w:val="000000"/>
          <w:szCs w:val="24"/>
          <w:lang w:eastAsia="en-US"/>
        </w:rPr>
        <w:t xml:space="preserve">egistre </w:t>
      </w:r>
      <w:r w:rsidR="0027627F" w:rsidRPr="00432B41">
        <w:rPr>
          <w:color w:val="000000"/>
          <w:szCs w:val="24"/>
          <w:lang w:eastAsia="en-US"/>
        </w:rPr>
        <w:t>keičiami</w:t>
      </w:r>
      <w:r w:rsidR="00FC7D31" w:rsidRPr="00432B41">
        <w:rPr>
          <w:color w:val="000000"/>
          <w:szCs w:val="24"/>
          <w:lang w:eastAsia="en-US"/>
        </w:rPr>
        <w:t xml:space="preserve">, </w:t>
      </w:r>
      <w:r w:rsidR="0027627F" w:rsidRPr="00432B41">
        <w:rPr>
          <w:color w:val="000000"/>
          <w:szCs w:val="24"/>
          <w:lang w:eastAsia="en-US"/>
        </w:rPr>
        <w:t>kai</w:t>
      </w:r>
      <w:r w:rsidR="00FC7D31" w:rsidRPr="00432B41">
        <w:rPr>
          <w:color w:val="000000"/>
          <w:szCs w:val="24"/>
          <w:lang w:eastAsia="en-US"/>
        </w:rPr>
        <w:t>:</w:t>
      </w:r>
    </w:p>
    <w:p w14:paraId="0116A8A0" w14:textId="5DF6B422" w:rsidR="00FC7D31" w:rsidRPr="00432B41" w:rsidRDefault="00EE2900" w:rsidP="00432B41">
      <w:pPr>
        <w:ind w:firstLine="720"/>
        <w:jc w:val="both"/>
        <w:rPr>
          <w:color w:val="000000"/>
          <w:szCs w:val="24"/>
          <w:lang w:val="en-US" w:eastAsia="en-US"/>
        </w:rPr>
      </w:pPr>
      <w:r>
        <w:rPr>
          <w:color w:val="000000"/>
          <w:szCs w:val="24"/>
          <w:lang w:eastAsia="en-US"/>
        </w:rPr>
        <w:t>30</w:t>
      </w:r>
      <w:r w:rsidR="00FC7D31" w:rsidRPr="00432B41">
        <w:rPr>
          <w:color w:val="000000"/>
          <w:szCs w:val="24"/>
          <w:lang w:eastAsia="en-US"/>
        </w:rPr>
        <w:t xml:space="preserve">.1. pasikeičia </w:t>
      </w:r>
      <w:r w:rsidR="00EB7B76">
        <w:rPr>
          <w:color w:val="000000"/>
          <w:szCs w:val="24"/>
          <w:lang w:eastAsia="en-US"/>
        </w:rPr>
        <w:t>r</w:t>
      </w:r>
      <w:r w:rsidR="00130CE2" w:rsidRPr="00432B41">
        <w:rPr>
          <w:color w:val="000000"/>
          <w:szCs w:val="24"/>
          <w:lang w:eastAsia="en-US"/>
        </w:rPr>
        <w:t>egistro objekto</w:t>
      </w:r>
      <w:r w:rsidR="00FC7D31" w:rsidRPr="00432B41">
        <w:rPr>
          <w:color w:val="000000"/>
          <w:szCs w:val="24"/>
          <w:lang w:eastAsia="en-US"/>
        </w:rPr>
        <w:t xml:space="preserve"> savininkas (naudotojas);</w:t>
      </w:r>
    </w:p>
    <w:p w14:paraId="5D4FA6D7" w14:textId="54947400" w:rsidR="00FC7D31" w:rsidRPr="00432B41" w:rsidRDefault="00EE2900" w:rsidP="00432B41">
      <w:pPr>
        <w:ind w:firstLine="720"/>
        <w:jc w:val="both"/>
        <w:rPr>
          <w:color w:val="000000"/>
          <w:szCs w:val="24"/>
          <w:lang w:val="en-US" w:eastAsia="en-US"/>
        </w:rPr>
      </w:pPr>
      <w:r>
        <w:rPr>
          <w:color w:val="000000"/>
          <w:szCs w:val="24"/>
          <w:lang w:eastAsia="en-US"/>
        </w:rPr>
        <w:t>30</w:t>
      </w:r>
      <w:r w:rsidR="00FC7D31" w:rsidRPr="00432B41">
        <w:rPr>
          <w:color w:val="000000"/>
          <w:szCs w:val="24"/>
          <w:lang w:eastAsia="en-US"/>
        </w:rPr>
        <w:t xml:space="preserve">.2. pasikeičia </w:t>
      </w:r>
      <w:r w:rsidR="00EB7B76">
        <w:rPr>
          <w:color w:val="000000"/>
          <w:szCs w:val="24"/>
          <w:lang w:eastAsia="en-US"/>
        </w:rPr>
        <w:t>r</w:t>
      </w:r>
      <w:r w:rsidR="00130CE2" w:rsidRPr="00432B41">
        <w:rPr>
          <w:color w:val="000000"/>
          <w:szCs w:val="24"/>
          <w:lang w:eastAsia="en-US"/>
        </w:rPr>
        <w:t>egistro objekto</w:t>
      </w:r>
      <w:r w:rsidR="00FC7D31" w:rsidRPr="00432B41">
        <w:rPr>
          <w:color w:val="000000"/>
          <w:szCs w:val="24"/>
          <w:lang w:eastAsia="en-US"/>
        </w:rPr>
        <w:t xml:space="preserve"> savininko (naudotojo) registravimo duomenys;</w:t>
      </w:r>
    </w:p>
    <w:p w14:paraId="53C06018" w14:textId="6699E342" w:rsidR="00FC7D31" w:rsidRPr="00432B41" w:rsidRDefault="00EE2900" w:rsidP="00432B41">
      <w:pPr>
        <w:ind w:firstLine="720"/>
        <w:jc w:val="both"/>
        <w:rPr>
          <w:color w:val="000000"/>
          <w:szCs w:val="24"/>
          <w:lang w:val="en-US" w:eastAsia="en-US"/>
        </w:rPr>
      </w:pPr>
      <w:r>
        <w:rPr>
          <w:color w:val="000000"/>
          <w:szCs w:val="24"/>
          <w:lang w:eastAsia="en-US"/>
        </w:rPr>
        <w:t>30</w:t>
      </w:r>
      <w:r w:rsidR="00FC7D31" w:rsidRPr="00432B41">
        <w:rPr>
          <w:color w:val="000000"/>
          <w:szCs w:val="24"/>
          <w:lang w:eastAsia="en-US"/>
        </w:rPr>
        <w:t xml:space="preserve">.3. pasikeičia </w:t>
      </w:r>
      <w:r w:rsidR="00EB7B76">
        <w:rPr>
          <w:color w:val="000000"/>
          <w:szCs w:val="24"/>
          <w:lang w:eastAsia="en-US"/>
        </w:rPr>
        <w:t>r</w:t>
      </w:r>
      <w:r w:rsidR="00130CE2" w:rsidRPr="00432B41">
        <w:rPr>
          <w:color w:val="000000"/>
          <w:szCs w:val="24"/>
          <w:lang w:eastAsia="en-US"/>
        </w:rPr>
        <w:t>egistro objekto</w:t>
      </w:r>
      <w:r w:rsidR="00FC7D31" w:rsidRPr="00432B41">
        <w:rPr>
          <w:color w:val="000000"/>
          <w:szCs w:val="24"/>
          <w:lang w:eastAsia="en-US"/>
        </w:rPr>
        <w:t xml:space="preserve"> techniniai duomenys, pasibaigia dokumentų galiojimo terminas;</w:t>
      </w:r>
    </w:p>
    <w:p w14:paraId="163363CB" w14:textId="5B76C121" w:rsidR="00FC7D31" w:rsidRDefault="00EE2900" w:rsidP="00432B41">
      <w:pPr>
        <w:ind w:firstLine="720"/>
        <w:jc w:val="both"/>
        <w:rPr>
          <w:color w:val="000000"/>
          <w:szCs w:val="24"/>
          <w:lang w:eastAsia="en-US"/>
        </w:rPr>
      </w:pPr>
      <w:r>
        <w:rPr>
          <w:color w:val="000000"/>
          <w:szCs w:val="24"/>
          <w:lang w:eastAsia="en-US"/>
        </w:rPr>
        <w:t>30</w:t>
      </w:r>
      <w:r w:rsidR="00FC7D31" w:rsidRPr="00432B41">
        <w:rPr>
          <w:color w:val="000000"/>
          <w:szCs w:val="24"/>
          <w:lang w:eastAsia="en-US"/>
        </w:rPr>
        <w:t xml:space="preserve">.4. </w:t>
      </w:r>
      <w:r w:rsidR="00EB7B76">
        <w:rPr>
          <w:color w:val="000000"/>
          <w:szCs w:val="24"/>
          <w:lang w:eastAsia="en-US"/>
        </w:rPr>
        <w:t>r</w:t>
      </w:r>
      <w:r w:rsidR="00130CE2" w:rsidRPr="00432B41">
        <w:rPr>
          <w:color w:val="000000"/>
          <w:szCs w:val="24"/>
          <w:lang w:eastAsia="en-US"/>
        </w:rPr>
        <w:t>egistro objektui</w:t>
      </w:r>
      <w:r w:rsidR="00FC7D31" w:rsidRPr="00432B41">
        <w:rPr>
          <w:color w:val="000000"/>
          <w:szCs w:val="24"/>
          <w:lang w:eastAsia="en-US"/>
        </w:rPr>
        <w:t xml:space="preserve"> </w:t>
      </w:r>
      <w:r w:rsidR="0017626C">
        <w:rPr>
          <w:color w:val="000000"/>
          <w:szCs w:val="24"/>
          <w:lang w:eastAsia="en-US"/>
        </w:rPr>
        <w:t>a</w:t>
      </w:r>
      <w:r w:rsidR="00FC7D31" w:rsidRPr="00432B41">
        <w:rPr>
          <w:color w:val="000000"/>
          <w:szCs w:val="24"/>
          <w:lang w:eastAsia="en-US"/>
        </w:rPr>
        <w:t>r jo savininkui (naudotojui) teisės aktų nustatyta tvarka taikomi apribojimai</w:t>
      </w:r>
      <w:r w:rsidR="00AA4F8A">
        <w:rPr>
          <w:color w:val="000000"/>
          <w:szCs w:val="24"/>
          <w:lang w:eastAsia="en-US"/>
        </w:rPr>
        <w:t>;</w:t>
      </w:r>
    </w:p>
    <w:p w14:paraId="4C882BE0" w14:textId="5B6955B1" w:rsidR="00AA4F8A" w:rsidRPr="00A95DF3" w:rsidRDefault="00AA4F8A" w:rsidP="00432B41">
      <w:pPr>
        <w:ind w:firstLine="720"/>
        <w:jc w:val="both"/>
        <w:rPr>
          <w:color w:val="000000"/>
          <w:szCs w:val="24"/>
          <w:lang w:val="en-US" w:eastAsia="en-US"/>
        </w:rPr>
      </w:pPr>
      <w:r>
        <w:rPr>
          <w:color w:val="000000"/>
          <w:szCs w:val="24"/>
          <w:lang w:val="en-US" w:eastAsia="en-US"/>
        </w:rPr>
        <w:t xml:space="preserve">30.5. </w:t>
      </w:r>
      <w:r w:rsidR="00EB7B76">
        <w:rPr>
          <w:szCs w:val="24"/>
        </w:rPr>
        <w:t>r</w:t>
      </w:r>
      <w:r w:rsidR="00A95DF3" w:rsidRPr="00A95DF3">
        <w:rPr>
          <w:szCs w:val="24"/>
        </w:rPr>
        <w:t xml:space="preserve">egistro objekto savininkas ar </w:t>
      </w:r>
      <w:r w:rsidR="00A95DF3">
        <w:rPr>
          <w:szCs w:val="24"/>
        </w:rPr>
        <w:t>jo įgaliotas atstovas</w:t>
      </w:r>
      <w:r w:rsidR="00A95DF3" w:rsidRPr="00A95DF3">
        <w:rPr>
          <w:szCs w:val="24"/>
        </w:rPr>
        <w:t xml:space="preserve"> pateikia neteisingus duomenis apie </w:t>
      </w:r>
      <w:r w:rsidR="00212B06">
        <w:rPr>
          <w:szCs w:val="24"/>
        </w:rPr>
        <w:t>r</w:t>
      </w:r>
      <w:r w:rsidR="00A95DF3" w:rsidRPr="00A95DF3">
        <w:rPr>
          <w:szCs w:val="24"/>
        </w:rPr>
        <w:t>egistro objektą.</w:t>
      </w:r>
    </w:p>
    <w:p w14:paraId="1F081502" w14:textId="4076FED3" w:rsidR="00FC7D31" w:rsidRPr="00432B41" w:rsidRDefault="00EE2900" w:rsidP="00432B41">
      <w:pPr>
        <w:ind w:firstLine="720"/>
        <w:jc w:val="both"/>
        <w:rPr>
          <w:color w:val="000000"/>
          <w:szCs w:val="24"/>
          <w:lang w:val="en-US" w:eastAsia="en-US"/>
        </w:rPr>
      </w:pPr>
      <w:r>
        <w:rPr>
          <w:color w:val="000000"/>
          <w:szCs w:val="24"/>
          <w:lang w:eastAsia="en-US"/>
        </w:rPr>
        <w:t>31</w:t>
      </w:r>
      <w:r w:rsidR="00FC7D31" w:rsidRPr="00432B41">
        <w:rPr>
          <w:color w:val="000000"/>
          <w:szCs w:val="24"/>
          <w:lang w:eastAsia="en-US"/>
        </w:rPr>
        <w:t xml:space="preserve">. Pasikeitus </w:t>
      </w:r>
      <w:r w:rsidR="00EB7B76">
        <w:rPr>
          <w:color w:val="000000"/>
          <w:szCs w:val="24"/>
          <w:lang w:eastAsia="en-US"/>
        </w:rPr>
        <w:t>r</w:t>
      </w:r>
      <w:r w:rsidR="00130CE2" w:rsidRPr="00432B41">
        <w:rPr>
          <w:color w:val="000000"/>
          <w:szCs w:val="24"/>
          <w:lang w:eastAsia="en-US"/>
        </w:rPr>
        <w:t xml:space="preserve">egistro objekto </w:t>
      </w:r>
      <w:r w:rsidR="00FC7D31" w:rsidRPr="00432B41">
        <w:rPr>
          <w:color w:val="000000"/>
          <w:szCs w:val="24"/>
          <w:lang w:eastAsia="en-US"/>
        </w:rPr>
        <w:t xml:space="preserve">registravimo duomenims, </w:t>
      </w:r>
      <w:r w:rsidR="00EB7B76">
        <w:rPr>
          <w:color w:val="000000"/>
          <w:szCs w:val="24"/>
          <w:lang w:eastAsia="en-US"/>
        </w:rPr>
        <w:t>r</w:t>
      </w:r>
      <w:r w:rsidR="00FC7D31" w:rsidRPr="00432B41">
        <w:rPr>
          <w:color w:val="000000"/>
          <w:szCs w:val="24"/>
          <w:lang w:eastAsia="en-US"/>
        </w:rPr>
        <w:t>egistro duomenų teikėja</w:t>
      </w:r>
      <w:r w:rsidR="00AB5BC5">
        <w:rPr>
          <w:color w:val="000000"/>
          <w:szCs w:val="24"/>
          <w:lang w:eastAsia="en-US"/>
        </w:rPr>
        <w:t>s</w:t>
      </w:r>
      <w:r w:rsidR="00FC7D31" w:rsidRPr="00432B41">
        <w:rPr>
          <w:color w:val="000000"/>
          <w:szCs w:val="24"/>
          <w:lang w:eastAsia="en-US"/>
        </w:rPr>
        <w:t xml:space="preserve"> </w:t>
      </w:r>
      <w:r w:rsidR="00C27FF8">
        <w:rPr>
          <w:color w:val="000000"/>
          <w:szCs w:val="24"/>
          <w:lang w:eastAsia="en-US"/>
        </w:rPr>
        <w:t xml:space="preserve">ar </w:t>
      </w:r>
      <w:r w:rsidR="00EB7B76">
        <w:rPr>
          <w:color w:val="000000"/>
          <w:szCs w:val="24"/>
          <w:lang w:eastAsia="en-US"/>
        </w:rPr>
        <w:t>r</w:t>
      </w:r>
      <w:r w:rsidR="00C27FF8" w:rsidRPr="00DE52A7">
        <w:rPr>
          <w:color w:val="000000"/>
          <w:szCs w:val="24"/>
          <w:lang w:eastAsia="en-US"/>
        </w:rPr>
        <w:t>egistro objekto naudotojas</w:t>
      </w:r>
      <w:r w:rsidR="00C27FF8">
        <w:rPr>
          <w:color w:val="000000"/>
          <w:szCs w:val="24"/>
          <w:lang w:eastAsia="en-US"/>
        </w:rPr>
        <w:t xml:space="preserve"> </w:t>
      </w:r>
      <w:r w:rsidR="00FC7D31" w:rsidRPr="00432B41">
        <w:rPr>
          <w:color w:val="000000"/>
          <w:szCs w:val="24"/>
          <w:lang w:eastAsia="en-US"/>
        </w:rPr>
        <w:t xml:space="preserve">privalo per 5 darbo dienas </w:t>
      </w:r>
      <w:r w:rsidR="00EB7B76">
        <w:rPr>
          <w:color w:val="000000"/>
          <w:szCs w:val="24"/>
          <w:lang w:eastAsia="en-US"/>
        </w:rPr>
        <w:t>r</w:t>
      </w:r>
      <w:r w:rsidR="00FC7D31" w:rsidRPr="00432B41">
        <w:rPr>
          <w:color w:val="000000"/>
          <w:szCs w:val="24"/>
          <w:lang w:eastAsia="en-US"/>
        </w:rPr>
        <w:t>egistro tvarky</w:t>
      </w:r>
      <w:r w:rsidR="00130CE2" w:rsidRPr="00432B41">
        <w:rPr>
          <w:color w:val="000000"/>
          <w:szCs w:val="24"/>
          <w:lang w:eastAsia="en-US"/>
        </w:rPr>
        <w:t>tojui</w:t>
      </w:r>
      <w:r w:rsidR="00FC7D31" w:rsidRPr="00432B41">
        <w:rPr>
          <w:color w:val="000000"/>
          <w:szCs w:val="24"/>
          <w:lang w:eastAsia="en-US"/>
        </w:rPr>
        <w:t xml:space="preserve"> raštu pranešti apie pasikeitimus ir pateikti duomenų pasikeitimą patvirtinančius dokumentus. Pasikeitus </w:t>
      </w:r>
      <w:r w:rsidR="00EB7B76">
        <w:rPr>
          <w:color w:val="000000"/>
          <w:szCs w:val="24"/>
          <w:lang w:eastAsia="en-US"/>
        </w:rPr>
        <w:t>r</w:t>
      </w:r>
      <w:r w:rsidR="00130CE2" w:rsidRPr="00432B41">
        <w:rPr>
          <w:color w:val="000000"/>
          <w:szCs w:val="24"/>
          <w:lang w:eastAsia="en-US"/>
        </w:rPr>
        <w:t>egistro objekto</w:t>
      </w:r>
      <w:r w:rsidR="00FC7D31" w:rsidRPr="00432B41">
        <w:rPr>
          <w:color w:val="000000"/>
          <w:szCs w:val="24"/>
          <w:lang w:eastAsia="en-US"/>
        </w:rPr>
        <w:t xml:space="preserve"> savininkui, tiek ankstesnysis, tiek naujasis savininkas privalo ne vėliau kaip per 30 dienų nuo šių duomenų pasikeitimo apie tai pranešti </w:t>
      </w:r>
      <w:r w:rsidR="00EB7B76">
        <w:rPr>
          <w:color w:val="000000"/>
          <w:szCs w:val="24"/>
          <w:lang w:eastAsia="en-US"/>
        </w:rPr>
        <w:t>r</w:t>
      </w:r>
      <w:r w:rsidR="00FC7D31" w:rsidRPr="00432B41">
        <w:rPr>
          <w:color w:val="000000"/>
          <w:szCs w:val="24"/>
          <w:lang w:eastAsia="en-US"/>
        </w:rPr>
        <w:t>egistro tvarky</w:t>
      </w:r>
      <w:r w:rsidR="00130CE2" w:rsidRPr="00432B41">
        <w:rPr>
          <w:color w:val="000000"/>
          <w:szCs w:val="24"/>
          <w:lang w:eastAsia="en-US"/>
        </w:rPr>
        <w:t>tojui</w:t>
      </w:r>
      <w:r w:rsidR="00FC7D31" w:rsidRPr="00432B41">
        <w:rPr>
          <w:color w:val="000000"/>
          <w:szCs w:val="24"/>
          <w:lang w:eastAsia="en-US"/>
        </w:rPr>
        <w:t xml:space="preserve"> ir pateikti duomenų pasikeitimą patvirtinančius dokumentus. Naujasis </w:t>
      </w:r>
      <w:r w:rsidR="00EB7B76">
        <w:rPr>
          <w:color w:val="000000"/>
          <w:szCs w:val="24"/>
          <w:lang w:eastAsia="en-US"/>
        </w:rPr>
        <w:t>r</w:t>
      </w:r>
      <w:r w:rsidR="00130CE2" w:rsidRPr="00432B41">
        <w:rPr>
          <w:color w:val="000000"/>
          <w:szCs w:val="24"/>
          <w:lang w:eastAsia="en-US"/>
        </w:rPr>
        <w:t>egistro objekto</w:t>
      </w:r>
      <w:r w:rsidR="00FC7D31" w:rsidRPr="00432B41">
        <w:rPr>
          <w:color w:val="000000"/>
          <w:szCs w:val="24"/>
          <w:lang w:eastAsia="en-US"/>
        </w:rPr>
        <w:t xml:space="preserve"> savininkas taip pat turi pateikti paraišką perregistruoti </w:t>
      </w:r>
      <w:r w:rsidR="00EB7B76">
        <w:rPr>
          <w:color w:val="000000"/>
          <w:szCs w:val="24"/>
          <w:lang w:eastAsia="en-US"/>
        </w:rPr>
        <w:t>r</w:t>
      </w:r>
      <w:r w:rsidR="00130CE2" w:rsidRPr="00432B41">
        <w:rPr>
          <w:color w:val="000000"/>
          <w:szCs w:val="24"/>
          <w:lang w:eastAsia="en-US"/>
        </w:rPr>
        <w:t>egistro objektą</w:t>
      </w:r>
      <w:r w:rsidR="00FC7D31" w:rsidRPr="00432B41">
        <w:rPr>
          <w:color w:val="000000"/>
          <w:szCs w:val="24"/>
          <w:lang w:eastAsia="en-US"/>
        </w:rPr>
        <w:t xml:space="preserve">. </w:t>
      </w:r>
      <w:r w:rsidR="00130CE2" w:rsidRPr="00432B41">
        <w:rPr>
          <w:color w:val="000000"/>
          <w:szCs w:val="24"/>
          <w:lang w:eastAsia="en-US"/>
        </w:rPr>
        <w:t>Registro objektas</w:t>
      </w:r>
      <w:r w:rsidR="00FC7D31" w:rsidRPr="00432B41">
        <w:rPr>
          <w:color w:val="000000"/>
          <w:szCs w:val="24"/>
          <w:lang w:eastAsia="en-US"/>
        </w:rPr>
        <w:t xml:space="preserve"> perregistruojamas, jeigu atitinka Nuostatų </w:t>
      </w:r>
      <w:r w:rsidR="00DD3FA0">
        <w:rPr>
          <w:color w:val="000000"/>
          <w:szCs w:val="24"/>
          <w:lang w:eastAsia="en-US"/>
        </w:rPr>
        <w:t>18.1</w:t>
      </w:r>
      <w:r w:rsidR="00FC7D31" w:rsidRPr="00432B41">
        <w:rPr>
          <w:color w:val="000000"/>
          <w:szCs w:val="24"/>
          <w:lang w:eastAsia="en-US"/>
        </w:rPr>
        <w:t xml:space="preserve"> </w:t>
      </w:r>
      <w:r>
        <w:rPr>
          <w:color w:val="000000"/>
          <w:szCs w:val="24"/>
          <w:lang w:eastAsia="en-US"/>
        </w:rPr>
        <w:t>papunkčio</w:t>
      </w:r>
      <w:r w:rsidR="00FC7D31" w:rsidRPr="00432B41">
        <w:rPr>
          <w:color w:val="000000"/>
          <w:szCs w:val="24"/>
          <w:lang w:eastAsia="en-US"/>
        </w:rPr>
        <w:t xml:space="preserve"> reikalavimus. </w:t>
      </w:r>
      <w:r w:rsidR="00F76A22" w:rsidRPr="00432B41">
        <w:rPr>
          <w:color w:val="000000"/>
          <w:szCs w:val="24"/>
          <w:lang w:eastAsia="en-US"/>
        </w:rPr>
        <w:t>Registro objektas</w:t>
      </w:r>
      <w:r w:rsidR="00FC7D31" w:rsidRPr="00432B41">
        <w:rPr>
          <w:color w:val="000000"/>
          <w:szCs w:val="24"/>
          <w:lang w:eastAsia="en-US"/>
        </w:rPr>
        <w:t xml:space="preserve"> perregistruojamas Registravimo taisyklių nustatyta tvarka.</w:t>
      </w:r>
    </w:p>
    <w:p w14:paraId="141A9F08" w14:textId="2BD55D93" w:rsidR="00FC7D31" w:rsidRPr="00432B41" w:rsidRDefault="00FC7D31" w:rsidP="00432B41">
      <w:pPr>
        <w:ind w:firstLine="720"/>
        <w:jc w:val="both"/>
        <w:rPr>
          <w:color w:val="000000"/>
          <w:szCs w:val="24"/>
          <w:lang w:eastAsia="en-US"/>
        </w:rPr>
      </w:pPr>
      <w:r w:rsidRPr="00432B41">
        <w:rPr>
          <w:color w:val="000000"/>
          <w:szCs w:val="24"/>
          <w:lang w:eastAsia="en-US"/>
        </w:rPr>
        <w:t>3</w:t>
      </w:r>
      <w:r w:rsidR="00EE2900">
        <w:rPr>
          <w:color w:val="000000"/>
          <w:szCs w:val="24"/>
          <w:lang w:eastAsia="en-US"/>
        </w:rPr>
        <w:t>2</w:t>
      </w:r>
      <w:r w:rsidRPr="00432B41">
        <w:rPr>
          <w:color w:val="000000"/>
          <w:szCs w:val="24"/>
          <w:lang w:eastAsia="en-US"/>
        </w:rPr>
        <w:t xml:space="preserve">. Praradęs registravimo dokumentus arba atgavęs prarastuosius, </w:t>
      </w:r>
      <w:r w:rsidR="00EB7B76">
        <w:rPr>
          <w:color w:val="000000"/>
          <w:szCs w:val="24"/>
          <w:lang w:eastAsia="en-US"/>
        </w:rPr>
        <w:t>r</w:t>
      </w:r>
      <w:r w:rsidR="00802011" w:rsidRPr="00432B41">
        <w:rPr>
          <w:color w:val="000000"/>
          <w:szCs w:val="24"/>
          <w:lang w:eastAsia="en-US"/>
        </w:rPr>
        <w:t xml:space="preserve">egistro </w:t>
      </w:r>
      <w:r w:rsidRPr="00432B41">
        <w:rPr>
          <w:color w:val="000000"/>
          <w:szCs w:val="24"/>
          <w:lang w:eastAsia="en-US"/>
        </w:rPr>
        <w:t xml:space="preserve">duomenų teikėjas </w:t>
      </w:r>
      <w:r w:rsidR="000704F4" w:rsidRPr="00432B41">
        <w:rPr>
          <w:color w:val="000000"/>
          <w:szCs w:val="24"/>
          <w:lang w:eastAsia="en-US"/>
        </w:rPr>
        <w:t xml:space="preserve">apie tai </w:t>
      </w:r>
      <w:r w:rsidRPr="00432B41">
        <w:rPr>
          <w:color w:val="000000"/>
          <w:szCs w:val="24"/>
          <w:lang w:eastAsia="en-US"/>
        </w:rPr>
        <w:t xml:space="preserve">privalo skubiai pranešti </w:t>
      </w:r>
      <w:r w:rsidR="00EB7B76">
        <w:rPr>
          <w:color w:val="000000"/>
          <w:szCs w:val="24"/>
          <w:lang w:eastAsia="en-US"/>
        </w:rPr>
        <w:t>r</w:t>
      </w:r>
      <w:r w:rsidRPr="00432B41">
        <w:rPr>
          <w:color w:val="000000"/>
          <w:szCs w:val="24"/>
          <w:lang w:eastAsia="en-US"/>
        </w:rPr>
        <w:t>egistro tvarky</w:t>
      </w:r>
      <w:r w:rsidR="00F76A22" w:rsidRPr="00432B41">
        <w:rPr>
          <w:color w:val="000000"/>
          <w:szCs w:val="24"/>
          <w:lang w:eastAsia="en-US"/>
        </w:rPr>
        <w:t>tojui</w:t>
      </w:r>
      <w:r w:rsidRPr="00432B41">
        <w:rPr>
          <w:color w:val="000000"/>
          <w:szCs w:val="24"/>
          <w:lang w:eastAsia="en-US"/>
        </w:rPr>
        <w:t xml:space="preserve"> ir pateikti rašytinį motyvuotą paaiškinimą.</w:t>
      </w:r>
    </w:p>
    <w:p w14:paraId="5C53BD50" w14:textId="436C27EA" w:rsidR="00802011" w:rsidRPr="00432B41" w:rsidRDefault="00EE2900" w:rsidP="00432B41">
      <w:pPr>
        <w:ind w:firstLine="720"/>
        <w:jc w:val="both"/>
        <w:rPr>
          <w:color w:val="000000"/>
          <w:szCs w:val="24"/>
        </w:rPr>
      </w:pPr>
      <w:r>
        <w:rPr>
          <w:color w:val="000000"/>
          <w:szCs w:val="24"/>
        </w:rPr>
        <w:t>33</w:t>
      </w:r>
      <w:r w:rsidR="00802011" w:rsidRPr="00432B41">
        <w:rPr>
          <w:color w:val="000000"/>
          <w:szCs w:val="24"/>
        </w:rPr>
        <w:t>. Registro duomenys pakeičiami</w:t>
      </w:r>
      <w:r w:rsidR="00701A9C">
        <w:rPr>
          <w:color w:val="000000"/>
          <w:szCs w:val="24"/>
        </w:rPr>
        <w:t xml:space="preserve"> </w:t>
      </w:r>
      <w:r w:rsidR="001019A5">
        <w:rPr>
          <w:color w:val="000000"/>
          <w:szCs w:val="24"/>
        </w:rPr>
        <w:t xml:space="preserve">ne vėliau kaip </w:t>
      </w:r>
      <w:r w:rsidR="00701A9C">
        <w:rPr>
          <w:color w:val="000000"/>
          <w:szCs w:val="24"/>
        </w:rPr>
        <w:t xml:space="preserve">per 5 darbo dienas nuo prašymo gavimo laikantis </w:t>
      </w:r>
      <w:proofErr w:type="spellStart"/>
      <w:r w:rsidR="0017626C" w:rsidRPr="00432B41">
        <w:rPr>
          <w:i/>
          <w:iCs/>
          <w:color w:val="000000"/>
          <w:szCs w:val="24"/>
        </w:rPr>
        <w:t>mutatis</w:t>
      </w:r>
      <w:proofErr w:type="spellEnd"/>
      <w:r w:rsidR="0017626C" w:rsidRPr="00432B41">
        <w:rPr>
          <w:i/>
          <w:iCs/>
          <w:color w:val="000000"/>
          <w:szCs w:val="24"/>
        </w:rPr>
        <w:t xml:space="preserve"> </w:t>
      </w:r>
      <w:proofErr w:type="spellStart"/>
      <w:r w:rsidR="0017626C" w:rsidRPr="00432B41">
        <w:rPr>
          <w:i/>
          <w:iCs/>
          <w:color w:val="000000"/>
          <w:szCs w:val="24"/>
        </w:rPr>
        <w:t>mutandis</w:t>
      </w:r>
      <w:proofErr w:type="spellEnd"/>
      <w:r w:rsidR="0017626C" w:rsidRPr="00432B41">
        <w:rPr>
          <w:color w:val="000000"/>
          <w:szCs w:val="24"/>
        </w:rPr>
        <w:t> </w:t>
      </w:r>
      <w:r w:rsidR="00802011" w:rsidRPr="00432B41">
        <w:rPr>
          <w:color w:val="000000"/>
          <w:szCs w:val="24"/>
        </w:rPr>
        <w:t>Nuostatų 2</w:t>
      </w:r>
      <w:r w:rsidR="00701A9C">
        <w:rPr>
          <w:color w:val="000000"/>
          <w:szCs w:val="24"/>
        </w:rPr>
        <w:t>2, 25</w:t>
      </w:r>
      <w:r w:rsidR="00802011" w:rsidRPr="00432B41">
        <w:rPr>
          <w:color w:val="000000"/>
          <w:szCs w:val="24"/>
        </w:rPr>
        <w:t xml:space="preserve"> punkt</w:t>
      </w:r>
      <w:r w:rsidR="00701A9C">
        <w:rPr>
          <w:color w:val="000000"/>
          <w:szCs w:val="24"/>
        </w:rPr>
        <w:t>uos</w:t>
      </w:r>
      <w:r w:rsidR="00802011" w:rsidRPr="00432B41">
        <w:rPr>
          <w:color w:val="000000"/>
          <w:szCs w:val="24"/>
        </w:rPr>
        <w:t>e nustatyt</w:t>
      </w:r>
      <w:r w:rsidR="00701A9C">
        <w:rPr>
          <w:color w:val="000000"/>
          <w:szCs w:val="24"/>
        </w:rPr>
        <w:t>os</w:t>
      </w:r>
      <w:r w:rsidR="00802011" w:rsidRPr="00432B41">
        <w:rPr>
          <w:color w:val="000000"/>
          <w:szCs w:val="24"/>
        </w:rPr>
        <w:t xml:space="preserve"> tvark</w:t>
      </w:r>
      <w:r w:rsidR="00701A9C">
        <w:rPr>
          <w:color w:val="000000"/>
          <w:szCs w:val="24"/>
        </w:rPr>
        <w:t>os</w:t>
      </w:r>
      <w:r w:rsidR="00802011" w:rsidRPr="00432B41">
        <w:rPr>
          <w:color w:val="000000"/>
          <w:szCs w:val="24"/>
        </w:rPr>
        <w:t xml:space="preserve">. Atsisakoma pakeisti </w:t>
      </w:r>
      <w:r w:rsidR="00EB7B76">
        <w:rPr>
          <w:color w:val="000000"/>
          <w:szCs w:val="24"/>
        </w:rPr>
        <w:t>r</w:t>
      </w:r>
      <w:r w:rsidR="00802011" w:rsidRPr="00432B41">
        <w:rPr>
          <w:color w:val="000000"/>
          <w:szCs w:val="24"/>
        </w:rPr>
        <w:t>egistro duomenis, jeigu nustatomos Nuostatų 2</w:t>
      </w:r>
      <w:r w:rsidR="00701A9C">
        <w:rPr>
          <w:color w:val="000000"/>
          <w:szCs w:val="24"/>
        </w:rPr>
        <w:t>8</w:t>
      </w:r>
      <w:r w:rsidR="00802011" w:rsidRPr="00432B41">
        <w:rPr>
          <w:color w:val="000000"/>
          <w:szCs w:val="24"/>
        </w:rPr>
        <w:t xml:space="preserve"> punkte nurodytos aplinkybės. Informacija apie </w:t>
      </w:r>
      <w:r w:rsidR="00EB7B76">
        <w:rPr>
          <w:color w:val="000000"/>
          <w:szCs w:val="24"/>
        </w:rPr>
        <w:t>r</w:t>
      </w:r>
      <w:r w:rsidR="00802011" w:rsidRPr="00432B41">
        <w:rPr>
          <w:color w:val="000000"/>
          <w:szCs w:val="24"/>
        </w:rPr>
        <w:t xml:space="preserve">egistro duomenų pakeitimą ar atsisakymą pakeisti </w:t>
      </w:r>
      <w:r w:rsidR="00EB7B76">
        <w:rPr>
          <w:color w:val="000000"/>
          <w:szCs w:val="24"/>
        </w:rPr>
        <w:t>r</w:t>
      </w:r>
      <w:r w:rsidR="00802011" w:rsidRPr="00432B41">
        <w:rPr>
          <w:color w:val="000000"/>
          <w:szCs w:val="24"/>
        </w:rPr>
        <w:t xml:space="preserve">egistro duomenis </w:t>
      </w:r>
      <w:r w:rsidR="00EB7B76">
        <w:rPr>
          <w:color w:val="000000"/>
          <w:szCs w:val="24"/>
        </w:rPr>
        <w:t>r</w:t>
      </w:r>
      <w:r w:rsidR="00802011" w:rsidRPr="00432B41">
        <w:rPr>
          <w:color w:val="000000"/>
          <w:szCs w:val="24"/>
        </w:rPr>
        <w:t xml:space="preserve">egistro duomenų teikėjui </w:t>
      </w:r>
      <w:r w:rsidR="00494F85">
        <w:rPr>
          <w:color w:val="000000"/>
          <w:szCs w:val="24"/>
        </w:rPr>
        <w:t xml:space="preserve">ar </w:t>
      </w:r>
      <w:r w:rsidR="00EB7B76">
        <w:rPr>
          <w:color w:val="000000"/>
          <w:szCs w:val="24"/>
        </w:rPr>
        <w:t>r</w:t>
      </w:r>
      <w:r w:rsidR="00494F85">
        <w:rPr>
          <w:color w:val="000000"/>
          <w:szCs w:val="24"/>
        </w:rPr>
        <w:t xml:space="preserve">egistro objekto naudotojui </w:t>
      </w:r>
      <w:r w:rsidR="00802011" w:rsidRPr="00432B41">
        <w:rPr>
          <w:color w:val="000000"/>
          <w:szCs w:val="24"/>
        </w:rPr>
        <w:t>teikiama</w:t>
      </w:r>
      <w:r w:rsidR="00701A9C">
        <w:rPr>
          <w:color w:val="000000"/>
          <w:szCs w:val="24"/>
        </w:rPr>
        <w:t xml:space="preserve"> </w:t>
      </w:r>
      <w:proofErr w:type="spellStart"/>
      <w:r w:rsidR="00802011" w:rsidRPr="00432B41">
        <w:rPr>
          <w:i/>
          <w:iCs/>
          <w:color w:val="000000"/>
          <w:szCs w:val="24"/>
        </w:rPr>
        <w:t>mutatis</w:t>
      </w:r>
      <w:proofErr w:type="spellEnd"/>
      <w:r w:rsidR="00802011" w:rsidRPr="00432B41">
        <w:rPr>
          <w:i/>
          <w:iCs/>
          <w:color w:val="000000"/>
          <w:szCs w:val="24"/>
        </w:rPr>
        <w:t xml:space="preserve"> </w:t>
      </w:r>
      <w:proofErr w:type="spellStart"/>
      <w:r w:rsidR="00802011" w:rsidRPr="00432B41">
        <w:rPr>
          <w:i/>
          <w:iCs/>
          <w:color w:val="000000"/>
          <w:szCs w:val="24"/>
        </w:rPr>
        <w:t>mutandis</w:t>
      </w:r>
      <w:proofErr w:type="spellEnd"/>
      <w:r w:rsidR="00802011" w:rsidRPr="00432B41">
        <w:rPr>
          <w:color w:val="000000"/>
          <w:szCs w:val="24"/>
        </w:rPr>
        <w:t> Nuostatų 2</w:t>
      </w:r>
      <w:r w:rsidR="00701A9C">
        <w:rPr>
          <w:color w:val="000000"/>
          <w:szCs w:val="24"/>
        </w:rPr>
        <w:t>9</w:t>
      </w:r>
      <w:r w:rsidR="00802011" w:rsidRPr="00432B41">
        <w:rPr>
          <w:color w:val="000000"/>
          <w:szCs w:val="24"/>
        </w:rPr>
        <w:t xml:space="preserve"> punkte nustatyta tvarka.</w:t>
      </w:r>
    </w:p>
    <w:p w14:paraId="139283E0" w14:textId="78975AEE" w:rsidR="00802011" w:rsidRPr="00432B41" w:rsidRDefault="00EE2900" w:rsidP="00432B41">
      <w:pPr>
        <w:ind w:firstLine="720"/>
        <w:jc w:val="both"/>
        <w:rPr>
          <w:color w:val="000000"/>
          <w:szCs w:val="24"/>
          <w:lang w:val="en-US" w:eastAsia="en-US"/>
        </w:rPr>
      </w:pPr>
      <w:r>
        <w:rPr>
          <w:color w:val="000000"/>
          <w:szCs w:val="24"/>
        </w:rPr>
        <w:t>34</w:t>
      </w:r>
      <w:r w:rsidR="007E188B" w:rsidRPr="00432B41">
        <w:rPr>
          <w:color w:val="000000"/>
          <w:szCs w:val="24"/>
        </w:rPr>
        <w:t>. Registro</w:t>
      </w:r>
      <w:r w:rsidR="00EB7B76">
        <w:rPr>
          <w:color w:val="000000"/>
          <w:szCs w:val="24"/>
        </w:rPr>
        <w:t xml:space="preserve"> </w:t>
      </w:r>
      <w:r w:rsidR="007E188B" w:rsidRPr="00432B41">
        <w:rPr>
          <w:color w:val="000000"/>
          <w:szCs w:val="24"/>
        </w:rPr>
        <w:t xml:space="preserve">duomenų teikėjas, norintis išregistruoti </w:t>
      </w:r>
      <w:r w:rsidR="00EB7B76">
        <w:rPr>
          <w:color w:val="000000"/>
          <w:szCs w:val="24"/>
        </w:rPr>
        <w:t>r</w:t>
      </w:r>
      <w:r w:rsidR="007E188B" w:rsidRPr="00432B41">
        <w:rPr>
          <w:color w:val="000000"/>
          <w:szCs w:val="24"/>
        </w:rPr>
        <w:t xml:space="preserve">egistro objektą, </w:t>
      </w:r>
      <w:r w:rsidR="00EB7B76">
        <w:rPr>
          <w:color w:val="000000"/>
          <w:szCs w:val="24"/>
        </w:rPr>
        <w:t>r</w:t>
      </w:r>
      <w:r w:rsidR="007E188B" w:rsidRPr="00432B41">
        <w:rPr>
          <w:color w:val="000000"/>
          <w:szCs w:val="24"/>
        </w:rPr>
        <w:t>egistro</w:t>
      </w:r>
      <w:r w:rsidR="00EB7B76">
        <w:rPr>
          <w:color w:val="000000"/>
          <w:szCs w:val="24"/>
        </w:rPr>
        <w:t xml:space="preserve"> </w:t>
      </w:r>
      <w:r w:rsidR="007E188B" w:rsidRPr="00432B41">
        <w:rPr>
          <w:color w:val="000000"/>
          <w:szCs w:val="24"/>
        </w:rPr>
        <w:t>tvarkytojui </w:t>
      </w:r>
      <w:proofErr w:type="spellStart"/>
      <w:r w:rsidR="007E188B" w:rsidRPr="00432B41">
        <w:rPr>
          <w:i/>
          <w:iCs/>
          <w:color w:val="000000"/>
          <w:szCs w:val="24"/>
        </w:rPr>
        <w:t>mutatis</w:t>
      </w:r>
      <w:proofErr w:type="spellEnd"/>
      <w:r w:rsidR="007E188B" w:rsidRPr="00432B41">
        <w:rPr>
          <w:i/>
          <w:iCs/>
          <w:color w:val="000000"/>
          <w:szCs w:val="24"/>
        </w:rPr>
        <w:t xml:space="preserve"> </w:t>
      </w:r>
      <w:proofErr w:type="spellStart"/>
      <w:r w:rsidR="007E188B" w:rsidRPr="00432B41">
        <w:rPr>
          <w:i/>
          <w:iCs/>
          <w:color w:val="000000"/>
          <w:szCs w:val="24"/>
        </w:rPr>
        <w:t>mutandis</w:t>
      </w:r>
      <w:proofErr w:type="spellEnd"/>
      <w:r w:rsidR="007E188B" w:rsidRPr="00432B41">
        <w:rPr>
          <w:color w:val="000000"/>
          <w:szCs w:val="24"/>
        </w:rPr>
        <w:t> Nuostatų 2</w:t>
      </w:r>
      <w:r w:rsidR="00575847">
        <w:rPr>
          <w:color w:val="000000"/>
          <w:szCs w:val="24"/>
        </w:rPr>
        <w:t>1</w:t>
      </w:r>
      <w:r w:rsidR="007E188B" w:rsidRPr="00432B41">
        <w:rPr>
          <w:color w:val="000000"/>
          <w:szCs w:val="24"/>
        </w:rPr>
        <w:t xml:space="preserve"> punkte nustatyta tvarka turi pateikti </w:t>
      </w:r>
      <w:r w:rsidR="00E137C0">
        <w:rPr>
          <w:color w:val="000000"/>
          <w:szCs w:val="24"/>
        </w:rPr>
        <w:t>paraišką</w:t>
      </w:r>
      <w:r w:rsidR="007E188B" w:rsidRPr="00432B41">
        <w:rPr>
          <w:color w:val="000000"/>
          <w:szCs w:val="24"/>
        </w:rPr>
        <w:t xml:space="preserve"> išregistruoti </w:t>
      </w:r>
      <w:r w:rsidR="00EB7B76">
        <w:rPr>
          <w:color w:val="000000"/>
          <w:szCs w:val="24"/>
        </w:rPr>
        <w:t>r</w:t>
      </w:r>
      <w:r w:rsidR="007E188B" w:rsidRPr="00432B41">
        <w:rPr>
          <w:color w:val="000000"/>
          <w:szCs w:val="24"/>
        </w:rPr>
        <w:t xml:space="preserve">egistro objektą ir </w:t>
      </w:r>
      <w:r w:rsidR="00E137C0">
        <w:rPr>
          <w:color w:val="000000"/>
          <w:szCs w:val="24"/>
        </w:rPr>
        <w:t>Registravimo taisyklėse</w:t>
      </w:r>
      <w:r w:rsidR="007E188B" w:rsidRPr="00432B41">
        <w:rPr>
          <w:color w:val="000000"/>
          <w:szCs w:val="24"/>
        </w:rPr>
        <w:t xml:space="preserve"> nurodyt</w:t>
      </w:r>
      <w:r w:rsidR="00E137C0">
        <w:rPr>
          <w:color w:val="000000"/>
          <w:szCs w:val="24"/>
        </w:rPr>
        <w:t>us dokumentus</w:t>
      </w:r>
      <w:r w:rsidR="007E188B" w:rsidRPr="00432B41">
        <w:rPr>
          <w:color w:val="000000"/>
          <w:szCs w:val="24"/>
        </w:rPr>
        <w:t>.</w:t>
      </w:r>
    </w:p>
    <w:p w14:paraId="76D9EBBC" w14:textId="4909C40D" w:rsidR="00FC7D31" w:rsidRPr="00432B41" w:rsidRDefault="00FC7D31" w:rsidP="00432B41">
      <w:pPr>
        <w:ind w:firstLine="720"/>
        <w:jc w:val="both"/>
        <w:rPr>
          <w:color w:val="000000"/>
          <w:szCs w:val="24"/>
          <w:lang w:val="en-US" w:eastAsia="en-US"/>
        </w:rPr>
      </w:pPr>
      <w:r w:rsidRPr="00432B41">
        <w:rPr>
          <w:color w:val="000000"/>
          <w:szCs w:val="24"/>
          <w:lang w:eastAsia="en-US"/>
        </w:rPr>
        <w:t>3</w:t>
      </w:r>
      <w:r w:rsidR="00EE2900">
        <w:rPr>
          <w:color w:val="000000"/>
          <w:szCs w:val="24"/>
          <w:lang w:eastAsia="en-US"/>
        </w:rPr>
        <w:t>5</w:t>
      </w:r>
      <w:r w:rsidRPr="00432B41">
        <w:rPr>
          <w:color w:val="000000"/>
          <w:szCs w:val="24"/>
          <w:lang w:eastAsia="en-US"/>
        </w:rPr>
        <w:t xml:space="preserve">. </w:t>
      </w:r>
      <w:r w:rsidR="00F76A22" w:rsidRPr="00432B41">
        <w:rPr>
          <w:color w:val="000000"/>
          <w:szCs w:val="24"/>
          <w:lang w:eastAsia="en-US"/>
        </w:rPr>
        <w:t>Registro objekt</w:t>
      </w:r>
      <w:r w:rsidR="00FA6DBF">
        <w:rPr>
          <w:color w:val="000000"/>
          <w:szCs w:val="24"/>
          <w:lang w:eastAsia="en-US"/>
        </w:rPr>
        <w:t xml:space="preserve">o registravimas </w:t>
      </w:r>
      <w:r w:rsidR="00EB7B76">
        <w:rPr>
          <w:color w:val="000000"/>
          <w:szCs w:val="24"/>
          <w:lang w:eastAsia="en-US"/>
        </w:rPr>
        <w:t>r</w:t>
      </w:r>
      <w:r w:rsidR="00E137C0">
        <w:rPr>
          <w:color w:val="000000"/>
          <w:szCs w:val="24"/>
          <w:lang w:eastAsia="en-US"/>
        </w:rPr>
        <w:t xml:space="preserve">egistre </w:t>
      </w:r>
      <w:r w:rsidR="00FA6DBF">
        <w:rPr>
          <w:color w:val="000000"/>
          <w:szCs w:val="24"/>
          <w:lang w:eastAsia="en-US"/>
        </w:rPr>
        <w:t>panaiki</w:t>
      </w:r>
      <w:r w:rsidR="00003CE1">
        <w:rPr>
          <w:color w:val="000000"/>
          <w:szCs w:val="24"/>
          <w:lang w:eastAsia="en-US"/>
        </w:rPr>
        <w:t>nimas</w:t>
      </w:r>
      <w:r w:rsidRPr="00432B41">
        <w:rPr>
          <w:color w:val="000000"/>
          <w:szCs w:val="24"/>
          <w:lang w:eastAsia="en-US"/>
        </w:rPr>
        <w:t>, jeigu:</w:t>
      </w:r>
    </w:p>
    <w:p w14:paraId="21357074" w14:textId="6CE9FD51" w:rsidR="00FC7D31" w:rsidRPr="00432B41" w:rsidRDefault="00FC7D31" w:rsidP="00432B41">
      <w:pPr>
        <w:ind w:firstLine="720"/>
        <w:jc w:val="both"/>
        <w:rPr>
          <w:color w:val="000000"/>
          <w:szCs w:val="24"/>
          <w:lang w:val="en-US" w:eastAsia="en-US"/>
        </w:rPr>
      </w:pPr>
      <w:r w:rsidRPr="00432B41">
        <w:rPr>
          <w:color w:val="000000"/>
          <w:szCs w:val="24"/>
          <w:lang w:eastAsia="en-US"/>
        </w:rPr>
        <w:lastRenderedPageBreak/>
        <w:t>3</w:t>
      </w:r>
      <w:r w:rsidR="00EE2900">
        <w:rPr>
          <w:color w:val="000000"/>
          <w:szCs w:val="24"/>
          <w:lang w:eastAsia="en-US"/>
        </w:rPr>
        <w:t>5</w:t>
      </w:r>
      <w:r w:rsidRPr="00432B41">
        <w:rPr>
          <w:color w:val="000000"/>
          <w:szCs w:val="24"/>
          <w:lang w:eastAsia="en-US"/>
        </w:rPr>
        <w:t xml:space="preserve">.1. </w:t>
      </w:r>
      <w:r w:rsidR="00EB7B76">
        <w:rPr>
          <w:color w:val="000000"/>
          <w:szCs w:val="24"/>
          <w:lang w:eastAsia="en-US"/>
        </w:rPr>
        <w:t>r</w:t>
      </w:r>
      <w:r w:rsidR="00F76A22" w:rsidRPr="00432B41">
        <w:rPr>
          <w:color w:val="000000"/>
          <w:szCs w:val="24"/>
          <w:lang w:eastAsia="en-US"/>
        </w:rPr>
        <w:t>egistro objekto</w:t>
      </w:r>
      <w:r w:rsidRPr="00432B41">
        <w:rPr>
          <w:color w:val="000000"/>
          <w:szCs w:val="24"/>
          <w:lang w:eastAsia="en-US"/>
        </w:rPr>
        <w:t xml:space="preserve"> savininkas arba jo įgaliotas atstovas pateikia rašytinį prašymą;</w:t>
      </w:r>
    </w:p>
    <w:p w14:paraId="1A27CE03" w14:textId="77777777" w:rsidR="00FC7D31" w:rsidRPr="00432B41" w:rsidRDefault="00FC7D31" w:rsidP="00432B41">
      <w:pPr>
        <w:ind w:firstLine="720"/>
        <w:jc w:val="both"/>
        <w:rPr>
          <w:color w:val="000000"/>
          <w:szCs w:val="24"/>
          <w:lang w:val="en-US" w:eastAsia="en-US"/>
        </w:rPr>
      </w:pPr>
      <w:r w:rsidRPr="00432B41">
        <w:rPr>
          <w:color w:val="000000"/>
          <w:szCs w:val="24"/>
          <w:lang w:eastAsia="en-US"/>
        </w:rPr>
        <w:t>3</w:t>
      </w:r>
      <w:r w:rsidR="00EE2900">
        <w:rPr>
          <w:color w:val="000000"/>
          <w:szCs w:val="24"/>
          <w:lang w:eastAsia="en-US"/>
        </w:rPr>
        <w:t>5</w:t>
      </w:r>
      <w:r w:rsidRPr="00432B41">
        <w:rPr>
          <w:color w:val="000000"/>
          <w:szCs w:val="24"/>
          <w:lang w:eastAsia="en-US"/>
        </w:rPr>
        <w:t xml:space="preserve">.2. pažeidžiami Nuostatų </w:t>
      </w:r>
      <w:r w:rsidR="00E137C0">
        <w:rPr>
          <w:color w:val="000000"/>
          <w:szCs w:val="24"/>
          <w:lang w:eastAsia="en-US"/>
        </w:rPr>
        <w:t>18</w:t>
      </w:r>
      <w:r w:rsidRPr="00432B41">
        <w:rPr>
          <w:color w:val="000000"/>
          <w:szCs w:val="24"/>
          <w:lang w:eastAsia="en-US"/>
        </w:rPr>
        <w:t xml:space="preserve">.1 ir </w:t>
      </w:r>
      <w:r w:rsidR="00E137C0">
        <w:rPr>
          <w:color w:val="000000"/>
          <w:szCs w:val="24"/>
          <w:lang w:eastAsia="en-US"/>
        </w:rPr>
        <w:t>18</w:t>
      </w:r>
      <w:r w:rsidRPr="00432B41">
        <w:rPr>
          <w:color w:val="000000"/>
          <w:szCs w:val="24"/>
          <w:lang w:eastAsia="en-US"/>
        </w:rPr>
        <w:t>.3 p</w:t>
      </w:r>
      <w:r w:rsidR="00E137C0">
        <w:rPr>
          <w:color w:val="000000"/>
          <w:szCs w:val="24"/>
          <w:lang w:eastAsia="en-US"/>
        </w:rPr>
        <w:t>ap</w:t>
      </w:r>
      <w:r w:rsidRPr="00432B41">
        <w:rPr>
          <w:color w:val="000000"/>
          <w:szCs w:val="24"/>
          <w:lang w:eastAsia="en-US"/>
        </w:rPr>
        <w:t>unk</w:t>
      </w:r>
      <w:r w:rsidR="00E137C0">
        <w:rPr>
          <w:color w:val="000000"/>
          <w:szCs w:val="24"/>
          <w:lang w:eastAsia="en-US"/>
        </w:rPr>
        <w:t>či</w:t>
      </w:r>
      <w:r w:rsidRPr="00432B41">
        <w:rPr>
          <w:color w:val="000000"/>
          <w:szCs w:val="24"/>
          <w:lang w:eastAsia="en-US"/>
        </w:rPr>
        <w:t>uose nurodyti reikalavimai;</w:t>
      </w:r>
    </w:p>
    <w:p w14:paraId="04170197" w14:textId="33C5BC00" w:rsidR="00FC7D31" w:rsidRPr="00432B41" w:rsidRDefault="00FC7D31" w:rsidP="00432B41">
      <w:pPr>
        <w:ind w:firstLine="720"/>
        <w:jc w:val="both"/>
        <w:rPr>
          <w:color w:val="000000"/>
          <w:szCs w:val="24"/>
          <w:lang w:val="en-US" w:eastAsia="en-US"/>
        </w:rPr>
      </w:pPr>
      <w:r w:rsidRPr="00432B41">
        <w:rPr>
          <w:color w:val="000000"/>
          <w:szCs w:val="24"/>
          <w:lang w:eastAsia="en-US"/>
        </w:rPr>
        <w:t>3</w:t>
      </w:r>
      <w:r w:rsidR="00EE2900">
        <w:rPr>
          <w:color w:val="000000"/>
          <w:szCs w:val="24"/>
          <w:lang w:eastAsia="en-US"/>
        </w:rPr>
        <w:t>5</w:t>
      </w:r>
      <w:r w:rsidRPr="00432B41">
        <w:rPr>
          <w:color w:val="000000"/>
          <w:szCs w:val="24"/>
          <w:lang w:eastAsia="en-US"/>
        </w:rPr>
        <w:t xml:space="preserve">.3. </w:t>
      </w:r>
      <w:r w:rsidR="00EB7B76">
        <w:rPr>
          <w:color w:val="000000"/>
          <w:szCs w:val="24"/>
          <w:lang w:eastAsia="en-US"/>
        </w:rPr>
        <w:t>r</w:t>
      </w:r>
      <w:r w:rsidR="00F76A22" w:rsidRPr="00432B41">
        <w:rPr>
          <w:color w:val="000000"/>
          <w:szCs w:val="24"/>
          <w:lang w:eastAsia="en-US"/>
        </w:rPr>
        <w:t>egistro objektas</w:t>
      </w:r>
      <w:r w:rsidRPr="00432B41">
        <w:rPr>
          <w:color w:val="000000"/>
          <w:szCs w:val="24"/>
          <w:lang w:eastAsia="en-US"/>
        </w:rPr>
        <w:t xml:space="preserve"> registruojamas kaip karinis orlaivis;</w:t>
      </w:r>
    </w:p>
    <w:p w14:paraId="01A4AFB0" w14:textId="70E5EB10" w:rsidR="00FC7D31" w:rsidRPr="00432B41" w:rsidRDefault="00FC7D31" w:rsidP="00432B41">
      <w:pPr>
        <w:ind w:firstLine="720"/>
        <w:jc w:val="both"/>
        <w:rPr>
          <w:color w:val="000000"/>
          <w:szCs w:val="24"/>
          <w:lang w:val="en-US" w:eastAsia="en-US"/>
        </w:rPr>
      </w:pPr>
      <w:r w:rsidRPr="00432B41">
        <w:rPr>
          <w:color w:val="000000"/>
          <w:szCs w:val="24"/>
          <w:lang w:eastAsia="en-US"/>
        </w:rPr>
        <w:t>3</w:t>
      </w:r>
      <w:r w:rsidR="00EE2900">
        <w:rPr>
          <w:color w:val="000000"/>
          <w:szCs w:val="24"/>
          <w:lang w:eastAsia="en-US"/>
        </w:rPr>
        <w:t>5</w:t>
      </w:r>
      <w:r w:rsidRPr="00432B41">
        <w:rPr>
          <w:color w:val="000000"/>
          <w:szCs w:val="24"/>
          <w:lang w:eastAsia="en-US"/>
        </w:rPr>
        <w:t xml:space="preserve">.4. </w:t>
      </w:r>
      <w:r w:rsidR="00EB7B76">
        <w:rPr>
          <w:color w:val="000000"/>
          <w:szCs w:val="24"/>
          <w:lang w:eastAsia="en-US"/>
        </w:rPr>
        <w:t>r</w:t>
      </w:r>
      <w:r w:rsidR="00F76A22" w:rsidRPr="00432B41">
        <w:rPr>
          <w:color w:val="000000"/>
          <w:szCs w:val="24"/>
          <w:lang w:eastAsia="en-US"/>
        </w:rPr>
        <w:t>egistro objektas</w:t>
      </w:r>
      <w:r w:rsidRPr="00432B41">
        <w:rPr>
          <w:color w:val="000000"/>
          <w:szCs w:val="24"/>
          <w:lang w:eastAsia="en-US"/>
        </w:rPr>
        <w:t xml:space="preserve"> sunaikintas arba prarastas, o prarasto </w:t>
      </w:r>
      <w:r w:rsidR="00EB7B76">
        <w:rPr>
          <w:color w:val="000000"/>
          <w:szCs w:val="24"/>
          <w:lang w:eastAsia="en-US"/>
        </w:rPr>
        <w:t>r</w:t>
      </w:r>
      <w:r w:rsidR="00F76A22" w:rsidRPr="00432B41">
        <w:rPr>
          <w:color w:val="000000"/>
          <w:szCs w:val="24"/>
          <w:lang w:eastAsia="en-US"/>
        </w:rPr>
        <w:t>egistro objekto</w:t>
      </w:r>
      <w:r w:rsidRPr="00432B41">
        <w:rPr>
          <w:color w:val="000000"/>
          <w:szCs w:val="24"/>
          <w:lang w:eastAsia="en-US"/>
        </w:rPr>
        <w:t xml:space="preserve"> paieška nutraukta;</w:t>
      </w:r>
    </w:p>
    <w:p w14:paraId="25F49E66" w14:textId="60DF875C" w:rsidR="00FC7D31" w:rsidRPr="00432B41" w:rsidRDefault="00FC7D31" w:rsidP="00432B41">
      <w:pPr>
        <w:ind w:firstLine="720"/>
        <w:jc w:val="both"/>
        <w:rPr>
          <w:color w:val="000000"/>
          <w:szCs w:val="24"/>
          <w:lang w:eastAsia="en-US"/>
        </w:rPr>
      </w:pPr>
      <w:r w:rsidRPr="00432B41">
        <w:rPr>
          <w:color w:val="000000"/>
          <w:szCs w:val="24"/>
          <w:lang w:eastAsia="en-US"/>
        </w:rPr>
        <w:t>3</w:t>
      </w:r>
      <w:r w:rsidR="00EE2900">
        <w:rPr>
          <w:color w:val="000000"/>
          <w:szCs w:val="24"/>
          <w:lang w:eastAsia="en-US"/>
        </w:rPr>
        <w:t>5</w:t>
      </w:r>
      <w:r w:rsidRPr="00432B41">
        <w:rPr>
          <w:color w:val="000000"/>
          <w:szCs w:val="24"/>
          <w:lang w:eastAsia="en-US"/>
        </w:rPr>
        <w:t xml:space="preserve">.5. </w:t>
      </w:r>
      <w:r w:rsidR="00403248">
        <w:rPr>
          <w:color w:val="000000"/>
          <w:szCs w:val="24"/>
          <w:lang w:eastAsia="en-US"/>
        </w:rPr>
        <w:t>r</w:t>
      </w:r>
      <w:r w:rsidR="00F76A22" w:rsidRPr="00432B41">
        <w:rPr>
          <w:color w:val="000000"/>
          <w:szCs w:val="24"/>
          <w:lang w:eastAsia="en-US"/>
        </w:rPr>
        <w:t>egistro objektas</w:t>
      </w:r>
      <w:r w:rsidRPr="00432B41">
        <w:rPr>
          <w:color w:val="000000"/>
          <w:szCs w:val="24"/>
          <w:lang w:eastAsia="en-US"/>
        </w:rPr>
        <w:t xml:space="preserve"> pastaruosius trejus metus neturėjo galiojančio tinkamumo skraidyti pažymėjimo, išskyrus tuos atvejus, kai savininkas arba jo įgaliotas atstovas per </w:t>
      </w:r>
      <w:r w:rsidR="001338CF">
        <w:rPr>
          <w:szCs w:val="24"/>
        </w:rPr>
        <w:t>registro tvarkytojo</w:t>
      </w:r>
      <w:r w:rsidR="00205A4E">
        <w:rPr>
          <w:szCs w:val="24"/>
        </w:rPr>
        <w:t xml:space="preserve"> </w:t>
      </w:r>
      <w:r w:rsidRPr="00432B41">
        <w:rPr>
          <w:color w:val="000000"/>
          <w:szCs w:val="24"/>
          <w:lang w:eastAsia="en-US"/>
        </w:rPr>
        <w:t xml:space="preserve">nustatytą laiką pateikia įrodymų, kad </w:t>
      </w:r>
      <w:r w:rsidR="00623C3B">
        <w:rPr>
          <w:color w:val="000000"/>
          <w:szCs w:val="24"/>
          <w:lang w:eastAsia="en-US"/>
        </w:rPr>
        <w:t>r</w:t>
      </w:r>
      <w:r w:rsidR="00F76A22" w:rsidRPr="00432B41">
        <w:rPr>
          <w:color w:val="000000"/>
          <w:szCs w:val="24"/>
          <w:lang w:eastAsia="en-US"/>
        </w:rPr>
        <w:t>egistro objektas</w:t>
      </w:r>
      <w:r w:rsidRPr="00432B41">
        <w:rPr>
          <w:color w:val="000000"/>
          <w:szCs w:val="24"/>
          <w:lang w:eastAsia="en-US"/>
        </w:rPr>
        <w:t xml:space="preserve"> tinkamas skraidyti;</w:t>
      </w:r>
    </w:p>
    <w:p w14:paraId="656F414D" w14:textId="5D116831" w:rsidR="00321E4C" w:rsidRPr="00432B41" w:rsidRDefault="00EE2900" w:rsidP="00432B41">
      <w:pPr>
        <w:ind w:firstLine="720"/>
        <w:jc w:val="both"/>
        <w:rPr>
          <w:color w:val="000000"/>
          <w:szCs w:val="24"/>
          <w:lang w:eastAsia="en-US"/>
        </w:rPr>
      </w:pPr>
      <w:r>
        <w:rPr>
          <w:color w:val="000000"/>
          <w:szCs w:val="24"/>
        </w:rPr>
        <w:t>36</w:t>
      </w:r>
      <w:r w:rsidR="00321E4C" w:rsidRPr="00432B41">
        <w:rPr>
          <w:color w:val="000000"/>
          <w:szCs w:val="24"/>
        </w:rPr>
        <w:t xml:space="preserve">. </w:t>
      </w:r>
      <w:r w:rsidR="00321E4C" w:rsidRPr="00432B41">
        <w:rPr>
          <w:color w:val="000000"/>
          <w:szCs w:val="24"/>
          <w:lang w:eastAsia="en-US"/>
        </w:rPr>
        <w:t xml:space="preserve">Registro objektas išregistruojamas Registravimo taisyklių nustatyta tvarka. </w:t>
      </w:r>
      <w:r w:rsidR="007F7698" w:rsidRPr="00432B41">
        <w:rPr>
          <w:szCs w:val="24"/>
        </w:rPr>
        <w:t xml:space="preserve">Išregistruojant </w:t>
      </w:r>
      <w:r w:rsidR="00623C3B">
        <w:rPr>
          <w:szCs w:val="24"/>
        </w:rPr>
        <w:t>r</w:t>
      </w:r>
      <w:r w:rsidR="007F7698" w:rsidRPr="00432B41">
        <w:rPr>
          <w:szCs w:val="24"/>
        </w:rPr>
        <w:t xml:space="preserve">egistro objektą, </w:t>
      </w:r>
      <w:r w:rsidR="00623C3B">
        <w:rPr>
          <w:szCs w:val="24"/>
        </w:rPr>
        <w:t>r</w:t>
      </w:r>
      <w:r w:rsidR="007F7698" w:rsidRPr="00432B41">
        <w:rPr>
          <w:szCs w:val="24"/>
        </w:rPr>
        <w:t xml:space="preserve">egistro tvarkytojas per 10 kalendorinių dienų nuo visų reikalingų išregistruoti dokumentų pateikimo daro </w:t>
      </w:r>
      <w:r w:rsidR="00623C3B">
        <w:rPr>
          <w:szCs w:val="24"/>
        </w:rPr>
        <w:t>r</w:t>
      </w:r>
      <w:r w:rsidR="007F7698" w:rsidRPr="00432B41">
        <w:rPr>
          <w:szCs w:val="24"/>
        </w:rPr>
        <w:t xml:space="preserve">egistre įrašą apie </w:t>
      </w:r>
      <w:r w:rsidR="00623C3B">
        <w:rPr>
          <w:szCs w:val="24"/>
        </w:rPr>
        <w:t>r</w:t>
      </w:r>
      <w:r w:rsidR="007F7698" w:rsidRPr="00432B41">
        <w:rPr>
          <w:szCs w:val="24"/>
        </w:rPr>
        <w:t>egistro objekto išregistravimą</w:t>
      </w:r>
      <w:r w:rsidR="00321E4C" w:rsidRPr="00432B41">
        <w:rPr>
          <w:color w:val="000000"/>
          <w:szCs w:val="24"/>
        </w:rPr>
        <w:t xml:space="preserve">. Atsisakoma išregistruoti </w:t>
      </w:r>
      <w:r w:rsidR="00623C3B">
        <w:rPr>
          <w:color w:val="000000"/>
          <w:szCs w:val="24"/>
        </w:rPr>
        <w:t>r</w:t>
      </w:r>
      <w:r w:rsidR="00321E4C" w:rsidRPr="00432B41">
        <w:rPr>
          <w:color w:val="000000"/>
          <w:szCs w:val="24"/>
        </w:rPr>
        <w:t>egistro objektą, jeigu nustatomos Nuostatų 2</w:t>
      </w:r>
      <w:r w:rsidR="00E84939">
        <w:rPr>
          <w:color w:val="000000"/>
          <w:szCs w:val="24"/>
        </w:rPr>
        <w:t>8</w:t>
      </w:r>
      <w:r w:rsidR="00321E4C" w:rsidRPr="00432B41">
        <w:rPr>
          <w:color w:val="000000"/>
          <w:szCs w:val="24"/>
        </w:rPr>
        <w:t xml:space="preserve"> punkte nurodytos aplinkybės. </w:t>
      </w:r>
    </w:p>
    <w:p w14:paraId="7829021F" w14:textId="00F1CDC0" w:rsidR="00FC7D31" w:rsidRPr="00432B41" w:rsidRDefault="00FC7D31" w:rsidP="00432B41">
      <w:pPr>
        <w:ind w:firstLine="720"/>
        <w:jc w:val="both"/>
        <w:rPr>
          <w:color w:val="000000"/>
          <w:szCs w:val="24"/>
          <w:lang w:val="en-US" w:eastAsia="en-US"/>
        </w:rPr>
      </w:pPr>
      <w:r w:rsidRPr="00432B41">
        <w:rPr>
          <w:color w:val="000000"/>
          <w:szCs w:val="24"/>
          <w:lang w:eastAsia="en-US"/>
        </w:rPr>
        <w:t>3</w:t>
      </w:r>
      <w:r w:rsidR="00EE2900">
        <w:rPr>
          <w:color w:val="000000"/>
          <w:szCs w:val="24"/>
          <w:lang w:eastAsia="en-US"/>
        </w:rPr>
        <w:t>7</w:t>
      </w:r>
      <w:r w:rsidRPr="00432B41">
        <w:rPr>
          <w:color w:val="000000"/>
          <w:szCs w:val="24"/>
          <w:lang w:eastAsia="en-US"/>
        </w:rPr>
        <w:t xml:space="preserve">. Baigiantis registravimo dokumentų galiojimo terminui, jį pratęsti norintys </w:t>
      </w:r>
      <w:r w:rsidR="00623C3B">
        <w:rPr>
          <w:color w:val="000000"/>
          <w:szCs w:val="24"/>
          <w:lang w:eastAsia="en-US"/>
        </w:rPr>
        <w:t>r</w:t>
      </w:r>
      <w:r w:rsidR="00B255A2" w:rsidRPr="00432B41">
        <w:rPr>
          <w:color w:val="000000"/>
          <w:szCs w:val="24"/>
          <w:lang w:eastAsia="en-US"/>
        </w:rPr>
        <w:t xml:space="preserve">egistro </w:t>
      </w:r>
      <w:r w:rsidRPr="00432B41">
        <w:rPr>
          <w:color w:val="000000"/>
          <w:szCs w:val="24"/>
          <w:lang w:eastAsia="en-US"/>
        </w:rPr>
        <w:t xml:space="preserve">duomenų teikėjai per mėnesį iki termino pabaigos turi kreiptis į </w:t>
      </w:r>
      <w:r w:rsidR="00623C3B">
        <w:rPr>
          <w:color w:val="000000"/>
          <w:szCs w:val="24"/>
          <w:lang w:eastAsia="en-US"/>
        </w:rPr>
        <w:t>r</w:t>
      </w:r>
      <w:r w:rsidRPr="00432B41">
        <w:rPr>
          <w:color w:val="000000"/>
          <w:szCs w:val="24"/>
          <w:lang w:eastAsia="en-US"/>
        </w:rPr>
        <w:t>egistro tvarky</w:t>
      </w:r>
      <w:r w:rsidR="00F76A22" w:rsidRPr="00432B41">
        <w:rPr>
          <w:color w:val="000000"/>
          <w:szCs w:val="24"/>
          <w:lang w:eastAsia="en-US"/>
        </w:rPr>
        <w:t>toją</w:t>
      </w:r>
      <w:r w:rsidRPr="00432B41">
        <w:rPr>
          <w:color w:val="000000"/>
          <w:szCs w:val="24"/>
          <w:lang w:eastAsia="en-US"/>
        </w:rPr>
        <w:t xml:space="preserve"> ir pateikti Registravimo taisyklėse nurodytus dokumentus. Priešingu atveju </w:t>
      </w:r>
      <w:r w:rsidR="00623C3B">
        <w:rPr>
          <w:color w:val="000000"/>
          <w:szCs w:val="24"/>
          <w:lang w:eastAsia="en-US"/>
        </w:rPr>
        <w:t>r</w:t>
      </w:r>
      <w:r w:rsidR="00F76A22" w:rsidRPr="00432B41">
        <w:rPr>
          <w:color w:val="000000"/>
          <w:szCs w:val="24"/>
          <w:lang w:eastAsia="en-US"/>
        </w:rPr>
        <w:t>egistro objekt</w:t>
      </w:r>
      <w:r w:rsidR="00DC59D0">
        <w:rPr>
          <w:color w:val="000000"/>
          <w:szCs w:val="24"/>
          <w:lang w:eastAsia="en-US"/>
        </w:rPr>
        <w:t xml:space="preserve">o </w:t>
      </w:r>
      <w:r w:rsidR="006F50A9">
        <w:rPr>
          <w:color w:val="000000"/>
          <w:szCs w:val="24"/>
          <w:lang w:eastAsia="en-US"/>
        </w:rPr>
        <w:t xml:space="preserve">registravimas </w:t>
      </w:r>
      <w:r w:rsidR="00623C3B">
        <w:rPr>
          <w:color w:val="000000"/>
          <w:szCs w:val="24"/>
          <w:lang w:eastAsia="en-US"/>
        </w:rPr>
        <w:t>r</w:t>
      </w:r>
      <w:r w:rsidR="006F50A9">
        <w:rPr>
          <w:color w:val="000000"/>
          <w:szCs w:val="24"/>
          <w:lang w:eastAsia="en-US"/>
        </w:rPr>
        <w:t xml:space="preserve">egistre panaikinamas ir </w:t>
      </w:r>
      <w:r w:rsidRPr="00432B41">
        <w:rPr>
          <w:color w:val="000000"/>
          <w:szCs w:val="24"/>
          <w:lang w:eastAsia="en-US"/>
        </w:rPr>
        <w:t>darom</w:t>
      </w:r>
      <w:r w:rsidR="006F50A9">
        <w:rPr>
          <w:color w:val="000000"/>
          <w:szCs w:val="24"/>
          <w:lang w:eastAsia="en-US"/>
        </w:rPr>
        <w:t>i</w:t>
      </w:r>
      <w:r w:rsidRPr="00432B41">
        <w:rPr>
          <w:color w:val="000000"/>
          <w:szCs w:val="24"/>
          <w:lang w:eastAsia="en-US"/>
        </w:rPr>
        <w:t xml:space="preserve"> </w:t>
      </w:r>
      <w:r w:rsidR="00623C3B">
        <w:rPr>
          <w:color w:val="000000"/>
          <w:szCs w:val="24"/>
          <w:lang w:eastAsia="en-US"/>
        </w:rPr>
        <w:t>r</w:t>
      </w:r>
      <w:r w:rsidR="00DD5D71">
        <w:rPr>
          <w:color w:val="000000"/>
          <w:szCs w:val="24"/>
          <w:lang w:eastAsia="en-US"/>
        </w:rPr>
        <w:t xml:space="preserve">egistre </w:t>
      </w:r>
      <w:r w:rsidRPr="00432B41">
        <w:rPr>
          <w:color w:val="000000"/>
          <w:szCs w:val="24"/>
          <w:lang w:eastAsia="en-US"/>
        </w:rPr>
        <w:t>atitinkam</w:t>
      </w:r>
      <w:r w:rsidR="006F50A9">
        <w:rPr>
          <w:color w:val="000000"/>
          <w:szCs w:val="24"/>
          <w:lang w:eastAsia="en-US"/>
        </w:rPr>
        <w:t>i</w:t>
      </w:r>
      <w:r w:rsidRPr="00432B41">
        <w:rPr>
          <w:color w:val="000000"/>
          <w:szCs w:val="24"/>
          <w:lang w:eastAsia="en-US"/>
        </w:rPr>
        <w:t xml:space="preserve"> įraša</w:t>
      </w:r>
      <w:r w:rsidR="006F50A9">
        <w:rPr>
          <w:color w:val="000000"/>
          <w:szCs w:val="24"/>
          <w:lang w:eastAsia="en-US"/>
        </w:rPr>
        <w:t>i</w:t>
      </w:r>
      <w:r w:rsidRPr="00432B41">
        <w:rPr>
          <w:color w:val="000000"/>
          <w:szCs w:val="24"/>
          <w:lang w:eastAsia="en-US"/>
        </w:rPr>
        <w:t>, nurodyt</w:t>
      </w:r>
      <w:r w:rsidR="006F50A9">
        <w:rPr>
          <w:color w:val="000000"/>
          <w:szCs w:val="24"/>
          <w:lang w:eastAsia="en-US"/>
        </w:rPr>
        <w:t>i</w:t>
      </w:r>
      <w:r w:rsidRPr="00432B41">
        <w:rPr>
          <w:color w:val="000000"/>
          <w:szCs w:val="24"/>
          <w:lang w:eastAsia="en-US"/>
        </w:rPr>
        <w:t xml:space="preserve"> Nuostatų 12</w:t>
      </w:r>
      <w:r w:rsidR="006F50A9">
        <w:rPr>
          <w:color w:val="000000"/>
          <w:szCs w:val="24"/>
          <w:lang w:eastAsia="en-US"/>
        </w:rPr>
        <w:t>.7, 12.8</w:t>
      </w:r>
      <w:r w:rsidRPr="00432B41">
        <w:rPr>
          <w:color w:val="000000"/>
          <w:szCs w:val="24"/>
          <w:lang w:eastAsia="en-US"/>
        </w:rPr>
        <w:t xml:space="preserve"> ir </w:t>
      </w:r>
      <w:r w:rsidR="006F50A9">
        <w:rPr>
          <w:color w:val="000000"/>
          <w:szCs w:val="24"/>
          <w:lang w:eastAsia="en-US"/>
        </w:rPr>
        <w:t>12.10</w:t>
      </w:r>
      <w:r w:rsidRPr="00432B41">
        <w:rPr>
          <w:color w:val="000000"/>
          <w:szCs w:val="24"/>
          <w:lang w:eastAsia="en-US"/>
        </w:rPr>
        <w:t xml:space="preserve"> </w:t>
      </w:r>
      <w:r w:rsidR="006F50A9">
        <w:rPr>
          <w:color w:val="000000"/>
          <w:szCs w:val="24"/>
          <w:lang w:eastAsia="en-US"/>
        </w:rPr>
        <w:t>pa</w:t>
      </w:r>
      <w:r w:rsidRPr="00432B41">
        <w:rPr>
          <w:color w:val="000000"/>
          <w:szCs w:val="24"/>
          <w:lang w:eastAsia="en-US"/>
        </w:rPr>
        <w:t>punk</w:t>
      </w:r>
      <w:r w:rsidR="006F50A9">
        <w:rPr>
          <w:color w:val="000000"/>
          <w:szCs w:val="24"/>
          <w:lang w:eastAsia="en-US"/>
        </w:rPr>
        <w:t>či</w:t>
      </w:r>
      <w:r w:rsidRPr="00432B41">
        <w:rPr>
          <w:color w:val="000000"/>
          <w:szCs w:val="24"/>
          <w:lang w:eastAsia="en-US"/>
        </w:rPr>
        <w:t>uose.</w:t>
      </w:r>
    </w:p>
    <w:p w14:paraId="58434B02" w14:textId="77998E3B" w:rsidR="00B255A2" w:rsidRPr="00432B41" w:rsidRDefault="00736949" w:rsidP="00432B41">
      <w:pPr>
        <w:ind w:firstLine="720"/>
        <w:jc w:val="both"/>
        <w:rPr>
          <w:color w:val="000000"/>
          <w:szCs w:val="24"/>
        </w:rPr>
      </w:pPr>
      <w:r w:rsidRPr="00432B41">
        <w:rPr>
          <w:color w:val="000000"/>
          <w:szCs w:val="24"/>
        </w:rPr>
        <w:t>3</w:t>
      </w:r>
      <w:r w:rsidR="00EE2900">
        <w:rPr>
          <w:color w:val="000000"/>
          <w:szCs w:val="24"/>
        </w:rPr>
        <w:t>8</w:t>
      </w:r>
      <w:r w:rsidRPr="00432B41">
        <w:rPr>
          <w:color w:val="000000"/>
          <w:szCs w:val="24"/>
        </w:rPr>
        <w:t xml:space="preserve">. Informacija apie </w:t>
      </w:r>
      <w:r w:rsidR="00623C3B">
        <w:rPr>
          <w:color w:val="000000"/>
          <w:szCs w:val="24"/>
        </w:rPr>
        <w:t>r</w:t>
      </w:r>
      <w:r w:rsidRPr="00432B41">
        <w:rPr>
          <w:color w:val="000000"/>
          <w:szCs w:val="24"/>
        </w:rPr>
        <w:t xml:space="preserve">egistro objekto išregistravimą ar atsisakymą išregistruoti </w:t>
      </w:r>
      <w:r w:rsidR="00623C3B">
        <w:rPr>
          <w:color w:val="000000"/>
          <w:szCs w:val="24"/>
        </w:rPr>
        <w:t>r</w:t>
      </w:r>
      <w:r w:rsidRPr="00432B41">
        <w:rPr>
          <w:color w:val="000000"/>
          <w:szCs w:val="24"/>
        </w:rPr>
        <w:t xml:space="preserve">egistro objektą </w:t>
      </w:r>
      <w:r w:rsidR="00623C3B">
        <w:rPr>
          <w:color w:val="000000"/>
          <w:szCs w:val="24"/>
        </w:rPr>
        <w:t>r</w:t>
      </w:r>
      <w:r w:rsidRPr="00432B41">
        <w:rPr>
          <w:color w:val="000000"/>
          <w:szCs w:val="24"/>
        </w:rPr>
        <w:t>egistro duomenų teikėjui teikiama</w:t>
      </w:r>
      <w:r w:rsidRPr="00432B41">
        <w:rPr>
          <w:i/>
          <w:iCs/>
          <w:color w:val="000000"/>
          <w:szCs w:val="24"/>
        </w:rPr>
        <w:t> </w:t>
      </w:r>
      <w:proofErr w:type="spellStart"/>
      <w:r w:rsidRPr="00432B41">
        <w:rPr>
          <w:i/>
          <w:iCs/>
          <w:color w:val="000000"/>
          <w:szCs w:val="24"/>
        </w:rPr>
        <w:t>mutatis</w:t>
      </w:r>
      <w:proofErr w:type="spellEnd"/>
      <w:r w:rsidRPr="00432B41">
        <w:rPr>
          <w:i/>
          <w:iCs/>
          <w:color w:val="000000"/>
          <w:szCs w:val="24"/>
        </w:rPr>
        <w:t xml:space="preserve"> </w:t>
      </w:r>
      <w:proofErr w:type="spellStart"/>
      <w:r w:rsidRPr="00432B41">
        <w:rPr>
          <w:i/>
          <w:iCs/>
          <w:color w:val="000000"/>
          <w:szCs w:val="24"/>
        </w:rPr>
        <w:t>mutandis</w:t>
      </w:r>
      <w:proofErr w:type="spellEnd"/>
      <w:r w:rsidRPr="00432B41">
        <w:rPr>
          <w:i/>
          <w:iCs/>
          <w:color w:val="000000"/>
          <w:szCs w:val="24"/>
        </w:rPr>
        <w:t> </w:t>
      </w:r>
      <w:r w:rsidRPr="00432B41">
        <w:rPr>
          <w:color w:val="000000"/>
          <w:szCs w:val="24"/>
        </w:rPr>
        <w:t>Nuostatų 2</w:t>
      </w:r>
      <w:r w:rsidR="001829EA">
        <w:rPr>
          <w:color w:val="000000"/>
          <w:szCs w:val="24"/>
        </w:rPr>
        <w:t>9</w:t>
      </w:r>
      <w:r w:rsidRPr="00432B41">
        <w:rPr>
          <w:color w:val="000000"/>
          <w:szCs w:val="24"/>
        </w:rPr>
        <w:t xml:space="preserve"> punkte nustatyta tvarka.</w:t>
      </w:r>
      <w:r w:rsidR="007F7698" w:rsidRPr="00432B41">
        <w:rPr>
          <w:szCs w:val="24"/>
        </w:rPr>
        <w:t xml:space="preserve"> Informacija apie </w:t>
      </w:r>
      <w:r w:rsidR="00623C3B">
        <w:rPr>
          <w:szCs w:val="24"/>
        </w:rPr>
        <w:t>r</w:t>
      </w:r>
      <w:r w:rsidR="007F7698" w:rsidRPr="00432B41">
        <w:rPr>
          <w:szCs w:val="24"/>
        </w:rPr>
        <w:t>egistro objekto išregistravimą viešai neskelbiama.</w:t>
      </w:r>
    </w:p>
    <w:p w14:paraId="28A16D5C" w14:textId="32A0453D" w:rsidR="00736949" w:rsidRPr="00432B41" w:rsidRDefault="00736949" w:rsidP="00432B41">
      <w:pPr>
        <w:ind w:firstLine="720"/>
        <w:jc w:val="both"/>
        <w:rPr>
          <w:color w:val="000000"/>
          <w:szCs w:val="24"/>
        </w:rPr>
      </w:pPr>
      <w:r w:rsidRPr="00432B41">
        <w:rPr>
          <w:color w:val="000000"/>
          <w:szCs w:val="24"/>
        </w:rPr>
        <w:t>3</w:t>
      </w:r>
      <w:r w:rsidR="00EE2900">
        <w:rPr>
          <w:color w:val="000000"/>
          <w:szCs w:val="24"/>
        </w:rPr>
        <w:t>9</w:t>
      </w:r>
      <w:r w:rsidRPr="00432B41">
        <w:rPr>
          <w:color w:val="000000"/>
          <w:szCs w:val="24"/>
        </w:rPr>
        <w:t xml:space="preserve">. Registro objektas laikomas išregistruotu, kai </w:t>
      </w:r>
      <w:r w:rsidR="00623C3B">
        <w:rPr>
          <w:color w:val="000000"/>
          <w:szCs w:val="24"/>
        </w:rPr>
        <w:t>r</w:t>
      </w:r>
      <w:r w:rsidRPr="00432B41">
        <w:rPr>
          <w:color w:val="000000"/>
          <w:szCs w:val="24"/>
        </w:rPr>
        <w:t xml:space="preserve">egistro tvarkytojas priima sprendimą išregistruoti </w:t>
      </w:r>
      <w:r w:rsidR="00623C3B">
        <w:rPr>
          <w:color w:val="000000"/>
          <w:szCs w:val="24"/>
        </w:rPr>
        <w:t>r</w:t>
      </w:r>
      <w:r w:rsidRPr="00432B41">
        <w:rPr>
          <w:color w:val="000000"/>
          <w:szCs w:val="24"/>
        </w:rPr>
        <w:t xml:space="preserve">egistro objektą ir į </w:t>
      </w:r>
      <w:r w:rsidR="00623C3B">
        <w:rPr>
          <w:color w:val="000000"/>
          <w:szCs w:val="24"/>
        </w:rPr>
        <w:t>r</w:t>
      </w:r>
      <w:r w:rsidRPr="00432B41">
        <w:rPr>
          <w:color w:val="000000"/>
          <w:szCs w:val="24"/>
        </w:rPr>
        <w:t xml:space="preserve">egistro duomenų bazę įrašo duomenis apie </w:t>
      </w:r>
      <w:r w:rsidR="00623C3B">
        <w:rPr>
          <w:color w:val="000000"/>
          <w:szCs w:val="24"/>
        </w:rPr>
        <w:t>r</w:t>
      </w:r>
      <w:r w:rsidRPr="00432B41">
        <w:rPr>
          <w:color w:val="000000"/>
          <w:szCs w:val="24"/>
        </w:rPr>
        <w:t>egistro objekto išregistravimą.</w:t>
      </w:r>
    </w:p>
    <w:p w14:paraId="53ED2FE6" w14:textId="483C12C9" w:rsidR="006A7313" w:rsidRPr="00432B41" w:rsidRDefault="00EE2900" w:rsidP="00432B41">
      <w:pPr>
        <w:ind w:firstLine="720"/>
        <w:jc w:val="both"/>
        <w:rPr>
          <w:szCs w:val="24"/>
        </w:rPr>
      </w:pPr>
      <w:r>
        <w:rPr>
          <w:szCs w:val="24"/>
        </w:rPr>
        <w:t>40</w:t>
      </w:r>
      <w:r w:rsidR="004A3CDD" w:rsidRPr="00432B41">
        <w:rPr>
          <w:szCs w:val="24"/>
        </w:rPr>
        <w:t xml:space="preserve">. </w:t>
      </w:r>
      <w:r w:rsidR="00123A4A" w:rsidRPr="00432B41">
        <w:rPr>
          <w:szCs w:val="24"/>
        </w:rPr>
        <w:t>Pakeist</w:t>
      </w:r>
      <w:r w:rsidR="002B1A7C" w:rsidRPr="00432B41">
        <w:rPr>
          <w:szCs w:val="24"/>
        </w:rPr>
        <w:t>i</w:t>
      </w:r>
      <w:r w:rsidR="00123A4A" w:rsidRPr="00432B41">
        <w:rPr>
          <w:szCs w:val="24"/>
        </w:rPr>
        <w:t xml:space="preserve"> </w:t>
      </w:r>
      <w:r w:rsidR="00623C3B">
        <w:rPr>
          <w:szCs w:val="24"/>
        </w:rPr>
        <w:t>r</w:t>
      </w:r>
      <w:r w:rsidR="002B1A7C" w:rsidRPr="00432B41">
        <w:rPr>
          <w:szCs w:val="24"/>
        </w:rPr>
        <w:t>egistro duomenys ar i</w:t>
      </w:r>
      <w:r w:rsidR="004A3CDD" w:rsidRPr="00432B41">
        <w:rPr>
          <w:szCs w:val="24"/>
        </w:rPr>
        <w:t>šregistruot</w:t>
      </w:r>
      <w:r w:rsidR="002B1A7C" w:rsidRPr="00432B41">
        <w:rPr>
          <w:szCs w:val="24"/>
        </w:rPr>
        <w:t>o</w:t>
      </w:r>
      <w:r w:rsidR="004A3CDD" w:rsidRPr="00432B41">
        <w:rPr>
          <w:szCs w:val="24"/>
        </w:rPr>
        <w:t xml:space="preserve"> </w:t>
      </w:r>
      <w:r w:rsidR="00623C3B">
        <w:rPr>
          <w:szCs w:val="24"/>
        </w:rPr>
        <w:t>r</w:t>
      </w:r>
      <w:r w:rsidR="004A3CDD" w:rsidRPr="00432B41">
        <w:rPr>
          <w:szCs w:val="24"/>
        </w:rPr>
        <w:t xml:space="preserve">egistro objekto duomenys </w:t>
      </w:r>
      <w:r w:rsidR="00623C3B">
        <w:rPr>
          <w:szCs w:val="24"/>
        </w:rPr>
        <w:t>r</w:t>
      </w:r>
      <w:r w:rsidR="004A3CDD" w:rsidRPr="00432B41">
        <w:rPr>
          <w:szCs w:val="24"/>
        </w:rPr>
        <w:t xml:space="preserve">egistro duomenų bazėje saugomi 5 metus nuo </w:t>
      </w:r>
      <w:r w:rsidR="002B1A7C" w:rsidRPr="00432B41">
        <w:rPr>
          <w:szCs w:val="24"/>
        </w:rPr>
        <w:t xml:space="preserve">pakeitimo </w:t>
      </w:r>
      <w:r w:rsidR="004A3CDD" w:rsidRPr="00432B41">
        <w:rPr>
          <w:szCs w:val="24"/>
        </w:rPr>
        <w:t xml:space="preserve">ar </w:t>
      </w:r>
      <w:r w:rsidR="002B1A7C" w:rsidRPr="00432B41">
        <w:rPr>
          <w:szCs w:val="24"/>
        </w:rPr>
        <w:t xml:space="preserve">išregistravimo </w:t>
      </w:r>
      <w:r w:rsidR="004A3CDD" w:rsidRPr="00432B41">
        <w:rPr>
          <w:szCs w:val="24"/>
        </w:rPr>
        <w:t xml:space="preserve">datos. Po to duomenys perkeliami į </w:t>
      </w:r>
      <w:r w:rsidR="00623C3B">
        <w:rPr>
          <w:szCs w:val="24"/>
        </w:rPr>
        <w:t>r</w:t>
      </w:r>
      <w:r w:rsidR="004A3CDD" w:rsidRPr="00432B41">
        <w:rPr>
          <w:szCs w:val="24"/>
        </w:rPr>
        <w:t>egistro duomenų bazės archyvą</w:t>
      </w:r>
      <w:r w:rsidR="007F7698" w:rsidRPr="00432B41">
        <w:rPr>
          <w:szCs w:val="24"/>
        </w:rPr>
        <w:t>,</w:t>
      </w:r>
      <w:r w:rsidR="004A3CDD" w:rsidRPr="00432B41">
        <w:rPr>
          <w:szCs w:val="24"/>
        </w:rPr>
        <w:t xml:space="preserve"> </w:t>
      </w:r>
      <w:r w:rsidR="007F7698" w:rsidRPr="00432B41">
        <w:rPr>
          <w:szCs w:val="24"/>
        </w:rPr>
        <w:t xml:space="preserve">kuriame jie saugomi 10 metų. </w:t>
      </w:r>
      <w:r w:rsidR="006A7313" w:rsidRPr="00432B41">
        <w:rPr>
          <w:szCs w:val="24"/>
        </w:rPr>
        <w:t xml:space="preserve">Po šio termino pabaigos </w:t>
      </w:r>
      <w:r w:rsidR="00623C3B">
        <w:rPr>
          <w:szCs w:val="24"/>
        </w:rPr>
        <w:t>r</w:t>
      </w:r>
      <w:r w:rsidR="007F7698" w:rsidRPr="00432B41">
        <w:rPr>
          <w:szCs w:val="24"/>
        </w:rPr>
        <w:t xml:space="preserve">egistro </w:t>
      </w:r>
      <w:r w:rsidR="006A7313" w:rsidRPr="00432B41">
        <w:rPr>
          <w:szCs w:val="24"/>
        </w:rPr>
        <w:t xml:space="preserve">duomenys sunaikinami Lietuvos Respublikos dokumentų ir archyvų įstatymo ir </w:t>
      </w:r>
      <w:r w:rsidR="00F35CD3" w:rsidRPr="0019734B">
        <w:rPr>
          <w:szCs w:val="24"/>
        </w:rPr>
        <w:t xml:space="preserve">Lietuvos vyriausiojo archyvaro </w:t>
      </w:r>
      <w:r w:rsidR="00C704CE">
        <w:rPr>
          <w:szCs w:val="24"/>
        </w:rPr>
        <w:t xml:space="preserve">patvirtintų </w:t>
      </w:r>
      <w:r w:rsidR="006A7313" w:rsidRPr="00432B41">
        <w:rPr>
          <w:szCs w:val="24"/>
        </w:rPr>
        <w:t>Dokumentų tvarkymo ir apskaitos taisyklių nustatyta tvarka.</w:t>
      </w:r>
    </w:p>
    <w:p w14:paraId="4D535D5A" w14:textId="4558FA1A" w:rsidR="000B60FB" w:rsidRPr="00432B41" w:rsidRDefault="00EE2900" w:rsidP="00432B41">
      <w:pPr>
        <w:ind w:firstLine="720"/>
        <w:jc w:val="both"/>
        <w:rPr>
          <w:szCs w:val="24"/>
        </w:rPr>
      </w:pPr>
      <w:r>
        <w:rPr>
          <w:szCs w:val="24"/>
        </w:rPr>
        <w:t>41</w:t>
      </w:r>
      <w:r w:rsidR="006A7313" w:rsidRPr="00432B41">
        <w:rPr>
          <w:szCs w:val="24"/>
        </w:rPr>
        <w:t>. Dokument</w:t>
      </w:r>
      <w:r w:rsidR="002D792C">
        <w:rPr>
          <w:szCs w:val="24"/>
        </w:rPr>
        <w:t>us</w:t>
      </w:r>
      <w:r w:rsidR="006A7313" w:rsidRPr="00432B41">
        <w:rPr>
          <w:szCs w:val="24"/>
        </w:rPr>
        <w:t xml:space="preserve">, kurių pagrindu tvarkomi </w:t>
      </w:r>
      <w:r w:rsidR="00623C3B">
        <w:rPr>
          <w:szCs w:val="24"/>
        </w:rPr>
        <w:t>r</w:t>
      </w:r>
      <w:r w:rsidR="006A7313" w:rsidRPr="00432B41">
        <w:rPr>
          <w:szCs w:val="24"/>
        </w:rPr>
        <w:t>egistro duomenys, saugo</w:t>
      </w:r>
      <w:r w:rsidR="002D792C">
        <w:rPr>
          <w:szCs w:val="24"/>
        </w:rPr>
        <w:t xml:space="preserve"> </w:t>
      </w:r>
      <w:r w:rsidR="00623C3B">
        <w:rPr>
          <w:szCs w:val="24"/>
        </w:rPr>
        <w:t>r</w:t>
      </w:r>
      <w:r w:rsidR="002D792C">
        <w:rPr>
          <w:szCs w:val="24"/>
        </w:rPr>
        <w:t>egistro tvarkytojas</w:t>
      </w:r>
      <w:r w:rsidR="006A7313" w:rsidRPr="00432B41">
        <w:rPr>
          <w:szCs w:val="24"/>
        </w:rPr>
        <w:t>, vadovau</w:t>
      </w:r>
      <w:r w:rsidR="002D792C">
        <w:rPr>
          <w:szCs w:val="24"/>
        </w:rPr>
        <w:t>damasis</w:t>
      </w:r>
      <w:r w:rsidR="006A7313" w:rsidRPr="00432B41">
        <w:rPr>
          <w:szCs w:val="24"/>
        </w:rPr>
        <w:t xml:space="preserve"> </w:t>
      </w:r>
      <w:r w:rsidR="00FE3115">
        <w:rPr>
          <w:szCs w:val="24"/>
        </w:rPr>
        <w:t>D</w:t>
      </w:r>
      <w:r w:rsidR="006A7313" w:rsidRPr="00432B41">
        <w:rPr>
          <w:szCs w:val="24"/>
        </w:rPr>
        <w:t xml:space="preserve">okumentų ir archyvų įstatymo, </w:t>
      </w:r>
      <w:r w:rsidR="00C704CE" w:rsidRPr="00432B41">
        <w:rPr>
          <w:szCs w:val="24"/>
        </w:rPr>
        <w:t xml:space="preserve">Lietuvos </w:t>
      </w:r>
      <w:r w:rsidR="00C704CE" w:rsidRPr="0019734B">
        <w:rPr>
          <w:szCs w:val="24"/>
        </w:rPr>
        <w:t xml:space="preserve">vyriausiojo archyvaro </w:t>
      </w:r>
      <w:r w:rsidR="00C704CE">
        <w:rPr>
          <w:szCs w:val="24"/>
        </w:rPr>
        <w:t xml:space="preserve">patvirtintos </w:t>
      </w:r>
      <w:r w:rsidR="006A7313" w:rsidRPr="00432B41">
        <w:rPr>
          <w:szCs w:val="24"/>
        </w:rPr>
        <w:t>Bendrųjų dokumentų saugojimo terminų rodyklės nustatyta tvarka.</w:t>
      </w:r>
    </w:p>
    <w:p w14:paraId="12311486" w14:textId="77777777" w:rsidR="007F7698" w:rsidRPr="00432B41" w:rsidRDefault="007F7698" w:rsidP="00432B41">
      <w:pPr>
        <w:ind w:firstLine="720"/>
        <w:jc w:val="both"/>
        <w:rPr>
          <w:szCs w:val="24"/>
        </w:rPr>
      </w:pPr>
    </w:p>
    <w:p w14:paraId="7FED0F73" w14:textId="77777777" w:rsidR="000B60FB" w:rsidRPr="00432B41" w:rsidRDefault="000B60FB" w:rsidP="00CE4A3C">
      <w:pPr>
        <w:jc w:val="center"/>
        <w:rPr>
          <w:b/>
          <w:szCs w:val="24"/>
        </w:rPr>
      </w:pPr>
      <w:r w:rsidRPr="00432B41">
        <w:rPr>
          <w:b/>
          <w:szCs w:val="24"/>
        </w:rPr>
        <w:t>V SKYRIUS</w:t>
      </w:r>
    </w:p>
    <w:p w14:paraId="4476A683" w14:textId="77777777" w:rsidR="000B60FB" w:rsidRPr="00432B41" w:rsidRDefault="000B60FB" w:rsidP="00CE4A3C">
      <w:pPr>
        <w:jc w:val="center"/>
        <w:rPr>
          <w:b/>
          <w:szCs w:val="24"/>
        </w:rPr>
      </w:pPr>
      <w:r w:rsidRPr="00432B41">
        <w:rPr>
          <w:b/>
          <w:szCs w:val="24"/>
        </w:rPr>
        <w:t>REGISTRO DUOMENŲ TAISYMAS</w:t>
      </w:r>
    </w:p>
    <w:p w14:paraId="16DED39F" w14:textId="77777777" w:rsidR="000B60FB" w:rsidRPr="00432B41" w:rsidRDefault="000B60FB" w:rsidP="00432B41">
      <w:pPr>
        <w:ind w:firstLine="720"/>
        <w:jc w:val="center"/>
        <w:rPr>
          <w:b/>
          <w:szCs w:val="24"/>
        </w:rPr>
      </w:pPr>
    </w:p>
    <w:p w14:paraId="7D69410B" w14:textId="4716041C" w:rsidR="000B60FB" w:rsidRPr="00432B41" w:rsidRDefault="000B60FB" w:rsidP="00432B41">
      <w:pPr>
        <w:ind w:firstLine="720"/>
        <w:jc w:val="both"/>
        <w:rPr>
          <w:rFonts w:eastAsia="Calibri"/>
          <w:szCs w:val="24"/>
        </w:rPr>
      </w:pPr>
      <w:r w:rsidRPr="00432B41">
        <w:rPr>
          <w:rFonts w:eastAsia="Calibri"/>
          <w:szCs w:val="24"/>
        </w:rPr>
        <w:t>4</w:t>
      </w:r>
      <w:r w:rsidR="006D18F2">
        <w:rPr>
          <w:rFonts w:eastAsia="Calibri"/>
          <w:szCs w:val="24"/>
        </w:rPr>
        <w:t>2</w:t>
      </w:r>
      <w:r w:rsidRPr="00432B41">
        <w:rPr>
          <w:rFonts w:eastAsia="Calibri"/>
          <w:szCs w:val="24"/>
        </w:rPr>
        <w:t xml:space="preserve">. </w:t>
      </w:r>
      <w:r w:rsidR="00567516" w:rsidRPr="00432B41">
        <w:rPr>
          <w:szCs w:val="24"/>
        </w:rPr>
        <w:t xml:space="preserve">Netikslūs, neteisingi, neišsamūs </w:t>
      </w:r>
      <w:r w:rsidR="00623C3B">
        <w:rPr>
          <w:szCs w:val="24"/>
        </w:rPr>
        <w:t>r</w:t>
      </w:r>
      <w:r w:rsidR="00567516" w:rsidRPr="00432B41">
        <w:rPr>
          <w:szCs w:val="24"/>
        </w:rPr>
        <w:t>egistro duomenys (toliau – netikslūs duomenys)</w:t>
      </w:r>
      <w:r w:rsidR="008E43F0">
        <w:rPr>
          <w:szCs w:val="24"/>
        </w:rPr>
        <w:t xml:space="preserve"> </w:t>
      </w:r>
      <w:r w:rsidRPr="00432B41">
        <w:rPr>
          <w:rFonts w:eastAsia="Calibri"/>
          <w:szCs w:val="24"/>
        </w:rPr>
        <w:t xml:space="preserve">taisomi </w:t>
      </w:r>
      <w:r w:rsidR="00623C3B">
        <w:rPr>
          <w:rFonts w:eastAsia="Calibri"/>
          <w:szCs w:val="24"/>
        </w:rPr>
        <w:t>r</w:t>
      </w:r>
      <w:r w:rsidRPr="00432B41">
        <w:rPr>
          <w:rFonts w:eastAsia="Calibri"/>
          <w:szCs w:val="24"/>
        </w:rPr>
        <w:t>egistro tvarkytojo iniciatyva arba gavus suinteresuoto asmens (</w:t>
      </w:r>
      <w:r w:rsidR="00623C3B">
        <w:rPr>
          <w:rFonts w:eastAsia="Calibri"/>
          <w:szCs w:val="24"/>
        </w:rPr>
        <w:t>r</w:t>
      </w:r>
      <w:r w:rsidR="00362C7D" w:rsidRPr="00432B41">
        <w:rPr>
          <w:rFonts w:eastAsia="Calibri"/>
          <w:szCs w:val="24"/>
        </w:rPr>
        <w:t xml:space="preserve">egistro </w:t>
      </w:r>
      <w:r w:rsidRPr="00432B41">
        <w:rPr>
          <w:rFonts w:eastAsia="Calibri"/>
          <w:szCs w:val="24"/>
        </w:rPr>
        <w:t xml:space="preserve">duomenų gavėjo, susijusio registro ar valstybės informacinės sistemos tvarkytojo) prašymą ir jį pagrindžiančius dokumentus. </w:t>
      </w:r>
      <w:r w:rsidR="00567516" w:rsidRPr="00432B41">
        <w:rPr>
          <w:color w:val="000000"/>
          <w:szCs w:val="24"/>
        </w:rPr>
        <w:t xml:space="preserve">Apie pastebėtų netikslumų ištaisymą </w:t>
      </w:r>
      <w:r w:rsidR="00623C3B">
        <w:rPr>
          <w:color w:val="000000"/>
          <w:szCs w:val="24"/>
        </w:rPr>
        <w:t>r</w:t>
      </w:r>
      <w:r w:rsidR="00567516" w:rsidRPr="00432B41">
        <w:rPr>
          <w:color w:val="000000"/>
          <w:szCs w:val="24"/>
        </w:rPr>
        <w:t>egistro tvarkytojas privalo nedelsdamas, ne vėliau kaip per 24 valandas, elektronin</w:t>
      </w:r>
      <w:r w:rsidR="00F640FD" w:rsidRPr="00432B41">
        <w:rPr>
          <w:color w:val="000000"/>
          <w:szCs w:val="24"/>
        </w:rPr>
        <w:t xml:space="preserve">ių ryšių </w:t>
      </w:r>
      <w:r w:rsidR="00567516" w:rsidRPr="00432B41">
        <w:rPr>
          <w:color w:val="000000"/>
          <w:szCs w:val="24"/>
        </w:rPr>
        <w:t xml:space="preserve">priemonėmis pranešti </w:t>
      </w:r>
      <w:r w:rsidR="00D418A3" w:rsidRPr="00432B41">
        <w:rPr>
          <w:color w:val="000000"/>
          <w:szCs w:val="24"/>
        </w:rPr>
        <w:t xml:space="preserve">visiems </w:t>
      </w:r>
      <w:r w:rsidR="00623C3B">
        <w:rPr>
          <w:color w:val="000000"/>
          <w:szCs w:val="24"/>
        </w:rPr>
        <w:t>r</w:t>
      </w:r>
      <w:r w:rsidR="00D418A3" w:rsidRPr="00432B41">
        <w:rPr>
          <w:color w:val="000000"/>
          <w:szCs w:val="24"/>
        </w:rPr>
        <w:t xml:space="preserve">egistro </w:t>
      </w:r>
      <w:r w:rsidR="00567516" w:rsidRPr="00432B41">
        <w:rPr>
          <w:color w:val="000000"/>
          <w:szCs w:val="24"/>
        </w:rPr>
        <w:t>duomenų gavėjams</w:t>
      </w:r>
      <w:r w:rsidR="00D418A3" w:rsidRPr="00432B41">
        <w:rPr>
          <w:color w:val="000000"/>
          <w:szCs w:val="24"/>
        </w:rPr>
        <w:t>,</w:t>
      </w:r>
      <w:r w:rsidR="00D418A3" w:rsidRPr="00432B41">
        <w:rPr>
          <w:rFonts w:eastAsia="Calibri"/>
          <w:szCs w:val="24"/>
        </w:rPr>
        <w:t xml:space="preserve"> susijusio registro ar valstybės informacinės sistemos tvarkytojams, kuriems buvo perduoti netikslūs duomenys</w:t>
      </w:r>
      <w:r w:rsidR="00567516" w:rsidRPr="00432B41">
        <w:rPr>
          <w:color w:val="000000"/>
          <w:szCs w:val="24"/>
        </w:rPr>
        <w:t>.</w:t>
      </w:r>
    </w:p>
    <w:p w14:paraId="49F12B5F" w14:textId="5CFC456E" w:rsidR="008C6295" w:rsidRPr="00432B41" w:rsidRDefault="006D18F2" w:rsidP="00432B41">
      <w:pPr>
        <w:ind w:firstLine="720"/>
        <w:jc w:val="both"/>
        <w:rPr>
          <w:color w:val="000000"/>
          <w:szCs w:val="24"/>
        </w:rPr>
      </w:pPr>
      <w:r>
        <w:rPr>
          <w:color w:val="000000"/>
          <w:szCs w:val="24"/>
        </w:rPr>
        <w:t>43</w:t>
      </w:r>
      <w:r w:rsidR="008C6295" w:rsidRPr="00432B41">
        <w:rPr>
          <w:color w:val="000000"/>
          <w:szCs w:val="24"/>
        </w:rPr>
        <w:t xml:space="preserve">. Registro duomenų gavėjas, susijusio registro ar valstybės informacinės sistemos tvarkytojas, nustatę, kad jiems pateikti ar perduoti </w:t>
      </w:r>
      <w:r w:rsidR="008E04AA" w:rsidRPr="00432B41">
        <w:rPr>
          <w:color w:val="000000"/>
          <w:szCs w:val="24"/>
        </w:rPr>
        <w:t>netikslūs</w:t>
      </w:r>
      <w:r w:rsidR="008E04AA" w:rsidRPr="00432B41" w:rsidDel="008E04AA">
        <w:rPr>
          <w:color w:val="000000"/>
          <w:szCs w:val="24"/>
        </w:rPr>
        <w:t xml:space="preserve"> </w:t>
      </w:r>
      <w:r w:rsidR="008C6295" w:rsidRPr="00432B41">
        <w:rPr>
          <w:color w:val="000000"/>
          <w:szCs w:val="24"/>
        </w:rPr>
        <w:t xml:space="preserve">duomenys, privalo per 5 darbo dienas apie tai raštu arba elektroninių ryšių priemonėmis pranešti </w:t>
      </w:r>
      <w:r w:rsidR="00623C3B">
        <w:rPr>
          <w:color w:val="000000"/>
          <w:szCs w:val="24"/>
        </w:rPr>
        <w:t>r</w:t>
      </w:r>
      <w:r w:rsidR="008C6295" w:rsidRPr="00432B41">
        <w:rPr>
          <w:color w:val="000000"/>
          <w:szCs w:val="24"/>
        </w:rPr>
        <w:t xml:space="preserve">egistro tvarkytojui. </w:t>
      </w:r>
      <w:r w:rsidR="00623C3B">
        <w:rPr>
          <w:color w:val="000000"/>
          <w:szCs w:val="24"/>
        </w:rPr>
        <w:t>R</w:t>
      </w:r>
      <w:r w:rsidR="008C6295" w:rsidRPr="00432B41">
        <w:rPr>
          <w:color w:val="000000"/>
          <w:szCs w:val="24"/>
        </w:rPr>
        <w:t xml:space="preserve">egistro tvarkytojas, gavęs informaciją, kad </w:t>
      </w:r>
      <w:r w:rsidR="00623C3B">
        <w:rPr>
          <w:color w:val="000000"/>
          <w:szCs w:val="24"/>
        </w:rPr>
        <w:t>r</w:t>
      </w:r>
      <w:r w:rsidR="008C6295" w:rsidRPr="00432B41">
        <w:rPr>
          <w:color w:val="000000"/>
          <w:szCs w:val="24"/>
        </w:rPr>
        <w:t xml:space="preserve">egistro duomenys yra netikslūs, privalo per 5 darbo dienas įvertinti gautą informaciją ir, jeigu ši informacija pagrįsta, ištaisyti netikslius duomenis, o jeigu gauta informacija nepagrįsta, – raštu ar elektroninių ryšių priemonėmis pranešti informaciją pateikusiam subjektui apie atsisakymą ištaisyti </w:t>
      </w:r>
      <w:r w:rsidR="00623C3B">
        <w:rPr>
          <w:color w:val="000000"/>
          <w:szCs w:val="24"/>
        </w:rPr>
        <w:t>r</w:t>
      </w:r>
      <w:r w:rsidR="008C6295" w:rsidRPr="00432B41">
        <w:rPr>
          <w:color w:val="000000"/>
          <w:szCs w:val="24"/>
        </w:rPr>
        <w:t>egistro duomenis.</w:t>
      </w:r>
    </w:p>
    <w:p w14:paraId="4419B666" w14:textId="42BF96F8" w:rsidR="00137A36" w:rsidRPr="00432B41" w:rsidRDefault="000B60FB" w:rsidP="00432B41">
      <w:pPr>
        <w:ind w:firstLine="720"/>
        <w:jc w:val="both"/>
        <w:rPr>
          <w:color w:val="000000"/>
          <w:szCs w:val="24"/>
        </w:rPr>
      </w:pPr>
      <w:r w:rsidRPr="00432B41">
        <w:rPr>
          <w:rFonts w:eastAsia="Calibri"/>
          <w:szCs w:val="24"/>
        </w:rPr>
        <w:t>4</w:t>
      </w:r>
      <w:r w:rsidR="006D18F2">
        <w:rPr>
          <w:rFonts w:eastAsia="Calibri"/>
          <w:szCs w:val="24"/>
        </w:rPr>
        <w:t>4</w:t>
      </w:r>
      <w:r w:rsidRPr="00432B41">
        <w:rPr>
          <w:rFonts w:eastAsia="Calibri"/>
          <w:szCs w:val="24"/>
        </w:rPr>
        <w:t xml:space="preserve">. </w:t>
      </w:r>
      <w:r w:rsidR="00137A36" w:rsidRPr="00432B41">
        <w:rPr>
          <w:color w:val="000000"/>
          <w:szCs w:val="24"/>
        </w:rPr>
        <w:t xml:space="preserve">Jeigu </w:t>
      </w:r>
      <w:r w:rsidR="00623C3B">
        <w:rPr>
          <w:color w:val="000000"/>
          <w:szCs w:val="24"/>
        </w:rPr>
        <w:t>r</w:t>
      </w:r>
      <w:r w:rsidR="00137A36" w:rsidRPr="00432B41">
        <w:rPr>
          <w:color w:val="000000"/>
          <w:szCs w:val="24"/>
        </w:rPr>
        <w:t xml:space="preserve">egistre dėl </w:t>
      </w:r>
      <w:r w:rsidR="00623C3B">
        <w:rPr>
          <w:color w:val="000000"/>
          <w:szCs w:val="24"/>
        </w:rPr>
        <w:t>r</w:t>
      </w:r>
      <w:r w:rsidR="00137A36" w:rsidRPr="00432B41">
        <w:rPr>
          <w:color w:val="000000"/>
          <w:szCs w:val="24"/>
        </w:rPr>
        <w:t xml:space="preserve">egistro tvarkytojo kaltės įrašyti netikslūs duomenys, </w:t>
      </w:r>
      <w:r w:rsidR="00623C3B">
        <w:rPr>
          <w:color w:val="000000"/>
          <w:szCs w:val="24"/>
        </w:rPr>
        <w:t>r</w:t>
      </w:r>
      <w:r w:rsidR="00137A36" w:rsidRPr="00432B41">
        <w:rPr>
          <w:color w:val="000000"/>
          <w:szCs w:val="24"/>
        </w:rPr>
        <w:t>egistro tvarkytojas privalo nedelsdamas, ne vėliau kaip per 24 valandas nuo netikslumų nustatymo, juos ištaisyti</w:t>
      </w:r>
      <w:r w:rsidR="0044383A" w:rsidRPr="00432B41">
        <w:rPr>
          <w:color w:val="000000"/>
          <w:szCs w:val="24"/>
        </w:rPr>
        <w:t>,</w:t>
      </w:r>
      <w:r w:rsidR="00137A36" w:rsidRPr="00432B41">
        <w:rPr>
          <w:color w:val="000000"/>
          <w:szCs w:val="24"/>
        </w:rPr>
        <w:t xml:space="preserve"> </w:t>
      </w:r>
      <w:r w:rsidR="0044383A" w:rsidRPr="00432B41">
        <w:rPr>
          <w:szCs w:val="24"/>
        </w:rPr>
        <w:t xml:space="preserve">papildyti arba ištrinti </w:t>
      </w:r>
      <w:r w:rsidR="00137A36" w:rsidRPr="00432B41">
        <w:rPr>
          <w:color w:val="000000"/>
          <w:szCs w:val="24"/>
        </w:rPr>
        <w:t>ir neatlygintinai elektronin</w:t>
      </w:r>
      <w:r w:rsidR="00F640FD" w:rsidRPr="00432B41">
        <w:rPr>
          <w:color w:val="000000"/>
          <w:szCs w:val="24"/>
        </w:rPr>
        <w:t xml:space="preserve">ių ryšių </w:t>
      </w:r>
      <w:r w:rsidR="00137A36" w:rsidRPr="00432B41">
        <w:rPr>
          <w:color w:val="000000"/>
          <w:szCs w:val="24"/>
        </w:rPr>
        <w:t xml:space="preserve">priemonėmis pranešti apie tai visiems </w:t>
      </w:r>
      <w:r w:rsidR="00623C3B">
        <w:rPr>
          <w:color w:val="000000"/>
          <w:szCs w:val="24"/>
        </w:rPr>
        <w:t>r</w:t>
      </w:r>
      <w:r w:rsidR="00F640FD" w:rsidRPr="00432B41">
        <w:rPr>
          <w:color w:val="000000"/>
          <w:szCs w:val="24"/>
        </w:rPr>
        <w:t xml:space="preserve">egistro </w:t>
      </w:r>
      <w:r w:rsidR="00137A36" w:rsidRPr="00432B41">
        <w:rPr>
          <w:color w:val="000000"/>
          <w:szCs w:val="24"/>
        </w:rPr>
        <w:t xml:space="preserve">duomenų gavėjams, susijusiems registrams ir (ar) valstybės informacinių sistemų </w:t>
      </w:r>
      <w:r w:rsidR="00137A36" w:rsidRPr="00432B41">
        <w:rPr>
          <w:color w:val="000000"/>
          <w:szCs w:val="24"/>
        </w:rPr>
        <w:lastRenderedPageBreak/>
        <w:t>tvarkytojams, kuriems buvo perduoti netikslūs duomenys. </w:t>
      </w:r>
      <w:r w:rsidR="00CC0CFD">
        <w:rPr>
          <w:color w:val="000000"/>
          <w:szCs w:val="24"/>
        </w:rPr>
        <w:t>D</w:t>
      </w:r>
      <w:r w:rsidR="00137A36" w:rsidRPr="00432B41">
        <w:rPr>
          <w:color w:val="000000"/>
          <w:szCs w:val="24"/>
        </w:rPr>
        <w:t xml:space="preserve">ėl </w:t>
      </w:r>
      <w:r w:rsidR="00623C3B">
        <w:rPr>
          <w:color w:val="000000"/>
          <w:szCs w:val="24"/>
        </w:rPr>
        <w:t>r</w:t>
      </w:r>
      <w:r w:rsidR="00137A36" w:rsidRPr="00432B41">
        <w:rPr>
          <w:color w:val="000000"/>
          <w:szCs w:val="24"/>
        </w:rPr>
        <w:t>egistro tvarkytojo kaltės</w:t>
      </w:r>
      <w:r w:rsidR="00CC0CFD">
        <w:rPr>
          <w:color w:val="000000"/>
          <w:szCs w:val="24"/>
        </w:rPr>
        <w:t xml:space="preserve"> </w:t>
      </w:r>
      <w:r w:rsidR="00CC0CFD" w:rsidRPr="00432B41">
        <w:rPr>
          <w:color w:val="000000"/>
          <w:szCs w:val="24"/>
        </w:rPr>
        <w:t>įrašyti</w:t>
      </w:r>
      <w:r w:rsidR="00CC0CFD" w:rsidRPr="00CC0CFD">
        <w:rPr>
          <w:color w:val="000000"/>
          <w:szCs w:val="24"/>
        </w:rPr>
        <w:t xml:space="preserve"> </w:t>
      </w:r>
      <w:r w:rsidR="00CC0CFD">
        <w:rPr>
          <w:color w:val="000000"/>
          <w:szCs w:val="24"/>
        </w:rPr>
        <w:t>n</w:t>
      </w:r>
      <w:r w:rsidR="00CC0CFD" w:rsidRPr="00432B41">
        <w:rPr>
          <w:color w:val="000000"/>
          <w:szCs w:val="24"/>
        </w:rPr>
        <w:t>etikslūs</w:t>
      </w:r>
      <w:r w:rsidR="00CC0CFD" w:rsidRPr="00CC0CFD">
        <w:rPr>
          <w:color w:val="000000"/>
          <w:szCs w:val="24"/>
        </w:rPr>
        <w:t xml:space="preserve"> </w:t>
      </w:r>
      <w:r w:rsidR="00CC0CFD" w:rsidRPr="00432B41">
        <w:rPr>
          <w:color w:val="000000"/>
          <w:szCs w:val="24"/>
        </w:rPr>
        <w:t>duomenys</w:t>
      </w:r>
      <w:r w:rsidR="00137A36" w:rsidRPr="00432B41">
        <w:rPr>
          <w:color w:val="000000"/>
          <w:szCs w:val="24"/>
        </w:rPr>
        <w:t xml:space="preserve"> ištaisomi neatlygintinai.</w:t>
      </w:r>
    </w:p>
    <w:p w14:paraId="29774D8F" w14:textId="6B5F62A6" w:rsidR="00F640FD" w:rsidRPr="00432B41" w:rsidRDefault="00B80FAE" w:rsidP="00432B41">
      <w:pPr>
        <w:ind w:firstLine="720"/>
        <w:jc w:val="both"/>
        <w:rPr>
          <w:color w:val="000000"/>
          <w:szCs w:val="24"/>
          <w:lang w:val="en-US" w:eastAsia="en-US"/>
        </w:rPr>
      </w:pPr>
      <w:r w:rsidRPr="00432B41">
        <w:rPr>
          <w:color w:val="000000"/>
          <w:szCs w:val="24"/>
          <w:lang w:eastAsia="en-US"/>
        </w:rPr>
        <w:t>4</w:t>
      </w:r>
      <w:r w:rsidR="006D18F2">
        <w:rPr>
          <w:color w:val="000000"/>
          <w:szCs w:val="24"/>
          <w:lang w:eastAsia="en-US"/>
        </w:rPr>
        <w:t>5</w:t>
      </w:r>
      <w:r w:rsidRPr="00432B41">
        <w:rPr>
          <w:color w:val="000000"/>
          <w:szCs w:val="24"/>
          <w:lang w:eastAsia="en-US"/>
        </w:rPr>
        <w:t xml:space="preserve">. </w:t>
      </w:r>
      <w:r w:rsidR="00F640FD" w:rsidRPr="00432B41">
        <w:rPr>
          <w:color w:val="000000"/>
          <w:szCs w:val="24"/>
          <w:lang w:eastAsia="en-US"/>
        </w:rPr>
        <w:t xml:space="preserve">Nustatęs, kad </w:t>
      </w:r>
      <w:r w:rsidR="00623C3B">
        <w:rPr>
          <w:color w:val="000000"/>
          <w:szCs w:val="24"/>
          <w:lang w:eastAsia="en-US"/>
        </w:rPr>
        <w:t>r</w:t>
      </w:r>
      <w:r w:rsidR="00F640FD" w:rsidRPr="00432B41">
        <w:rPr>
          <w:color w:val="000000"/>
          <w:szCs w:val="24"/>
          <w:lang w:eastAsia="en-US"/>
        </w:rPr>
        <w:t xml:space="preserve">egistro duomenų teikėjo pateiktame prašyme ir dokumentuose nurodyti </w:t>
      </w:r>
      <w:r w:rsidR="009811FA">
        <w:rPr>
          <w:color w:val="000000"/>
          <w:szCs w:val="24"/>
          <w:lang w:eastAsia="en-US"/>
        </w:rPr>
        <w:t>netikslūs</w:t>
      </w:r>
      <w:r w:rsidR="009811FA" w:rsidRPr="00432B41">
        <w:rPr>
          <w:color w:val="000000"/>
          <w:szCs w:val="24"/>
          <w:lang w:eastAsia="en-US"/>
        </w:rPr>
        <w:t xml:space="preserve"> </w:t>
      </w:r>
      <w:r w:rsidR="00F640FD" w:rsidRPr="00432B41">
        <w:rPr>
          <w:color w:val="000000"/>
          <w:szCs w:val="24"/>
          <w:lang w:eastAsia="en-US"/>
        </w:rPr>
        <w:t xml:space="preserve">duomenys arba kad susijusio </w:t>
      </w:r>
      <w:r w:rsidR="001B525C" w:rsidRPr="00432B41">
        <w:rPr>
          <w:color w:val="000000"/>
          <w:szCs w:val="24"/>
          <w:lang w:eastAsia="en-US"/>
        </w:rPr>
        <w:t>r</w:t>
      </w:r>
      <w:r w:rsidR="00F640FD" w:rsidRPr="00432B41">
        <w:rPr>
          <w:color w:val="000000"/>
          <w:szCs w:val="24"/>
          <w:lang w:eastAsia="en-US"/>
        </w:rPr>
        <w:t xml:space="preserve">egistro tvarkytojo sąveikos būdu perduotuose duomenyse yra netikslumų, </w:t>
      </w:r>
      <w:r w:rsidR="00623C3B">
        <w:rPr>
          <w:color w:val="000000"/>
          <w:szCs w:val="24"/>
          <w:lang w:eastAsia="en-US"/>
        </w:rPr>
        <w:t>r</w:t>
      </w:r>
      <w:r w:rsidR="00F640FD" w:rsidRPr="00432B41">
        <w:rPr>
          <w:color w:val="000000"/>
          <w:szCs w:val="24"/>
          <w:lang w:eastAsia="en-US"/>
        </w:rPr>
        <w:t xml:space="preserve">egistro tvarkytojas ne vėliau kaip per 5 darbo dienas elektroninių ryšių priemonėmis praneša apie tai </w:t>
      </w:r>
      <w:r w:rsidR="00623C3B">
        <w:rPr>
          <w:color w:val="000000"/>
          <w:szCs w:val="24"/>
          <w:lang w:eastAsia="en-US"/>
        </w:rPr>
        <w:t>r</w:t>
      </w:r>
      <w:r w:rsidR="00F640FD" w:rsidRPr="00432B41">
        <w:rPr>
          <w:color w:val="000000"/>
          <w:szCs w:val="24"/>
          <w:lang w:eastAsia="en-US"/>
        </w:rPr>
        <w:t xml:space="preserve">egistro duomenų teikėjui arba susijusio </w:t>
      </w:r>
      <w:r w:rsidR="001B525C" w:rsidRPr="00432B41">
        <w:rPr>
          <w:color w:val="000000"/>
          <w:szCs w:val="24"/>
          <w:lang w:eastAsia="en-US"/>
        </w:rPr>
        <w:t>r</w:t>
      </w:r>
      <w:r w:rsidR="00F640FD" w:rsidRPr="00432B41">
        <w:rPr>
          <w:color w:val="000000"/>
          <w:szCs w:val="24"/>
          <w:lang w:eastAsia="en-US"/>
        </w:rPr>
        <w:t xml:space="preserve">egistro tvarkytojui, pareikalauja ištaisyti </w:t>
      </w:r>
      <w:r w:rsidR="0044383A" w:rsidRPr="00432B41">
        <w:rPr>
          <w:szCs w:val="24"/>
        </w:rPr>
        <w:t>arba ištrinti</w:t>
      </w:r>
      <w:r w:rsidR="0044383A" w:rsidRPr="00432B41">
        <w:rPr>
          <w:color w:val="000000"/>
          <w:szCs w:val="24"/>
          <w:lang w:eastAsia="en-US"/>
        </w:rPr>
        <w:t xml:space="preserve"> </w:t>
      </w:r>
      <w:r w:rsidR="00F640FD" w:rsidRPr="00432B41">
        <w:rPr>
          <w:color w:val="000000"/>
          <w:szCs w:val="24"/>
          <w:lang w:eastAsia="en-US"/>
        </w:rPr>
        <w:t xml:space="preserve">netikslumus ir pateikti patikslintus duomenis. Registro duomenų teikėjas arba susijusio </w:t>
      </w:r>
      <w:r w:rsidR="001B525C" w:rsidRPr="00432B41">
        <w:rPr>
          <w:color w:val="000000"/>
          <w:szCs w:val="24"/>
          <w:lang w:eastAsia="en-US"/>
        </w:rPr>
        <w:t>r</w:t>
      </w:r>
      <w:r w:rsidR="00F640FD" w:rsidRPr="00432B41">
        <w:rPr>
          <w:color w:val="000000"/>
          <w:szCs w:val="24"/>
          <w:lang w:eastAsia="en-US"/>
        </w:rPr>
        <w:t xml:space="preserve">egistro tvarkytojas, gavęs tokį pranešimą, privalo pateikti patikslintus duomenis arba </w:t>
      </w:r>
      <w:r w:rsidR="009811FA">
        <w:rPr>
          <w:color w:val="000000"/>
          <w:szCs w:val="24"/>
          <w:lang w:eastAsia="en-US"/>
        </w:rPr>
        <w:t xml:space="preserve">motyvuotą </w:t>
      </w:r>
      <w:r w:rsidR="00F640FD" w:rsidRPr="00432B41">
        <w:rPr>
          <w:color w:val="000000"/>
          <w:szCs w:val="24"/>
          <w:lang w:eastAsia="en-US"/>
        </w:rPr>
        <w:t>atsisakymą juos tikslinti ne vėliau kaip per 5 darbo dienas.</w:t>
      </w:r>
    </w:p>
    <w:p w14:paraId="60E72D01" w14:textId="7B58C8EC" w:rsidR="00F640FD" w:rsidRPr="00432B41" w:rsidRDefault="006D18F2" w:rsidP="00432B41">
      <w:pPr>
        <w:ind w:firstLine="720"/>
        <w:jc w:val="both"/>
        <w:rPr>
          <w:color w:val="000000"/>
          <w:szCs w:val="24"/>
          <w:lang w:val="en-US" w:eastAsia="en-US"/>
        </w:rPr>
      </w:pPr>
      <w:bookmarkStart w:id="6" w:name="part_06c99b510dda47ed897de5c5d3b1a425"/>
      <w:bookmarkEnd w:id="6"/>
      <w:r>
        <w:rPr>
          <w:color w:val="000000"/>
          <w:szCs w:val="24"/>
          <w:lang w:eastAsia="en-US"/>
        </w:rPr>
        <w:t>46</w:t>
      </w:r>
      <w:r w:rsidR="00F640FD" w:rsidRPr="00432B41">
        <w:rPr>
          <w:color w:val="000000"/>
          <w:szCs w:val="24"/>
          <w:lang w:eastAsia="en-US"/>
        </w:rPr>
        <w:t xml:space="preserve">. Nustatęs, kad iš susijusio registro </w:t>
      </w:r>
      <w:r w:rsidR="009811FA">
        <w:rPr>
          <w:color w:val="000000"/>
          <w:szCs w:val="24"/>
          <w:lang w:eastAsia="en-US"/>
        </w:rPr>
        <w:t xml:space="preserve">ar valstybės informacinės sistemos </w:t>
      </w:r>
      <w:r w:rsidR="00F640FD" w:rsidRPr="00432B41">
        <w:rPr>
          <w:color w:val="000000"/>
          <w:szCs w:val="24"/>
          <w:lang w:eastAsia="en-US"/>
        </w:rPr>
        <w:t xml:space="preserve">gauti duomenys skiriasi nuo </w:t>
      </w:r>
      <w:r w:rsidR="00623C3B">
        <w:rPr>
          <w:color w:val="000000"/>
          <w:szCs w:val="24"/>
          <w:lang w:eastAsia="en-US"/>
        </w:rPr>
        <w:t>r</w:t>
      </w:r>
      <w:r w:rsidR="001B525C" w:rsidRPr="00432B41">
        <w:rPr>
          <w:color w:val="000000"/>
          <w:szCs w:val="24"/>
          <w:lang w:eastAsia="en-US"/>
        </w:rPr>
        <w:t xml:space="preserve">egistro </w:t>
      </w:r>
      <w:r w:rsidR="00F640FD" w:rsidRPr="00432B41">
        <w:rPr>
          <w:color w:val="000000"/>
          <w:szCs w:val="24"/>
          <w:lang w:eastAsia="en-US"/>
        </w:rPr>
        <w:t xml:space="preserve">duomenų teikėjo pateiktų duomenų ir (ar) dokumentų, </w:t>
      </w:r>
      <w:r w:rsidR="00623C3B">
        <w:rPr>
          <w:color w:val="000000"/>
          <w:szCs w:val="24"/>
          <w:lang w:eastAsia="en-US"/>
        </w:rPr>
        <w:t>r</w:t>
      </w:r>
      <w:r w:rsidR="00F640FD" w:rsidRPr="00432B41">
        <w:rPr>
          <w:color w:val="000000"/>
          <w:szCs w:val="24"/>
          <w:lang w:eastAsia="en-US"/>
        </w:rPr>
        <w:t xml:space="preserve">egistro tvarkytojas sustabdo </w:t>
      </w:r>
      <w:r w:rsidR="00623C3B">
        <w:rPr>
          <w:color w:val="000000"/>
          <w:szCs w:val="24"/>
          <w:lang w:eastAsia="en-US"/>
        </w:rPr>
        <w:t>r</w:t>
      </w:r>
      <w:r w:rsidR="00F640FD" w:rsidRPr="00432B41">
        <w:rPr>
          <w:color w:val="000000"/>
          <w:szCs w:val="24"/>
          <w:lang w:eastAsia="en-US"/>
        </w:rPr>
        <w:t>egistro objekto įregistravimo procedūrą ir nedelsdamas, ne vėliau kaip per 24 valandas, kreipiasi į tą susijusio registro arba valstybės informacinės sistemos tvarkytoją, su kurio duomenimis nesutapo duomenų teikėjo pateikti duomenys. Registro objekto įregistravimo procedūra pratęsiama patikslinus nesutapusius duomenis arba gavus susijusio registro ar valstybės informacinės sistemos tvarkytojo motyvuotą atsisakymą juos tikslinti.</w:t>
      </w:r>
    </w:p>
    <w:p w14:paraId="1FB67933" w14:textId="7DF86768" w:rsidR="00F640FD" w:rsidRDefault="006D18F2" w:rsidP="00432B41">
      <w:pPr>
        <w:ind w:firstLine="720"/>
        <w:jc w:val="both"/>
        <w:rPr>
          <w:szCs w:val="24"/>
        </w:rPr>
      </w:pPr>
      <w:r>
        <w:rPr>
          <w:szCs w:val="24"/>
        </w:rPr>
        <w:t>47</w:t>
      </w:r>
      <w:r w:rsidR="0044383A" w:rsidRPr="00432B41">
        <w:rPr>
          <w:szCs w:val="24"/>
        </w:rPr>
        <w:t xml:space="preserve">. Kiekvienas duomenų subjektas, kurio duomenys įrašyti </w:t>
      </w:r>
      <w:r w:rsidR="00623C3B">
        <w:rPr>
          <w:szCs w:val="24"/>
        </w:rPr>
        <w:t>r</w:t>
      </w:r>
      <w:r w:rsidR="0044383A" w:rsidRPr="00432B41">
        <w:rPr>
          <w:szCs w:val="24"/>
        </w:rPr>
        <w:t xml:space="preserve">egistre, pateikęs prašymą ir asmens tapatybę patvirtinantį dokumentą arba elektroninių ryšių priemonėmis, kurios leidžia tinkamai atpažinti asmenį, patvirtinęs savo asmens tapatybę, turi teisę susipažinti su </w:t>
      </w:r>
      <w:r w:rsidR="00623C3B">
        <w:rPr>
          <w:szCs w:val="24"/>
        </w:rPr>
        <w:t>r</w:t>
      </w:r>
      <w:r w:rsidR="0044383A" w:rsidRPr="00432B41">
        <w:rPr>
          <w:szCs w:val="24"/>
        </w:rPr>
        <w:t xml:space="preserve">egistre tvarkomais savo duomenimis. Duomenų subjektas, kurio duomenys tvarkomi </w:t>
      </w:r>
      <w:r w:rsidR="00623C3B">
        <w:rPr>
          <w:szCs w:val="24"/>
        </w:rPr>
        <w:t>r</w:t>
      </w:r>
      <w:r w:rsidR="0044383A" w:rsidRPr="00432B41">
        <w:rPr>
          <w:szCs w:val="24"/>
        </w:rPr>
        <w:t xml:space="preserve">egistre, susipažinęs su </w:t>
      </w:r>
      <w:r w:rsidR="00623C3B">
        <w:rPr>
          <w:szCs w:val="24"/>
        </w:rPr>
        <w:t>r</w:t>
      </w:r>
      <w:r w:rsidR="0044383A" w:rsidRPr="00432B41">
        <w:rPr>
          <w:szCs w:val="24"/>
        </w:rPr>
        <w:t xml:space="preserve">egistre tvarkomais savo duomenimis, turi teisę reikalauti </w:t>
      </w:r>
      <w:r w:rsidR="00623C3B">
        <w:rPr>
          <w:szCs w:val="24"/>
        </w:rPr>
        <w:t>r</w:t>
      </w:r>
      <w:r w:rsidR="0044383A" w:rsidRPr="00432B41">
        <w:rPr>
          <w:szCs w:val="24"/>
        </w:rPr>
        <w:t>egistro tvarkytojo</w:t>
      </w:r>
      <w:r w:rsidR="00D775E6">
        <w:rPr>
          <w:szCs w:val="24"/>
        </w:rPr>
        <w:t xml:space="preserve">, kad būtų </w:t>
      </w:r>
      <w:r w:rsidR="0044383A" w:rsidRPr="00432B41">
        <w:rPr>
          <w:szCs w:val="24"/>
        </w:rPr>
        <w:t xml:space="preserve">ištaisyti </w:t>
      </w:r>
      <w:r w:rsidR="00D775E6">
        <w:rPr>
          <w:szCs w:val="24"/>
        </w:rPr>
        <w:t xml:space="preserve">netikslūs, papildyti neišsamūs </w:t>
      </w:r>
      <w:r w:rsidR="0044383A" w:rsidRPr="00432B41">
        <w:rPr>
          <w:szCs w:val="24"/>
        </w:rPr>
        <w:t xml:space="preserve">arba ištrinti </w:t>
      </w:r>
      <w:r w:rsidR="00D775E6">
        <w:rPr>
          <w:szCs w:val="24"/>
        </w:rPr>
        <w:t>asmens</w:t>
      </w:r>
      <w:r w:rsidR="0044383A" w:rsidRPr="00432B41">
        <w:rPr>
          <w:szCs w:val="24"/>
        </w:rPr>
        <w:t xml:space="preserve"> duomen</w:t>
      </w:r>
      <w:r w:rsidR="00D775E6">
        <w:rPr>
          <w:szCs w:val="24"/>
        </w:rPr>
        <w:t>y</w:t>
      </w:r>
      <w:r w:rsidR="0044383A" w:rsidRPr="00432B41">
        <w:rPr>
          <w:szCs w:val="24"/>
        </w:rPr>
        <w:t xml:space="preserve">s arba </w:t>
      </w:r>
      <w:r w:rsidR="00D775E6">
        <w:rPr>
          <w:szCs w:val="24"/>
        </w:rPr>
        <w:t xml:space="preserve">būtų </w:t>
      </w:r>
      <w:r w:rsidR="0044383A" w:rsidRPr="00432B41">
        <w:rPr>
          <w:szCs w:val="24"/>
        </w:rPr>
        <w:t>apribot</w:t>
      </w:r>
      <w:r w:rsidR="00D775E6">
        <w:rPr>
          <w:szCs w:val="24"/>
        </w:rPr>
        <w:t>as</w:t>
      </w:r>
      <w:r w:rsidR="0044383A" w:rsidRPr="00432B41">
        <w:rPr>
          <w:szCs w:val="24"/>
        </w:rPr>
        <w:t xml:space="preserve"> asmens duomenų tvarkym</w:t>
      </w:r>
      <w:r w:rsidR="00D775E6">
        <w:rPr>
          <w:szCs w:val="24"/>
        </w:rPr>
        <w:t>as</w:t>
      </w:r>
      <w:r w:rsidR="0044383A" w:rsidRPr="00432B41">
        <w:rPr>
          <w:szCs w:val="24"/>
        </w:rPr>
        <w:t>.</w:t>
      </w:r>
    </w:p>
    <w:p w14:paraId="36545A57" w14:textId="45585B56" w:rsidR="0044383A" w:rsidRDefault="00B80FAE" w:rsidP="00432B41">
      <w:pPr>
        <w:ind w:firstLine="720"/>
        <w:jc w:val="both"/>
        <w:rPr>
          <w:szCs w:val="24"/>
        </w:rPr>
      </w:pPr>
      <w:r w:rsidRPr="008021BE">
        <w:rPr>
          <w:szCs w:val="24"/>
        </w:rPr>
        <w:t>4</w:t>
      </w:r>
      <w:r w:rsidR="006D18F2" w:rsidRPr="008021BE">
        <w:rPr>
          <w:szCs w:val="24"/>
        </w:rPr>
        <w:t>8</w:t>
      </w:r>
      <w:r w:rsidRPr="008021BE">
        <w:rPr>
          <w:szCs w:val="24"/>
        </w:rPr>
        <w:t xml:space="preserve">. </w:t>
      </w:r>
      <w:r w:rsidR="0044383A" w:rsidRPr="008021BE">
        <w:rPr>
          <w:szCs w:val="24"/>
        </w:rPr>
        <w:t xml:space="preserve">Detali duomenų subjekto teisių įgyvendinimo tvarka nustatyta </w:t>
      </w:r>
      <w:r w:rsidR="008021BE">
        <w:rPr>
          <w:szCs w:val="24"/>
        </w:rPr>
        <w:t xml:space="preserve">Lietuvos Respublikos susisiekimo ministro patvirtintame </w:t>
      </w:r>
      <w:r w:rsidR="0044383A" w:rsidRPr="008021BE">
        <w:rPr>
          <w:szCs w:val="24"/>
        </w:rPr>
        <w:t>Duomenų subjekt</w:t>
      </w:r>
      <w:r w:rsidR="00B502A4">
        <w:rPr>
          <w:szCs w:val="24"/>
        </w:rPr>
        <w:t>ų</w:t>
      </w:r>
      <w:r w:rsidR="0044383A" w:rsidRPr="008021BE">
        <w:rPr>
          <w:szCs w:val="24"/>
        </w:rPr>
        <w:t xml:space="preserve"> teisių įgyvendinimo tvarkant asmens duomenis Lietuvos Respublikos</w:t>
      </w:r>
      <w:r w:rsidR="0044383A" w:rsidRPr="00432B41">
        <w:rPr>
          <w:szCs w:val="24"/>
        </w:rPr>
        <w:t xml:space="preserve"> susisiekimo ministerijos valdomuose registruose ir valstybės informacinėse sistemose tvarkos apraše</w:t>
      </w:r>
      <w:r w:rsidR="008021BE">
        <w:rPr>
          <w:szCs w:val="24"/>
        </w:rPr>
        <w:t>.</w:t>
      </w:r>
    </w:p>
    <w:p w14:paraId="5D1A9A03" w14:textId="40DD6D6E" w:rsidR="000B60FB" w:rsidRPr="00432B41" w:rsidRDefault="000B60FB" w:rsidP="00432B41">
      <w:pPr>
        <w:ind w:firstLine="720"/>
        <w:jc w:val="center"/>
        <w:rPr>
          <w:b/>
          <w:szCs w:val="24"/>
        </w:rPr>
      </w:pPr>
    </w:p>
    <w:p w14:paraId="60936032" w14:textId="77777777" w:rsidR="000B60FB" w:rsidRPr="00432B41" w:rsidRDefault="000B60FB" w:rsidP="00CE4A3C">
      <w:pPr>
        <w:jc w:val="center"/>
        <w:rPr>
          <w:b/>
          <w:szCs w:val="24"/>
        </w:rPr>
      </w:pPr>
      <w:r w:rsidRPr="00432B41">
        <w:rPr>
          <w:b/>
          <w:szCs w:val="24"/>
        </w:rPr>
        <w:t>VI SKYRIUS</w:t>
      </w:r>
    </w:p>
    <w:p w14:paraId="10DE48B7" w14:textId="77777777" w:rsidR="00CE4A3C" w:rsidRDefault="000B60FB" w:rsidP="00CE4A3C">
      <w:pPr>
        <w:jc w:val="center"/>
        <w:rPr>
          <w:b/>
          <w:szCs w:val="24"/>
        </w:rPr>
      </w:pPr>
      <w:r w:rsidRPr="00432B41">
        <w:rPr>
          <w:b/>
          <w:szCs w:val="24"/>
        </w:rPr>
        <w:t xml:space="preserve">REGISTRO SĄVEIKA SU KITAIS REGISTRAIS IR VALSTYBĖS </w:t>
      </w:r>
    </w:p>
    <w:p w14:paraId="3A985332" w14:textId="77777777" w:rsidR="000B60FB" w:rsidRPr="00432B41" w:rsidRDefault="000B60FB" w:rsidP="00CE4A3C">
      <w:pPr>
        <w:jc w:val="center"/>
        <w:rPr>
          <w:b/>
          <w:szCs w:val="24"/>
        </w:rPr>
      </w:pPr>
      <w:r w:rsidRPr="00432B41">
        <w:rPr>
          <w:b/>
          <w:szCs w:val="24"/>
        </w:rPr>
        <w:t>INFORMACINĖMIS SISTEMOMIS</w:t>
      </w:r>
    </w:p>
    <w:p w14:paraId="00BC8048" w14:textId="77777777" w:rsidR="000B60FB" w:rsidRPr="00432B41" w:rsidRDefault="000B60FB" w:rsidP="00432B41">
      <w:pPr>
        <w:ind w:firstLine="720"/>
        <w:jc w:val="both"/>
        <w:rPr>
          <w:szCs w:val="24"/>
        </w:rPr>
      </w:pPr>
    </w:p>
    <w:p w14:paraId="5A91F8D6" w14:textId="088ADDA6" w:rsidR="00990460" w:rsidRPr="00432B41" w:rsidRDefault="00990460" w:rsidP="00432B41">
      <w:pPr>
        <w:ind w:firstLine="720"/>
        <w:jc w:val="both"/>
        <w:rPr>
          <w:color w:val="000000"/>
          <w:szCs w:val="24"/>
          <w:lang w:val="en-US" w:eastAsia="en-US"/>
        </w:rPr>
      </w:pPr>
      <w:r w:rsidRPr="00432B41">
        <w:rPr>
          <w:color w:val="000000"/>
          <w:szCs w:val="24"/>
          <w:lang w:eastAsia="en-US"/>
        </w:rPr>
        <w:t>4</w:t>
      </w:r>
      <w:r w:rsidR="006D18F2">
        <w:rPr>
          <w:color w:val="000000"/>
          <w:szCs w:val="24"/>
          <w:lang w:eastAsia="en-US"/>
        </w:rPr>
        <w:t>9</w:t>
      </w:r>
      <w:r w:rsidRPr="00432B41">
        <w:rPr>
          <w:color w:val="000000"/>
          <w:szCs w:val="24"/>
          <w:lang w:eastAsia="en-US"/>
        </w:rPr>
        <w:t xml:space="preserve">. </w:t>
      </w:r>
      <w:r w:rsidR="003E369C">
        <w:rPr>
          <w:color w:val="000000"/>
        </w:rPr>
        <w:t xml:space="preserve"> Registro funkcionavimui užtikrinti naudojami kitų registrų duomenys, kurie </w:t>
      </w:r>
      <w:r w:rsidR="000C7215">
        <w:rPr>
          <w:color w:val="000000"/>
        </w:rPr>
        <w:t>r</w:t>
      </w:r>
      <w:r w:rsidR="003E369C">
        <w:rPr>
          <w:color w:val="000000"/>
        </w:rPr>
        <w:t xml:space="preserve">egistrui turi būti perduodami automatiniu būdu ne vėliau kaip per 24 valandas nuo tokių duomenų įrašymo </w:t>
      </w:r>
      <w:r w:rsidR="00C078C3">
        <w:rPr>
          <w:color w:val="000000"/>
        </w:rPr>
        <w:t xml:space="preserve">reikiamuose registruose </w:t>
      </w:r>
      <w:r w:rsidR="003E369C">
        <w:rPr>
          <w:color w:val="000000"/>
        </w:rPr>
        <w:t xml:space="preserve">ar pakeitimo. Registre jie turi būti įrašomi ar pakeičiami ne vėliau kaip per 24 valandas nuo duomenų gavimo. </w:t>
      </w:r>
      <w:r w:rsidRPr="00432B41">
        <w:rPr>
          <w:color w:val="000000"/>
          <w:szCs w:val="24"/>
          <w:lang w:eastAsia="en-US"/>
        </w:rPr>
        <w:t xml:space="preserve">Registro veikimui užtikrinti reikalingi </w:t>
      </w:r>
      <w:r w:rsidR="00623C3B">
        <w:rPr>
          <w:color w:val="000000"/>
          <w:szCs w:val="24"/>
          <w:lang w:eastAsia="en-US"/>
        </w:rPr>
        <w:t>r</w:t>
      </w:r>
      <w:r w:rsidRPr="00432B41">
        <w:rPr>
          <w:color w:val="000000"/>
          <w:szCs w:val="24"/>
          <w:lang w:eastAsia="en-US"/>
        </w:rPr>
        <w:t>egistro duomenys gaunami iš:</w:t>
      </w:r>
      <w:bookmarkStart w:id="7" w:name="_GoBack"/>
      <w:bookmarkEnd w:id="7"/>
    </w:p>
    <w:p w14:paraId="2D0409CE" w14:textId="77777777" w:rsidR="00990460" w:rsidRPr="00432B41" w:rsidRDefault="00990460" w:rsidP="00432B41">
      <w:pPr>
        <w:ind w:firstLine="720"/>
        <w:jc w:val="both"/>
        <w:rPr>
          <w:color w:val="000000"/>
          <w:szCs w:val="24"/>
          <w:lang w:val="en-US" w:eastAsia="en-US"/>
        </w:rPr>
      </w:pPr>
      <w:bookmarkStart w:id="8" w:name="part_5b55819bc1e84cccb382f7b2270fb9fc"/>
      <w:bookmarkEnd w:id="8"/>
      <w:r w:rsidRPr="00432B41">
        <w:rPr>
          <w:color w:val="000000"/>
          <w:szCs w:val="24"/>
          <w:lang w:eastAsia="en-US"/>
        </w:rPr>
        <w:t>4</w:t>
      </w:r>
      <w:r w:rsidR="006D18F2">
        <w:rPr>
          <w:color w:val="000000"/>
          <w:szCs w:val="24"/>
          <w:lang w:eastAsia="en-US"/>
        </w:rPr>
        <w:t>9</w:t>
      </w:r>
      <w:r w:rsidRPr="00432B41">
        <w:rPr>
          <w:color w:val="000000"/>
          <w:szCs w:val="24"/>
          <w:lang w:eastAsia="en-US"/>
        </w:rPr>
        <w:t>.1. Lietuvos Respublikos gyventojų registro – Nuostatų 1</w:t>
      </w:r>
      <w:r w:rsidR="008E43F0">
        <w:rPr>
          <w:color w:val="000000"/>
          <w:szCs w:val="24"/>
          <w:lang w:eastAsia="en-US"/>
        </w:rPr>
        <w:t>3</w:t>
      </w:r>
      <w:r w:rsidRPr="00432B41">
        <w:rPr>
          <w:color w:val="000000"/>
          <w:szCs w:val="24"/>
          <w:lang w:eastAsia="en-US"/>
        </w:rPr>
        <w:t>.</w:t>
      </w:r>
      <w:r w:rsidR="008E43F0">
        <w:rPr>
          <w:color w:val="000000"/>
          <w:szCs w:val="24"/>
          <w:lang w:eastAsia="en-US"/>
        </w:rPr>
        <w:t>2</w:t>
      </w:r>
      <w:r w:rsidRPr="00432B41">
        <w:rPr>
          <w:color w:val="000000"/>
          <w:szCs w:val="24"/>
          <w:lang w:eastAsia="en-US"/>
        </w:rPr>
        <w:t>.1–1</w:t>
      </w:r>
      <w:r w:rsidR="008E43F0">
        <w:rPr>
          <w:color w:val="000000"/>
          <w:szCs w:val="24"/>
          <w:lang w:eastAsia="en-US"/>
        </w:rPr>
        <w:t>3</w:t>
      </w:r>
      <w:r w:rsidRPr="00432B41">
        <w:rPr>
          <w:color w:val="000000"/>
          <w:szCs w:val="24"/>
          <w:lang w:eastAsia="en-US"/>
        </w:rPr>
        <w:t>.</w:t>
      </w:r>
      <w:r w:rsidR="008E43F0">
        <w:rPr>
          <w:color w:val="000000"/>
          <w:szCs w:val="24"/>
          <w:lang w:eastAsia="en-US"/>
        </w:rPr>
        <w:t>2</w:t>
      </w:r>
      <w:r w:rsidRPr="00432B41">
        <w:rPr>
          <w:color w:val="000000"/>
          <w:szCs w:val="24"/>
          <w:lang w:eastAsia="en-US"/>
        </w:rPr>
        <w:t>.</w:t>
      </w:r>
      <w:r w:rsidR="00C02C56" w:rsidRPr="00432B41">
        <w:rPr>
          <w:color w:val="000000"/>
          <w:szCs w:val="24"/>
          <w:lang w:eastAsia="en-US"/>
        </w:rPr>
        <w:t>4</w:t>
      </w:r>
      <w:r w:rsidRPr="00432B41">
        <w:rPr>
          <w:color w:val="000000"/>
          <w:szCs w:val="24"/>
          <w:lang w:eastAsia="en-US"/>
        </w:rPr>
        <w:t xml:space="preserve"> papunkčiuose nurodyti duomenys;</w:t>
      </w:r>
    </w:p>
    <w:p w14:paraId="0EF8DD89" w14:textId="77777777" w:rsidR="00990460" w:rsidRPr="00432B41" w:rsidRDefault="00990460" w:rsidP="00432B41">
      <w:pPr>
        <w:ind w:firstLine="720"/>
        <w:jc w:val="both"/>
        <w:rPr>
          <w:color w:val="000000"/>
          <w:szCs w:val="24"/>
          <w:lang w:val="en-US" w:eastAsia="en-US"/>
        </w:rPr>
      </w:pPr>
      <w:bookmarkStart w:id="9" w:name="part_eb205265e0614200988c25e08fcbf7f4"/>
      <w:bookmarkEnd w:id="9"/>
      <w:r w:rsidRPr="00432B41">
        <w:rPr>
          <w:color w:val="000000"/>
          <w:szCs w:val="24"/>
          <w:lang w:eastAsia="en-US"/>
        </w:rPr>
        <w:t>4</w:t>
      </w:r>
      <w:r w:rsidR="006D18F2">
        <w:rPr>
          <w:color w:val="000000"/>
          <w:szCs w:val="24"/>
          <w:lang w:eastAsia="en-US"/>
        </w:rPr>
        <w:t>9</w:t>
      </w:r>
      <w:r w:rsidRPr="00432B41">
        <w:rPr>
          <w:color w:val="000000"/>
          <w:szCs w:val="24"/>
          <w:lang w:eastAsia="en-US"/>
        </w:rPr>
        <w:t>.2. Juridinių asmenų registro – Nuostatų 1</w:t>
      </w:r>
      <w:r w:rsidR="008E43F0">
        <w:rPr>
          <w:color w:val="000000"/>
          <w:szCs w:val="24"/>
          <w:lang w:eastAsia="en-US"/>
        </w:rPr>
        <w:t>3</w:t>
      </w:r>
      <w:r w:rsidRPr="00432B41">
        <w:rPr>
          <w:color w:val="000000"/>
          <w:szCs w:val="24"/>
          <w:lang w:eastAsia="en-US"/>
        </w:rPr>
        <w:t>.</w:t>
      </w:r>
      <w:r w:rsidR="008E43F0">
        <w:rPr>
          <w:color w:val="000000"/>
          <w:szCs w:val="24"/>
          <w:lang w:eastAsia="en-US"/>
        </w:rPr>
        <w:t>3</w:t>
      </w:r>
      <w:r w:rsidRPr="00432B41">
        <w:rPr>
          <w:color w:val="000000"/>
          <w:szCs w:val="24"/>
          <w:lang w:eastAsia="en-US"/>
        </w:rPr>
        <w:t>.1–1</w:t>
      </w:r>
      <w:r w:rsidR="008E43F0">
        <w:rPr>
          <w:color w:val="000000"/>
          <w:szCs w:val="24"/>
          <w:lang w:eastAsia="en-US"/>
        </w:rPr>
        <w:t>3</w:t>
      </w:r>
      <w:r w:rsidRPr="00432B41">
        <w:rPr>
          <w:color w:val="000000"/>
          <w:szCs w:val="24"/>
          <w:lang w:eastAsia="en-US"/>
        </w:rPr>
        <w:t>.</w:t>
      </w:r>
      <w:r w:rsidR="008E43F0">
        <w:rPr>
          <w:color w:val="000000"/>
          <w:szCs w:val="24"/>
          <w:lang w:eastAsia="en-US"/>
        </w:rPr>
        <w:t>3</w:t>
      </w:r>
      <w:r w:rsidRPr="00432B41">
        <w:rPr>
          <w:color w:val="000000"/>
          <w:szCs w:val="24"/>
          <w:lang w:eastAsia="en-US"/>
        </w:rPr>
        <w:t>.4</w:t>
      </w:r>
      <w:r w:rsidR="008E43F0">
        <w:rPr>
          <w:color w:val="000000"/>
          <w:szCs w:val="24"/>
          <w:lang w:eastAsia="en-US"/>
        </w:rPr>
        <w:t>, 13.4.3 ir 13.4.7</w:t>
      </w:r>
      <w:r w:rsidRPr="00432B41">
        <w:rPr>
          <w:color w:val="000000"/>
          <w:szCs w:val="24"/>
          <w:lang w:eastAsia="en-US"/>
        </w:rPr>
        <w:t xml:space="preserve"> papunkčiuose nurodyti duomenys;</w:t>
      </w:r>
    </w:p>
    <w:p w14:paraId="7C577EFF" w14:textId="77777777" w:rsidR="00990460" w:rsidRPr="00432B41" w:rsidRDefault="00990460" w:rsidP="00432B41">
      <w:pPr>
        <w:ind w:firstLine="720"/>
        <w:jc w:val="both"/>
        <w:rPr>
          <w:color w:val="000000"/>
          <w:szCs w:val="24"/>
          <w:lang w:val="en-US" w:eastAsia="en-US"/>
        </w:rPr>
      </w:pPr>
      <w:bookmarkStart w:id="10" w:name="part_f5b1716252a9449e9fd836ba51caf6bc"/>
      <w:bookmarkEnd w:id="10"/>
      <w:r w:rsidRPr="00432B41">
        <w:rPr>
          <w:color w:val="000000"/>
          <w:szCs w:val="24"/>
          <w:lang w:eastAsia="en-US"/>
        </w:rPr>
        <w:t>4</w:t>
      </w:r>
      <w:r w:rsidR="006D18F2">
        <w:rPr>
          <w:color w:val="000000"/>
          <w:szCs w:val="24"/>
          <w:lang w:eastAsia="en-US"/>
        </w:rPr>
        <w:t>9</w:t>
      </w:r>
      <w:r w:rsidRPr="00432B41">
        <w:rPr>
          <w:color w:val="000000"/>
          <w:szCs w:val="24"/>
          <w:lang w:eastAsia="en-US"/>
        </w:rPr>
        <w:t xml:space="preserve">.3. </w:t>
      </w:r>
      <w:bookmarkStart w:id="11" w:name="part_efb6ff15b14148908df23b75e7946b8b"/>
      <w:bookmarkEnd w:id="11"/>
      <w:r w:rsidRPr="00432B41">
        <w:rPr>
          <w:color w:val="000000"/>
          <w:szCs w:val="24"/>
          <w:lang w:eastAsia="en-US"/>
        </w:rPr>
        <w:t>Lietuvos Respublikos hipotekos registro ir Turto arešto aktų registro – Nuostatų 1</w:t>
      </w:r>
      <w:r w:rsidR="008E43F0">
        <w:rPr>
          <w:color w:val="000000"/>
          <w:szCs w:val="24"/>
          <w:lang w:eastAsia="en-US"/>
        </w:rPr>
        <w:t>3</w:t>
      </w:r>
      <w:r w:rsidRPr="00432B41">
        <w:rPr>
          <w:color w:val="000000"/>
          <w:szCs w:val="24"/>
          <w:lang w:eastAsia="en-US"/>
        </w:rPr>
        <w:t>.</w:t>
      </w:r>
      <w:r w:rsidR="008E43F0">
        <w:rPr>
          <w:color w:val="000000"/>
          <w:szCs w:val="24"/>
          <w:lang w:eastAsia="en-US"/>
        </w:rPr>
        <w:t>4 pa</w:t>
      </w:r>
      <w:r w:rsidRPr="00432B41">
        <w:rPr>
          <w:color w:val="000000"/>
          <w:szCs w:val="24"/>
          <w:lang w:eastAsia="en-US"/>
        </w:rPr>
        <w:t>punk</w:t>
      </w:r>
      <w:r w:rsidR="008E43F0">
        <w:rPr>
          <w:color w:val="000000"/>
          <w:szCs w:val="24"/>
          <w:lang w:eastAsia="en-US"/>
        </w:rPr>
        <w:t>tyje</w:t>
      </w:r>
      <w:r w:rsidRPr="008E43F0">
        <w:rPr>
          <w:szCs w:val="24"/>
          <w:lang w:eastAsia="en-US"/>
        </w:rPr>
        <w:t> </w:t>
      </w:r>
      <w:r w:rsidRPr="00432B41">
        <w:rPr>
          <w:color w:val="000000"/>
          <w:szCs w:val="24"/>
          <w:lang w:eastAsia="en-US"/>
        </w:rPr>
        <w:t>nurodyti duomenys</w:t>
      </w:r>
      <w:r w:rsidR="00386786" w:rsidRPr="00432B41">
        <w:rPr>
          <w:color w:val="000000"/>
          <w:szCs w:val="24"/>
          <w:lang w:eastAsia="en-US"/>
        </w:rPr>
        <w:t>.</w:t>
      </w:r>
    </w:p>
    <w:p w14:paraId="43AFFF9D" w14:textId="00340914" w:rsidR="00990460" w:rsidRPr="00432B41" w:rsidRDefault="006D18F2" w:rsidP="00432B41">
      <w:pPr>
        <w:ind w:firstLine="720"/>
        <w:jc w:val="both"/>
        <w:rPr>
          <w:color w:val="000000"/>
          <w:szCs w:val="24"/>
          <w:lang w:val="en-US" w:eastAsia="en-US"/>
        </w:rPr>
      </w:pPr>
      <w:bookmarkStart w:id="12" w:name="part_3196a658673d40c2a756554e1f21be50"/>
      <w:bookmarkStart w:id="13" w:name="part_abfcab82cb424f97bb721fb44cd94178"/>
      <w:bookmarkStart w:id="14" w:name="part_7fe533f05c434447a93b2b393b93d347"/>
      <w:bookmarkEnd w:id="12"/>
      <w:bookmarkEnd w:id="13"/>
      <w:bookmarkEnd w:id="14"/>
      <w:r>
        <w:rPr>
          <w:color w:val="000000"/>
          <w:szCs w:val="24"/>
          <w:lang w:eastAsia="en-US"/>
        </w:rPr>
        <w:t>50</w:t>
      </w:r>
      <w:r w:rsidR="00990460" w:rsidRPr="00432B41">
        <w:rPr>
          <w:color w:val="000000"/>
          <w:szCs w:val="24"/>
          <w:lang w:eastAsia="en-US"/>
        </w:rPr>
        <w:t>.</w:t>
      </w:r>
      <w:r w:rsidR="00482CA5">
        <w:rPr>
          <w:color w:val="000000"/>
          <w:szCs w:val="24"/>
          <w:lang w:eastAsia="en-US"/>
        </w:rPr>
        <w:t xml:space="preserve"> </w:t>
      </w:r>
      <w:r w:rsidR="00990460" w:rsidRPr="00432B41">
        <w:rPr>
          <w:color w:val="000000"/>
          <w:szCs w:val="24"/>
          <w:lang w:eastAsia="en-US"/>
        </w:rPr>
        <w:t>Sąveika su kiekvienu konkrečiu registru ar valstybės informacine sistema detalizuojama duomenų teikimo sutart</w:t>
      </w:r>
      <w:r w:rsidR="00AB5BC5">
        <w:rPr>
          <w:color w:val="000000"/>
          <w:szCs w:val="24"/>
          <w:lang w:eastAsia="en-US"/>
        </w:rPr>
        <w:t>yje</w:t>
      </w:r>
      <w:r w:rsidR="00990460" w:rsidRPr="00432B41">
        <w:rPr>
          <w:color w:val="000000"/>
          <w:szCs w:val="24"/>
          <w:lang w:eastAsia="en-US"/>
        </w:rPr>
        <w:t>, kurioje apibrėžiami duomenų teikimo būdai, terminai, dažnumas ir kiti reikalingi parametrai.</w:t>
      </w:r>
    </w:p>
    <w:p w14:paraId="51EDF0FE" w14:textId="77777777" w:rsidR="00E81DAC" w:rsidRPr="00432B41" w:rsidRDefault="00E81DAC" w:rsidP="00432B41">
      <w:pPr>
        <w:ind w:firstLine="720"/>
        <w:jc w:val="center"/>
        <w:rPr>
          <w:b/>
          <w:szCs w:val="24"/>
        </w:rPr>
      </w:pPr>
    </w:p>
    <w:p w14:paraId="30431AA3" w14:textId="77777777" w:rsidR="000B60FB" w:rsidRPr="00432B41" w:rsidRDefault="000B60FB" w:rsidP="00CE4A3C">
      <w:pPr>
        <w:jc w:val="center"/>
        <w:rPr>
          <w:b/>
          <w:szCs w:val="24"/>
        </w:rPr>
      </w:pPr>
      <w:r w:rsidRPr="00432B41">
        <w:rPr>
          <w:b/>
          <w:szCs w:val="24"/>
        </w:rPr>
        <w:t>VII SKYRIUS</w:t>
      </w:r>
    </w:p>
    <w:p w14:paraId="1961BB4E" w14:textId="77777777" w:rsidR="000B60FB" w:rsidRPr="00432B41" w:rsidRDefault="000B60FB" w:rsidP="00CE4A3C">
      <w:pPr>
        <w:jc w:val="center"/>
        <w:rPr>
          <w:b/>
          <w:szCs w:val="24"/>
        </w:rPr>
      </w:pPr>
      <w:r w:rsidRPr="00432B41">
        <w:rPr>
          <w:b/>
          <w:szCs w:val="24"/>
        </w:rPr>
        <w:t>REGISTRO DUOMENŲ, INFORMACIJOS IR DOKUMENTŲ</w:t>
      </w:r>
      <w:r w:rsidR="00CE4A3C">
        <w:rPr>
          <w:b/>
          <w:szCs w:val="24"/>
        </w:rPr>
        <w:t xml:space="preserve"> </w:t>
      </w:r>
      <w:r w:rsidRPr="00432B41">
        <w:rPr>
          <w:b/>
          <w:szCs w:val="24"/>
        </w:rPr>
        <w:t>TEIKIMAS IR NAUDOJIMAS</w:t>
      </w:r>
    </w:p>
    <w:p w14:paraId="555B5BE1" w14:textId="77777777" w:rsidR="000B60FB" w:rsidRPr="00432B41" w:rsidRDefault="000B60FB" w:rsidP="00432B41">
      <w:pPr>
        <w:ind w:firstLine="720"/>
        <w:jc w:val="both"/>
        <w:rPr>
          <w:szCs w:val="24"/>
        </w:rPr>
      </w:pPr>
    </w:p>
    <w:p w14:paraId="2CE09796" w14:textId="7FBFAFAA" w:rsidR="007E03D6" w:rsidRDefault="000B60FB" w:rsidP="00CE4A3C">
      <w:pPr>
        <w:tabs>
          <w:tab w:val="left" w:pos="0"/>
        </w:tabs>
        <w:ind w:firstLine="720"/>
        <w:jc w:val="both"/>
        <w:rPr>
          <w:szCs w:val="24"/>
        </w:rPr>
      </w:pPr>
      <w:r w:rsidRPr="00432B41">
        <w:rPr>
          <w:szCs w:val="24"/>
        </w:rPr>
        <w:lastRenderedPageBreak/>
        <w:t>5</w:t>
      </w:r>
      <w:r w:rsidR="006D18F2">
        <w:rPr>
          <w:szCs w:val="24"/>
        </w:rPr>
        <w:t>1</w:t>
      </w:r>
      <w:r w:rsidRPr="00432B41">
        <w:rPr>
          <w:szCs w:val="24"/>
        </w:rPr>
        <w:t xml:space="preserve">. </w:t>
      </w:r>
      <w:r w:rsidR="001D00DA">
        <w:rPr>
          <w:color w:val="000000"/>
        </w:rPr>
        <w:t>Registro duomenys, registro informacija, registrui pateikti dokumentai ir (arba) jų kopijos yra vieši</w:t>
      </w:r>
      <w:r w:rsidR="006E25FD" w:rsidRPr="00432B41">
        <w:rPr>
          <w:szCs w:val="24"/>
        </w:rPr>
        <w:t xml:space="preserve">, išskyrus </w:t>
      </w:r>
      <w:r w:rsidR="005B5EA6">
        <w:rPr>
          <w:szCs w:val="24"/>
        </w:rPr>
        <w:t>fizinių asmenų</w:t>
      </w:r>
      <w:r w:rsidR="006E25FD" w:rsidRPr="00432B41">
        <w:rPr>
          <w:szCs w:val="24"/>
        </w:rPr>
        <w:t xml:space="preserve"> asmens duomenis, ir </w:t>
      </w:r>
      <w:r w:rsidR="00FE3115">
        <w:rPr>
          <w:szCs w:val="24"/>
        </w:rPr>
        <w:t>V</w:t>
      </w:r>
      <w:r w:rsidR="006E25FD" w:rsidRPr="00432B41">
        <w:rPr>
          <w:szCs w:val="24"/>
        </w:rPr>
        <w:t xml:space="preserve">alstybės informacinių išteklių valdymo įstatymo ir Nuostatų nustatyta tvarka perduodami susijusiems registrams ir valstybės informacinėms sistemoms, teikiami </w:t>
      </w:r>
      <w:r w:rsidR="00C84429">
        <w:rPr>
          <w:szCs w:val="24"/>
        </w:rPr>
        <w:t>r</w:t>
      </w:r>
      <w:r w:rsidR="006E25FD" w:rsidRPr="00432B41">
        <w:rPr>
          <w:szCs w:val="24"/>
        </w:rPr>
        <w:t xml:space="preserve">egistro duomenų gavėjams, jeigu Lietuvos Respublikos įstatymai </w:t>
      </w:r>
      <w:r w:rsidR="001D00DA">
        <w:rPr>
          <w:color w:val="000000"/>
        </w:rPr>
        <w:t xml:space="preserve">ar Europos Sąjungos teisės aktai </w:t>
      </w:r>
      <w:r w:rsidR="006E25FD" w:rsidRPr="00432B41">
        <w:rPr>
          <w:szCs w:val="24"/>
        </w:rPr>
        <w:t xml:space="preserve">nenustato kitaip. </w:t>
      </w:r>
    </w:p>
    <w:p w14:paraId="3F242EF5" w14:textId="732B0819" w:rsidR="006E25FD" w:rsidRPr="00432B41" w:rsidRDefault="00B80FAE" w:rsidP="00CE4A3C">
      <w:pPr>
        <w:tabs>
          <w:tab w:val="left" w:pos="0"/>
        </w:tabs>
        <w:ind w:firstLine="720"/>
        <w:jc w:val="both"/>
        <w:rPr>
          <w:szCs w:val="24"/>
        </w:rPr>
      </w:pPr>
      <w:r w:rsidRPr="00432B41">
        <w:rPr>
          <w:szCs w:val="24"/>
        </w:rPr>
        <w:t>5</w:t>
      </w:r>
      <w:r w:rsidR="006D18F2">
        <w:rPr>
          <w:szCs w:val="24"/>
        </w:rPr>
        <w:t>2</w:t>
      </w:r>
      <w:r w:rsidRPr="00432B41">
        <w:rPr>
          <w:szCs w:val="24"/>
        </w:rPr>
        <w:t xml:space="preserve">. </w:t>
      </w:r>
      <w:r w:rsidR="006E25FD" w:rsidRPr="00432B41">
        <w:rPr>
          <w:szCs w:val="24"/>
        </w:rPr>
        <w:t xml:space="preserve">Fizinių asmenų asmens duomenys susijusiems registrams ir valstybės informacinėms sistemoms perduodami ir </w:t>
      </w:r>
      <w:r w:rsidR="00835C15">
        <w:rPr>
          <w:szCs w:val="24"/>
        </w:rPr>
        <w:t>r</w:t>
      </w:r>
      <w:r w:rsidR="006E25FD" w:rsidRPr="00432B41">
        <w:rPr>
          <w:szCs w:val="24"/>
        </w:rPr>
        <w:t xml:space="preserve">egistro duomenų gavėjams teikiami vadovaujantis Reglamentu (ES) 2016/679 ir </w:t>
      </w:r>
      <w:r w:rsidR="00E63DEB">
        <w:rPr>
          <w:szCs w:val="24"/>
        </w:rPr>
        <w:t>A</w:t>
      </w:r>
      <w:r w:rsidR="006E25FD" w:rsidRPr="00432B41">
        <w:rPr>
          <w:szCs w:val="24"/>
        </w:rPr>
        <w:t>smens duomenų teisinės apsaugos įstatymu.</w:t>
      </w:r>
    </w:p>
    <w:p w14:paraId="6A2A4232" w14:textId="77777777" w:rsidR="007E03D6" w:rsidRPr="00432B41" w:rsidRDefault="006D18F2" w:rsidP="00CE4A3C">
      <w:pPr>
        <w:tabs>
          <w:tab w:val="left" w:pos="0"/>
        </w:tabs>
        <w:ind w:firstLine="720"/>
        <w:jc w:val="both"/>
        <w:rPr>
          <w:color w:val="000000"/>
          <w:szCs w:val="24"/>
          <w:lang w:val="en-US" w:eastAsia="en-US"/>
        </w:rPr>
      </w:pPr>
      <w:r>
        <w:rPr>
          <w:color w:val="000000"/>
          <w:szCs w:val="24"/>
          <w:lang w:eastAsia="en-US"/>
        </w:rPr>
        <w:t>53</w:t>
      </w:r>
      <w:r w:rsidR="00B80FAE" w:rsidRPr="00432B41">
        <w:rPr>
          <w:color w:val="000000"/>
          <w:szCs w:val="24"/>
          <w:lang w:eastAsia="en-US"/>
        </w:rPr>
        <w:t xml:space="preserve">. </w:t>
      </w:r>
      <w:r w:rsidR="007E03D6" w:rsidRPr="00432B41">
        <w:rPr>
          <w:color w:val="000000"/>
          <w:szCs w:val="24"/>
          <w:lang w:eastAsia="en-US"/>
        </w:rPr>
        <w:t>Registro duomenys teikiami:</w:t>
      </w:r>
    </w:p>
    <w:p w14:paraId="723A6628" w14:textId="77777777" w:rsidR="007E03D6" w:rsidRPr="00432B41" w:rsidRDefault="006D18F2" w:rsidP="00CE4A3C">
      <w:pPr>
        <w:tabs>
          <w:tab w:val="left" w:pos="0"/>
        </w:tabs>
        <w:ind w:firstLine="720"/>
        <w:jc w:val="both"/>
        <w:rPr>
          <w:color w:val="000000"/>
          <w:szCs w:val="24"/>
          <w:lang w:val="en-US" w:eastAsia="en-US"/>
        </w:rPr>
      </w:pPr>
      <w:bookmarkStart w:id="15" w:name="part_7082e77f2ca847df81c8fa66e9687265"/>
      <w:bookmarkEnd w:id="15"/>
      <w:r>
        <w:rPr>
          <w:color w:val="000000"/>
          <w:szCs w:val="24"/>
          <w:lang w:eastAsia="en-US"/>
        </w:rPr>
        <w:t>53</w:t>
      </w:r>
      <w:r w:rsidR="007E03D6" w:rsidRPr="00432B41">
        <w:rPr>
          <w:color w:val="000000"/>
          <w:szCs w:val="24"/>
          <w:lang w:eastAsia="en-US"/>
        </w:rPr>
        <w:t>.1. susijusiems registrams ir valstybės informacinėms sistemoms;</w:t>
      </w:r>
    </w:p>
    <w:p w14:paraId="456DFF3F" w14:textId="649E93E8" w:rsidR="007E03D6" w:rsidRPr="00432B41" w:rsidRDefault="006D18F2" w:rsidP="00CE4A3C">
      <w:pPr>
        <w:tabs>
          <w:tab w:val="left" w:pos="0"/>
        </w:tabs>
        <w:ind w:firstLine="720"/>
        <w:jc w:val="both"/>
        <w:rPr>
          <w:color w:val="000000"/>
          <w:szCs w:val="24"/>
          <w:lang w:val="en-US" w:eastAsia="en-US"/>
        </w:rPr>
      </w:pPr>
      <w:bookmarkStart w:id="16" w:name="part_7f4893756b59454f890c87a8d2f0d6cf"/>
      <w:bookmarkEnd w:id="16"/>
      <w:r>
        <w:rPr>
          <w:color w:val="000000"/>
          <w:szCs w:val="24"/>
          <w:lang w:eastAsia="en-US"/>
        </w:rPr>
        <w:t>53</w:t>
      </w:r>
      <w:r w:rsidR="007E03D6" w:rsidRPr="00432B41">
        <w:rPr>
          <w:color w:val="000000"/>
          <w:szCs w:val="24"/>
          <w:lang w:eastAsia="en-US"/>
        </w:rPr>
        <w:t>.2. valstybės ir savivaldybių institucijoms</w:t>
      </w:r>
      <w:r w:rsidR="00CC7711" w:rsidRPr="00CC7711">
        <w:rPr>
          <w:szCs w:val="24"/>
        </w:rPr>
        <w:t xml:space="preserve"> </w:t>
      </w:r>
      <w:r w:rsidR="00CC7711">
        <w:rPr>
          <w:szCs w:val="24"/>
        </w:rPr>
        <w:t>ir įstaigoms</w:t>
      </w:r>
      <w:r w:rsidR="007E03D6" w:rsidRPr="00432B41">
        <w:rPr>
          <w:color w:val="000000"/>
          <w:szCs w:val="24"/>
          <w:lang w:eastAsia="en-US"/>
        </w:rPr>
        <w:t xml:space="preserve">, kurioms Lietuvos Respublikos viešojo administravimo įstatymo nustatyta tvarka yra suteikti viešojo administravimo įgaliojimai, susiję su </w:t>
      </w:r>
      <w:r w:rsidR="00835C15">
        <w:rPr>
          <w:color w:val="000000"/>
          <w:szCs w:val="24"/>
          <w:lang w:eastAsia="en-US"/>
        </w:rPr>
        <w:t>r</w:t>
      </w:r>
      <w:r w:rsidR="007E03D6" w:rsidRPr="00432B41">
        <w:rPr>
          <w:color w:val="000000"/>
          <w:szCs w:val="24"/>
          <w:lang w:eastAsia="en-US"/>
        </w:rPr>
        <w:t xml:space="preserve">egistro duomenimis, ar kurioms </w:t>
      </w:r>
      <w:r w:rsidR="00835C15">
        <w:rPr>
          <w:color w:val="000000"/>
          <w:szCs w:val="24"/>
          <w:lang w:eastAsia="en-US"/>
        </w:rPr>
        <w:t>r</w:t>
      </w:r>
      <w:r w:rsidR="007E03D6" w:rsidRPr="00432B41">
        <w:rPr>
          <w:color w:val="000000"/>
          <w:szCs w:val="24"/>
          <w:lang w:eastAsia="en-US"/>
        </w:rPr>
        <w:t>egistro duomenų reikia jų tiesioginėms funkcijoms atlikti, tarptautinėms organizacijoms ir Europos Sąjungos institucijoms, kai tai susiję su Lietuvos Respublikos įsipareigojimais pagal tarptautines sutartis ar Europos Sąjungos teisės aktus;</w:t>
      </w:r>
    </w:p>
    <w:p w14:paraId="27E5F153" w14:textId="730952AC" w:rsidR="007E03D6" w:rsidRPr="00432B41" w:rsidRDefault="004C6BD2" w:rsidP="00CE4A3C">
      <w:pPr>
        <w:tabs>
          <w:tab w:val="left" w:pos="0"/>
        </w:tabs>
        <w:ind w:firstLine="720"/>
        <w:jc w:val="both"/>
        <w:rPr>
          <w:color w:val="000000"/>
          <w:szCs w:val="24"/>
          <w:lang w:val="en-US" w:eastAsia="en-US"/>
        </w:rPr>
      </w:pPr>
      <w:bookmarkStart w:id="17" w:name="part_06b82b59749f42dab010569f11704a75"/>
      <w:bookmarkStart w:id="18" w:name="part_7a45fca87b53473895b44eb288f12ac1"/>
      <w:bookmarkStart w:id="19" w:name="part_bef1d08a4c6248bca5541a87eb5c5be9"/>
      <w:bookmarkEnd w:id="17"/>
      <w:bookmarkEnd w:id="18"/>
      <w:bookmarkEnd w:id="19"/>
      <w:r>
        <w:rPr>
          <w:color w:val="000000"/>
          <w:szCs w:val="24"/>
          <w:lang w:eastAsia="en-US"/>
        </w:rPr>
        <w:t>53</w:t>
      </w:r>
      <w:r w:rsidR="007E03D6" w:rsidRPr="00432B41">
        <w:rPr>
          <w:color w:val="000000"/>
          <w:szCs w:val="24"/>
          <w:lang w:eastAsia="en-US"/>
        </w:rPr>
        <w:t>.</w:t>
      </w:r>
      <w:r>
        <w:rPr>
          <w:color w:val="000000"/>
          <w:szCs w:val="24"/>
          <w:lang w:eastAsia="en-US"/>
        </w:rPr>
        <w:t>3</w:t>
      </w:r>
      <w:r w:rsidR="007E03D6" w:rsidRPr="00432B41">
        <w:rPr>
          <w:color w:val="000000"/>
          <w:szCs w:val="24"/>
          <w:lang w:eastAsia="en-US"/>
        </w:rPr>
        <w:t xml:space="preserve">. </w:t>
      </w:r>
      <w:r w:rsidR="007F50B6">
        <w:rPr>
          <w:color w:val="000000"/>
          <w:szCs w:val="24"/>
          <w:lang w:eastAsia="en-US"/>
        </w:rPr>
        <w:t>r</w:t>
      </w:r>
      <w:r w:rsidR="007E03D6" w:rsidRPr="00923075">
        <w:rPr>
          <w:color w:val="000000"/>
          <w:szCs w:val="24"/>
          <w:lang w:eastAsia="en-US"/>
        </w:rPr>
        <w:t>egistro duomenų teikėjui</w:t>
      </w:r>
      <w:r w:rsidR="007E03D6" w:rsidRPr="00432B41">
        <w:rPr>
          <w:color w:val="000000"/>
          <w:szCs w:val="24"/>
          <w:lang w:eastAsia="en-US"/>
        </w:rPr>
        <w:t xml:space="preserve"> </w:t>
      </w:r>
      <w:r w:rsidR="00923075">
        <w:rPr>
          <w:color w:val="000000"/>
          <w:szCs w:val="24"/>
          <w:lang w:eastAsia="en-US"/>
        </w:rPr>
        <w:t xml:space="preserve">ar </w:t>
      </w:r>
      <w:r w:rsidR="00835C15">
        <w:rPr>
          <w:color w:val="000000"/>
          <w:szCs w:val="24"/>
          <w:lang w:eastAsia="en-US"/>
        </w:rPr>
        <w:t>r</w:t>
      </w:r>
      <w:r w:rsidR="00923075">
        <w:rPr>
          <w:color w:val="000000"/>
          <w:szCs w:val="24"/>
          <w:lang w:eastAsia="en-US"/>
        </w:rPr>
        <w:t xml:space="preserve">egistro objekto naudotojui </w:t>
      </w:r>
      <w:r w:rsidR="007E03D6" w:rsidRPr="00432B41">
        <w:rPr>
          <w:color w:val="000000"/>
          <w:szCs w:val="24"/>
          <w:lang w:eastAsia="en-US"/>
        </w:rPr>
        <w:t>duomenys apie jį;</w:t>
      </w:r>
    </w:p>
    <w:p w14:paraId="3B67C409" w14:textId="2DAC34EE" w:rsidR="007E03D6" w:rsidRPr="00432B41" w:rsidRDefault="004C6BD2" w:rsidP="00CE4A3C">
      <w:pPr>
        <w:tabs>
          <w:tab w:val="left" w:pos="0"/>
        </w:tabs>
        <w:ind w:firstLine="720"/>
        <w:jc w:val="both"/>
        <w:rPr>
          <w:color w:val="000000"/>
          <w:szCs w:val="24"/>
          <w:lang w:val="en-US" w:eastAsia="en-US"/>
        </w:rPr>
      </w:pPr>
      <w:bookmarkStart w:id="20" w:name="part_daf857546e5f4e7f8dd2814d6c9a241b"/>
      <w:bookmarkEnd w:id="20"/>
      <w:r>
        <w:rPr>
          <w:color w:val="000000"/>
          <w:szCs w:val="24"/>
          <w:lang w:eastAsia="en-US"/>
        </w:rPr>
        <w:t>53</w:t>
      </w:r>
      <w:r w:rsidR="007E03D6" w:rsidRPr="00432B41">
        <w:rPr>
          <w:color w:val="000000"/>
          <w:szCs w:val="24"/>
          <w:lang w:eastAsia="en-US"/>
        </w:rPr>
        <w:t>.</w:t>
      </w:r>
      <w:r>
        <w:rPr>
          <w:color w:val="000000"/>
          <w:szCs w:val="24"/>
          <w:lang w:eastAsia="en-US"/>
        </w:rPr>
        <w:t>4</w:t>
      </w:r>
      <w:r w:rsidR="007E03D6" w:rsidRPr="00432B41">
        <w:rPr>
          <w:color w:val="000000"/>
          <w:szCs w:val="24"/>
          <w:lang w:eastAsia="en-US"/>
        </w:rPr>
        <w:t xml:space="preserve">. įstatymų ir kitų teisės aktų nustatyta tvarka – draudimo įmonėms, bankams, kitiems fiziniams ir juridiniams asmenims, turintiems teisę gauti </w:t>
      </w:r>
      <w:r w:rsidR="00835C15">
        <w:rPr>
          <w:color w:val="000000"/>
          <w:szCs w:val="24"/>
          <w:lang w:eastAsia="en-US"/>
        </w:rPr>
        <w:t>r</w:t>
      </w:r>
      <w:r w:rsidR="007E03D6" w:rsidRPr="00432B41">
        <w:rPr>
          <w:color w:val="000000"/>
          <w:szCs w:val="24"/>
          <w:lang w:eastAsia="en-US"/>
        </w:rPr>
        <w:t>egistro duomenis.</w:t>
      </w:r>
    </w:p>
    <w:p w14:paraId="16D860AB" w14:textId="77777777" w:rsidR="007E03D6" w:rsidRPr="00432B41" w:rsidRDefault="004C6BD2" w:rsidP="00CE4A3C">
      <w:pPr>
        <w:tabs>
          <w:tab w:val="left" w:pos="0"/>
        </w:tabs>
        <w:ind w:firstLine="720"/>
        <w:jc w:val="both"/>
        <w:rPr>
          <w:color w:val="000000"/>
          <w:szCs w:val="24"/>
          <w:lang w:val="en-US" w:eastAsia="en-US"/>
        </w:rPr>
      </w:pPr>
      <w:bookmarkStart w:id="21" w:name="part_2211eb7dafe346a392ebeed0abb66b05"/>
      <w:bookmarkEnd w:id="21"/>
      <w:r>
        <w:rPr>
          <w:color w:val="000000"/>
          <w:szCs w:val="24"/>
          <w:lang w:eastAsia="en-US"/>
        </w:rPr>
        <w:t>54</w:t>
      </w:r>
      <w:r w:rsidR="007E03D6" w:rsidRPr="00432B41">
        <w:rPr>
          <w:color w:val="000000"/>
          <w:szCs w:val="24"/>
          <w:lang w:eastAsia="en-US"/>
        </w:rPr>
        <w:t>.</w:t>
      </w:r>
      <w:r w:rsidR="00482CA5">
        <w:rPr>
          <w:color w:val="000000"/>
          <w:szCs w:val="24"/>
          <w:lang w:eastAsia="en-US"/>
        </w:rPr>
        <w:t xml:space="preserve"> </w:t>
      </w:r>
      <w:r w:rsidR="007E03D6" w:rsidRPr="00432B41">
        <w:rPr>
          <w:color w:val="000000"/>
          <w:szCs w:val="24"/>
          <w:lang w:eastAsia="en-US"/>
        </w:rPr>
        <w:t xml:space="preserve">Registro duomenų teikimas ribojamas </w:t>
      </w:r>
      <w:r w:rsidR="00FE3115">
        <w:rPr>
          <w:color w:val="000000"/>
          <w:szCs w:val="24"/>
          <w:lang w:eastAsia="en-US"/>
        </w:rPr>
        <w:t>V</w:t>
      </w:r>
      <w:r w:rsidR="007E03D6" w:rsidRPr="00432B41">
        <w:rPr>
          <w:color w:val="000000"/>
          <w:szCs w:val="24"/>
          <w:lang w:eastAsia="en-US"/>
        </w:rPr>
        <w:t>alstybės informacinių išteklių valdymo įstatymo 27 straipsnio 7 dalyje numatytais atvejais.</w:t>
      </w:r>
    </w:p>
    <w:p w14:paraId="060139F8" w14:textId="4F8F1BF6" w:rsidR="00D25F5A" w:rsidRPr="00432B41" w:rsidRDefault="004C6BD2" w:rsidP="00432B41">
      <w:pPr>
        <w:ind w:firstLine="720"/>
        <w:jc w:val="both"/>
        <w:rPr>
          <w:szCs w:val="24"/>
        </w:rPr>
      </w:pPr>
      <w:r>
        <w:rPr>
          <w:szCs w:val="24"/>
        </w:rPr>
        <w:t>55</w:t>
      </w:r>
      <w:r w:rsidR="00D25F5A" w:rsidRPr="00432B41">
        <w:rPr>
          <w:szCs w:val="24"/>
        </w:rPr>
        <w:t>. Registro duomen</w:t>
      </w:r>
      <w:r w:rsidR="00835C15">
        <w:rPr>
          <w:szCs w:val="24"/>
        </w:rPr>
        <w:t>ys</w:t>
      </w:r>
      <w:r w:rsidR="00D25F5A" w:rsidRPr="00432B41">
        <w:rPr>
          <w:szCs w:val="24"/>
        </w:rPr>
        <w:t xml:space="preserve"> teikia</w:t>
      </w:r>
      <w:r w:rsidR="00835C15">
        <w:rPr>
          <w:szCs w:val="24"/>
        </w:rPr>
        <w:t>mi</w:t>
      </w:r>
      <w:r w:rsidR="00D25F5A" w:rsidRPr="00432B41">
        <w:rPr>
          <w:szCs w:val="24"/>
        </w:rPr>
        <w:t>:</w:t>
      </w:r>
    </w:p>
    <w:p w14:paraId="78199B42" w14:textId="366A5037" w:rsidR="00D73D32" w:rsidRPr="00432B41" w:rsidRDefault="004C6BD2" w:rsidP="00432B41">
      <w:pPr>
        <w:ind w:firstLine="720"/>
        <w:jc w:val="both"/>
        <w:rPr>
          <w:szCs w:val="24"/>
        </w:rPr>
      </w:pPr>
      <w:r>
        <w:rPr>
          <w:szCs w:val="24"/>
        </w:rPr>
        <w:t>55</w:t>
      </w:r>
      <w:r w:rsidR="00D25F5A" w:rsidRPr="00432B41">
        <w:rPr>
          <w:szCs w:val="24"/>
        </w:rPr>
        <w:t xml:space="preserve">.1. </w:t>
      </w:r>
      <w:r w:rsidR="00D73D32" w:rsidRPr="00432B41">
        <w:rPr>
          <w:szCs w:val="24"/>
        </w:rPr>
        <w:t>žodžiu arba suteik</w:t>
      </w:r>
      <w:r w:rsidR="00835C15">
        <w:rPr>
          <w:szCs w:val="24"/>
        </w:rPr>
        <w:t xml:space="preserve">iant </w:t>
      </w:r>
      <w:r w:rsidR="00D73D32" w:rsidRPr="00432B41">
        <w:rPr>
          <w:szCs w:val="24"/>
        </w:rPr>
        <w:t>galimyb</w:t>
      </w:r>
      <w:r w:rsidR="008C54A1">
        <w:rPr>
          <w:szCs w:val="24"/>
        </w:rPr>
        <w:t>ę</w:t>
      </w:r>
      <w:r w:rsidR="00D73D32" w:rsidRPr="00432B41">
        <w:rPr>
          <w:szCs w:val="24"/>
        </w:rPr>
        <w:t xml:space="preserve"> </w:t>
      </w:r>
      <w:r w:rsidR="00835C15">
        <w:rPr>
          <w:szCs w:val="24"/>
        </w:rPr>
        <w:t>r</w:t>
      </w:r>
      <w:r w:rsidR="00D73D32" w:rsidRPr="00432B41">
        <w:rPr>
          <w:szCs w:val="24"/>
        </w:rPr>
        <w:t xml:space="preserve">egistro duomenis peržiūrėti </w:t>
      </w:r>
      <w:r w:rsidR="00835C15">
        <w:rPr>
          <w:szCs w:val="24"/>
        </w:rPr>
        <w:t>r</w:t>
      </w:r>
      <w:r w:rsidR="00D73D32" w:rsidRPr="00432B41">
        <w:rPr>
          <w:szCs w:val="24"/>
        </w:rPr>
        <w:t>egistro tvarkytojo darbuotojo kompiuterio ekrane;</w:t>
      </w:r>
    </w:p>
    <w:p w14:paraId="09662DB6" w14:textId="0E6ED254" w:rsidR="00D25F5A" w:rsidRPr="00432B41" w:rsidRDefault="004C6BD2" w:rsidP="00432B41">
      <w:pPr>
        <w:ind w:firstLine="720"/>
        <w:jc w:val="both"/>
        <w:rPr>
          <w:szCs w:val="24"/>
        </w:rPr>
      </w:pPr>
      <w:r>
        <w:rPr>
          <w:szCs w:val="24"/>
        </w:rPr>
        <w:t>55</w:t>
      </w:r>
      <w:r w:rsidR="00B80FAE" w:rsidRPr="00432B41">
        <w:rPr>
          <w:szCs w:val="24"/>
        </w:rPr>
        <w:t>.</w:t>
      </w:r>
      <w:r>
        <w:rPr>
          <w:szCs w:val="24"/>
        </w:rPr>
        <w:t>2</w:t>
      </w:r>
      <w:r w:rsidR="00B80FAE" w:rsidRPr="00432B41">
        <w:rPr>
          <w:szCs w:val="24"/>
        </w:rPr>
        <w:t xml:space="preserve">. </w:t>
      </w:r>
      <w:r w:rsidR="008D7F6F" w:rsidRPr="00432B41">
        <w:rPr>
          <w:szCs w:val="24"/>
        </w:rPr>
        <w:t>pateik</w:t>
      </w:r>
      <w:r w:rsidR="00835C15">
        <w:rPr>
          <w:szCs w:val="24"/>
        </w:rPr>
        <w:t>iant</w:t>
      </w:r>
      <w:r w:rsidR="008D7F6F" w:rsidRPr="00432B41">
        <w:rPr>
          <w:szCs w:val="24"/>
        </w:rPr>
        <w:t xml:space="preserve"> peržiūrai leidžiamosios kreipties būdu internetu ar kitais </w:t>
      </w:r>
      <w:r w:rsidR="00D25F5A" w:rsidRPr="00432B41">
        <w:rPr>
          <w:szCs w:val="24"/>
        </w:rPr>
        <w:t>elektroninių ryšių tinklais</w:t>
      </w:r>
      <w:r w:rsidR="008D7F6F" w:rsidRPr="00432B41">
        <w:rPr>
          <w:szCs w:val="24"/>
        </w:rPr>
        <w:t xml:space="preserve"> pagal konkrečias užklausas</w:t>
      </w:r>
      <w:r w:rsidR="00D25F5A" w:rsidRPr="00432B41">
        <w:rPr>
          <w:szCs w:val="24"/>
        </w:rPr>
        <w:t>;</w:t>
      </w:r>
    </w:p>
    <w:p w14:paraId="2FF466FA" w14:textId="4C87A2E7" w:rsidR="00D25F5A" w:rsidRPr="00432B41" w:rsidRDefault="004C6BD2" w:rsidP="00432B41">
      <w:pPr>
        <w:ind w:firstLine="720"/>
        <w:jc w:val="both"/>
        <w:rPr>
          <w:szCs w:val="24"/>
        </w:rPr>
      </w:pPr>
      <w:r>
        <w:rPr>
          <w:szCs w:val="24"/>
        </w:rPr>
        <w:t>55</w:t>
      </w:r>
      <w:r w:rsidR="00D25F5A" w:rsidRPr="00432B41">
        <w:rPr>
          <w:szCs w:val="24"/>
        </w:rPr>
        <w:t>.</w:t>
      </w:r>
      <w:r>
        <w:rPr>
          <w:szCs w:val="24"/>
        </w:rPr>
        <w:t>3</w:t>
      </w:r>
      <w:r w:rsidR="00D25F5A" w:rsidRPr="00432B41">
        <w:rPr>
          <w:szCs w:val="24"/>
        </w:rPr>
        <w:t>. raštu arba elektroninių ryšių priemonėmis;</w:t>
      </w:r>
    </w:p>
    <w:p w14:paraId="4E1F3FB7" w14:textId="4D33FAFB" w:rsidR="00D25F5A" w:rsidRPr="00432B41" w:rsidRDefault="004C6BD2" w:rsidP="00432B41">
      <w:pPr>
        <w:ind w:firstLine="720"/>
        <w:jc w:val="both"/>
        <w:rPr>
          <w:szCs w:val="24"/>
        </w:rPr>
      </w:pPr>
      <w:r>
        <w:rPr>
          <w:szCs w:val="24"/>
        </w:rPr>
        <w:t>55</w:t>
      </w:r>
      <w:r w:rsidR="00D25F5A" w:rsidRPr="00432B41">
        <w:rPr>
          <w:szCs w:val="24"/>
        </w:rPr>
        <w:t>.</w:t>
      </w:r>
      <w:r>
        <w:rPr>
          <w:szCs w:val="24"/>
        </w:rPr>
        <w:t>4</w:t>
      </w:r>
      <w:r w:rsidR="00D25F5A" w:rsidRPr="00432B41">
        <w:rPr>
          <w:szCs w:val="24"/>
        </w:rPr>
        <w:t>. išduod</w:t>
      </w:r>
      <w:r w:rsidR="00835C15">
        <w:rPr>
          <w:szCs w:val="24"/>
        </w:rPr>
        <w:t>ant</w:t>
      </w:r>
      <w:r w:rsidR="00D25F5A" w:rsidRPr="00432B41">
        <w:rPr>
          <w:szCs w:val="24"/>
        </w:rPr>
        <w:t xml:space="preserve"> </w:t>
      </w:r>
      <w:r w:rsidR="0083081A" w:rsidRPr="00432B41">
        <w:rPr>
          <w:szCs w:val="24"/>
        </w:rPr>
        <w:t xml:space="preserve">pagal </w:t>
      </w:r>
      <w:r w:rsidR="00835C15">
        <w:rPr>
          <w:szCs w:val="24"/>
        </w:rPr>
        <w:t>r</w:t>
      </w:r>
      <w:r w:rsidR="0083081A" w:rsidRPr="00432B41">
        <w:rPr>
          <w:szCs w:val="24"/>
        </w:rPr>
        <w:t xml:space="preserve">egistro duomenis parengtas </w:t>
      </w:r>
      <w:r w:rsidR="00D25F5A" w:rsidRPr="00432B41">
        <w:rPr>
          <w:szCs w:val="24"/>
        </w:rPr>
        <w:t>pažymas</w:t>
      </w:r>
      <w:r w:rsidR="0083081A" w:rsidRPr="00432B41">
        <w:rPr>
          <w:szCs w:val="24"/>
        </w:rPr>
        <w:t>, patvirtinančias juridinius faktus, išrašus</w:t>
      </w:r>
      <w:r w:rsidR="00D25F5A" w:rsidRPr="00432B41">
        <w:rPr>
          <w:szCs w:val="24"/>
        </w:rPr>
        <w:t xml:space="preserve"> ar kitus dokumentus; </w:t>
      </w:r>
    </w:p>
    <w:p w14:paraId="1FDC207B" w14:textId="1D57782C" w:rsidR="004C6BD2" w:rsidRDefault="004C6BD2" w:rsidP="00432B41">
      <w:pPr>
        <w:ind w:firstLine="720"/>
        <w:jc w:val="both"/>
        <w:rPr>
          <w:szCs w:val="24"/>
        </w:rPr>
      </w:pPr>
      <w:r>
        <w:rPr>
          <w:szCs w:val="24"/>
        </w:rPr>
        <w:t>55</w:t>
      </w:r>
      <w:r w:rsidR="000870A7" w:rsidRPr="00432B41">
        <w:rPr>
          <w:szCs w:val="24"/>
        </w:rPr>
        <w:t xml:space="preserve">.5. </w:t>
      </w:r>
      <w:r w:rsidR="0083081A" w:rsidRPr="00432B41">
        <w:rPr>
          <w:szCs w:val="24"/>
        </w:rPr>
        <w:t>teik</w:t>
      </w:r>
      <w:r w:rsidR="00835C15">
        <w:rPr>
          <w:szCs w:val="24"/>
        </w:rPr>
        <w:t>iant</w:t>
      </w:r>
      <w:r w:rsidR="0083081A" w:rsidRPr="00432B41">
        <w:rPr>
          <w:szCs w:val="24"/>
        </w:rPr>
        <w:t xml:space="preserve"> pagal </w:t>
      </w:r>
      <w:r w:rsidR="00835C15">
        <w:rPr>
          <w:szCs w:val="24"/>
        </w:rPr>
        <w:t>r</w:t>
      </w:r>
      <w:r w:rsidR="0083081A" w:rsidRPr="00432B41">
        <w:rPr>
          <w:szCs w:val="24"/>
        </w:rPr>
        <w:t>egistro duomenis parengtą apibendrintą, susistemintą, statistinę ar kitaip apdorotą</w:t>
      </w:r>
      <w:r w:rsidR="006B14D7" w:rsidRPr="00432B41">
        <w:rPr>
          <w:szCs w:val="24"/>
        </w:rPr>
        <w:t xml:space="preserve"> </w:t>
      </w:r>
      <w:r w:rsidR="0083081A" w:rsidRPr="00432B41">
        <w:rPr>
          <w:szCs w:val="24"/>
        </w:rPr>
        <w:t>informaciją</w:t>
      </w:r>
      <w:r w:rsidR="006B14D7" w:rsidRPr="00432B41">
        <w:rPr>
          <w:szCs w:val="24"/>
        </w:rPr>
        <w:t>;</w:t>
      </w:r>
    </w:p>
    <w:p w14:paraId="5AD6CFB8" w14:textId="15EA4E45" w:rsidR="00D25F5A" w:rsidRPr="00432B41" w:rsidRDefault="004C6BD2" w:rsidP="00432B41">
      <w:pPr>
        <w:ind w:firstLine="720"/>
        <w:jc w:val="both"/>
        <w:rPr>
          <w:szCs w:val="24"/>
        </w:rPr>
      </w:pPr>
      <w:r>
        <w:rPr>
          <w:szCs w:val="24"/>
        </w:rPr>
        <w:t>55</w:t>
      </w:r>
      <w:r w:rsidR="00D25F5A" w:rsidRPr="00432B41">
        <w:rPr>
          <w:szCs w:val="24"/>
        </w:rPr>
        <w:t>.</w:t>
      </w:r>
      <w:r>
        <w:rPr>
          <w:szCs w:val="24"/>
        </w:rPr>
        <w:t>6</w:t>
      </w:r>
      <w:r w:rsidR="00D25F5A" w:rsidRPr="00432B41">
        <w:rPr>
          <w:szCs w:val="24"/>
        </w:rPr>
        <w:t xml:space="preserve">. </w:t>
      </w:r>
      <w:r w:rsidR="006B14D7" w:rsidRPr="00432B41">
        <w:rPr>
          <w:szCs w:val="24"/>
        </w:rPr>
        <w:t>teik</w:t>
      </w:r>
      <w:r w:rsidR="00835C15">
        <w:rPr>
          <w:szCs w:val="24"/>
        </w:rPr>
        <w:t>iant</w:t>
      </w:r>
      <w:r w:rsidR="006B14D7" w:rsidRPr="00432B41">
        <w:rPr>
          <w:szCs w:val="24"/>
        </w:rPr>
        <w:t xml:space="preserve"> </w:t>
      </w:r>
      <w:r w:rsidR="00835C15">
        <w:rPr>
          <w:szCs w:val="24"/>
        </w:rPr>
        <w:t>r</w:t>
      </w:r>
      <w:r w:rsidR="00D25F5A" w:rsidRPr="00432B41">
        <w:rPr>
          <w:bCs/>
          <w:szCs w:val="24"/>
        </w:rPr>
        <w:t>egistro</w:t>
      </w:r>
      <w:r w:rsidR="00D25F5A" w:rsidRPr="00432B41">
        <w:rPr>
          <w:szCs w:val="24"/>
        </w:rPr>
        <w:t xml:space="preserve"> </w:t>
      </w:r>
      <w:r w:rsidR="006B14D7" w:rsidRPr="00432B41">
        <w:rPr>
          <w:szCs w:val="24"/>
        </w:rPr>
        <w:t xml:space="preserve">duomenų teikėjo pateiktus dokumentus ir (ar) jų </w:t>
      </w:r>
      <w:r w:rsidR="00D25F5A" w:rsidRPr="00432B41">
        <w:rPr>
          <w:szCs w:val="24"/>
        </w:rPr>
        <w:t>kopijas.</w:t>
      </w:r>
    </w:p>
    <w:p w14:paraId="7DEBB928" w14:textId="70D25D0F" w:rsidR="00F15952" w:rsidRPr="00432B41" w:rsidRDefault="004C6BD2" w:rsidP="00432B41">
      <w:pPr>
        <w:ind w:firstLine="720"/>
        <w:jc w:val="both"/>
        <w:rPr>
          <w:color w:val="000000"/>
          <w:szCs w:val="24"/>
          <w:lang w:val="en-US" w:eastAsia="en-US"/>
        </w:rPr>
      </w:pPr>
      <w:r>
        <w:rPr>
          <w:color w:val="000000"/>
          <w:szCs w:val="24"/>
          <w:lang w:eastAsia="en-US"/>
        </w:rPr>
        <w:t>56</w:t>
      </w:r>
      <w:r w:rsidR="000870A7" w:rsidRPr="00432B41">
        <w:rPr>
          <w:color w:val="000000"/>
          <w:szCs w:val="24"/>
          <w:lang w:eastAsia="en-US"/>
        </w:rPr>
        <w:t xml:space="preserve">. </w:t>
      </w:r>
      <w:r w:rsidR="00F15952" w:rsidRPr="00432B41">
        <w:rPr>
          <w:color w:val="000000"/>
          <w:szCs w:val="24"/>
          <w:lang w:eastAsia="en-US"/>
        </w:rPr>
        <w:t xml:space="preserve">Registro duomenys teikiami pagal </w:t>
      </w:r>
      <w:r w:rsidR="003572CA">
        <w:rPr>
          <w:color w:val="000000"/>
          <w:szCs w:val="24"/>
          <w:lang w:eastAsia="en-US"/>
        </w:rPr>
        <w:t>r</w:t>
      </w:r>
      <w:r w:rsidR="00F15952" w:rsidRPr="00432B41">
        <w:rPr>
          <w:color w:val="000000"/>
          <w:szCs w:val="24"/>
          <w:lang w:eastAsia="en-US"/>
        </w:rPr>
        <w:t xml:space="preserve">egistro duomenų gavėjo prašymą (vienkartinio teikimo atveju), kuriame nurodomas </w:t>
      </w:r>
      <w:r w:rsidR="003572CA">
        <w:rPr>
          <w:color w:val="000000"/>
          <w:szCs w:val="24"/>
          <w:lang w:eastAsia="en-US"/>
        </w:rPr>
        <w:t>r</w:t>
      </w:r>
      <w:r w:rsidR="00F15952" w:rsidRPr="00432B41">
        <w:rPr>
          <w:color w:val="000000"/>
          <w:szCs w:val="24"/>
          <w:lang w:eastAsia="en-US"/>
        </w:rPr>
        <w:t xml:space="preserve">egistro duomenų naudojimo tikslas, jų teikimo ir gavimo teisinis pagrindas ir prašomų pateikti </w:t>
      </w:r>
      <w:r w:rsidR="003572CA">
        <w:rPr>
          <w:color w:val="000000"/>
          <w:szCs w:val="24"/>
          <w:lang w:eastAsia="en-US"/>
        </w:rPr>
        <w:t>r</w:t>
      </w:r>
      <w:r w:rsidR="00F15952" w:rsidRPr="00432B41">
        <w:rPr>
          <w:color w:val="000000"/>
          <w:szCs w:val="24"/>
          <w:lang w:eastAsia="en-US"/>
        </w:rPr>
        <w:t xml:space="preserve">egistro duomenų apimtis, arba </w:t>
      </w:r>
      <w:r w:rsidR="003572CA">
        <w:rPr>
          <w:color w:val="000000"/>
          <w:szCs w:val="24"/>
          <w:lang w:eastAsia="en-US"/>
        </w:rPr>
        <w:t>r</w:t>
      </w:r>
      <w:r w:rsidR="00F15952" w:rsidRPr="00432B41">
        <w:rPr>
          <w:color w:val="000000"/>
          <w:szCs w:val="24"/>
          <w:lang w:eastAsia="en-US"/>
        </w:rPr>
        <w:t>egistro duomenų teikimo sutart</w:t>
      </w:r>
      <w:r w:rsidR="00771B85">
        <w:rPr>
          <w:color w:val="000000"/>
          <w:szCs w:val="24"/>
          <w:lang w:eastAsia="en-US"/>
        </w:rPr>
        <w:t>į</w:t>
      </w:r>
      <w:r w:rsidR="00F15952" w:rsidRPr="00432B41">
        <w:rPr>
          <w:color w:val="000000"/>
          <w:szCs w:val="24"/>
          <w:lang w:eastAsia="en-US"/>
        </w:rPr>
        <w:t xml:space="preserve"> (daugkartinio teikimo atveju). Sutartyje nurodomas </w:t>
      </w:r>
      <w:r w:rsidR="003572CA">
        <w:rPr>
          <w:color w:val="000000"/>
          <w:szCs w:val="24"/>
          <w:lang w:eastAsia="en-US"/>
        </w:rPr>
        <w:t>r</w:t>
      </w:r>
      <w:r w:rsidR="00F15952" w:rsidRPr="00432B41">
        <w:rPr>
          <w:color w:val="000000"/>
          <w:szCs w:val="24"/>
          <w:lang w:eastAsia="en-US"/>
        </w:rPr>
        <w:t xml:space="preserve">egistro duomenų naudojimo tikslas, </w:t>
      </w:r>
      <w:r w:rsidR="003572CA">
        <w:rPr>
          <w:color w:val="000000"/>
          <w:szCs w:val="24"/>
          <w:lang w:eastAsia="en-US"/>
        </w:rPr>
        <w:t>r</w:t>
      </w:r>
      <w:r w:rsidR="00F15952" w:rsidRPr="00432B41">
        <w:rPr>
          <w:color w:val="000000"/>
          <w:szCs w:val="24"/>
          <w:lang w:eastAsia="en-US"/>
        </w:rPr>
        <w:t xml:space="preserve">egistro duomenų teikimo ir gavimo teisinis pagrindas, sąlygos, tvarka ir teikiamų </w:t>
      </w:r>
      <w:r w:rsidR="003572CA">
        <w:rPr>
          <w:color w:val="000000"/>
          <w:szCs w:val="24"/>
          <w:lang w:eastAsia="en-US"/>
        </w:rPr>
        <w:t>r</w:t>
      </w:r>
      <w:r w:rsidR="00F15952" w:rsidRPr="00432B41">
        <w:rPr>
          <w:color w:val="000000"/>
          <w:szCs w:val="24"/>
          <w:lang w:eastAsia="en-US"/>
        </w:rPr>
        <w:t>egistro duomenų apimtis.</w:t>
      </w:r>
    </w:p>
    <w:p w14:paraId="72F70C36" w14:textId="77777777" w:rsidR="00382327" w:rsidRDefault="00F15952" w:rsidP="00382327">
      <w:pPr>
        <w:ind w:firstLine="720"/>
        <w:jc w:val="both"/>
        <w:rPr>
          <w:color w:val="000000"/>
          <w:szCs w:val="24"/>
          <w:lang w:val="en-US" w:eastAsia="en-US"/>
        </w:rPr>
      </w:pPr>
      <w:bookmarkStart w:id="22" w:name="part_c5b9eadcbff245e88295472cecad4714"/>
      <w:bookmarkEnd w:id="22"/>
      <w:r w:rsidRPr="00432B41">
        <w:rPr>
          <w:color w:val="000000"/>
          <w:szCs w:val="24"/>
          <w:lang w:eastAsia="en-US"/>
        </w:rPr>
        <w:t>5</w:t>
      </w:r>
      <w:r w:rsidR="004C6BD2">
        <w:rPr>
          <w:color w:val="000000"/>
          <w:szCs w:val="24"/>
          <w:lang w:eastAsia="en-US"/>
        </w:rPr>
        <w:t>7</w:t>
      </w:r>
      <w:r w:rsidRPr="00432B41">
        <w:rPr>
          <w:color w:val="000000"/>
          <w:szCs w:val="24"/>
          <w:lang w:eastAsia="en-US"/>
        </w:rPr>
        <w:t xml:space="preserve">. Registro duomenų gavėjai </w:t>
      </w:r>
      <w:r w:rsidR="003572CA">
        <w:rPr>
          <w:color w:val="000000"/>
          <w:szCs w:val="24"/>
          <w:lang w:eastAsia="en-US"/>
        </w:rPr>
        <w:t>r</w:t>
      </w:r>
      <w:r w:rsidRPr="00432B41">
        <w:rPr>
          <w:color w:val="000000"/>
          <w:szCs w:val="24"/>
          <w:lang w:eastAsia="en-US"/>
        </w:rPr>
        <w:t xml:space="preserve">egistro duomenis gali naudoti tik tokiam tikslui, tokios apimties ir tokiu būdu, kokie nurodomi juos gaunant. </w:t>
      </w:r>
      <w:r w:rsidR="00166D45" w:rsidRPr="004A4433">
        <w:rPr>
          <w:color w:val="000000" w:themeColor="text1"/>
          <w:szCs w:val="24"/>
        </w:rPr>
        <w:t>Registro informacijos ir duomenų pakartotinio naudojimo sąlygos ir tvarka nustatomi Nuostatų 5</w:t>
      </w:r>
      <w:r w:rsidR="00166D45">
        <w:rPr>
          <w:color w:val="000000" w:themeColor="text1"/>
          <w:szCs w:val="24"/>
        </w:rPr>
        <w:t>6</w:t>
      </w:r>
      <w:r w:rsidR="00166D45" w:rsidRPr="004A4433">
        <w:rPr>
          <w:color w:val="000000" w:themeColor="text1"/>
          <w:szCs w:val="24"/>
        </w:rPr>
        <w:t xml:space="preserve"> punkte nurodytoje sutartyje ar prašyme. </w:t>
      </w:r>
      <w:r w:rsidR="00166D45" w:rsidRPr="00166D45">
        <w:rPr>
          <w:color w:val="000000" w:themeColor="text1"/>
          <w:szCs w:val="24"/>
        </w:rPr>
        <w:t xml:space="preserve">Ši nuostata netaikoma, kai fiziniai ir juridiniai asmenys naudoja iš </w:t>
      </w:r>
      <w:r w:rsidR="003572CA">
        <w:rPr>
          <w:color w:val="000000" w:themeColor="text1"/>
          <w:szCs w:val="24"/>
        </w:rPr>
        <w:t>r</w:t>
      </w:r>
      <w:r w:rsidR="00166D45" w:rsidRPr="00166D45">
        <w:rPr>
          <w:color w:val="000000" w:themeColor="text1"/>
          <w:szCs w:val="24"/>
        </w:rPr>
        <w:t>egistro gautus duomenis apie save.</w:t>
      </w:r>
      <w:r w:rsidRPr="00432B41">
        <w:rPr>
          <w:color w:val="000000"/>
          <w:szCs w:val="24"/>
          <w:lang w:eastAsia="en-US"/>
        </w:rPr>
        <w:t xml:space="preserve"> Registro duomenų gavėjas negali keisti iš </w:t>
      </w:r>
      <w:r w:rsidR="003572CA">
        <w:rPr>
          <w:color w:val="000000"/>
          <w:szCs w:val="24"/>
          <w:lang w:eastAsia="en-US"/>
        </w:rPr>
        <w:t>r</w:t>
      </w:r>
      <w:r w:rsidRPr="00432B41">
        <w:rPr>
          <w:color w:val="000000"/>
          <w:szCs w:val="24"/>
          <w:lang w:eastAsia="en-US"/>
        </w:rPr>
        <w:t>egistro gautų duomenų, o juos naudodamas privalo nurodyti duomenų šaltinį.</w:t>
      </w:r>
    </w:p>
    <w:p w14:paraId="2CCEC341" w14:textId="59A7C1F2" w:rsidR="000B60FB" w:rsidRPr="00231E65" w:rsidRDefault="004C6BD2" w:rsidP="00231E65">
      <w:pPr>
        <w:ind w:firstLine="720"/>
        <w:jc w:val="both"/>
        <w:rPr>
          <w:color w:val="000000"/>
          <w:szCs w:val="24"/>
          <w:lang w:val="en-US" w:eastAsia="en-US"/>
        </w:rPr>
      </w:pPr>
      <w:r>
        <w:rPr>
          <w:szCs w:val="24"/>
        </w:rPr>
        <w:t>58</w:t>
      </w:r>
      <w:r w:rsidR="000B60FB" w:rsidRPr="00432B41">
        <w:rPr>
          <w:szCs w:val="24"/>
        </w:rPr>
        <w:t>. Registro duomenys, nurodyti Nuostatų 1</w:t>
      </w:r>
      <w:r w:rsidR="00424327">
        <w:rPr>
          <w:szCs w:val="24"/>
        </w:rPr>
        <w:t xml:space="preserve">2 ir 13 </w:t>
      </w:r>
      <w:r w:rsidR="000B60FB" w:rsidRPr="00432B41">
        <w:rPr>
          <w:szCs w:val="24"/>
        </w:rPr>
        <w:t>punkt</w:t>
      </w:r>
      <w:r w:rsidR="00424327">
        <w:rPr>
          <w:szCs w:val="24"/>
        </w:rPr>
        <w:t>uos</w:t>
      </w:r>
      <w:r w:rsidR="000B60FB" w:rsidRPr="00432B41">
        <w:rPr>
          <w:szCs w:val="24"/>
        </w:rPr>
        <w:t>e, teikiami atlygintinai. Atlyginimo dyd</w:t>
      </w:r>
      <w:r w:rsidR="00D76AB0">
        <w:rPr>
          <w:szCs w:val="24"/>
        </w:rPr>
        <w:t>is</w:t>
      </w:r>
      <w:r w:rsidR="000B60FB" w:rsidRPr="00432B41">
        <w:rPr>
          <w:szCs w:val="24"/>
        </w:rPr>
        <w:t xml:space="preserve"> </w:t>
      </w:r>
      <w:r w:rsidR="00D76AB0">
        <w:rPr>
          <w:szCs w:val="24"/>
        </w:rPr>
        <w:t xml:space="preserve">apskaičiuojamas </w:t>
      </w:r>
      <w:r w:rsidR="000B60FB" w:rsidRPr="00432B41">
        <w:rPr>
          <w:szCs w:val="24"/>
        </w:rPr>
        <w:t>ir mokėjimo</w:t>
      </w:r>
      <w:r w:rsidR="00D76AB0">
        <w:rPr>
          <w:szCs w:val="24"/>
        </w:rPr>
        <w:t xml:space="preserve"> už duomenų teikimą</w:t>
      </w:r>
      <w:r w:rsidR="000B60FB" w:rsidRPr="00432B41">
        <w:rPr>
          <w:szCs w:val="24"/>
        </w:rPr>
        <w:t xml:space="preserve"> tvark</w:t>
      </w:r>
      <w:r w:rsidR="00D76AB0">
        <w:rPr>
          <w:szCs w:val="24"/>
        </w:rPr>
        <w:t>a</w:t>
      </w:r>
      <w:r w:rsidR="000B60FB" w:rsidRPr="00432B41">
        <w:rPr>
          <w:szCs w:val="24"/>
        </w:rPr>
        <w:t xml:space="preserve"> nust</w:t>
      </w:r>
      <w:r w:rsidR="00084162">
        <w:rPr>
          <w:szCs w:val="24"/>
        </w:rPr>
        <w:t>at</w:t>
      </w:r>
      <w:r w:rsidR="00BA0666">
        <w:rPr>
          <w:szCs w:val="24"/>
        </w:rPr>
        <w:t>oma vadovaujantis</w:t>
      </w:r>
      <w:r w:rsidR="000B60FB" w:rsidRPr="00432B41">
        <w:rPr>
          <w:szCs w:val="24"/>
        </w:rPr>
        <w:t xml:space="preserve"> </w:t>
      </w:r>
      <w:r w:rsidR="00D76AB0">
        <w:rPr>
          <w:bCs/>
          <w:szCs w:val="24"/>
        </w:rPr>
        <w:t>A</w:t>
      </w:r>
      <w:r w:rsidR="00D76AB0" w:rsidRPr="00BF5602">
        <w:rPr>
          <w:bCs/>
          <w:color w:val="000000"/>
          <w:szCs w:val="24"/>
        </w:rPr>
        <w:t>tlyginimo už dokumentų teikimą dydžių apskaičiavimo ir atlyginimo</w:t>
      </w:r>
      <w:r w:rsidR="00D76AB0" w:rsidRPr="00BF5602">
        <w:rPr>
          <w:bCs/>
          <w:szCs w:val="24"/>
        </w:rPr>
        <w:t xml:space="preserve"> už registro duomenų, registro informacijos, registrui pateiktų dokumentų ir (arba) jų kopijų, valstybės informacinių sistemų duomenų teikimą</w:t>
      </w:r>
      <w:r w:rsidR="00D76AB0" w:rsidRPr="00BF5602">
        <w:rPr>
          <w:bCs/>
          <w:color w:val="000000"/>
          <w:szCs w:val="24"/>
        </w:rPr>
        <w:t xml:space="preserve"> mokėjimo tvarkos apraš</w:t>
      </w:r>
      <w:r w:rsidR="00D76AB0">
        <w:rPr>
          <w:bCs/>
          <w:color w:val="000000"/>
          <w:szCs w:val="24"/>
        </w:rPr>
        <w:t>u, patvirtintu</w:t>
      </w:r>
      <w:r w:rsidR="00D76AB0" w:rsidRPr="00BF5602">
        <w:rPr>
          <w:bCs/>
          <w:color w:val="000000"/>
          <w:szCs w:val="24"/>
        </w:rPr>
        <w:t xml:space="preserve"> </w:t>
      </w:r>
      <w:r w:rsidR="00D827B4">
        <w:rPr>
          <w:szCs w:val="24"/>
        </w:rPr>
        <w:t>L</w:t>
      </w:r>
      <w:r w:rsidR="00D827B4" w:rsidRPr="00BF5602">
        <w:rPr>
          <w:szCs w:val="24"/>
        </w:rPr>
        <w:t xml:space="preserve">ietuvos </w:t>
      </w:r>
      <w:r w:rsidR="00D827B4">
        <w:rPr>
          <w:szCs w:val="24"/>
        </w:rPr>
        <w:t>R</w:t>
      </w:r>
      <w:r w:rsidR="00D827B4" w:rsidRPr="00BF5602">
        <w:rPr>
          <w:szCs w:val="24"/>
        </w:rPr>
        <w:t xml:space="preserve">espublikos </w:t>
      </w:r>
      <w:r w:rsidR="00D827B4">
        <w:rPr>
          <w:szCs w:val="24"/>
        </w:rPr>
        <w:t>V</w:t>
      </w:r>
      <w:r w:rsidR="00D827B4" w:rsidRPr="00BF5602">
        <w:rPr>
          <w:szCs w:val="24"/>
        </w:rPr>
        <w:t>yriausybė</w:t>
      </w:r>
      <w:r w:rsidR="00D827B4">
        <w:rPr>
          <w:szCs w:val="24"/>
        </w:rPr>
        <w:t xml:space="preserve">s 2018 m. sausio 10 d. </w:t>
      </w:r>
      <w:r w:rsidR="00D827B4" w:rsidRPr="00BF5602">
        <w:rPr>
          <w:bCs/>
          <w:szCs w:val="24"/>
        </w:rPr>
        <w:t>nutarim</w:t>
      </w:r>
      <w:r w:rsidR="00D827B4">
        <w:rPr>
          <w:bCs/>
          <w:szCs w:val="24"/>
        </w:rPr>
        <w:t>u</w:t>
      </w:r>
      <w:r w:rsidR="00084162">
        <w:rPr>
          <w:bCs/>
          <w:szCs w:val="24"/>
        </w:rPr>
        <w:t xml:space="preserve"> Nr. 45</w:t>
      </w:r>
      <w:r w:rsidR="00D827B4">
        <w:rPr>
          <w:szCs w:val="24"/>
          <w:lang w:val="en-US"/>
        </w:rPr>
        <w:t xml:space="preserve"> </w:t>
      </w:r>
      <w:r w:rsidR="0001737D">
        <w:rPr>
          <w:szCs w:val="24"/>
        </w:rPr>
        <w:t>„</w:t>
      </w:r>
      <w:r w:rsidR="00D827B4" w:rsidRPr="00BA0666">
        <w:rPr>
          <w:szCs w:val="24"/>
        </w:rPr>
        <w:t>D</w:t>
      </w:r>
      <w:r w:rsidR="00D827B4" w:rsidRPr="0001737D">
        <w:rPr>
          <w:bCs/>
          <w:szCs w:val="24"/>
        </w:rPr>
        <w:t>ėl A</w:t>
      </w:r>
      <w:r w:rsidR="00D827B4" w:rsidRPr="0001737D">
        <w:rPr>
          <w:bCs/>
          <w:color w:val="000000"/>
          <w:szCs w:val="24"/>
        </w:rPr>
        <w:t>tlyginimo</w:t>
      </w:r>
      <w:r w:rsidR="00D827B4" w:rsidRPr="00BF5602">
        <w:rPr>
          <w:bCs/>
          <w:color w:val="000000"/>
          <w:szCs w:val="24"/>
        </w:rPr>
        <w:t xml:space="preserve"> už dokumentų teikimą dydžių apskaičiavimo ir atlyginimo</w:t>
      </w:r>
      <w:r w:rsidR="00D827B4" w:rsidRPr="00BF5602">
        <w:rPr>
          <w:bCs/>
          <w:szCs w:val="24"/>
        </w:rPr>
        <w:t xml:space="preserve"> už registro duomenų, registro informacijos, registrui pateiktų dokumentų ir (arba) jų kopijų, valstybės informacinių sistemų duomenų teikimą</w:t>
      </w:r>
      <w:r w:rsidR="00D827B4" w:rsidRPr="00BF5602">
        <w:rPr>
          <w:bCs/>
          <w:color w:val="000000"/>
          <w:szCs w:val="24"/>
        </w:rPr>
        <w:t xml:space="preserve"> mokėjimo tvarkos aprašo patvirtinimo</w:t>
      </w:r>
      <w:r w:rsidR="00D827B4">
        <w:rPr>
          <w:bCs/>
          <w:color w:val="000000"/>
          <w:szCs w:val="24"/>
        </w:rPr>
        <w:t>“</w:t>
      </w:r>
      <w:r w:rsidR="000B60FB" w:rsidRPr="00432B41">
        <w:rPr>
          <w:szCs w:val="24"/>
        </w:rPr>
        <w:t>.</w:t>
      </w:r>
    </w:p>
    <w:p w14:paraId="132556B4" w14:textId="77777777" w:rsidR="000B60FB" w:rsidRPr="00432B41" w:rsidDel="00D25F5A" w:rsidRDefault="004C6BD2" w:rsidP="00432B41">
      <w:pPr>
        <w:ind w:firstLine="720"/>
        <w:jc w:val="both"/>
        <w:rPr>
          <w:szCs w:val="24"/>
        </w:rPr>
      </w:pPr>
      <w:r>
        <w:rPr>
          <w:szCs w:val="24"/>
        </w:rPr>
        <w:t>59</w:t>
      </w:r>
      <w:r w:rsidR="000B60FB" w:rsidRPr="00432B41" w:rsidDel="00D25F5A">
        <w:rPr>
          <w:szCs w:val="24"/>
        </w:rPr>
        <w:t>. Registro duomenys teikiami</w:t>
      </w:r>
      <w:r w:rsidR="006A7313" w:rsidRPr="00432B41">
        <w:rPr>
          <w:szCs w:val="24"/>
        </w:rPr>
        <w:t xml:space="preserve"> neatlygintinai</w:t>
      </w:r>
      <w:r w:rsidR="000B60FB" w:rsidRPr="00432B41" w:rsidDel="00D25F5A">
        <w:rPr>
          <w:szCs w:val="24"/>
        </w:rPr>
        <w:t xml:space="preserve">: </w:t>
      </w:r>
    </w:p>
    <w:p w14:paraId="1A7BF2D0" w14:textId="6866F863" w:rsidR="000B60FB" w:rsidRPr="00432B41" w:rsidDel="00D25F5A" w:rsidRDefault="004C6BD2" w:rsidP="00432B41">
      <w:pPr>
        <w:ind w:firstLine="720"/>
        <w:jc w:val="both"/>
        <w:rPr>
          <w:szCs w:val="24"/>
        </w:rPr>
      </w:pPr>
      <w:r>
        <w:rPr>
          <w:szCs w:val="24"/>
        </w:rPr>
        <w:lastRenderedPageBreak/>
        <w:t>59</w:t>
      </w:r>
      <w:r w:rsidR="000B60FB" w:rsidRPr="00432B41" w:rsidDel="00D25F5A">
        <w:rPr>
          <w:szCs w:val="24"/>
        </w:rPr>
        <w:t xml:space="preserve">.1. </w:t>
      </w:r>
      <w:r w:rsidR="003572CA">
        <w:rPr>
          <w:szCs w:val="24"/>
        </w:rPr>
        <w:t>r</w:t>
      </w:r>
      <w:r w:rsidR="006542F6" w:rsidRPr="00432B41">
        <w:rPr>
          <w:szCs w:val="24"/>
        </w:rPr>
        <w:t>egistro duomenų teikėj</w:t>
      </w:r>
      <w:r w:rsidR="00923075">
        <w:rPr>
          <w:szCs w:val="24"/>
        </w:rPr>
        <w:t>ui</w:t>
      </w:r>
      <w:r w:rsidR="000B60FB" w:rsidRPr="00432B41" w:rsidDel="00D25F5A">
        <w:rPr>
          <w:szCs w:val="24"/>
        </w:rPr>
        <w:t xml:space="preserve"> </w:t>
      </w:r>
      <w:r w:rsidR="00923075">
        <w:rPr>
          <w:color w:val="000000"/>
          <w:szCs w:val="24"/>
          <w:lang w:eastAsia="en-US"/>
        </w:rPr>
        <w:t xml:space="preserve">ar </w:t>
      </w:r>
      <w:r w:rsidR="003572CA">
        <w:rPr>
          <w:color w:val="000000"/>
          <w:szCs w:val="24"/>
          <w:lang w:eastAsia="en-US"/>
        </w:rPr>
        <w:t>r</w:t>
      </w:r>
      <w:r w:rsidR="00923075">
        <w:rPr>
          <w:color w:val="000000"/>
          <w:szCs w:val="24"/>
          <w:lang w:eastAsia="en-US"/>
        </w:rPr>
        <w:t xml:space="preserve">egistro objekto naudotojui </w:t>
      </w:r>
      <w:r w:rsidR="000B60FB" w:rsidRPr="00432B41" w:rsidDel="00D25F5A">
        <w:rPr>
          <w:szCs w:val="24"/>
        </w:rPr>
        <w:t xml:space="preserve">– </w:t>
      </w:r>
      <w:r w:rsidR="003572CA">
        <w:rPr>
          <w:szCs w:val="24"/>
        </w:rPr>
        <w:t>r</w:t>
      </w:r>
      <w:r w:rsidR="000B60FB" w:rsidRPr="00432B41" w:rsidDel="00D25F5A">
        <w:rPr>
          <w:szCs w:val="24"/>
        </w:rPr>
        <w:t xml:space="preserve">egistre tvarkomi duomenys apie </w:t>
      </w:r>
      <w:r w:rsidR="006542F6" w:rsidRPr="00432B41">
        <w:rPr>
          <w:szCs w:val="24"/>
        </w:rPr>
        <w:t>j</w:t>
      </w:r>
      <w:r w:rsidR="00923075">
        <w:rPr>
          <w:szCs w:val="24"/>
        </w:rPr>
        <w:t>į</w:t>
      </w:r>
      <w:r w:rsidR="006542F6" w:rsidRPr="00432B41">
        <w:rPr>
          <w:szCs w:val="24"/>
        </w:rPr>
        <w:t xml:space="preserve"> </w:t>
      </w:r>
      <w:r w:rsidR="00482CA5">
        <w:rPr>
          <w:szCs w:val="24"/>
        </w:rPr>
        <w:t>ir (</w:t>
      </w:r>
      <w:r w:rsidR="00813EDC">
        <w:rPr>
          <w:szCs w:val="24"/>
        </w:rPr>
        <w:t>a</w:t>
      </w:r>
      <w:r w:rsidR="006542F6" w:rsidRPr="00432B41">
        <w:rPr>
          <w:szCs w:val="24"/>
        </w:rPr>
        <w:t>r</w:t>
      </w:r>
      <w:r w:rsidR="00482CA5">
        <w:rPr>
          <w:szCs w:val="24"/>
        </w:rPr>
        <w:t>)</w:t>
      </w:r>
      <w:r w:rsidR="006542F6" w:rsidRPr="00432B41">
        <w:rPr>
          <w:szCs w:val="24"/>
        </w:rPr>
        <w:t xml:space="preserve"> j</w:t>
      </w:r>
      <w:r w:rsidR="00923075">
        <w:rPr>
          <w:szCs w:val="24"/>
        </w:rPr>
        <w:t>o</w:t>
      </w:r>
      <w:r w:rsidR="006542F6" w:rsidRPr="00432B41">
        <w:rPr>
          <w:szCs w:val="24"/>
        </w:rPr>
        <w:t xml:space="preserve"> vardu įregistruotus </w:t>
      </w:r>
      <w:r w:rsidR="003572CA">
        <w:rPr>
          <w:szCs w:val="24"/>
        </w:rPr>
        <w:t>r</w:t>
      </w:r>
      <w:r w:rsidR="006542F6" w:rsidRPr="00432B41">
        <w:rPr>
          <w:szCs w:val="24"/>
        </w:rPr>
        <w:t>egistro objektus</w:t>
      </w:r>
      <w:r w:rsidR="000B60FB" w:rsidRPr="00432B41" w:rsidDel="00D25F5A">
        <w:rPr>
          <w:szCs w:val="24"/>
        </w:rPr>
        <w:t>;</w:t>
      </w:r>
    </w:p>
    <w:p w14:paraId="201ECA9D" w14:textId="169DB614" w:rsidR="000B60FB" w:rsidRPr="00432B41" w:rsidDel="00D25F5A" w:rsidRDefault="004C6BD2" w:rsidP="004C6BD2">
      <w:pPr>
        <w:ind w:firstLine="720"/>
        <w:jc w:val="both"/>
        <w:rPr>
          <w:szCs w:val="24"/>
        </w:rPr>
      </w:pPr>
      <w:r>
        <w:rPr>
          <w:szCs w:val="24"/>
        </w:rPr>
        <w:t>59</w:t>
      </w:r>
      <w:r w:rsidR="000B60FB" w:rsidRPr="00432B41" w:rsidDel="00D25F5A">
        <w:rPr>
          <w:szCs w:val="24"/>
        </w:rPr>
        <w:t>.2. registrams ir valstybės informacinėms sistemoms (</w:t>
      </w:r>
      <w:r w:rsidR="000B60FB" w:rsidRPr="00432B41" w:rsidDel="00D25F5A">
        <w:rPr>
          <w:bCs/>
          <w:szCs w:val="24"/>
        </w:rPr>
        <w:t>Lietuvos Respublikos hipotekos registrui, Turto arešto aktų registrui,</w:t>
      </w:r>
      <w:r w:rsidR="000B60FB" w:rsidRPr="00432B41" w:rsidDel="00D25F5A">
        <w:rPr>
          <w:szCs w:val="24"/>
        </w:rPr>
        <w:t xml:space="preserve"> Mokesčių apskaitos informacinei sistemai, </w:t>
      </w:r>
      <w:r w:rsidR="000B60FB" w:rsidRPr="00432B41" w:rsidDel="00D25F5A">
        <w:rPr>
          <w:bCs/>
          <w:szCs w:val="24"/>
        </w:rPr>
        <w:t xml:space="preserve">Valstybės turto informacinei paieškos sistemai, Policijos informacinei sistemai) </w:t>
      </w:r>
      <w:r w:rsidR="000B60FB" w:rsidRPr="00432B41" w:rsidDel="00D25F5A">
        <w:rPr>
          <w:szCs w:val="24"/>
        </w:rPr>
        <w:t xml:space="preserve">– pagal </w:t>
      </w:r>
      <w:r w:rsidR="003572CA">
        <w:rPr>
          <w:szCs w:val="24"/>
        </w:rPr>
        <w:t>r</w:t>
      </w:r>
      <w:r w:rsidR="00771B85">
        <w:rPr>
          <w:szCs w:val="24"/>
        </w:rPr>
        <w:t xml:space="preserve">egistro </w:t>
      </w:r>
      <w:r w:rsidR="000B60FB" w:rsidRPr="00432B41" w:rsidDel="00D25F5A">
        <w:rPr>
          <w:szCs w:val="24"/>
        </w:rPr>
        <w:t>duomenų teikimo sutartis;</w:t>
      </w:r>
    </w:p>
    <w:p w14:paraId="584FB396" w14:textId="67F9FB42" w:rsidR="000B60FB" w:rsidRPr="00432B41" w:rsidDel="00D25F5A" w:rsidRDefault="004C6BD2" w:rsidP="00432B41">
      <w:pPr>
        <w:ind w:firstLine="720"/>
        <w:jc w:val="both"/>
        <w:rPr>
          <w:szCs w:val="24"/>
        </w:rPr>
      </w:pPr>
      <w:r>
        <w:rPr>
          <w:szCs w:val="24"/>
        </w:rPr>
        <w:t>59</w:t>
      </w:r>
      <w:r w:rsidR="000B60FB" w:rsidRPr="00432B41" w:rsidDel="00D25F5A">
        <w:rPr>
          <w:szCs w:val="24"/>
        </w:rPr>
        <w:t xml:space="preserve">.3. </w:t>
      </w:r>
      <w:r w:rsidR="006073A0">
        <w:rPr>
          <w:szCs w:val="24"/>
        </w:rPr>
        <w:t>valstybės ir savivaldybių institucijoms ir įstaigoms</w:t>
      </w:r>
      <w:r w:rsidR="00F01D5A">
        <w:rPr>
          <w:szCs w:val="24"/>
        </w:rPr>
        <w:t xml:space="preserve"> </w:t>
      </w:r>
      <w:r w:rsidR="000B60FB" w:rsidRPr="00432B41" w:rsidDel="00D25F5A">
        <w:rPr>
          <w:szCs w:val="24"/>
        </w:rPr>
        <w:t xml:space="preserve">– </w:t>
      </w:r>
      <w:r w:rsidR="00EB42CC" w:rsidRPr="00432B41">
        <w:rPr>
          <w:szCs w:val="24"/>
        </w:rPr>
        <w:t xml:space="preserve">teisės aktuose nustatytoms </w:t>
      </w:r>
      <w:r w:rsidR="000B60FB" w:rsidRPr="00432B41" w:rsidDel="00D25F5A">
        <w:rPr>
          <w:szCs w:val="24"/>
        </w:rPr>
        <w:t>funkcijoms atlikti</w:t>
      </w:r>
      <w:r w:rsidR="00EB42CC" w:rsidRPr="00432B41">
        <w:rPr>
          <w:szCs w:val="24"/>
        </w:rPr>
        <w:t xml:space="preserve"> pagal prašymą ir (arba) </w:t>
      </w:r>
      <w:r w:rsidR="003572CA">
        <w:rPr>
          <w:szCs w:val="24"/>
        </w:rPr>
        <w:t>r</w:t>
      </w:r>
      <w:r w:rsidR="005B5EA6">
        <w:rPr>
          <w:szCs w:val="24"/>
        </w:rPr>
        <w:t xml:space="preserve">egistro </w:t>
      </w:r>
      <w:r w:rsidR="001F59A1" w:rsidRPr="00432B41">
        <w:rPr>
          <w:szCs w:val="24"/>
        </w:rPr>
        <w:t xml:space="preserve">duomenų teikimo </w:t>
      </w:r>
      <w:r w:rsidR="00EB42CC" w:rsidRPr="00432B41">
        <w:rPr>
          <w:szCs w:val="24"/>
        </w:rPr>
        <w:t>sutartis</w:t>
      </w:r>
      <w:r w:rsidR="000B60FB" w:rsidRPr="00432B41" w:rsidDel="00D25F5A">
        <w:rPr>
          <w:szCs w:val="24"/>
        </w:rPr>
        <w:t>.</w:t>
      </w:r>
    </w:p>
    <w:p w14:paraId="04A9776F" w14:textId="77777777" w:rsidR="00661087" w:rsidRPr="00432B41" w:rsidRDefault="004C6BD2" w:rsidP="00432B41">
      <w:pPr>
        <w:ind w:firstLine="720"/>
        <w:jc w:val="both"/>
        <w:rPr>
          <w:szCs w:val="24"/>
        </w:rPr>
      </w:pPr>
      <w:r>
        <w:rPr>
          <w:szCs w:val="24"/>
        </w:rPr>
        <w:t>60</w:t>
      </w:r>
      <w:r w:rsidR="00661087" w:rsidRPr="00432B41">
        <w:rPr>
          <w:szCs w:val="24"/>
        </w:rPr>
        <w:t>. Registro duomenys Europos Sąjungos valstybių narių ir (arba) Europos ekonominės erdvės valstybių fiziniams, juridiniams asmenims, juridinio asmens statuso neturintiems subjektams, jų filialams ir atstovybėms teikiami tokia pat tvarka kaip Lietuvos Respublikos juridiniams ir fiziniams asmenims.</w:t>
      </w:r>
    </w:p>
    <w:p w14:paraId="74578D0D" w14:textId="77777777" w:rsidR="00813EDC" w:rsidRDefault="004C6BD2" w:rsidP="00432B41">
      <w:pPr>
        <w:ind w:firstLine="720"/>
        <w:jc w:val="both"/>
        <w:rPr>
          <w:szCs w:val="24"/>
        </w:rPr>
      </w:pPr>
      <w:r>
        <w:rPr>
          <w:szCs w:val="24"/>
        </w:rPr>
        <w:t>61</w:t>
      </w:r>
      <w:r w:rsidR="00661087" w:rsidRPr="00432B41">
        <w:rPr>
          <w:szCs w:val="24"/>
        </w:rPr>
        <w:t xml:space="preserve">. </w:t>
      </w:r>
      <w:r w:rsidR="00813EDC" w:rsidRPr="00B7076A">
        <w:rPr>
          <w:szCs w:val="24"/>
        </w:rPr>
        <w:t xml:space="preserve">Registro duomenys trečiųjų valstybių fiziniams, juridiniams asmenims, juridinio asmens statuso neturintiems subjektams, jų filialams ir atstovybėms teikiami tokia pat tvarka kaip Lietuvos Respublikos juridiniams ir fiziniams asmenims, jeigu tai neprieštarauja </w:t>
      </w:r>
      <w:r w:rsidR="00813EDC" w:rsidRPr="00D336EE">
        <w:rPr>
          <w:szCs w:val="24"/>
        </w:rPr>
        <w:t>Reglamentui (ES) 2016/679,</w:t>
      </w:r>
      <w:r w:rsidR="00813EDC">
        <w:rPr>
          <w:b/>
          <w:szCs w:val="24"/>
        </w:rPr>
        <w:t xml:space="preserve"> </w:t>
      </w:r>
      <w:r w:rsidR="00813EDC" w:rsidRPr="00B7076A">
        <w:rPr>
          <w:szCs w:val="24"/>
        </w:rPr>
        <w:t>Lietuvos Respublikos įstatymams, tarptautinėms sutartims ir kitiems teisės aktams.</w:t>
      </w:r>
    </w:p>
    <w:p w14:paraId="5DCB209C" w14:textId="2FA03DD2" w:rsidR="00E1444C" w:rsidRPr="00432B41" w:rsidRDefault="004C6BD2" w:rsidP="00432B41">
      <w:pPr>
        <w:ind w:firstLine="720"/>
        <w:jc w:val="both"/>
        <w:rPr>
          <w:szCs w:val="24"/>
        </w:rPr>
      </w:pPr>
      <w:r>
        <w:rPr>
          <w:szCs w:val="24"/>
        </w:rPr>
        <w:t>62</w:t>
      </w:r>
      <w:r w:rsidR="00E1444C" w:rsidRPr="00432B41">
        <w:rPr>
          <w:szCs w:val="24"/>
        </w:rPr>
        <w:t xml:space="preserve">. </w:t>
      </w:r>
      <w:r w:rsidR="00813EDC" w:rsidRPr="00375240">
        <w:rPr>
          <w:szCs w:val="24"/>
        </w:rPr>
        <w:t xml:space="preserve">Kai atsisakoma teikti </w:t>
      </w:r>
      <w:r w:rsidR="003572CA">
        <w:rPr>
          <w:szCs w:val="24"/>
        </w:rPr>
        <w:t>r</w:t>
      </w:r>
      <w:r w:rsidR="00813EDC" w:rsidRPr="00375240">
        <w:rPr>
          <w:szCs w:val="24"/>
        </w:rPr>
        <w:t>egistro duomenis, asmeniui, pateikusiam prašymą juos gauti, raštu arba elektronin</w:t>
      </w:r>
      <w:r w:rsidR="00813EDC">
        <w:rPr>
          <w:szCs w:val="24"/>
        </w:rPr>
        <w:t>ių ryšių</w:t>
      </w:r>
      <w:r w:rsidR="00813EDC" w:rsidRPr="00375240">
        <w:rPr>
          <w:szCs w:val="24"/>
        </w:rPr>
        <w:t xml:space="preserve"> priemonėmis pranešama apie priimtą motyvuotą sprendimą atsisakyti tenkinti jo prašymą ir tokio sprendimo apskundimo tvarką.</w:t>
      </w:r>
      <w:r w:rsidR="00E1444C" w:rsidRPr="00432B41">
        <w:rPr>
          <w:szCs w:val="24"/>
        </w:rPr>
        <w:t xml:space="preserve"> </w:t>
      </w:r>
    </w:p>
    <w:p w14:paraId="54AEE84C" w14:textId="31706B9F" w:rsidR="00520156" w:rsidRPr="00432B41" w:rsidRDefault="004C6BD2" w:rsidP="00432B41">
      <w:pPr>
        <w:ind w:firstLine="720"/>
        <w:jc w:val="both"/>
        <w:rPr>
          <w:szCs w:val="24"/>
        </w:rPr>
      </w:pPr>
      <w:r>
        <w:rPr>
          <w:color w:val="000000"/>
          <w:szCs w:val="24"/>
        </w:rPr>
        <w:t>63</w:t>
      </w:r>
      <w:r w:rsidR="00520156" w:rsidRPr="00432B41">
        <w:rPr>
          <w:color w:val="000000"/>
          <w:szCs w:val="24"/>
        </w:rPr>
        <w:t xml:space="preserve">. </w:t>
      </w:r>
      <w:r w:rsidR="00FC1785">
        <w:rPr>
          <w:color w:val="000000"/>
          <w:szCs w:val="24"/>
        </w:rPr>
        <w:t>Registro tvarkytoj</w:t>
      </w:r>
      <w:r w:rsidR="00E5609B">
        <w:rPr>
          <w:color w:val="000000"/>
          <w:szCs w:val="24"/>
        </w:rPr>
        <w:t>as savo</w:t>
      </w:r>
      <w:r w:rsidR="00FC1785">
        <w:rPr>
          <w:color w:val="000000"/>
          <w:szCs w:val="24"/>
        </w:rPr>
        <w:t xml:space="preserve"> interneto svetainėje viešai </w:t>
      </w:r>
      <w:r w:rsidR="0014176F">
        <w:rPr>
          <w:color w:val="000000"/>
          <w:szCs w:val="24"/>
        </w:rPr>
        <w:t>skelbia duomen</w:t>
      </w:r>
      <w:r w:rsidR="00E5609B">
        <w:rPr>
          <w:color w:val="000000"/>
          <w:szCs w:val="24"/>
        </w:rPr>
        <w:t>i</w:t>
      </w:r>
      <w:r w:rsidR="0014176F">
        <w:rPr>
          <w:color w:val="000000"/>
          <w:szCs w:val="24"/>
        </w:rPr>
        <w:t>s, nurodyt</w:t>
      </w:r>
      <w:r w:rsidR="00E5609B">
        <w:rPr>
          <w:color w:val="000000"/>
          <w:szCs w:val="24"/>
        </w:rPr>
        <w:t>us</w:t>
      </w:r>
      <w:r w:rsidR="0014176F">
        <w:rPr>
          <w:color w:val="000000"/>
          <w:szCs w:val="24"/>
        </w:rPr>
        <w:t xml:space="preserve"> Nuostatų 12.2, 12.3, 12.5, 13.1.7</w:t>
      </w:r>
      <w:r w:rsidR="00CF1CE1">
        <w:rPr>
          <w:color w:val="000000"/>
          <w:szCs w:val="24"/>
        </w:rPr>
        <w:t>–</w:t>
      </w:r>
      <w:r w:rsidR="0014176F">
        <w:rPr>
          <w:color w:val="000000"/>
          <w:szCs w:val="24"/>
        </w:rPr>
        <w:t>13.1.9 papunkčiuose.</w:t>
      </w:r>
      <w:r w:rsidR="00520156" w:rsidRPr="00432B41">
        <w:rPr>
          <w:color w:val="000000"/>
          <w:szCs w:val="24"/>
        </w:rPr>
        <w:t xml:space="preserve"> </w:t>
      </w:r>
    </w:p>
    <w:p w14:paraId="55128D77" w14:textId="5C796B83" w:rsidR="00520156" w:rsidRPr="00432B41" w:rsidRDefault="004C6BD2" w:rsidP="00432B41">
      <w:pPr>
        <w:ind w:firstLine="720"/>
        <w:jc w:val="both"/>
        <w:rPr>
          <w:szCs w:val="24"/>
        </w:rPr>
      </w:pPr>
      <w:r>
        <w:rPr>
          <w:szCs w:val="24"/>
        </w:rPr>
        <w:t>64</w:t>
      </w:r>
      <w:r w:rsidR="000B60FB" w:rsidRPr="00432B41">
        <w:rPr>
          <w:szCs w:val="24"/>
        </w:rPr>
        <w:t xml:space="preserve">. </w:t>
      </w:r>
      <w:r w:rsidR="00813EDC" w:rsidRPr="00375240">
        <w:rPr>
          <w:szCs w:val="24"/>
        </w:rPr>
        <w:t xml:space="preserve">Registro tvarkytojo interneto svetainėje pateikiama informacija apie </w:t>
      </w:r>
      <w:r w:rsidR="003572CA">
        <w:rPr>
          <w:szCs w:val="24"/>
        </w:rPr>
        <w:t>r</w:t>
      </w:r>
      <w:r w:rsidR="00813EDC" w:rsidRPr="00375240">
        <w:rPr>
          <w:szCs w:val="24"/>
        </w:rPr>
        <w:t>egistro objektą</w:t>
      </w:r>
      <w:r w:rsidR="00813EDC">
        <w:rPr>
          <w:szCs w:val="24"/>
        </w:rPr>
        <w:t xml:space="preserve">, </w:t>
      </w:r>
      <w:r w:rsidR="003572CA">
        <w:rPr>
          <w:szCs w:val="24"/>
        </w:rPr>
        <w:t>r</w:t>
      </w:r>
      <w:r w:rsidR="00813EDC" w:rsidRPr="00D336EE">
        <w:rPr>
          <w:szCs w:val="24"/>
        </w:rPr>
        <w:t xml:space="preserve">egistro duomenų tvarkymo tikslus, </w:t>
      </w:r>
      <w:r w:rsidR="003572CA">
        <w:rPr>
          <w:szCs w:val="24"/>
        </w:rPr>
        <w:t>r</w:t>
      </w:r>
      <w:r w:rsidR="00813EDC" w:rsidRPr="00D336EE">
        <w:rPr>
          <w:szCs w:val="24"/>
        </w:rPr>
        <w:t xml:space="preserve">egistro valdytoją ir tvarkytoją, </w:t>
      </w:r>
      <w:r w:rsidR="003572CA">
        <w:rPr>
          <w:szCs w:val="24"/>
        </w:rPr>
        <w:t>r</w:t>
      </w:r>
      <w:r w:rsidR="00813EDC" w:rsidRPr="00D336EE">
        <w:rPr>
          <w:szCs w:val="24"/>
        </w:rPr>
        <w:t xml:space="preserve">egistro tvarkymą, asmenų, kurių duomenys tvarkomi </w:t>
      </w:r>
      <w:r w:rsidR="003572CA">
        <w:rPr>
          <w:szCs w:val="24"/>
        </w:rPr>
        <w:t>r</w:t>
      </w:r>
      <w:r w:rsidR="00813EDC" w:rsidRPr="00D336EE">
        <w:rPr>
          <w:szCs w:val="24"/>
        </w:rPr>
        <w:t>egistre,</w:t>
      </w:r>
      <w:r w:rsidR="00813EDC" w:rsidRPr="00375240">
        <w:rPr>
          <w:szCs w:val="24"/>
        </w:rPr>
        <w:t xml:space="preserve"> teises, </w:t>
      </w:r>
      <w:r w:rsidR="00381A5B" w:rsidRPr="004A4433">
        <w:rPr>
          <w:rFonts w:eastAsia="Calibri"/>
          <w:szCs w:val="24"/>
        </w:rPr>
        <w:t xml:space="preserve"> netikslių </w:t>
      </w:r>
      <w:r w:rsidR="00813EDC" w:rsidRPr="00375240">
        <w:rPr>
          <w:szCs w:val="24"/>
        </w:rPr>
        <w:t>duomenų ištaisymo</w:t>
      </w:r>
      <w:r w:rsidR="00813EDC">
        <w:rPr>
          <w:szCs w:val="24"/>
        </w:rPr>
        <w:t xml:space="preserve"> </w:t>
      </w:r>
      <w:r w:rsidR="003572CA">
        <w:rPr>
          <w:szCs w:val="24"/>
        </w:rPr>
        <w:t>r</w:t>
      </w:r>
      <w:r w:rsidR="00813EDC" w:rsidRPr="00D336EE">
        <w:rPr>
          <w:szCs w:val="24"/>
        </w:rPr>
        <w:t>egistre</w:t>
      </w:r>
      <w:r w:rsidR="00813EDC" w:rsidRPr="00375240">
        <w:rPr>
          <w:szCs w:val="24"/>
        </w:rPr>
        <w:t xml:space="preserve"> tvarką, </w:t>
      </w:r>
      <w:r w:rsidR="003572CA">
        <w:rPr>
          <w:szCs w:val="24"/>
        </w:rPr>
        <w:t>r</w:t>
      </w:r>
      <w:r w:rsidR="00813EDC" w:rsidRPr="00375240">
        <w:rPr>
          <w:szCs w:val="24"/>
        </w:rPr>
        <w:t xml:space="preserve">egistro duomenų teikėjus ir </w:t>
      </w:r>
      <w:r w:rsidR="003572CA">
        <w:rPr>
          <w:szCs w:val="24"/>
        </w:rPr>
        <w:t>r</w:t>
      </w:r>
      <w:r w:rsidR="00813EDC" w:rsidRPr="00375240">
        <w:rPr>
          <w:szCs w:val="24"/>
        </w:rPr>
        <w:t>egistro duomenų gavėjus</w:t>
      </w:r>
      <w:r w:rsidR="00520156" w:rsidRPr="00432B41">
        <w:rPr>
          <w:szCs w:val="24"/>
        </w:rPr>
        <w:t xml:space="preserve">, taip pat apie tai, kokiu būdu </w:t>
      </w:r>
      <w:r w:rsidR="003572CA">
        <w:rPr>
          <w:szCs w:val="24"/>
        </w:rPr>
        <w:t>r</w:t>
      </w:r>
      <w:r w:rsidR="00B86786">
        <w:rPr>
          <w:szCs w:val="24"/>
        </w:rPr>
        <w:t>e</w:t>
      </w:r>
      <w:r w:rsidR="00520156" w:rsidRPr="00432B41">
        <w:rPr>
          <w:szCs w:val="24"/>
        </w:rPr>
        <w:t>gistrui pateikiami dokumentai.</w:t>
      </w:r>
    </w:p>
    <w:p w14:paraId="43C9F09D" w14:textId="77777777" w:rsidR="002E3344" w:rsidRPr="00432B41" w:rsidRDefault="002E3344" w:rsidP="00432B41">
      <w:pPr>
        <w:ind w:firstLine="720"/>
        <w:jc w:val="both"/>
        <w:rPr>
          <w:szCs w:val="24"/>
        </w:rPr>
      </w:pPr>
    </w:p>
    <w:p w14:paraId="35207D78" w14:textId="77777777" w:rsidR="000B60FB" w:rsidRPr="00432B41" w:rsidRDefault="000B60FB" w:rsidP="00432B41">
      <w:pPr>
        <w:pStyle w:val="prastasiniatinklio"/>
        <w:spacing w:before="0" w:beforeAutospacing="0" w:after="0" w:afterAutospacing="0"/>
        <w:jc w:val="center"/>
        <w:rPr>
          <w:rFonts w:ascii="Times New Roman" w:hAnsi="Times New Roman" w:cs="Times New Roman"/>
          <w:b/>
          <w:color w:val="auto"/>
          <w:sz w:val="24"/>
          <w:szCs w:val="24"/>
        </w:rPr>
      </w:pPr>
      <w:r w:rsidRPr="00432B41">
        <w:rPr>
          <w:rFonts w:ascii="Times New Roman" w:hAnsi="Times New Roman" w:cs="Times New Roman"/>
          <w:b/>
          <w:color w:val="auto"/>
          <w:sz w:val="24"/>
          <w:szCs w:val="24"/>
        </w:rPr>
        <w:t>VIII SKYRIUS</w:t>
      </w:r>
    </w:p>
    <w:p w14:paraId="3A7A348B" w14:textId="77777777" w:rsidR="000B60FB" w:rsidRPr="00432B41" w:rsidRDefault="000B60FB" w:rsidP="00CE4A3C">
      <w:pPr>
        <w:pStyle w:val="prastasiniatinklio"/>
        <w:spacing w:before="0" w:beforeAutospacing="0" w:after="0" w:afterAutospacing="0"/>
        <w:jc w:val="center"/>
        <w:rPr>
          <w:rFonts w:ascii="Times New Roman" w:hAnsi="Times New Roman" w:cs="Times New Roman"/>
          <w:b/>
          <w:color w:val="auto"/>
          <w:sz w:val="24"/>
          <w:szCs w:val="24"/>
        </w:rPr>
      </w:pPr>
      <w:r w:rsidRPr="00432B41">
        <w:rPr>
          <w:rFonts w:ascii="Times New Roman" w:hAnsi="Times New Roman" w:cs="Times New Roman"/>
          <w:b/>
          <w:color w:val="auto"/>
          <w:sz w:val="24"/>
          <w:szCs w:val="24"/>
        </w:rPr>
        <w:t>REGISTRO DUOMENŲ, INFORMACIJOS IR DOKUMENTŲ SAUGA</w:t>
      </w:r>
    </w:p>
    <w:p w14:paraId="7D3E8B10" w14:textId="77777777" w:rsidR="000B60FB" w:rsidRPr="00432B41" w:rsidRDefault="000B60FB" w:rsidP="00432B41">
      <w:pPr>
        <w:pStyle w:val="prastasiniatinklio"/>
        <w:spacing w:before="0" w:beforeAutospacing="0" w:after="0" w:afterAutospacing="0"/>
        <w:jc w:val="center"/>
        <w:rPr>
          <w:rFonts w:ascii="Times New Roman" w:hAnsi="Times New Roman" w:cs="Times New Roman"/>
          <w:b/>
          <w:sz w:val="24"/>
          <w:szCs w:val="24"/>
        </w:rPr>
      </w:pPr>
    </w:p>
    <w:p w14:paraId="6369EB75" w14:textId="74603895" w:rsidR="00E44145" w:rsidRPr="00432B41" w:rsidRDefault="00CE4A3C" w:rsidP="00CE4A3C">
      <w:pPr>
        <w:ind w:firstLine="720"/>
        <w:jc w:val="both"/>
        <w:rPr>
          <w:szCs w:val="24"/>
        </w:rPr>
      </w:pPr>
      <w:r>
        <w:rPr>
          <w:szCs w:val="24"/>
        </w:rPr>
        <w:t>65</w:t>
      </w:r>
      <w:r w:rsidR="000B60FB" w:rsidRPr="00432B41">
        <w:rPr>
          <w:szCs w:val="24"/>
        </w:rPr>
        <w:t xml:space="preserve">. </w:t>
      </w:r>
      <w:r w:rsidR="00E44145" w:rsidRPr="00432B41">
        <w:rPr>
          <w:szCs w:val="24"/>
        </w:rPr>
        <w:t xml:space="preserve">Už </w:t>
      </w:r>
      <w:r w:rsidR="00B86786">
        <w:rPr>
          <w:szCs w:val="24"/>
        </w:rPr>
        <w:t>r</w:t>
      </w:r>
      <w:r w:rsidR="00E44145" w:rsidRPr="00432B41">
        <w:rPr>
          <w:szCs w:val="24"/>
        </w:rPr>
        <w:t xml:space="preserve">egistro duomenų </w:t>
      </w:r>
      <w:r w:rsidR="00520156" w:rsidRPr="00432B41">
        <w:rPr>
          <w:szCs w:val="24"/>
        </w:rPr>
        <w:t xml:space="preserve">ir elektroninės informacijos </w:t>
      </w:r>
      <w:r w:rsidR="00E44145" w:rsidRPr="00432B41">
        <w:rPr>
          <w:szCs w:val="24"/>
        </w:rPr>
        <w:t xml:space="preserve">saugą pagal kompetenciją atsako </w:t>
      </w:r>
      <w:r w:rsidR="00B86786">
        <w:rPr>
          <w:szCs w:val="24"/>
        </w:rPr>
        <w:t>r</w:t>
      </w:r>
      <w:r w:rsidR="00E44145" w:rsidRPr="00432B41">
        <w:rPr>
          <w:szCs w:val="24"/>
        </w:rPr>
        <w:t>egistro valdytoja</w:t>
      </w:r>
      <w:r w:rsidR="00520156" w:rsidRPr="00432B41">
        <w:rPr>
          <w:szCs w:val="24"/>
        </w:rPr>
        <w:t>s</w:t>
      </w:r>
      <w:r w:rsidR="00E44145" w:rsidRPr="00432B41">
        <w:rPr>
          <w:szCs w:val="24"/>
        </w:rPr>
        <w:t xml:space="preserve"> ir </w:t>
      </w:r>
      <w:r w:rsidR="00B86786">
        <w:rPr>
          <w:szCs w:val="24"/>
        </w:rPr>
        <w:t>r</w:t>
      </w:r>
      <w:r w:rsidR="00E44145" w:rsidRPr="00432B41">
        <w:rPr>
          <w:szCs w:val="24"/>
        </w:rPr>
        <w:t>egistro tvarkytoja</w:t>
      </w:r>
      <w:r w:rsidR="00520156" w:rsidRPr="00432B41">
        <w:rPr>
          <w:szCs w:val="24"/>
        </w:rPr>
        <w:t>s</w:t>
      </w:r>
      <w:r w:rsidR="00E44145" w:rsidRPr="00432B41">
        <w:rPr>
          <w:szCs w:val="24"/>
        </w:rPr>
        <w:t>.</w:t>
      </w:r>
    </w:p>
    <w:p w14:paraId="717AD113" w14:textId="647E4A84" w:rsidR="00E44145" w:rsidRPr="00432B41" w:rsidRDefault="00E44145" w:rsidP="00CE4A3C">
      <w:pPr>
        <w:ind w:firstLine="720"/>
        <w:jc w:val="both"/>
        <w:rPr>
          <w:szCs w:val="24"/>
        </w:rPr>
      </w:pPr>
      <w:r w:rsidRPr="00432B41">
        <w:rPr>
          <w:szCs w:val="24"/>
        </w:rPr>
        <w:t>6</w:t>
      </w:r>
      <w:r w:rsidR="00CE4A3C">
        <w:rPr>
          <w:szCs w:val="24"/>
        </w:rPr>
        <w:t>6</w:t>
      </w:r>
      <w:r w:rsidRPr="00432B41">
        <w:rPr>
          <w:szCs w:val="24"/>
        </w:rPr>
        <w:t xml:space="preserve">. Registro duomenų saugą reglamentuoja </w:t>
      </w:r>
      <w:r w:rsidR="00B86786">
        <w:rPr>
          <w:szCs w:val="24"/>
        </w:rPr>
        <w:t>r</w:t>
      </w:r>
      <w:r w:rsidRPr="00432B41">
        <w:rPr>
          <w:szCs w:val="24"/>
        </w:rPr>
        <w:t xml:space="preserve">egistro valdytojo patvirtinti </w:t>
      </w:r>
      <w:r w:rsidR="00B86786">
        <w:rPr>
          <w:szCs w:val="24"/>
        </w:rPr>
        <w:t>r</w:t>
      </w:r>
      <w:r w:rsidRPr="00432B41">
        <w:rPr>
          <w:szCs w:val="24"/>
        </w:rPr>
        <w:t>egistro duomenų saugos nuostatai.</w:t>
      </w:r>
    </w:p>
    <w:p w14:paraId="0FB3C37C" w14:textId="77777777" w:rsidR="00AC1276" w:rsidRPr="008021BE" w:rsidRDefault="00AC1276" w:rsidP="00CE4A3C">
      <w:pPr>
        <w:tabs>
          <w:tab w:val="left" w:pos="851"/>
          <w:tab w:val="left" w:pos="1978"/>
        </w:tabs>
        <w:ind w:firstLine="720"/>
        <w:jc w:val="both"/>
        <w:rPr>
          <w:rStyle w:val="FontStyle11"/>
          <w:sz w:val="24"/>
          <w:szCs w:val="24"/>
        </w:rPr>
      </w:pPr>
      <w:r w:rsidRPr="008021BE">
        <w:rPr>
          <w:szCs w:val="24"/>
        </w:rPr>
        <w:t>6</w:t>
      </w:r>
      <w:r w:rsidR="00CE4A3C" w:rsidRPr="008021BE">
        <w:rPr>
          <w:szCs w:val="24"/>
        </w:rPr>
        <w:t>7</w:t>
      </w:r>
      <w:r w:rsidRPr="008021BE">
        <w:rPr>
          <w:szCs w:val="24"/>
        </w:rPr>
        <w:t xml:space="preserve">. </w:t>
      </w:r>
      <w:r w:rsidRPr="008021BE">
        <w:rPr>
          <w:rStyle w:val="FontStyle11"/>
          <w:sz w:val="24"/>
          <w:szCs w:val="24"/>
        </w:rPr>
        <w:t>Registro duomenų sauga užtikrinama vadovaujantis:</w:t>
      </w:r>
    </w:p>
    <w:p w14:paraId="7E5F3001" w14:textId="77777777" w:rsidR="00AC1276" w:rsidRPr="00432B41" w:rsidRDefault="00AC1276" w:rsidP="00CE4A3C">
      <w:pPr>
        <w:tabs>
          <w:tab w:val="left" w:pos="993"/>
        </w:tabs>
        <w:ind w:firstLine="720"/>
        <w:jc w:val="both"/>
        <w:rPr>
          <w:rStyle w:val="FontStyle11"/>
          <w:sz w:val="24"/>
          <w:szCs w:val="24"/>
        </w:rPr>
      </w:pPr>
      <w:r w:rsidRPr="00432B41">
        <w:rPr>
          <w:rStyle w:val="FontStyle11"/>
          <w:sz w:val="24"/>
          <w:szCs w:val="24"/>
        </w:rPr>
        <w:t>6</w:t>
      </w:r>
      <w:r w:rsidR="00CE4A3C">
        <w:rPr>
          <w:rStyle w:val="FontStyle11"/>
          <w:sz w:val="24"/>
          <w:szCs w:val="24"/>
        </w:rPr>
        <w:t>7</w:t>
      </w:r>
      <w:r w:rsidRPr="00432B41">
        <w:rPr>
          <w:rStyle w:val="FontStyle11"/>
          <w:sz w:val="24"/>
          <w:szCs w:val="24"/>
        </w:rPr>
        <w:t xml:space="preserve">.1. </w:t>
      </w:r>
      <w:r w:rsidRPr="00432B41">
        <w:rPr>
          <w:szCs w:val="24"/>
        </w:rPr>
        <w:t>Reglamentu (ES) 2016/679;</w:t>
      </w:r>
    </w:p>
    <w:p w14:paraId="24C18CE7" w14:textId="77777777" w:rsidR="00AC1276" w:rsidRDefault="00AC1276" w:rsidP="00CE4A3C">
      <w:pPr>
        <w:tabs>
          <w:tab w:val="left" w:pos="993"/>
        </w:tabs>
        <w:ind w:firstLine="720"/>
        <w:jc w:val="both"/>
        <w:rPr>
          <w:rStyle w:val="FontStyle11"/>
          <w:sz w:val="24"/>
          <w:szCs w:val="24"/>
        </w:rPr>
      </w:pPr>
      <w:r w:rsidRPr="00432B41">
        <w:rPr>
          <w:rStyle w:val="FontStyle11"/>
          <w:sz w:val="24"/>
          <w:szCs w:val="24"/>
        </w:rPr>
        <w:t>6</w:t>
      </w:r>
      <w:r w:rsidR="00CE4A3C">
        <w:rPr>
          <w:rStyle w:val="FontStyle11"/>
          <w:sz w:val="24"/>
          <w:szCs w:val="24"/>
        </w:rPr>
        <w:t>7</w:t>
      </w:r>
      <w:r w:rsidRPr="00432B41">
        <w:rPr>
          <w:rStyle w:val="FontStyle11"/>
          <w:sz w:val="24"/>
          <w:szCs w:val="24"/>
        </w:rPr>
        <w:t xml:space="preserve">.2. </w:t>
      </w:r>
      <w:r w:rsidR="00FE3115">
        <w:rPr>
          <w:rStyle w:val="FontStyle11"/>
          <w:sz w:val="24"/>
          <w:szCs w:val="24"/>
        </w:rPr>
        <w:t>V</w:t>
      </w:r>
      <w:r w:rsidRPr="00432B41">
        <w:rPr>
          <w:rStyle w:val="FontStyle11"/>
          <w:sz w:val="24"/>
          <w:szCs w:val="24"/>
        </w:rPr>
        <w:t>alstybės informacinių išteklių valdymo įstatymu;</w:t>
      </w:r>
    </w:p>
    <w:p w14:paraId="30473B2F" w14:textId="77777777" w:rsidR="008F6F3E" w:rsidRDefault="008F6F3E" w:rsidP="00CE4A3C">
      <w:pPr>
        <w:tabs>
          <w:tab w:val="left" w:pos="993"/>
        </w:tabs>
        <w:ind w:firstLine="720"/>
        <w:jc w:val="both"/>
        <w:rPr>
          <w:rStyle w:val="FontStyle11"/>
          <w:sz w:val="24"/>
          <w:szCs w:val="24"/>
        </w:rPr>
      </w:pPr>
      <w:r>
        <w:rPr>
          <w:rStyle w:val="FontStyle11"/>
          <w:sz w:val="24"/>
          <w:szCs w:val="24"/>
        </w:rPr>
        <w:t xml:space="preserve">67.3. </w:t>
      </w:r>
      <w:r w:rsidR="00FE3115">
        <w:rPr>
          <w:rStyle w:val="FontStyle11"/>
          <w:sz w:val="24"/>
          <w:szCs w:val="24"/>
        </w:rPr>
        <w:t>K</w:t>
      </w:r>
      <w:r w:rsidRPr="00432B41">
        <w:rPr>
          <w:rStyle w:val="FontStyle11"/>
          <w:sz w:val="24"/>
          <w:szCs w:val="24"/>
        </w:rPr>
        <w:t>ibernetinio saugumo įstatymu;</w:t>
      </w:r>
    </w:p>
    <w:p w14:paraId="37B63591" w14:textId="77777777" w:rsidR="006D414D" w:rsidRDefault="008F6F3E" w:rsidP="00CE4A3C">
      <w:pPr>
        <w:tabs>
          <w:tab w:val="left" w:pos="993"/>
        </w:tabs>
        <w:ind w:firstLine="720"/>
        <w:jc w:val="both"/>
        <w:rPr>
          <w:rStyle w:val="FontStyle11"/>
          <w:sz w:val="24"/>
          <w:szCs w:val="24"/>
        </w:rPr>
      </w:pPr>
      <w:r w:rsidRPr="006D414D">
        <w:rPr>
          <w:rStyle w:val="FontStyle11"/>
          <w:sz w:val="24"/>
          <w:szCs w:val="24"/>
        </w:rPr>
        <w:t xml:space="preserve">67.4. </w:t>
      </w:r>
      <w:r w:rsidR="006D414D" w:rsidRPr="006D414D">
        <w:rPr>
          <w:rStyle w:val="FontStyle11"/>
          <w:sz w:val="24"/>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6431DE0E" w14:textId="77777777" w:rsidR="006D414D" w:rsidRDefault="006D414D" w:rsidP="00CE4A3C">
      <w:pPr>
        <w:tabs>
          <w:tab w:val="left" w:pos="993"/>
        </w:tabs>
        <w:ind w:firstLine="720"/>
        <w:jc w:val="both"/>
        <w:rPr>
          <w:rStyle w:val="FontStyle11"/>
          <w:sz w:val="24"/>
          <w:szCs w:val="24"/>
        </w:rPr>
      </w:pPr>
      <w:r>
        <w:rPr>
          <w:rStyle w:val="FontStyle11"/>
          <w:sz w:val="24"/>
          <w:szCs w:val="24"/>
        </w:rPr>
        <w:t>67.</w:t>
      </w:r>
      <w:r w:rsidR="007732BB">
        <w:rPr>
          <w:rStyle w:val="FontStyle11"/>
          <w:sz w:val="24"/>
          <w:szCs w:val="24"/>
        </w:rPr>
        <w:t>5</w:t>
      </w:r>
      <w:r>
        <w:rPr>
          <w:rStyle w:val="FontStyle11"/>
          <w:sz w:val="24"/>
          <w:szCs w:val="24"/>
        </w:rPr>
        <w:t xml:space="preserve">. </w:t>
      </w:r>
      <w:r w:rsidRPr="006D414D">
        <w:rPr>
          <w:rStyle w:val="FontStyle11"/>
          <w:sz w:val="24"/>
          <w:szCs w:val="24"/>
        </w:rPr>
        <w:t>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aprašo patvirtinimo“;</w:t>
      </w:r>
    </w:p>
    <w:p w14:paraId="6820ABE1" w14:textId="77777777" w:rsidR="006D414D" w:rsidRDefault="006D414D" w:rsidP="00CE4A3C">
      <w:pPr>
        <w:tabs>
          <w:tab w:val="left" w:pos="993"/>
        </w:tabs>
        <w:ind w:firstLine="720"/>
        <w:jc w:val="both"/>
        <w:rPr>
          <w:rStyle w:val="FontStyle11"/>
          <w:sz w:val="24"/>
          <w:szCs w:val="24"/>
        </w:rPr>
      </w:pPr>
      <w:r>
        <w:rPr>
          <w:rStyle w:val="FontStyle11"/>
          <w:sz w:val="24"/>
          <w:szCs w:val="24"/>
        </w:rPr>
        <w:t>67.</w:t>
      </w:r>
      <w:r w:rsidR="007732BB">
        <w:rPr>
          <w:rStyle w:val="FontStyle11"/>
          <w:sz w:val="24"/>
          <w:szCs w:val="24"/>
        </w:rPr>
        <w:t>6</w:t>
      </w:r>
      <w:r>
        <w:rPr>
          <w:rStyle w:val="FontStyle11"/>
          <w:sz w:val="24"/>
          <w:szCs w:val="24"/>
        </w:rPr>
        <w:t xml:space="preserve">. </w:t>
      </w:r>
      <w:r w:rsidR="009A1C63" w:rsidRPr="006D414D">
        <w:t xml:space="preserve">Lietuvos Respublikos vidaus reikalų ministro </w:t>
      </w:r>
      <w:r w:rsidR="009A1C63">
        <w:t xml:space="preserve">patvirtintais </w:t>
      </w:r>
      <w:r w:rsidRPr="006D414D">
        <w:rPr>
          <w:rStyle w:val="FontStyle11"/>
          <w:sz w:val="24"/>
          <w:szCs w:val="24"/>
        </w:rPr>
        <w:t>Techniniais valstybės registrų (kadastrų), žinybinių registrų, valstybės informacinių sistemų ir kitų informacinių sistemų elektroninės informacijos saugos reikalavimais</w:t>
      </w:r>
      <w:r w:rsidRPr="006D414D">
        <w:t>;</w:t>
      </w:r>
      <w:r w:rsidRPr="006D414D">
        <w:rPr>
          <w:rStyle w:val="FontStyle11"/>
          <w:sz w:val="24"/>
          <w:szCs w:val="24"/>
        </w:rPr>
        <w:t xml:space="preserve"> </w:t>
      </w:r>
    </w:p>
    <w:p w14:paraId="486ECD0D" w14:textId="77777777" w:rsidR="006D414D" w:rsidRDefault="006D414D" w:rsidP="00CE4A3C">
      <w:pPr>
        <w:tabs>
          <w:tab w:val="left" w:pos="993"/>
        </w:tabs>
        <w:ind w:firstLine="720"/>
        <w:jc w:val="both"/>
        <w:rPr>
          <w:rStyle w:val="FontStyle11"/>
          <w:sz w:val="24"/>
          <w:szCs w:val="24"/>
        </w:rPr>
      </w:pPr>
      <w:r>
        <w:rPr>
          <w:rStyle w:val="FontStyle11"/>
          <w:sz w:val="24"/>
          <w:szCs w:val="24"/>
        </w:rPr>
        <w:t>67.</w:t>
      </w:r>
      <w:r w:rsidR="009A1C63">
        <w:rPr>
          <w:rStyle w:val="FontStyle11"/>
          <w:sz w:val="24"/>
          <w:szCs w:val="24"/>
        </w:rPr>
        <w:t>7</w:t>
      </w:r>
      <w:r>
        <w:rPr>
          <w:rStyle w:val="FontStyle11"/>
          <w:sz w:val="24"/>
          <w:szCs w:val="24"/>
        </w:rPr>
        <w:t xml:space="preserve">. </w:t>
      </w:r>
      <w:r w:rsidRPr="00D336EE">
        <w:rPr>
          <w:rStyle w:val="FontStyle11"/>
          <w:sz w:val="24"/>
          <w:szCs w:val="24"/>
        </w:rPr>
        <w:t>Lietuvos standartais LST EN ISO/IEC 27001:2017, LST EN ISO/IEC 27002:2017 ir kitais Lietuvos ir tarptautiniais standartais, reglamentuojančiais informacijos saugumą</w:t>
      </w:r>
      <w:r w:rsidR="00263A88">
        <w:rPr>
          <w:rStyle w:val="FontStyle11"/>
          <w:sz w:val="24"/>
          <w:szCs w:val="24"/>
        </w:rPr>
        <w:t>;</w:t>
      </w:r>
    </w:p>
    <w:p w14:paraId="5DBD3E4B" w14:textId="7AF0489C" w:rsidR="00263A88" w:rsidRPr="006D414D" w:rsidRDefault="0096727D" w:rsidP="00CE4A3C">
      <w:pPr>
        <w:tabs>
          <w:tab w:val="left" w:pos="993"/>
        </w:tabs>
        <w:ind w:firstLine="720"/>
        <w:jc w:val="both"/>
        <w:rPr>
          <w:rStyle w:val="FontStyle11"/>
          <w:sz w:val="24"/>
          <w:szCs w:val="24"/>
        </w:rPr>
      </w:pPr>
      <w:r>
        <w:rPr>
          <w:szCs w:val="24"/>
        </w:rPr>
        <w:lastRenderedPageBreak/>
        <w:t>67.</w:t>
      </w:r>
      <w:r w:rsidR="009A1C63">
        <w:rPr>
          <w:szCs w:val="24"/>
        </w:rPr>
        <w:t>8</w:t>
      </w:r>
      <w:r>
        <w:rPr>
          <w:szCs w:val="24"/>
        </w:rPr>
        <w:t xml:space="preserve">. </w:t>
      </w:r>
      <w:r w:rsidR="00B86786">
        <w:rPr>
          <w:szCs w:val="24"/>
        </w:rPr>
        <w:t>r</w:t>
      </w:r>
      <w:r w:rsidR="00771B85" w:rsidRPr="00432B41">
        <w:rPr>
          <w:szCs w:val="24"/>
        </w:rPr>
        <w:t>egistro valdytojo patvirtint</w:t>
      </w:r>
      <w:r w:rsidR="00771B85">
        <w:rPr>
          <w:szCs w:val="24"/>
        </w:rPr>
        <w:t xml:space="preserve">ais </w:t>
      </w:r>
      <w:r w:rsidR="00B86786">
        <w:rPr>
          <w:szCs w:val="24"/>
        </w:rPr>
        <w:t>r</w:t>
      </w:r>
      <w:r w:rsidR="00263A88" w:rsidRPr="00432B41">
        <w:rPr>
          <w:szCs w:val="24"/>
        </w:rPr>
        <w:t>egistro duomenų saugos nuostatai</w:t>
      </w:r>
      <w:r>
        <w:rPr>
          <w:szCs w:val="24"/>
        </w:rPr>
        <w:t>s.</w:t>
      </w:r>
    </w:p>
    <w:p w14:paraId="400BA387" w14:textId="3D1E0734" w:rsidR="00C30F18" w:rsidRPr="00432B41" w:rsidRDefault="00CE4A3C" w:rsidP="00CE4A3C">
      <w:pPr>
        <w:tabs>
          <w:tab w:val="left" w:pos="0"/>
        </w:tabs>
        <w:ind w:firstLine="709"/>
        <w:jc w:val="both"/>
        <w:rPr>
          <w:szCs w:val="24"/>
        </w:rPr>
      </w:pPr>
      <w:r>
        <w:rPr>
          <w:szCs w:val="24"/>
        </w:rPr>
        <w:t>68</w:t>
      </w:r>
      <w:r w:rsidR="000B60FB" w:rsidRPr="00432B41">
        <w:rPr>
          <w:szCs w:val="24"/>
        </w:rPr>
        <w:t xml:space="preserve">. </w:t>
      </w:r>
      <w:r w:rsidR="00C30F18" w:rsidRPr="00432B41">
        <w:rPr>
          <w:szCs w:val="24"/>
        </w:rPr>
        <w:t xml:space="preserve">Apsaugos nuo netyčinio arba neteisėto </w:t>
      </w:r>
      <w:r w:rsidR="00B86786">
        <w:rPr>
          <w:szCs w:val="24"/>
        </w:rPr>
        <w:t>r</w:t>
      </w:r>
      <w:r w:rsidR="00C30F18" w:rsidRPr="00432B41">
        <w:rPr>
          <w:szCs w:val="24"/>
        </w:rPr>
        <w:t>egistro duomenų sunaikinimo, praradimo, pakeitimo</w:t>
      </w:r>
      <w:r w:rsidR="00A22877" w:rsidRPr="00432B41">
        <w:rPr>
          <w:szCs w:val="24"/>
        </w:rPr>
        <w:t>,</w:t>
      </w:r>
      <w:r w:rsidR="00C30F18" w:rsidRPr="00432B41">
        <w:rPr>
          <w:szCs w:val="24"/>
        </w:rPr>
        <w:t xml:space="preserve"> </w:t>
      </w:r>
      <w:r w:rsidR="00A22877" w:rsidRPr="00432B41">
        <w:rPr>
          <w:szCs w:val="24"/>
        </w:rPr>
        <w:t xml:space="preserve">atskleidimo be leidimo </w:t>
      </w:r>
      <w:r w:rsidR="00C30F18" w:rsidRPr="00432B41">
        <w:rPr>
          <w:szCs w:val="24"/>
        </w:rPr>
        <w:t>ar neteisėtos prieigos prie jų</w:t>
      </w:r>
      <w:r w:rsidR="00530F2C" w:rsidRPr="00432B41">
        <w:rPr>
          <w:szCs w:val="24"/>
        </w:rPr>
        <w:t xml:space="preserve"> </w:t>
      </w:r>
      <w:r w:rsidR="00C30F18" w:rsidRPr="00432B41">
        <w:rPr>
          <w:szCs w:val="24"/>
        </w:rPr>
        <w:t xml:space="preserve">techninės ir organizacinės priemonės turi užtikrinti tokį saugumo lygį, kuris atitiktų saugotinų </w:t>
      </w:r>
      <w:r w:rsidR="00B86786">
        <w:rPr>
          <w:szCs w:val="24"/>
        </w:rPr>
        <w:t>r</w:t>
      </w:r>
      <w:r w:rsidR="00C30F18" w:rsidRPr="00432B41">
        <w:rPr>
          <w:szCs w:val="24"/>
        </w:rPr>
        <w:t xml:space="preserve">egistro duomenų pobūdį, aprėptį, kontekstą ir tikslus, taip pat </w:t>
      </w:r>
      <w:r w:rsidR="00B86786">
        <w:rPr>
          <w:szCs w:val="24"/>
        </w:rPr>
        <w:t>r</w:t>
      </w:r>
      <w:r w:rsidR="00C30F18" w:rsidRPr="00432B41">
        <w:rPr>
          <w:szCs w:val="24"/>
        </w:rPr>
        <w:t>egistro duomenų tvarkymo keliamus įvairios tikimybės ir rimtumo pavojus asmenų teisėms ir laisvėms ir jų tvarkymo riziką.</w:t>
      </w:r>
    </w:p>
    <w:p w14:paraId="198D5B8B" w14:textId="60E1C012" w:rsidR="000B60FB" w:rsidRPr="00432B41" w:rsidRDefault="00CE4A3C" w:rsidP="00432B41">
      <w:pPr>
        <w:ind w:firstLine="720"/>
        <w:jc w:val="both"/>
        <w:rPr>
          <w:szCs w:val="24"/>
        </w:rPr>
      </w:pPr>
      <w:r>
        <w:rPr>
          <w:color w:val="000000"/>
          <w:szCs w:val="24"/>
        </w:rPr>
        <w:t>69</w:t>
      </w:r>
      <w:r w:rsidR="006D4E69" w:rsidRPr="00432B41">
        <w:rPr>
          <w:color w:val="000000"/>
          <w:szCs w:val="24"/>
        </w:rPr>
        <w:t xml:space="preserve">. </w:t>
      </w:r>
      <w:r w:rsidR="0009085D" w:rsidRPr="00432B41">
        <w:rPr>
          <w:szCs w:val="24"/>
        </w:rPr>
        <w:t xml:space="preserve">Registro duomenis tvarkantys asmenys privalo saugoti asmens duomenų, tvarkomų </w:t>
      </w:r>
      <w:r w:rsidR="00B86786">
        <w:rPr>
          <w:szCs w:val="24"/>
        </w:rPr>
        <w:t>r</w:t>
      </w:r>
      <w:r w:rsidR="0009085D" w:rsidRPr="00432B41">
        <w:rPr>
          <w:szCs w:val="24"/>
        </w:rPr>
        <w:t>egistre, paslaptį įstatymuose ir kituose teisės aktuose nustatytą laiką</w:t>
      </w:r>
      <w:r w:rsidR="000B60FB" w:rsidRPr="00432B41">
        <w:rPr>
          <w:szCs w:val="24"/>
        </w:rPr>
        <w:t>, jeigu šie duomenys neskirti teikti ir skelbti viešai. Ši pareiga galioja ir pasitraukus iš valstybės tarnybos, perėjus dirbti į kitas pareigas arba pasibaigus darbo</w:t>
      </w:r>
      <w:r w:rsidR="009028F1" w:rsidRPr="00432B41">
        <w:rPr>
          <w:szCs w:val="24"/>
        </w:rPr>
        <w:t>,</w:t>
      </w:r>
      <w:r w:rsidR="000B60FB" w:rsidRPr="00432B41">
        <w:rPr>
          <w:szCs w:val="24"/>
        </w:rPr>
        <w:t xml:space="preserve"> sutartiniams </w:t>
      </w:r>
      <w:r w:rsidR="006A7313" w:rsidRPr="00432B41">
        <w:rPr>
          <w:szCs w:val="24"/>
        </w:rPr>
        <w:t xml:space="preserve">ar kitiems </w:t>
      </w:r>
      <w:r w:rsidR="000B60FB" w:rsidRPr="00432B41">
        <w:rPr>
          <w:szCs w:val="24"/>
        </w:rPr>
        <w:t>santykiams.</w:t>
      </w:r>
    </w:p>
    <w:p w14:paraId="3F404098" w14:textId="77777777" w:rsidR="00B86786" w:rsidRDefault="00B86786" w:rsidP="00432B41">
      <w:pPr>
        <w:pStyle w:val="prastasiniatinklio"/>
        <w:spacing w:before="0" w:beforeAutospacing="0" w:after="0" w:afterAutospacing="0"/>
        <w:jc w:val="center"/>
        <w:rPr>
          <w:rFonts w:ascii="Times New Roman" w:hAnsi="Times New Roman" w:cs="Times New Roman"/>
          <w:b/>
          <w:color w:val="auto"/>
          <w:sz w:val="24"/>
          <w:szCs w:val="24"/>
        </w:rPr>
      </w:pPr>
    </w:p>
    <w:p w14:paraId="5EFDB3BE" w14:textId="4F926BD9" w:rsidR="000B60FB" w:rsidRPr="00432B41" w:rsidRDefault="000B60FB" w:rsidP="00432B41">
      <w:pPr>
        <w:pStyle w:val="prastasiniatinklio"/>
        <w:spacing w:before="0" w:beforeAutospacing="0" w:after="0" w:afterAutospacing="0"/>
        <w:jc w:val="center"/>
        <w:rPr>
          <w:rFonts w:ascii="Times New Roman" w:hAnsi="Times New Roman" w:cs="Times New Roman"/>
          <w:b/>
          <w:color w:val="auto"/>
          <w:sz w:val="24"/>
          <w:szCs w:val="24"/>
        </w:rPr>
      </w:pPr>
      <w:r w:rsidRPr="00432B41">
        <w:rPr>
          <w:rFonts w:ascii="Times New Roman" w:hAnsi="Times New Roman" w:cs="Times New Roman"/>
          <w:b/>
          <w:color w:val="auto"/>
          <w:sz w:val="24"/>
          <w:szCs w:val="24"/>
        </w:rPr>
        <w:t>IX SKYRIUS</w:t>
      </w:r>
    </w:p>
    <w:p w14:paraId="45E56E78" w14:textId="77777777" w:rsidR="000B60FB" w:rsidRDefault="000B60FB" w:rsidP="00CE4A3C">
      <w:pPr>
        <w:pStyle w:val="prastasiniatinklio"/>
        <w:spacing w:before="0" w:beforeAutospacing="0" w:after="0" w:afterAutospacing="0"/>
        <w:jc w:val="center"/>
        <w:rPr>
          <w:rFonts w:ascii="Times New Roman" w:hAnsi="Times New Roman" w:cs="Times New Roman"/>
          <w:b/>
          <w:color w:val="auto"/>
          <w:sz w:val="24"/>
          <w:szCs w:val="24"/>
        </w:rPr>
      </w:pPr>
      <w:r w:rsidRPr="00432B41">
        <w:rPr>
          <w:rFonts w:ascii="Times New Roman" w:hAnsi="Times New Roman" w:cs="Times New Roman"/>
          <w:b/>
          <w:color w:val="auto"/>
          <w:sz w:val="24"/>
          <w:szCs w:val="24"/>
        </w:rPr>
        <w:t>REGISTRO FINANSAVIMAS</w:t>
      </w:r>
    </w:p>
    <w:p w14:paraId="0DCBC165" w14:textId="77777777" w:rsidR="00432B41" w:rsidRPr="00432B41" w:rsidRDefault="00432B41" w:rsidP="00432B41">
      <w:pPr>
        <w:pStyle w:val="prastasiniatinklio"/>
        <w:spacing w:before="0" w:beforeAutospacing="0" w:after="0" w:afterAutospacing="0"/>
        <w:jc w:val="center"/>
        <w:rPr>
          <w:rFonts w:ascii="Times New Roman" w:hAnsi="Times New Roman" w:cs="Times New Roman"/>
          <w:b/>
          <w:color w:val="auto"/>
          <w:sz w:val="24"/>
          <w:szCs w:val="24"/>
        </w:rPr>
      </w:pPr>
    </w:p>
    <w:p w14:paraId="5CC70453" w14:textId="47496A5A" w:rsidR="006A7313" w:rsidRPr="00432B41" w:rsidRDefault="00CE4A3C" w:rsidP="00432B41">
      <w:pPr>
        <w:ind w:firstLine="720"/>
        <w:jc w:val="both"/>
        <w:rPr>
          <w:color w:val="000000"/>
          <w:szCs w:val="24"/>
        </w:rPr>
      </w:pPr>
      <w:r>
        <w:rPr>
          <w:color w:val="000000"/>
          <w:szCs w:val="24"/>
        </w:rPr>
        <w:t>7</w:t>
      </w:r>
      <w:r w:rsidR="00482CA5">
        <w:rPr>
          <w:color w:val="000000"/>
          <w:szCs w:val="24"/>
        </w:rPr>
        <w:t>0</w:t>
      </w:r>
      <w:r w:rsidR="00E62EE4" w:rsidRPr="00432B41">
        <w:rPr>
          <w:color w:val="000000"/>
          <w:szCs w:val="24"/>
        </w:rPr>
        <w:t xml:space="preserve">. </w:t>
      </w:r>
      <w:r w:rsidR="006A7313" w:rsidRPr="00432B41">
        <w:rPr>
          <w:color w:val="000000"/>
          <w:szCs w:val="24"/>
        </w:rPr>
        <w:t xml:space="preserve">Registras finansuojamas Lietuvos Respublikos valstybės biudžeto lėšomis (įskaitant Europos Sąjungos lėšas), taip pat lėšomis, gautomis už </w:t>
      </w:r>
      <w:r w:rsidR="00B86786">
        <w:rPr>
          <w:color w:val="000000"/>
          <w:szCs w:val="24"/>
        </w:rPr>
        <w:t>r</w:t>
      </w:r>
      <w:r w:rsidR="006A7313" w:rsidRPr="00432B41">
        <w:rPr>
          <w:color w:val="000000"/>
          <w:szCs w:val="24"/>
        </w:rPr>
        <w:t>egistro teikiamas paslaugas</w:t>
      </w:r>
      <w:r w:rsidR="00BC4CEF">
        <w:rPr>
          <w:color w:val="000000"/>
          <w:szCs w:val="24"/>
        </w:rPr>
        <w:t xml:space="preserve"> </w:t>
      </w:r>
      <w:r w:rsidR="006A7313" w:rsidRPr="00432B41">
        <w:rPr>
          <w:color w:val="000000"/>
          <w:szCs w:val="24"/>
        </w:rPr>
        <w:t xml:space="preserve">teisės aktų nustatyta tvarka. Pasirengimas kurti </w:t>
      </w:r>
      <w:r w:rsidR="00B86786">
        <w:rPr>
          <w:color w:val="000000"/>
          <w:szCs w:val="24"/>
        </w:rPr>
        <w:t>r</w:t>
      </w:r>
      <w:r w:rsidR="006A7313" w:rsidRPr="00432B41">
        <w:rPr>
          <w:color w:val="000000"/>
          <w:szCs w:val="24"/>
        </w:rPr>
        <w:t xml:space="preserve">egistrą, </w:t>
      </w:r>
      <w:r w:rsidR="00B86786">
        <w:rPr>
          <w:color w:val="000000"/>
          <w:szCs w:val="24"/>
        </w:rPr>
        <w:t>r</w:t>
      </w:r>
      <w:r w:rsidR="006A7313" w:rsidRPr="00432B41">
        <w:rPr>
          <w:color w:val="000000"/>
          <w:szCs w:val="24"/>
        </w:rPr>
        <w:t xml:space="preserve">egistro kūrimas, tvarkymas ir priežiūra finansuojami </w:t>
      </w:r>
      <w:r w:rsidR="00FE3115">
        <w:rPr>
          <w:color w:val="000000"/>
          <w:szCs w:val="24"/>
        </w:rPr>
        <w:t>V</w:t>
      </w:r>
      <w:r w:rsidR="006A7313" w:rsidRPr="00432B41">
        <w:rPr>
          <w:color w:val="000000"/>
          <w:szCs w:val="24"/>
        </w:rPr>
        <w:t>alstybės informacinių išteklių valdymo įstatymo nustatyta tvarka.</w:t>
      </w:r>
    </w:p>
    <w:p w14:paraId="59FDCCAD" w14:textId="77777777" w:rsidR="000B60FB" w:rsidRPr="00432B41" w:rsidRDefault="000B60FB" w:rsidP="00432B41">
      <w:pPr>
        <w:ind w:firstLine="720"/>
        <w:jc w:val="both"/>
        <w:rPr>
          <w:szCs w:val="24"/>
        </w:rPr>
      </w:pPr>
    </w:p>
    <w:p w14:paraId="78A1F198" w14:textId="77777777" w:rsidR="000B60FB" w:rsidRPr="00432B41" w:rsidRDefault="000B60FB" w:rsidP="00432B41">
      <w:pPr>
        <w:jc w:val="center"/>
        <w:rPr>
          <w:b/>
          <w:szCs w:val="24"/>
        </w:rPr>
      </w:pPr>
      <w:r w:rsidRPr="00432B41">
        <w:rPr>
          <w:b/>
          <w:szCs w:val="24"/>
        </w:rPr>
        <w:t>X SKYRIUS</w:t>
      </w:r>
    </w:p>
    <w:p w14:paraId="77BE51DF" w14:textId="77777777" w:rsidR="000B60FB" w:rsidRPr="00432B41" w:rsidRDefault="000B60FB" w:rsidP="00CE4A3C">
      <w:pPr>
        <w:jc w:val="center"/>
        <w:rPr>
          <w:b/>
          <w:szCs w:val="24"/>
        </w:rPr>
      </w:pPr>
      <w:r w:rsidRPr="00432B41">
        <w:rPr>
          <w:b/>
          <w:szCs w:val="24"/>
        </w:rPr>
        <w:t>REGISTRO REORGANIZAVIMAS IR LIKVIDAVIMAS</w:t>
      </w:r>
    </w:p>
    <w:p w14:paraId="5B57C960" w14:textId="77777777" w:rsidR="000B60FB" w:rsidRPr="00432B41" w:rsidRDefault="000B60FB" w:rsidP="00432B41">
      <w:pPr>
        <w:ind w:firstLine="720"/>
        <w:jc w:val="both"/>
        <w:rPr>
          <w:szCs w:val="24"/>
        </w:rPr>
      </w:pPr>
    </w:p>
    <w:p w14:paraId="51D56155" w14:textId="77777777" w:rsidR="006A7313" w:rsidRPr="00432B41" w:rsidRDefault="00CE4A3C" w:rsidP="00432B41">
      <w:pPr>
        <w:ind w:firstLine="720"/>
        <w:jc w:val="both"/>
        <w:rPr>
          <w:szCs w:val="24"/>
        </w:rPr>
      </w:pPr>
      <w:r>
        <w:rPr>
          <w:szCs w:val="24"/>
        </w:rPr>
        <w:t>7</w:t>
      </w:r>
      <w:r w:rsidR="00482CA5">
        <w:rPr>
          <w:szCs w:val="24"/>
        </w:rPr>
        <w:t>1</w:t>
      </w:r>
      <w:r w:rsidR="006A7313" w:rsidRPr="00432B41">
        <w:rPr>
          <w:szCs w:val="24"/>
        </w:rPr>
        <w:t>.</w:t>
      </w:r>
      <w:r w:rsidR="000B60FB" w:rsidRPr="00432B41">
        <w:rPr>
          <w:szCs w:val="24"/>
        </w:rPr>
        <w:t xml:space="preserve"> </w:t>
      </w:r>
      <w:r w:rsidR="006A7313" w:rsidRPr="00432B41">
        <w:rPr>
          <w:szCs w:val="24"/>
        </w:rPr>
        <w:t xml:space="preserve">Registras reorganizuojamas ir likviduojamas </w:t>
      </w:r>
      <w:r w:rsidR="00FE3115">
        <w:rPr>
          <w:szCs w:val="24"/>
        </w:rPr>
        <w:t>V</w:t>
      </w:r>
      <w:r w:rsidR="006A7313" w:rsidRPr="00432B41">
        <w:rPr>
          <w:szCs w:val="24"/>
        </w:rPr>
        <w:t>alstybės informacinių išteklių valdymo įstatymo ir Registrų steigimo, kūrimo, reorganizavimo ir likvidavimo tvarkos aprašo, patvirtinto Lietuvos Respublikos Vyriausybės 2012 m. liepos 18 d. nutarimu Nr. 881 „Dėl Registrų steigimo, kūrimo, reorganizavimo ir likvidavimo tvarkos aprašo patvirtinimo“,</w:t>
      </w:r>
      <w:r w:rsidR="006A7313" w:rsidRPr="00432B41">
        <w:rPr>
          <w:b/>
          <w:szCs w:val="24"/>
        </w:rPr>
        <w:t xml:space="preserve"> </w:t>
      </w:r>
      <w:r w:rsidR="006A7313" w:rsidRPr="00432B41">
        <w:rPr>
          <w:szCs w:val="24"/>
        </w:rPr>
        <w:t>nustatyta tvarka.</w:t>
      </w:r>
    </w:p>
    <w:p w14:paraId="0203E495" w14:textId="646DAFB6" w:rsidR="00DD6920" w:rsidRDefault="00CE4A3C" w:rsidP="00432B41">
      <w:pPr>
        <w:ind w:firstLine="720"/>
        <w:jc w:val="both"/>
        <w:rPr>
          <w:color w:val="000000"/>
          <w:szCs w:val="24"/>
        </w:rPr>
      </w:pPr>
      <w:r>
        <w:rPr>
          <w:color w:val="000000"/>
          <w:szCs w:val="24"/>
        </w:rPr>
        <w:t>7</w:t>
      </w:r>
      <w:r w:rsidR="00482CA5">
        <w:rPr>
          <w:color w:val="000000"/>
          <w:szCs w:val="24"/>
        </w:rPr>
        <w:t>2</w:t>
      </w:r>
      <w:r w:rsidR="004E07F1" w:rsidRPr="00432B41">
        <w:rPr>
          <w:color w:val="000000"/>
          <w:szCs w:val="24"/>
        </w:rPr>
        <w:t xml:space="preserve">. </w:t>
      </w:r>
      <w:r w:rsidR="00D51F38" w:rsidRPr="00432B41">
        <w:rPr>
          <w:color w:val="000000"/>
          <w:szCs w:val="24"/>
        </w:rPr>
        <w:t xml:space="preserve">Likviduojamo </w:t>
      </w:r>
      <w:r w:rsidR="00B86786">
        <w:rPr>
          <w:color w:val="000000"/>
          <w:szCs w:val="24"/>
        </w:rPr>
        <w:t>r</w:t>
      </w:r>
      <w:r w:rsidR="00D51F38" w:rsidRPr="00432B41">
        <w:rPr>
          <w:color w:val="000000"/>
          <w:szCs w:val="24"/>
        </w:rPr>
        <w:t xml:space="preserve">egistro duomenys perduodami kitam registrui, valstybės archyvui arba sunaikinami </w:t>
      </w:r>
      <w:r w:rsidR="00FE3115">
        <w:rPr>
          <w:color w:val="000000"/>
          <w:szCs w:val="24"/>
        </w:rPr>
        <w:t>D</w:t>
      </w:r>
      <w:r w:rsidR="00D51F38" w:rsidRPr="00432B41">
        <w:rPr>
          <w:color w:val="000000"/>
          <w:szCs w:val="24"/>
        </w:rPr>
        <w:t xml:space="preserve">okumentų ir archyvų įstatymo </w:t>
      </w:r>
      <w:r w:rsidR="006D1F9C" w:rsidRPr="00432B41">
        <w:rPr>
          <w:color w:val="000000"/>
          <w:szCs w:val="24"/>
        </w:rPr>
        <w:t>ir Lietuvos vyriausiojo archyvaro nustatyta tvarka.</w:t>
      </w:r>
    </w:p>
    <w:p w14:paraId="6A64CE6A" w14:textId="77777777" w:rsidR="00AC7821" w:rsidRDefault="00AC7821" w:rsidP="00432B41">
      <w:pPr>
        <w:ind w:firstLine="720"/>
        <w:jc w:val="both"/>
        <w:rPr>
          <w:szCs w:val="24"/>
        </w:rPr>
      </w:pPr>
    </w:p>
    <w:p w14:paraId="384FB1BF" w14:textId="77777777" w:rsidR="00AC7821" w:rsidRDefault="00AC7821" w:rsidP="00432B41">
      <w:pPr>
        <w:ind w:firstLine="720"/>
        <w:jc w:val="both"/>
        <w:rPr>
          <w:szCs w:val="24"/>
        </w:rPr>
      </w:pPr>
    </w:p>
    <w:p w14:paraId="6462B2D1" w14:textId="77777777" w:rsidR="00AC7821" w:rsidRPr="00432B41" w:rsidRDefault="00AC7821" w:rsidP="00432B41">
      <w:pPr>
        <w:ind w:firstLine="720"/>
        <w:jc w:val="both"/>
        <w:rPr>
          <w:szCs w:val="24"/>
        </w:rPr>
      </w:pPr>
    </w:p>
    <w:p w14:paraId="3972F23D" w14:textId="77777777" w:rsidR="000B60FB" w:rsidRPr="00432B41" w:rsidRDefault="000B60FB" w:rsidP="00432B41">
      <w:pPr>
        <w:jc w:val="center"/>
        <w:rPr>
          <w:szCs w:val="24"/>
        </w:rPr>
      </w:pPr>
      <w:r w:rsidRPr="00432B41">
        <w:rPr>
          <w:szCs w:val="24"/>
        </w:rPr>
        <w:t>––––––––––––––––</w:t>
      </w:r>
    </w:p>
    <w:p w14:paraId="09C3E0BC" w14:textId="77777777" w:rsidR="005A491B" w:rsidRPr="00432B41" w:rsidRDefault="005A491B" w:rsidP="00432B41">
      <w:pPr>
        <w:rPr>
          <w:szCs w:val="24"/>
        </w:rPr>
      </w:pPr>
    </w:p>
    <w:sectPr w:rsidR="005A491B" w:rsidRPr="00432B41" w:rsidSect="007F1D4C">
      <w:headerReference w:type="default" r:id="rId7"/>
      <w:headerReference w:type="first" r:id="rId8"/>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E8E47" w14:textId="77777777" w:rsidR="00486E87" w:rsidRDefault="00486E87" w:rsidP="007F1D4C">
      <w:r>
        <w:separator/>
      </w:r>
    </w:p>
  </w:endnote>
  <w:endnote w:type="continuationSeparator" w:id="0">
    <w:p w14:paraId="2E5AB93F" w14:textId="77777777" w:rsidR="00486E87" w:rsidRDefault="00486E87" w:rsidP="007F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6C5D6" w14:textId="77777777" w:rsidR="00486E87" w:rsidRDefault="00486E87" w:rsidP="007F1D4C">
      <w:r>
        <w:separator/>
      </w:r>
    </w:p>
  </w:footnote>
  <w:footnote w:type="continuationSeparator" w:id="0">
    <w:p w14:paraId="445B5210" w14:textId="77777777" w:rsidR="00486E87" w:rsidRDefault="00486E87" w:rsidP="007F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209179"/>
      <w:docPartObj>
        <w:docPartGallery w:val="Page Numbers (Top of Page)"/>
        <w:docPartUnique/>
      </w:docPartObj>
    </w:sdtPr>
    <w:sdtEndPr/>
    <w:sdtContent>
      <w:p w14:paraId="0B3CE5E4" w14:textId="77777777" w:rsidR="00C84429" w:rsidRDefault="00C84429">
        <w:pPr>
          <w:pStyle w:val="Antrats"/>
          <w:jc w:val="center"/>
        </w:pPr>
        <w:r>
          <w:fldChar w:fldCharType="begin"/>
        </w:r>
        <w:r>
          <w:instrText>PAGE   \* MERGEFORMAT</w:instrText>
        </w:r>
        <w:r>
          <w:fldChar w:fldCharType="separate"/>
        </w:r>
        <w:r w:rsidR="004048D7">
          <w:rPr>
            <w:noProof/>
          </w:rPr>
          <w:t>3</w:t>
        </w:r>
        <w:r>
          <w:fldChar w:fldCharType="end"/>
        </w:r>
      </w:p>
    </w:sdtContent>
  </w:sdt>
  <w:p w14:paraId="3A4C1CF1" w14:textId="77777777" w:rsidR="00C84429" w:rsidRDefault="00C844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A6F38" w14:textId="77777777" w:rsidR="00C84429" w:rsidRDefault="00C84429">
    <w:pPr>
      <w:pStyle w:val="Antrats"/>
      <w:jc w:val="center"/>
    </w:pPr>
  </w:p>
  <w:p w14:paraId="03297D08" w14:textId="77777777" w:rsidR="00C84429" w:rsidRDefault="00C844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FB"/>
    <w:rsid w:val="00003CE1"/>
    <w:rsid w:val="0000491A"/>
    <w:rsid w:val="0001237A"/>
    <w:rsid w:val="0001737D"/>
    <w:rsid w:val="00017591"/>
    <w:rsid w:val="00041184"/>
    <w:rsid w:val="00052EB1"/>
    <w:rsid w:val="000533C0"/>
    <w:rsid w:val="000563E8"/>
    <w:rsid w:val="00062348"/>
    <w:rsid w:val="00065459"/>
    <w:rsid w:val="000704F4"/>
    <w:rsid w:val="000719EC"/>
    <w:rsid w:val="00072306"/>
    <w:rsid w:val="00074035"/>
    <w:rsid w:val="0007529B"/>
    <w:rsid w:val="00082EA4"/>
    <w:rsid w:val="00084162"/>
    <w:rsid w:val="000870A7"/>
    <w:rsid w:val="0009085D"/>
    <w:rsid w:val="00096686"/>
    <w:rsid w:val="00096A43"/>
    <w:rsid w:val="000B47E2"/>
    <w:rsid w:val="000B60FB"/>
    <w:rsid w:val="000C32FD"/>
    <w:rsid w:val="000C7215"/>
    <w:rsid w:val="000D5EFA"/>
    <w:rsid w:val="000E0819"/>
    <w:rsid w:val="000E3E2C"/>
    <w:rsid w:val="000F3189"/>
    <w:rsid w:val="001019A5"/>
    <w:rsid w:val="00117D74"/>
    <w:rsid w:val="00123A4A"/>
    <w:rsid w:val="001270B4"/>
    <w:rsid w:val="00130CE2"/>
    <w:rsid w:val="001338CF"/>
    <w:rsid w:val="00136D85"/>
    <w:rsid w:val="00137A36"/>
    <w:rsid w:val="0014176F"/>
    <w:rsid w:val="00142320"/>
    <w:rsid w:val="00142A80"/>
    <w:rsid w:val="00143206"/>
    <w:rsid w:val="0015325A"/>
    <w:rsid w:val="00165C89"/>
    <w:rsid w:val="00166D45"/>
    <w:rsid w:val="00170E8E"/>
    <w:rsid w:val="001750EA"/>
    <w:rsid w:val="0017626C"/>
    <w:rsid w:val="00177B67"/>
    <w:rsid w:val="001829EA"/>
    <w:rsid w:val="0018682B"/>
    <w:rsid w:val="00191E73"/>
    <w:rsid w:val="0019734B"/>
    <w:rsid w:val="001B02C6"/>
    <w:rsid w:val="001B3245"/>
    <w:rsid w:val="001B37FD"/>
    <w:rsid w:val="001B525C"/>
    <w:rsid w:val="001B7BB4"/>
    <w:rsid w:val="001C34BC"/>
    <w:rsid w:val="001C37E1"/>
    <w:rsid w:val="001C4427"/>
    <w:rsid w:val="001D00DA"/>
    <w:rsid w:val="001E52D1"/>
    <w:rsid w:val="001F59A1"/>
    <w:rsid w:val="00203BE0"/>
    <w:rsid w:val="00203C23"/>
    <w:rsid w:val="00205A4E"/>
    <w:rsid w:val="00212B06"/>
    <w:rsid w:val="002159F4"/>
    <w:rsid w:val="00231E65"/>
    <w:rsid w:val="00234E44"/>
    <w:rsid w:val="00236904"/>
    <w:rsid w:val="002421FD"/>
    <w:rsid w:val="0025621C"/>
    <w:rsid w:val="00257EAB"/>
    <w:rsid w:val="00263A88"/>
    <w:rsid w:val="002712C2"/>
    <w:rsid w:val="00271BCF"/>
    <w:rsid w:val="00273653"/>
    <w:rsid w:val="0027627F"/>
    <w:rsid w:val="00280AA5"/>
    <w:rsid w:val="00286D94"/>
    <w:rsid w:val="002A148F"/>
    <w:rsid w:val="002A1DEF"/>
    <w:rsid w:val="002B1745"/>
    <w:rsid w:val="002B1A7C"/>
    <w:rsid w:val="002B6B24"/>
    <w:rsid w:val="002C20D2"/>
    <w:rsid w:val="002D1F19"/>
    <w:rsid w:val="002D792C"/>
    <w:rsid w:val="002E13FE"/>
    <w:rsid w:val="002E3344"/>
    <w:rsid w:val="002E4682"/>
    <w:rsid w:val="002E685F"/>
    <w:rsid w:val="0030741F"/>
    <w:rsid w:val="003119E0"/>
    <w:rsid w:val="00316B62"/>
    <w:rsid w:val="00317D93"/>
    <w:rsid w:val="00320E53"/>
    <w:rsid w:val="00321E4C"/>
    <w:rsid w:val="003265B7"/>
    <w:rsid w:val="0033760E"/>
    <w:rsid w:val="00340603"/>
    <w:rsid w:val="00342DD9"/>
    <w:rsid w:val="0035284C"/>
    <w:rsid w:val="003547FB"/>
    <w:rsid w:val="00355C55"/>
    <w:rsid w:val="003572CA"/>
    <w:rsid w:val="003604D5"/>
    <w:rsid w:val="00362C7D"/>
    <w:rsid w:val="00363253"/>
    <w:rsid w:val="00376C8F"/>
    <w:rsid w:val="00381A5B"/>
    <w:rsid w:val="00382327"/>
    <w:rsid w:val="00386786"/>
    <w:rsid w:val="00391652"/>
    <w:rsid w:val="003965A7"/>
    <w:rsid w:val="003A1678"/>
    <w:rsid w:val="003A3681"/>
    <w:rsid w:val="003B755D"/>
    <w:rsid w:val="003C06B0"/>
    <w:rsid w:val="003C3978"/>
    <w:rsid w:val="003D1EED"/>
    <w:rsid w:val="003E1AF3"/>
    <w:rsid w:val="003E369C"/>
    <w:rsid w:val="003F3D6F"/>
    <w:rsid w:val="003F68AD"/>
    <w:rsid w:val="0040008C"/>
    <w:rsid w:val="00403248"/>
    <w:rsid w:val="004048D7"/>
    <w:rsid w:val="004232B8"/>
    <w:rsid w:val="00424327"/>
    <w:rsid w:val="00432B41"/>
    <w:rsid w:val="00436604"/>
    <w:rsid w:val="00436C29"/>
    <w:rsid w:val="0043732C"/>
    <w:rsid w:val="00440C82"/>
    <w:rsid w:val="00441834"/>
    <w:rsid w:val="0044383A"/>
    <w:rsid w:val="0044530A"/>
    <w:rsid w:val="004516D4"/>
    <w:rsid w:val="004577C3"/>
    <w:rsid w:val="0046016A"/>
    <w:rsid w:val="00467A1D"/>
    <w:rsid w:val="0047714D"/>
    <w:rsid w:val="00482CA5"/>
    <w:rsid w:val="00484876"/>
    <w:rsid w:val="00486E87"/>
    <w:rsid w:val="00494F85"/>
    <w:rsid w:val="004A3CDD"/>
    <w:rsid w:val="004B382C"/>
    <w:rsid w:val="004B57AE"/>
    <w:rsid w:val="004B5F45"/>
    <w:rsid w:val="004C5E8A"/>
    <w:rsid w:val="004C6BD2"/>
    <w:rsid w:val="004E07F1"/>
    <w:rsid w:val="004E3344"/>
    <w:rsid w:val="00503150"/>
    <w:rsid w:val="005040A6"/>
    <w:rsid w:val="00505A78"/>
    <w:rsid w:val="00506A7E"/>
    <w:rsid w:val="00506D20"/>
    <w:rsid w:val="00513FF2"/>
    <w:rsid w:val="00520156"/>
    <w:rsid w:val="00530F2C"/>
    <w:rsid w:val="005347BA"/>
    <w:rsid w:val="00535D2C"/>
    <w:rsid w:val="0054144B"/>
    <w:rsid w:val="00567516"/>
    <w:rsid w:val="005711B4"/>
    <w:rsid w:val="0057128F"/>
    <w:rsid w:val="00575847"/>
    <w:rsid w:val="00590980"/>
    <w:rsid w:val="005909CF"/>
    <w:rsid w:val="0059413A"/>
    <w:rsid w:val="00596A5C"/>
    <w:rsid w:val="00596F1C"/>
    <w:rsid w:val="005A1323"/>
    <w:rsid w:val="005A491B"/>
    <w:rsid w:val="005B1C01"/>
    <w:rsid w:val="005B36DB"/>
    <w:rsid w:val="005B5EA6"/>
    <w:rsid w:val="005B6129"/>
    <w:rsid w:val="005C288E"/>
    <w:rsid w:val="005C3585"/>
    <w:rsid w:val="005C6456"/>
    <w:rsid w:val="005D0AE1"/>
    <w:rsid w:val="005D0E59"/>
    <w:rsid w:val="005D4B70"/>
    <w:rsid w:val="005E17E2"/>
    <w:rsid w:val="005F00C7"/>
    <w:rsid w:val="00602098"/>
    <w:rsid w:val="00604FA2"/>
    <w:rsid w:val="006073A0"/>
    <w:rsid w:val="00614C3B"/>
    <w:rsid w:val="00623C3B"/>
    <w:rsid w:val="00630257"/>
    <w:rsid w:val="006303FB"/>
    <w:rsid w:val="00630BE8"/>
    <w:rsid w:val="00637456"/>
    <w:rsid w:val="0064603A"/>
    <w:rsid w:val="006542F6"/>
    <w:rsid w:val="00657EC5"/>
    <w:rsid w:val="00661087"/>
    <w:rsid w:val="006611D6"/>
    <w:rsid w:val="00661780"/>
    <w:rsid w:val="00671A7C"/>
    <w:rsid w:val="00672F5B"/>
    <w:rsid w:val="00681E5E"/>
    <w:rsid w:val="006820D1"/>
    <w:rsid w:val="0068229C"/>
    <w:rsid w:val="00685853"/>
    <w:rsid w:val="00692C0C"/>
    <w:rsid w:val="006A2AFF"/>
    <w:rsid w:val="006A7313"/>
    <w:rsid w:val="006B0333"/>
    <w:rsid w:val="006B14D7"/>
    <w:rsid w:val="006B336D"/>
    <w:rsid w:val="006C5706"/>
    <w:rsid w:val="006C5F3A"/>
    <w:rsid w:val="006C71C9"/>
    <w:rsid w:val="006D18F2"/>
    <w:rsid w:val="006D1F9C"/>
    <w:rsid w:val="006D414D"/>
    <w:rsid w:val="006D4E69"/>
    <w:rsid w:val="006E25FD"/>
    <w:rsid w:val="006F1D28"/>
    <w:rsid w:val="006F50A9"/>
    <w:rsid w:val="007001CA"/>
    <w:rsid w:val="00701A9C"/>
    <w:rsid w:val="00702897"/>
    <w:rsid w:val="00706395"/>
    <w:rsid w:val="00735516"/>
    <w:rsid w:val="00736949"/>
    <w:rsid w:val="007409D6"/>
    <w:rsid w:val="00743940"/>
    <w:rsid w:val="00743A9F"/>
    <w:rsid w:val="00760DC2"/>
    <w:rsid w:val="00771B85"/>
    <w:rsid w:val="00773014"/>
    <w:rsid w:val="007732BB"/>
    <w:rsid w:val="00777B7A"/>
    <w:rsid w:val="00791058"/>
    <w:rsid w:val="00796547"/>
    <w:rsid w:val="007A0E5E"/>
    <w:rsid w:val="007A27F1"/>
    <w:rsid w:val="007A2CD9"/>
    <w:rsid w:val="007A3D8F"/>
    <w:rsid w:val="007B1D5E"/>
    <w:rsid w:val="007B292A"/>
    <w:rsid w:val="007B45E8"/>
    <w:rsid w:val="007C39C0"/>
    <w:rsid w:val="007C4EE3"/>
    <w:rsid w:val="007E03D6"/>
    <w:rsid w:val="007E188B"/>
    <w:rsid w:val="007E3256"/>
    <w:rsid w:val="007E591D"/>
    <w:rsid w:val="007F1D4C"/>
    <w:rsid w:val="007F50B6"/>
    <w:rsid w:val="007F71D3"/>
    <w:rsid w:val="007F7698"/>
    <w:rsid w:val="00802011"/>
    <w:rsid w:val="008021BE"/>
    <w:rsid w:val="00813EDC"/>
    <w:rsid w:val="00814257"/>
    <w:rsid w:val="0082479E"/>
    <w:rsid w:val="00824A52"/>
    <w:rsid w:val="0083081A"/>
    <w:rsid w:val="00831C57"/>
    <w:rsid w:val="0083206E"/>
    <w:rsid w:val="00835C15"/>
    <w:rsid w:val="0084142B"/>
    <w:rsid w:val="00845D9A"/>
    <w:rsid w:val="0085076E"/>
    <w:rsid w:val="00852423"/>
    <w:rsid w:val="00852503"/>
    <w:rsid w:val="00853A20"/>
    <w:rsid w:val="00855C5B"/>
    <w:rsid w:val="008630F1"/>
    <w:rsid w:val="00863852"/>
    <w:rsid w:val="0086562D"/>
    <w:rsid w:val="00867882"/>
    <w:rsid w:val="00875132"/>
    <w:rsid w:val="00876DF1"/>
    <w:rsid w:val="00892F31"/>
    <w:rsid w:val="008C54A1"/>
    <w:rsid w:val="008C6295"/>
    <w:rsid w:val="008C6F2A"/>
    <w:rsid w:val="008D1AEA"/>
    <w:rsid w:val="008D449C"/>
    <w:rsid w:val="008D7F6F"/>
    <w:rsid w:val="008E04AA"/>
    <w:rsid w:val="008E4106"/>
    <w:rsid w:val="008E43F0"/>
    <w:rsid w:val="008E657C"/>
    <w:rsid w:val="008E6A33"/>
    <w:rsid w:val="008F5801"/>
    <w:rsid w:val="008F6F3E"/>
    <w:rsid w:val="009028F1"/>
    <w:rsid w:val="009149D7"/>
    <w:rsid w:val="00914D13"/>
    <w:rsid w:val="00917E2A"/>
    <w:rsid w:val="00920400"/>
    <w:rsid w:val="00923075"/>
    <w:rsid w:val="009278D9"/>
    <w:rsid w:val="009314EC"/>
    <w:rsid w:val="00941011"/>
    <w:rsid w:val="009534D1"/>
    <w:rsid w:val="0096727D"/>
    <w:rsid w:val="00976D59"/>
    <w:rsid w:val="009811FA"/>
    <w:rsid w:val="00990460"/>
    <w:rsid w:val="009A1C63"/>
    <w:rsid w:val="009A3731"/>
    <w:rsid w:val="009A60C0"/>
    <w:rsid w:val="009B6C29"/>
    <w:rsid w:val="009B73F2"/>
    <w:rsid w:val="009C33BF"/>
    <w:rsid w:val="009C3AF5"/>
    <w:rsid w:val="009C769E"/>
    <w:rsid w:val="009D5015"/>
    <w:rsid w:val="009E3619"/>
    <w:rsid w:val="009F2E1E"/>
    <w:rsid w:val="009F3CC5"/>
    <w:rsid w:val="009F5ECB"/>
    <w:rsid w:val="00A22877"/>
    <w:rsid w:val="00A35FD8"/>
    <w:rsid w:val="00A4132B"/>
    <w:rsid w:val="00A65DC4"/>
    <w:rsid w:val="00A71848"/>
    <w:rsid w:val="00A73555"/>
    <w:rsid w:val="00A802DD"/>
    <w:rsid w:val="00A806DA"/>
    <w:rsid w:val="00A902EF"/>
    <w:rsid w:val="00A95DF3"/>
    <w:rsid w:val="00AA1382"/>
    <w:rsid w:val="00AA48DF"/>
    <w:rsid w:val="00AA4F8A"/>
    <w:rsid w:val="00AB5BC5"/>
    <w:rsid w:val="00AC0A9D"/>
    <w:rsid w:val="00AC1276"/>
    <w:rsid w:val="00AC30FA"/>
    <w:rsid w:val="00AC5FD9"/>
    <w:rsid w:val="00AC7821"/>
    <w:rsid w:val="00AD2D8D"/>
    <w:rsid w:val="00AD4395"/>
    <w:rsid w:val="00AD470E"/>
    <w:rsid w:val="00AD6177"/>
    <w:rsid w:val="00AF275C"/>
    <w:rsid w:val="00AF483A"/>
    <w:rsid w:val="00AF738E"/>
    <w:rsid w:val="00B255A2"/>
    <w:rsid w:val="00B27B27"/>
    <w:rsid w:val="00B35C46"/>
    <w:rsid w:val="00B377F1"/>
    <w:rsid w:val="00B47552"/>
    <w:rsid w:val="00B502A4"/>
    <w:rsid w:val="00B720F4"/>
    <w:rsid w:val="00B73587"/>
    <w:rsid w:val="00B73C6E"/>
    <w:rsid w:val="00B80FAE"/>
    <w:rsid w:val="00B83EA1"/>
    <w:rsid w:val="00B857FC"/>
    <w:rsid w:val="00B86786"/>
    <w:rsid w:val="00B90E44"/>
    <w:rsid w:val="00B948BD"/>
    <w:rsid w:val="00B967CC"/>
    <w:rsid w:val="00BA0666"/>
    <w:rsid w:val="00BC0142"/>
    <w:rsid w:val="00BC48ED"/>
    <w:rsid w:val="00BC4CEF"/>
    <w:rsid w:val="00C02C56"/>
    <w:rsid w:val="00C038EA"/>
    <w:rsid w:val="00C078C3"/>
    <w:rsid w:val="00C11F94"/>
    <w:rsid w:val="00C13FCD"/>
    <w:rsid w:val="00C176F9"/>
    <w:rsid w:val="00C22779"/>
    <w:rsid w:val="00C27FF8"/>
    <w:rsid w:val="00C30F18"/>
    <w:rsid w:val="00C47C88"/>
    <w:rsid w:val="00C53212"/>
    <w:rsid w:val="00C6436B"/>
    <w:rsid w:val="00C65218"/>
    <w:rsid w:val="00C704CE"/>
    <w:rsid w:val="00C7239A"/>
    <w:rsid w:val="00C81AFF"/>
    <w:rsid w:val="00C84429"/>
    <w:rsid w:val="00CA688A"/>
    <w:rsid w:val="00CB3C33"/>
    <w:rsid w:val="00CB4A43"/>
    <w:rsid w:val="00CB69BD"/>
    <w:rsid w:val="00CC0CFD"/>
    <w:rsid w:val="00CC7711"/>
    <w:rsid w:val="00CD1F84"/>
    <w:rsid w:val="00CD5445"/>
    <w:rsid w:val="00CE4A3C"/>
    <w:rsid w:val="00CE58E0"/>
    <w:rsid w:val="00CF1CE1"/>
    <w:rsid w:val="00CF2955"/>
    <w:rsid w:val="00CF7FA4"/>
    <w:rsid w:val="00D0663B"/>
    <w:rsid w:val="00D12E33"/>
    <w:rsid w:val="00D2223B"/>
    <w:rsid w:val="00D25F5A"/>
    <w:rsid w:val="00D271AC"/>
    <w:rsid w:val="00D377ED"/>
    <w:rsid w:val="00D418A3"/>
    <w:rsid w:val="00D43E66"/>
    <w:rsid w:val="00D44D3C"/>
    <w:rsid w:val="00D51F38"/>
    <w:rsid w:val="00D611D1"/>
    <w:rsid w:val="00D73D32"/>
    <w:rsid w:val="00D76AB0"/>
    <w:rsid w:val="00D775E6"/>
    <w:rsid w:val="00D77829"/>
    <w:rsid w:val="00D810F1"/>
    <w:rsid w:val="00D827B4"/>
    <w:rsid w:val="00D86687"/>
    <w:rsid w:val="00D93962"/>
    <w:rsid w:val="00D94997"/>
    <w:rsid w:val="00DB04FB"/>
    <w:rsid w:val="00DB3A84"/>
    <w:rsid w:val="00DB46E8"/>
    <w:rsid w:val="00DC59D0"/>
    <w:rsid w:val="00DC63C0"/>
    <w:rsid w:val="00DD2691"/>
    <w:rsid w:val="00DD3FA0"/>
    <w:rsid w:val="00DD5D71"/>
    <w:rsid w:val="00DD6920"/>
    <w:rsid w:val="00DE0A5B"/>
    <w:rsid w:val="00DE52A7"/>
    <w:rsid w:val="00DF3BE4"/>
    <w:rsid w:val="00E0354C"/>
    <w:rsid w:val="00E04545"/>
    <w:rsid w:val="00E04B02"/>
    <w:rsid w:val="00E137C0"/>
    <w:rsid w:val="00E1444C"/>
    <w:rsid w:val="00E15789"/>
    <w:rsid w:val="00E32E33"/>
    <w:rsid w:val="00E4059F"/>
    <w:rsid w:val="00E44145"/>
    <w:rsid w:val="00E53FFB"/>
    <w:rsid w:val="00E54382"/>
    <w:rsid w:val="00E5609B"/>
    <w:rsid w:val="00E62EE4"/>
    <w:rsid w:val="00E63DEB"/>
    <w:rsid w:val="00E649B9"/>
    <w:rsid w:val="00E81DAC"/>
    <w:rsid w:val="00E84939"/>
    <w:rsid w:val="00E87851"/>
    <w:rsid w:val="00E92BA3"/>
    <w:rsid w:val="00E935CF"/>
    <w:rsid w:val="00EA4395"/>
    <w:rsid w:val="00EB0311"/>
    <w:rsid w:val="00EB42CC"/>
    <w:rsid w:val="00EB7B76"/>
    <w:rsid w:val="00EC534C"/>
    <w:rsid w:val="00ED412B"/>
    <w:rsid w:val="00EE2900"/>
    <w:rsid w:val="00EF1E0A"/>
    <w:rsid w:val="00EF7EFD"/>
    <w:rsid w:val="00F01D5A"/>
    <w:rsid w:val="00F14BED"/>
    <w:rsid w:val="00F15952"/>
    <w:rsid w:val="00F22592"/>
    <w:rsid w:val="00F33E02"/>
    <w:rsid w:val="00F35CD3"/>
    <w:rsid w:val="00F37252"/>
    <w:rsid w:val="00F44A10"/>
    <w:rsid w:val="00F640FD"/>
    <w:rsid w:val="00F67C03"/>
    <w:rsid w:val="00F75E86"/>
    <w:rsid w:val="00F76A22"/>
    <w:rsid w:val="00F77031"/>
    <w:rsid w:val="00F93BC1"/>
    <w:rsid w:val="00F95B26"/>
    <w:rsid w:val="00F97C6C"/>
    <w:rsid w:val="00FA6DBF"/>
    <w:rsid w:val="00FB7C56"/>
    <w:rsid w:val="00FC1785"/>
    <w:rsid w:val="00FC7D31"/>
    <w:rsid w:val="00FC7EA9"/>
    <w:rsid w:val="00FD2699"/>
    <w:rsid w:val="00FE0BCC"/>
    <w:rsid w:val="00FE3115"/>
    <w:rsid w:val="00FE5B87"/>
    <w:rsid w:val="00FF07FB"/>
    <w:rsid w:val="00FF29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91C"/>
  <w15:docId w15:val="{E52615F7-4EFB-405B-AB84-1D884085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ind w:firstLine="6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B60FB"/>
    <w:pPr>
      <w:ind w:firstLine="0"/>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uiPriority w:val="9"/>
    <w:semiHidden/>
    <w:unhideWhenUsed/>
    <w:qFormat/>
    <w:rsid w:val="000B47E2"/>
    <w:pPr>
      <w:keepNext/>
      <w:keepLines/>
      <w:spacing w:before="40"/>
      <w:ind w:firstLine="680"/>
      <w:outlineLvl w:val="2"/>
    </w:pPr>
    <w:rPr>
      <w:rFonts w:asciiTheme="majorHAnsi" w:eastAsiaTheme="majorEastAsia" w:hAnsiTheme="majorHAnsi" w:cstheme="majorBidi"/>
      <w:color w:val="1F4D78" w:themeColor="accent1" w:themeShade="7F"/>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Antrat3"/>
    <w:next w:val="Antrat3"/>
    <w:link w:val="Style3Char"/>
    <w:autoRedefine/>
    <w:uiPriority w:val="99"/>
    <w:qFormat/>
    <w:rsid w:val="000B47E2"/>
    <w:pPr>
      <w:keepLines w:val="0"/>
      <w:suppressAutoHyphens/>
      <w:spacing w:before="100" w:beforeAutospacing="1" w:after="100" w:afterAutospacing="1"/>
      <w:ind w:firstLine="0"/>
      <w:jc w:val="both"/>
    </w:pPr>
    <w:rPr>
      <w:rFonts w:ascii="Arial" w:eastAsiaTheme="minorHAnsi" w:hAnsi="Arial" w:cs="Arial"/>
      <w:b/>
      <w:bCs/>
      <w:color w:val="auto"/>
      <w:lang w:eastAsia="ar-SA"/>
    </w:rPr>
  </w:style>
  <w:style w:type="character" w:customStyle="1" w:styleId="Style3Char">
    <w:name w:val="Style3 Char"/>
    <w:basedOn w:val="Antrat3Diagrama"/>
    <w:link w:val="Style3"/>
    <w:rsid w:val="000B47E2"/>
    <w:rPr>
      <w:rFonts w:ascii="Arial" w:eastAsiaTheme="majorEastAsia" w:hAnsi="Arial" w:cs="Arial"/>
      <w:b/>
      <w:bCs/>
      <w:color w:val="1F4D78" w:themeColor="accent1" w:themeShade="7F"/>
      <w:sz w:val="24"/>
      <w:szCs w:val="24"/>
      <w:lang w:eastAsia="ar-SA"/>
    </w:rPr>
  </w:style>
  <w:style w:type="character" w:customStyle="1" w:styleId="Antrat3Diagrama">
    <w:name w:val="Antraštė 3 Diagrama"/>
    <w:basedOn w:val="Numatytasispastraiposriftas"/>
    <w:link w:val="Antrat3"/>
    <w:uiPriority w:val="9"/>
    <w:semiHidden/>
    <w:rsid w:val="000B47E2"/>
    <w:rPr>
      <w:rFonts w:asciiTheme="majorHAnsi" w:eastAsiaTheme="majorEastAsia" w:hAnsiTheme="majorHAnsi" w:cstheme="majorBidi"/>
      <w:color w:val="1F4D78" w:themeColor="accent1" w:themeShade="7F"/>
      <w:sz w:val="24"/>
      <w:szCs w:val="24"/>
    </w:rPr>
  </w:style>
  <w:style w:type="paragraph" w:styleId="Pagrindiniotekstotrauka">
    <w:name w:val="Body Text Indent"/>
    <w:basedOn w:val="prastasis"/>
    <w:link w:val="PagrindiniotekstotraukaDiagrama"/>
    <w:rsid w:val="000B60FB"/>
    <w:pPr>
      <w:spacing w:before="120"/>
      <w:ind w:left="4536"/>
      <w:jc w:val="center"/>
    </w:pPr>
  </w:style>
  <w:style w:type="character" w:customStyle="1" w:styleId="PagrindiniotekstotraukaDiagrama">
    <w:name w:val="Pagrindinio teksto įtrauka Diagrama"/>
    <w:basedOn w:val="Numatytasispastraiposriftas"/>
    <w:link w:val="Pagrindiniotekstotrauka"/>
    <w:rsid w:val="000B60FB"/>
    <w:rPr>
      <w:rFonts w:ascii="Times New Roman" w:eastAsia="Times New Roman" w:hAnsi="Times New Roman" w:cs="Times New Roman"/>
      <w:sz w:val="24"/>
      <w:szCs w:val="20"/>
      <w:lang w:eastAsia="lt-LT"/>
    </w:rPr>
  </w:style>
  <w:style w:type="paragraph" w:styleId="Komentarotekstas">
    <w:name w:val="annotation text"/>
    <w:basedOn w:val="prastasis"/>
    <w:link w:val="KomentarotekstasDiagrama"/>
    <w:rsid w:val="000B60FB"/>
    <w:rPr>
      <w:sz w:val="20"/>
    </w:rPr>
  </w:style>
  <w:style w:type="character" w:customStyle="1" w:styleId="KomentarotekstasDiagrama">
    <w:name w:val="Komentaro tekstas Diagrama"/>
    <w:basedOn w:val="Numatytasispastraiposriftas"/>
    <w:link w:val="Komentarotekstas"/>
    <w:rsid w:val="000B60FB"/>
    <w:rPr>
      <w:rFonts w:ascii="Times New Roman" w:eastAsia="Times New Roman" w:hAnsi="Times New Roman" w:cs="Times New Roman"/>
      <w:sz w:val="20"/>
      <w:szCs w:val="20"/>
      <w:lang w:eastAsia="lt-LT"/>
    </w:rPr>
  </w:style>
  <w:style w:type="paragraph" w:styleId="prastasiniatinklio">
    <w:name w:val="Normal (Web)"/>
    <w:basedOn w:val="prastasis"/>
    <w:uiPriority w:val="99"/>
    <w:unhideWhenUsed/>
    <w:rsid w:val="000B60FB"/>
    <w:pPr>
      <w:spacing w:before="100" w:beforeAutospacing="1" w:after="100" w:afterAutospacing="1"/>
      <w:jc w:val="both"/>
    </w:pPr>
    <w:rPr>
      <w:rFonts w:ascii="Tahoma" w:hAnsi="Tahoma" w:cs="Tahoma"/>
      <w:color w:val="555555"/>
      <w:sz w:val="17"/>
      <w:szCs w:val="17"/>
    </w:rPr>
  </w:style>
  <w:style w:type="character" w:styleId="Komentaronuoroda">
    <w:name w:val="annotation reference"/>
    <w:rsid w:val="000B60FB"/>
    <w:rPr>
      <w:sz w:val="16"/>
      <w:szCs w:val="16"/>
    </w:rPr>
  </w:style>
  <w:style w:type="paragraph" w:customStyle="1" w:styleId="x">
    <w:name w:val="x"/>
    <w:basedOn w:val="prastasis"/>
    <w:rsid w:val="000B60FB"/>
    <w:pPr>
      <w:spacing w:before="100" w:beforeAutospacing="1" w:after="100" w:afterAutospacing="1"/>
    </w:pPr>
    <w:rPr>
      <w:szCs w:val="24"/>
    </w:rPr>
  </w:style>
  <w:style w:type="character" w:customStyle="1" w:styleId="FontStyle24">
    <w:name w:val="Font Style24"/>
    <w:rsid w:val="000B60FB"/>
    <w:rPr>
      <w:rFonts w:ascii="Times New Roman" w:hAnsi="Times New Roman" w:cs="Times New Roman"/>
      <w:b/>
      <w:bCs/>
      <w:sz w:val="22"/>
      <w:szCs w:val="22"/>
    </w:rPr>
  </w:style>
  <w:style w:type="paragraph" w:styleId="Debesliotekstas">
    <w:name w:val="Balloon Text"/>
    <w:basedOn w:val="prastasis"/>
    <w:link w:val="DebesliotekstasDiagrama"/>
    <w:uiPriority w:val="99"/>
    <w:semiHidden/>
    <w:unhideWhenUsed/>
    <w:rsid w:val="000B60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60FB"/>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15325A"/>
    <w:rPr>
      <w:b/>
      <w:bCs/>
    </w:rPr>
  </w:style>
  <w:style w:type="character" w:customStyle="1" w:styleId="KomentarotemaDiagrama">
    <w:name w:val="Komentaro tema Diagrama"/>
    <w:basedOn w:val="KomentarotekstasDiagrama"/>
    <w:link w:val="Komentarotema"/>
    <w:uiPriority w:val="99"/>
    <w:semiHidden/>
    <w:rsid w:val="0015325A"/>
    <w:rPr>
      <w:rFonts w:ascii="Times New Roman" w:eastAsia="Times New Roman" w:hAnsi="Times New Roman" w:cs="Times New Roman"/>
      <w:b/>
      <w:bCs/>
      <w:sz w:val="20"/>
      <w:szCs w:val="20"/>
      <w:lang w:eastAsia="lt-LT"/>
    </w:rPr>
  </w:style>
  <w:style w:type="character" w:customStyle="1" w:styleId="FontStyle11">
    <w:name w:val="Font Style11"/>
    <w:basedOn w:val="Numatytasispastraiposriftas"/>
    <w:uiPriority w:val="99"/>
    <w:rsid w:val="00C30F18"/>
    <w:rPr>
      <w:rFonts w:ascii="Times New Roman" w:hAnsi="Times New Roman" w:cs="Times New Roman"/>
      <w:sz w:val="22"/>
      <w:szCs w:val="22"/>
    </w:rPr>
  </w:style>
  <w:style w:type="paragraph" w:customStyle="1" w:styleId="style6">
    <w:name w:val="style6"/>
    <w:basedOn w:val="prastasis"/>
    <w:rsid w:val="00FC7D31"/>
    <w:pPr>
      <w:spacing w:before="100" w:beforeAutospacing="1" w:after="100" w:afterAutospacing="1"/>
    </w:pPr>
    <w:rPr>
      <w:szCs w:val="24"/>
      <w:lang w:val="en-US" w:eastAsia="en-US"/>
    </w:rPr>
  </w:style>
  <w:style w:type="character" w:customStyle="1" w:styleId="fontstyle240">
    <w:name w:val="fontstyle24"/>
    <w:basedOn w:val="Numatytasispastraiposriftas"/>
    <w:rsid w:val="00FC7D31"/>
  </w:style>
  <w:style w:type="paragraph" w:styleId="Paprastasistekstas">
    <w:name w:val="Plain Text"/>
    <w:basedOn w:val="prastasis"/>
    <w:link w:val="PaprastasistekstasDiagrama"/>
    <w:uiPriority w:val="99"/>
    <w:semiHidden/>
    <w:unhideWhenUsed/>
    <w:rsid w:val="00FC7D31"/>
    <w:pPr>
      <w:spacing w:before="100" w:beforeAutospacing="1" w:after="100" w:afterAutospacing="1"/>
    </w:pPr>
    <w:rPr>
      <w:szCs w:val="24"/>
      <w:lang w:val="en-US" w:eastAsia="en-US"/>
    </w:rPr>
  </w:style>
  <w:style w:type="character" w:customStyle="1" w:styleId="PaprastasistekstasDiagrama">
    <w:name w:val="Paprastasis tekstas Diagrama"/>
    <w:basedOn w:val="Numatytasispastraiposriftas"/>
    <w:link w:val="Paprastasistekstas"/>
    <w:uiPriority w:val="99"/>
    <w:semiHidden/>
    <w:rsid w:val="00FC7D31"/>
    <w:rPr>
      <w:rFonts w:ascii="Times New Roman" w:eastAsia="Times New Roman" w:hAnsi="Times New Roman" w:cs="Times New Roman"/>
      <w:sz w:val="24"/>
      <w:szCs w:val="24"/>
      <w:lang w:val="en-US"/>
    </w:rPr>
  </w:style>
  <w:style w:type="character" w:styleId="Hipersaitas">
    <w:name w:val="Hyperlink"/>
    <w:basedOn w:val="Numatytasispastraiposriftas"/>
    <w:uiPriority w:val="99"/>
    <w:semiHidden/>
    <w:unhideWhenUsed/>
    <w:rsid w:val="00FC7D31"/>
    <w:rPr>
      <w:color w:val="0000FF"/>
      <w:u w:val="single"/>
    </w:rPr>
  </w:style>
  <w:style w:type="paragraph" w:styleId="Antrats">
    <w:name w:val="header"/>
    <w:basedOn w:val="prastasis"/>
    <w:link w:val="AntratsDiagrama"/>
    <w:uiPriority w:val="99"/>
    <w:unhideWhenUsed/>
    <w:rsid w:val="007F1D4C"/>
    <w:pPr>
      <w:tabs>
        <w:tab w:val="center" w:pos="4819"/>
        <w:tab w:val="right" w:pos="9638"/>
      </w:tabs>
    </w:pPr>
  </w:style>
  <w:style w:type="character" w:customStyle="1" w:styleId="AntratsDiagrama">
    <w:name w:val="Antraštės Diagrama"/>
    <w:basedOn w:val="Numatytasispastraiposriftas"/>
    <w:link w:val="Antrats"/>
    <w:uiPriority w:val="99"/>
    <w:rsid w:val="007F1D4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7F1D4C"/>
    <w:pPr>
      <w:tabs>
        <w:tab w:val="center" w:pos="4819"/>
        <w:tab w:val="right" w:pos="9638"/>
      </w:tabs>
    </w:pPr>
  </w:style>
  <w:style w:type="character" w:customStyle="1" w:styleId="PoratDiagrama">
    <w:name w:val="Poraštė Diagrama"/>
    <w:basedOn w:val="Numatytasispastraiposriftas"/>
    <w:link w:val="Porat"/>
    <w:uiPriority w:val="99"/>
    <w:rsid w:val="007F1D4C"/>
    <w:rPr>
      <w:rFonts w:ascii="Times New Roman" w:eastAsia="Times New Roman" w:hAnsi="Times New Roman" w:cs="Times New Roman"/>
      <w:sz w:val="24"/>
      <w:szCs w:val="20"/>
      <w:lang w:eastAsia="lt-LT"/>
    </w:rPr>
  </w:style>
  <w:style w:type="paragraph" w:styleId="Pavadinimas">
    <w:name w:val="Title"/>
    <w:basedOn w:val="prastasis"/>
    <w:next w:val="prastasis"/>
    <w:link w:val="PavadinimasDiagrama"/>
    <w:uiPriority w:val="10"/>
    <w:qFormat/>
    <w:rsid w:val="00203BE0"/>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3BE0"/>
    <w:rPr>
      <w:rFonts w:asciiTheme="majorHAnsi" w:eastAsiaTheme="majorEastAsia" w:hAnsiTheme="majorHAnsi" w:cstheme="majorBidi"/>
      <w:spacing w:val="-10"/>
      <w:kern w:val="28"/>
      <w:sz w:val="56"/>
      <w:szCs w:val="5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5398">
      <w:bodyDiv w:val="1"/>
      <w:marLeft w:val="0"/>
      <w:marRight w:val="0"/>
      <w:marTop w:val="0"/>
      <w:marBottom w:val="0"/>
      <w:divBdr>
        <w:top w:val="none" w:sz="0" w:space="0" w:color="auto"/>
        <w:left w:val="none" w:sz="0" w:space="0" w:color="auto"/>
        <w:bottom w:val="none" w:sz="0" w:space="0" w:color="auto"/>
        <w:right w:val="none" w:sz="0" w:space="0" w:color="auto"/>
      </w:divBdr>
      <w:divsChild>
        <w:div w:id="872428308">
          <w:marLeft w:val="0"/>
          <w:marRight w:val="0"/>
          <w:marTop w:val="0"/>
          <w:marBottom w:val="0"/>
          <w:divBdr>
            <w:top w:val="none" w:sz="0" w:space="0" w:color="auto"/>
            <w:left w:val="none" w:sz="0" w:space="0" w:color="auto"/>
            <w:bottom w:val="none" w:sz="0" w:space="0" w:color="auto"/>
            <w:right w:val="none" w:sz="0" w:space="0" w:color="auto"/>
          </w:divBdr>
          <w:divsChild>
            <w:div w:id="877473897">
              <w:marLeft w:val="0"/>
              <w:marRight w:val="0"/>
              <w:marTop w:val="0"/>
              <w:marBottom w:val="0"/>
              <w:divBdr>
                <w:top w:val="none" w:sz="0" w:space="0" w:color="auto"/>
                <w:left w:val="none" w:sz="0" w:space="0" w:color="auto"/>
                <w:bottom w:val="none" w:sz="0" w:space="0" w:color="auto"/>
                <w:right w:val="none" w:sz="0" w:space="0" w:color="auto"/>
              </w:divBdr>
            </w:div>
            <w:div w:id="1403723570">
              <w:marLeft w:val="0"/>
              <w:marRight w:val="0"/>
              <w:marTop w:val="0"/>
              <w:marBottom w:val="0"/>
              <w:divBdr>
                <w:top w:val="none" w:sz="0" w:space="0" w:color="auto"/>
                <w:left w:val="none" w:sz="0" w:space="0" w:color="auto"/>
                <w:bottom w:val="none" w:sz="0" w:space="0" w:color="auto"/>
                <w:right w:val="none" w:sz="0" w:space="0" w:color="auto"/>
              </w:divBdr>
            </w:div>
            <w:div w:id="1636717653">
              <w:marLeft w:val="0"/>
              <w:marRight w:val="0"/>
              <w:marTop w:val="0"/>
              <w:marBottom w:val="0"/>
              <w:divBdr>
                <w:top w:val="none" w:sz="0" w:space="0" w:color="auto"/>
                <w:left w:val="none" w:sz="0" w:space="0" w:color="auto"/>
                <w:bottom w:val="none" w:sz="0" w:space="0" w:color="auto"/>
                <w:right w:val="none" w:sz="0" w:space="0" w:color="auto"/>
              </w:divBdr>
            </w:div>
            <w:div w:id="1498154419">
              <w:marLeft w:val="0"/>
              <w:marRight w:val="0"/>
              <w:marTop w:val="0"/>
              <w:marBottom w:val="0"/>
              <w:divBdr>
                <w:top w:val="none" w:sz="0" w:space="0" w:color="auto"/>
                <w:left w:val="none" w:sz="0" w:space="0" w:color="auto"/>
                <w:bottom w:val="none" w:sz="0" w:space="0" w:color="auto"/>
                <w:right w:val="none" w:sz="0" w:space="0" w:color="auto"/>
              </w:divBdr>
            </w:div>
            <w:div w:id="773473522">
              <w:marLeft w:val="0"/>
              <w:marRight w:val="0"/>
              <w:marTop w:val="0"/>
              <w:marBottom w:val="0"/>
              <w:divBdr>
                <w:top w:val="none" w:sz="0" w:space="0" w:color="auto"/>
                <w:left w:val="none" w:sz="0" w:space="0" w:color="auto"/>
                <w:bottom w:val="none" w:sz="0" w:space="0" w:color="auto"/>
                <w:right w:val="none" w:sz="0" w:space="0" w:color="auto"/>
              </w:divBdr>
            </w:div>
            <w:div w:id="165943025">
              <w:marLeft w:val="0"/>
              <w:marRight w:val="0"/>
              <w:marTop w:val="0"/>
              <w:marBottom w:val="0"/>
              <w:divBdr>
                <w:top w:val="none" w:sz="0" w:space="0" w:color="auto"/>
                <w:left w:val="none" w:sz="0" w:space="0" w:color="auto"/>
                <w:bottom w:val="none" w:sz="0" w:space="0" w:color="auto"/>
                <w:right w:val="none" w:sz="0" w:space="0" w:color="auto"/>
              </w:divBdr>
            </w:div>
          </w:divsChild>
        </w:div>
        <w:div w:id="501044480">
          <w:marLeft w:val="0"/>
          <w:marRight w:val="0"/>
          <w:marTop w:val="0"/>
          <w:marBottom w:val="0"/>
          <w:divBdr>
            <w:top w:val="none" w:sz="0" w:space="0" w:color="auto"/>
            <w:left w:val="none" w:sz="0" w:space="0" w:color="auto"/>
            <w:bottom w:val="none" w:sz="0" w:space="0" w:color="auto"/>
            <w:right w:val="none" w:sz="0" w:space="0" w:color="auto"/>
          </w:divBdr>
        </w:div>
      </w:divsChild>
    </w:div>
    <w:div w:id="1082261854">
      <w:bodyDiv w:val="1"/>
      <w:marLeft w:val="0"/>
      <w:marRight w:val="0"/>
      <w:marTop w:val="0"/>
      <w:marBottom w:val="0"/>
      <w:divBdr>
        <w:top w:val="none" w:sz="0" w:space="0" w:color="auto"/>
        <w:left w:val="none" w:sz="0" w:space="0" w:color="auto"/>
        <w:bottom w:val="none" w:sz="0" w:space="0" w:color="auto"/>
        <w:right w:val="none" w:sz="0" w:space="0" w:color="auto"/>
      </w:divBdr>
      <w:divsChild>
        <w:div w:id="1460303271">
          <w:marLeft w:val="0"/>
          <w:marRight w:val="0"/>
          <w:marTop w:val="0"/>
          <w:marBottom w:val="0"/>
          <w:divBdr>
            <w:top w:val="none" w:sz="0" w:space="0" w:color="auto"/>
            <w:left w:val="none" w:sz="0" w:space="0" w:color="auto"/>
            <w:bottom w:val="none" w:sz="0" w:space="0" w:color="auto"/>
            <w:right w:val="none" w:sz="0" w:space="0" w:color="auto"/>
          </w:divBdr>
          <w:divsChild>
            <w:div w:id="1741321416">
              <w:marLeft w:val="0"/>
              <w:marRight w:val="0"/>
              <w:marTop w:val="0"/>
              <w:marBottom w:val="0"/>
              <w:divBdr>
                <w:top w:val="none" w:sz="0" w:space="0" w:color="auto"/>
                <w:left w:val="none" w:sz="0" w:space="0" w:color="auto"/>
                <w:bottom w:val="none" w:sz="0" w:space="0" w:color="auto"/>
                <w:right w:val="none" w:sz="0" w:space="0" w:color="auto"/>
              </w:divBdr>
              <w:divsChild>
                <w:div w:id="406147564">
                  <w:marLeft w:val="0"/>
                  <w:marRight w:val="0"/>
                  <w:marTop w:val="0"/>
                  <w:marBottom w:val="0"/>
                  <w:divBdr>
                    <w:top w:val="none" w:sz="0" w:space="0" w:color="auto"/>
                    <w:left w:val="none" w:sz="0" w:space="0" w:color="auto"/>
                    <w:bottom w:val="none" w:sz="0" w:space="0" w:color="auto"/>
                    <w:right w:val="none" w:sz="0" w:space="0" w:color="auto"/>
                  </w:divBdr>
                  <w:divsChild>
                    <w:div w:id="870453340">
                      <w:marLeft w:val="0"/>
                      <w:marRight w:val="0"/>
                      <w:marTop w:val="0"/>
                      <w:marBottom w:val="0"/>
                      <w:divBdr>
                        <w:top w:val="none" w:sz="0" w:space="0" w:color="auto"/>
                        <w:left w:val="none" w:sz="0" w:space="0" w:color="auto"/>
                        <w:bottom w:val="none" w:sz="0" w:space="0" w:color="auto"/>
                        <w:right w:val="none" w:sz="0" w:space="0" w:color="auto"/>
                      </w:divBdr>
                      <w:divsChild>
                        <w:div w:id="1936089299">
                          <w:marLeft w:val="0"/>
                          <w:marRight w:val="0"/>
                          <w:marTop w:val="0"/>
                          <w:marBottom w:val="0"/>
                          <w:divBdr>
                            <w:top w:val="none" w:sz="0" w:space="0" w:color="auto"/>
                            <w:left w:val="none" w:sz="0" w:space="0" w:color="auto"/>
                            <w:bottom w:val="none" w:sz="0" w:space="0" w:color="auto"/>
                            <w:right w:val="none" w:sz="0" w:space="0" w:color="auto"/>
                          </w:divBdr>
                          <w:divsChild>
                            <w:div w:id="599416178">
                              <w:marLeft w:val="0"/>
                              <w:marRight w:val="0"/>
                              <w:marTop w:val="0"/>
                              <w:marBottom w:val="0"/>
                              <w:divBdr>
                                <w:top w:val="none" w:sz="0" w:space="0" w:color="auto"/>
                                <w:left w:val="none" w:sz="0" w:space="0" w:color="auto"/>
                                <w:bottom w:val="none" w:sz="0" w:space="0" w:color="auto"/>
                                <w:right w:val="none" w:sz="0" w:space="0" w:color="auto"/>
                              </w:divBdr>
                            </w:div>
                            <w:div w:id="337461279">
                              <w:marLeft w:val="0"/>
                              <w:marRight w:val="0"/>
                              <w:marTop w:val="0"/>
                              <w:marBottom w:val="0"/>
                              <w:divBdr>
                                <w:top w:val="none" w:sz="0" w:space="0" w:color="auto"/>
                                <w:left w:val="none" w:sz="0" w:space="0" w:color="auto"/>
                                <w:bottom w:val="none" w:sz="0" w:space="0" w:color="auto"/>
                                <w:right w:val="none" w:sz="0" w:space="0" w:color="auto"/>
                              </w:divBdr>
                            </w:div>
                            <w:div w:id="2065055296">
                              <w:marLeft w:val="0"/>
                              <w:marRight w:val="0"/>
                              <w:marTop w:val="0"/>
                              <w:marBottom w:val="0"/>
                              <w:divBdr>
                                <w:top w:val="none" w:sz="0" w:space="0" w:color="auto"/>
                                <w:left w:val="none" w:sz="0" w:space="0" w:color="auto"/>
                                <w:bottom w:val="none" w:sz="0" w:space="0" w:color="auto"/>
                                <w:right w:val="none" w:sz="0" w:space="0" w:color="auto"/>
                              </w:divBdr>
                            </w:div>
                            <w:div w:id="1144464959">
                              <w:marLeft w:val="0"/>
                              <w:marRight w:val="0"/>
                              <w:marTop w:val="0"/>
                              <w:marBottom w:val="0"/>
                              <w:divBdr>
                                <w:top w:val="none" w:sz="0" w:space="0" w:color="auto"/>
                                <w:left w:val="none" w:sz="0" w:space="0" w:color="auto"/>
                                <w:bottom w:val="none" w:sz="0" w:space="0" w:color="auto"/>
                                <w:right w:val="none" w:sz="0" w:space="0" w:color="auto"/>
                              </w:divBdr>
                            </w:div>
                            <w:div w:id="14720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539256">
      <w:bodyDiv w:val="1"/>
      <w:marLeft w:val="0"/>
      <w:marRight w:val="0"/>
      <w:marTop w:val="0"/>
      <w:marBottom w:val="0"/>
      <w:divBdr>
        <w:top w:val="none" w:sz="0" w:space="0" w:color="auto"/>
        <w:left w:val="none" w:sz="0" w:space="0" w:color="auto"/>
        <w:bottom w:val="none" w:sz="0" w:space="0" w:color="auto"/>
        <w:right w:val="none" w:sz="0" w:space="0" w:color="auto"/>
      </w:divBdr>
      <w:divsChild>
        <w:div w:id="1371959096">
          <w:marLeft w:val="0"/>
          <w:marRight w:val="0"/>
          <w:marTop w:val="0"/>
          <w:marBottom w:val="0"/>
          <w:divBdr>
            <w:top w:val="none" w:sz="0" w:space="0" w:color="auto"/>
            <w:left w:val="none" w:sz="0" w:space="0" w:color="auto"/>
            <w:bottom w:val="none" w:sz="0" w:space="0" w:color="auto"/>
            <w:right w:val="none" w:sz="0" w:space="0" w:color="auto"/>
          </w:divBdr>
          <w:divsChild>
            <w:div w:id="996686894">
              <w:marLeft w:val="0"/>
              <w:marRight w:val="0"/>
              <w:marTop w:val="0"/>
              <w:marBottom w:val="0"/>
              <w:divBdr>
                <w:top w:val="none" w:sz="0" w:space="0" w:color="auto"/>
                <w:left w:val="none" w:sz="0" w:space="0" w:color="auto"/>
                <w:bottom w:val="none" w:sz="0" w:space="0" w:color="auto"/>
                <w:right w:val="none" w:sz="0" w:space="0" w:color="auto"/>
              </w:divBdr>
              <w:divsChild>
                <w:div w:id="1013149889">
                  <w:marLeft w:val="0"/>
                  <w:marRight w:val="0"/>
                  <w:marTop w:val="0"/>
                  <w:marBottom w:val="0"/>
                  <w:divBdr>
                    <w:top w:val="none" w:sz="0" w:space="0" w:color="auto"/>
                    <w:left w:val="none" w:sz="0" w:space="0" w:color="auto"/>
                    <w:bottom w:val="none" w:sz="0" w:space="0" w:color="auto"/>
                    <w:right w:val="none" w:sz="0" w:space="0" w:color="auto"/>
                  </w:divBdr>
                  <w:divsChild>
                    <w:div w:id="591818101">
                      <w:marLeft w:val="0"/>
                      <w:marRight w:val="0"/>
                      <w:marTop w:val="0"/>
                      <w:marBottom w:val="0"/>
                      <w:divBdr>
                        <w:top w:val="none" w:sz="0" w:space="0" w:color="auto"/>
                        <w:left w:val="none" w:sz="0" w:space="0" w:color="auto"/>
                        <w:bottom w:val="none" w:sz="0" w:space="0" w:color="auto"/>
                        <w:right w:val="none" w:sz="0" w:space="0" w:color="auto"/>
                      </w:divBdr>
                    </w:div>
                    <w:div w:id="1227758847">
                      <w:marLeft w:val="0"/>
                      <w:marRight w:val="0"/>
                      <w:marTop w:val="0"/>
                      <w:marBottom w:val="0"/>
                      <w:divBdr>
                        <w:top w:val="none" w:sz="0" w:space="0" w:color="auto"/>
                        <w:left w:val="none" w:sz="0" w:space="0" w:color="auto"/>
                        <w:bottom w:val="none" w:sz="0" w:space="0" w:color="auto"/>
                        <w:right w:val="none" w:sz="0" w:space="0" w:color="auto"/>
                      </w:divBdr>
                    </w:div>
                    <w:div w:id="29384346">
                      <w:marLeft w:val="0"/>
                      <w:marRight w:val="0"/>
                      <w:marTop w:val="0"/>
                      <w:marBottom w:val="0"/>
                      <w:divBdr>
                        <w:top w:val="none" w:sz="0" w:space="0" w:color="auto"/>
                        <w:left w:val="none" w:sz="0" w:space="0" w:color="auto"/>
                        <w:bottom w:val="none" w:sz="0" w:space="0" w:color="auto"/>
                        <w:right w:val="none" w:sz="0" w:space="0" w:color="auto"/>
                      </w:divBdr>
                    </w:div>
                    <w:div w:id="1572038786">
                      <w:marLeft w:val="0"/>
                      <w:marRight w:val="0"/>
                      <w:marTop w:val="0"/>
                      <w:marBottom w:val="0"/>
                      <w:divBdr>
                        <w:top w:val="none" w:sz="0" w:space="0" w:color="auto"/>
                        <w:left w:val="none" w:sz="0" w:space="0" w:color="auto"/>
                        <w:bottom w:val="none" w:sz="0" w:space="0" w:color="auto"/>
                        <w:right w:val="none" w:sz="0" w:space="0" w:color="auto"/>
                      </w:divBdr>
                    </w:div>
                    <w:div w:id="14763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8172">
      <w:bodyDiv w:val="1"/>
      <w:marLeft w:val="0"/>
      <w:marRight w:val="0"/>
      <w:marTop w:val="0"/>
      <w:marBottom w:val="0"/>
      <w:divBdr>
        <w:top w:val="none" w:sz="0" w:space="0" w:color="auto"/>
        <w:left w:val="none" w:sz="0" w:space="0" w:color="auto"/>
        <w:bottom w:val="none" w:sz="0" w:space="0" w:color="auto"/>
        <w:right w:val="none" w:sz="0" w:space="0" w:color="auto"/>
      </w:divBdr>
      <w:divsChild>
        <w:div w:id="616987934">
          <w:marLeft w:val="0"/>
          <w:marRight w:val="0"/>
          <w:marTop w:val="0"/>
          <w:marBottom w:val="0"/>
          <w:divBdr>
            <w:top w:val="none" w:sz="0" w:space="0" w:color="auto"/>
            <w:left w:val="none" w:sz="0" w:space="0" w:color="auto"/>
            <w:bottom w:val="none" w:sz="0" w:space="0" w:color="auto"/>
            <w:right w:val="none" w:sz="0" w:space="0" w:color="auto"/>
          </w:divBdr>
        </w:div>
        <w:div w:id="82843278">
          <w:marLeft w:val="0"/>
          <w:marRight w:val="0"/>
          <w:marTop w:val="0"/>
          <w:marBottom w:val="0"/>
          <w:divBdr>
            <w:top w:val="none" w:sz="0" w:space="0" w:color="auto"/>
            <w:left w:val="none" w:sz="0" w:space="0" w:color="auto"/>
            <w:bottom w:val="none" w:sz="0" w:space="0" w:color="auto"/>
            <w:right w:val="none" w:sz="0" w:space="0" w:color="auto"/>
          </w:divBdr>
        </w:div>
      </w:divsChild>
    </w:div>
    <w:div w:id="1568102879">
      <w:bodyDiv w:val="1"/>
      <w:marLeft w:val="0"/>
      <w:marRight w:val="0"/>
      <w:marTop w:val="0"/>
      <w:marBottom w:val="0"/>
      <w:divBdr>
        <w:top w:val="none" w:sz="0" w:space="0" w:color="auto"/>
        <w:left w:val="none" w:sz="0" w:space="0" w:color="auto"/>
        <w:bottom w:val="none" w:sz="0" w:space="0" w:color="auto"/>
        <w:right w:val="none" w:sz="0" w:space="0" w:color="auto"/>
      </w:divBdr>
    </w:div>
    <w:div w:id="1574050608">
      <w:bodyDiv w:val="1"/>
      <w:marLeft w:val="0"/>
      <w:marRight w:val="0"/>
      <w:marTop w:val="0"/>
      <w:marBottom w:val="0"/>
      <w:divBdr>
        <w:top w:val="none" w:sz="0" w:space="0" w:color="auto"/>
        <w:left w:val="none" w:sz="0" w:space="0" w:color="auto"/>
        <w:bottom w:val="none" w:sz="0" w:space="0" w:color="auto"/>
        <w:right w:val="none" w:sz="0" w:space="0" w:color="auto"/>
      </w:divBdr>
      <w:divsChild>
        <w:div w:id="191764970">
          <w:marLeft w:val="0"/>
          <w:marRight w:val="0"/>
          <w:marTop w:val="0"/>
          <w:marBottom w:val="0"/>
          <w:divBdr>
            <w:top w:val="none" w:sz="0" w:space="0" w:color="auto"/>
            <w:left w:val="none" w:sz="0" w:space="0" w:color="auto"/>
            <w:bottom w:val="none" w:sz="0" w:space="0" w:color="auto"/>
            <w:right w:val="none" w:sz="0" w:space="0" w:color="auto"/>
          </w:divBdr>
          <w:divsChild>
            <w:div w:id="1542938436">
              <w:marLeft w:val="0"/>
              <w:marRight w:val="0"/>
              <w:marTop w:val="0"/>
              <w:marBottom w:val="0"/>
              <w:divBdr>
                <w:top w:val="none" w:sz="0" w:space="0" w:color="auto"/>
                <w:left w:val="none" w:sz="0" w:space="0" w:color="auto"/>
                <w:bottom w:val="none" w:sz="0" w:space="0" w:color="auto"/>
                <w:right w:val="none" w:sz="0" w:space="0" w:color="auto"/>
              </w:divBdr>
            </w:div>
            <w:div w:id="1448306057">
              <w:marLeft w:val="0"/>
              <w:marRight w:val="0"/>
              <w:marTop w:val="0"/>
              <w:marBottom w:val="0"/>
              <w:divBdr>
                <w:top w:val="none" w:sz="0" w:space="0" w:color="auto"/>
                <w:left w:val="none" w:sz="0" w:space="0" w:color="auto"/>
                <w:bottom w:val="none" w:sz="0" w:space="0" w:color="auto"/>
                <w:right w:val="none" w:sz="0" w:space="0" w:color="auto"/>
              </w:divBdr>
            </w:div>
            <w:div w:id="1315646772">
              <w:marLeft w:val="0"/>
              <w:marRight w:val="0"/>
              <w:marTop w:val="0"/>
              <w:marBottom w:val="0"/>
              <w:divBdr>
                <w:top w:val="none" w:sz="0" w:space="0" w:color="auto"/>
                <w:left w:val="none" w:sz="0" w:space="0" w:color="auto"/>
                <w:bottom w:val="none" w:sz="0" w:space="0" w:color="auto"/>
                <w:right w:val="none" w:sz="0" w:space="0" w:color="auto"/>
              </w:divBdr>
            </w:div>
            <w:div w:id="803162855">
              <w:marLeft w:val="0"/>
              <w:marRight w:val="0"/>
              <w:marTop w:val="0"/>
              <w:marBottom w:val="0"/>
              <w:divBdr>
                <w:top w:val="none" w:sz="0" w:space="0" w:color="auto"/>
                <w:left w:val="none" w:sz="0" w:space="0" w:color="auto"/>
                <w:bottom w:val="none" w:sz="0" w:space="0" w:color="auto"/>
                <w:right w:val="none" w:sz="0" w:space="0" w:color="auto"/>
              </w:divBdr>
            </w:div>
            <w:div w:id="620037450">
              <w:marLeft w:val="0"/>
              <w:marRight w:val="0"/>
              <w:marTop w:val="0"/>
              <w:marBottom w:val="0"/>
              <w:divBdr>
                <w:top w:val="none" w:sz="0" w:space="0" w:color="auto"/>
                <w:left w:val="none" w:sz="0" w:space="0" w:color="auto"/>
                <w:bottom w:val="none" w:sz="0" w:space="0" w:color="auto"/>
                <w:right w:val="none" w:sz="0" w:space="0" w:color="auto"/>
              </w:divBdr>
            </w:div>
            <w:div w:id="1931236141">
              <w:marLeft w:val="0"/>
              <w:marRight w:val="0"/>
              <w:marTop w:val="0"/>
              <w:marBottom w:val="0"/>
              <w:divBdr>
                <w:top w:val="none" w:sz="0" w:space="0" w:color="auto"/>
                <w:left w:val="none" w:sz="0" w:space="0" w:color="auto"/>
                <w:bottom w:val="none" w:sz="0" w:space="0" w:color="auto"/>
                <w:right w:val="none" w:sz="0" w:space="0" w:color="auto"/>
              </w:divBdr>
            </w:div>
          </w:divsChild>
        </w:div>
        <w:div w:id="593779204">
          <w:marLeft w:val="0"/>
          <w:marRight w:val="0"/>
          <w:marTop w:val="0"/>
          <w:marBottom w:val="0"/>
          <w:divBdr>
            <w:top w:val="none" w:sz="0" w:space="0" w:color="auto"/>
            <w:left w:val="none" w:sz="0" w:space="0" w:color="auto"/>
            <w:bottom w:val="none" w:sz="0" w:space="0" w:color="auto"/>
            <w:right w:val="none" w:sz="0" w:space="0" w:color="auto"/>
          </w:divBdr>
        </w:div>
      </w:divsChild>
    </w:div>
    <w:div w:id="1627155283">
      <w:bodyDiv w:val="1"/>
      <w:marLeft w:val="0"/>
      <w:marRight w:val="0"/>
      <w:marTop w:val="0"/>
      <w:marBottom w:val="0"/>
      <w:divBdr>
        <w:top w:val="none" w:sz="0" w:space="0" w:color="auto"/>
        <w:left w:val="none" w:sz="0" w:space="0" w:color="auto"/>
        <w:bottom w:val="none" w:sz="0" w:space="0" w:color="auto"/>
        <w:right w:val="none" w:sz="0" w:space="0" w:color="auto"/>
      </w:divBdr>
      <w:divsChild>
        <w:div w:id="1291545930">
          <w:marLeft w:val="0"/>
          <w:marRight w:val="0"/>
          <w:marTop w:val="0"/>
          <w:marBottom w:val="0"/>
          <w:divBdr>
            <w:top w:val="none" w:sz="0" w:space="0" w:color="auto"/>
            <w:left w:val="none" w:sz="0" w:space="0" w:color="auto"/>
            <w:bottom w:val="none" w:sz="0" w:space="0" w:color="auto"/>
            <w:right w:val="none" w:sz="0" w:space="0" w:color="auto"/>
          </w:divBdr>
          <w:divsChild>
            <w:div w:id="311832459">
              <w:marLeft w:val="0"/>
              <w:marRight w:val="0"/>
              <w:marTop w:val="0"/>
              <w:marBottom w:val="0"/>
              <w:divBdr>
                <w:top w:val="none" w:sz="0" w:space="0" w:color="auto"/>
                <w:left w:val="none" w:sz="0" w:space="0" w:color="auto"/>
                <w:bottom w:val="none" w:sz="0" w:space="0" w:color="auto"/>
                <w:right w:val="none" w:sz="0" w:space="0" w:color="auto"/>
              </w:divBdr>
            </w:div>
            <w:div w:id="1904291801">
              <w:marLeft w:val="0"/>
              <w:marRight w:val="0"/>
              <w:marTop w:val="0"/>
              <w:marBottom w:val="0"/>
              <w:divBdr>
                <w:top w:val="none" w:sz="0" w:space="0" w:color="auto"/>
                <w:left w:val="none" w:sz="0" w:space="0" w:color="auto"/>
                <w:bottom w:val="none" w:sz="0" w:space="0" w:color="auto"/>
                <w:right w:val="none" w:sz="0" w:space="0" w:color="auto"/>
              </w:divBdr>
            </w:div>
            <w:div w:id="589118370">
              <w:marLeft w:val="0"/>
              <w:marRight w:val="0"/>
              <w:marTop w:val="0"/>
              <w:marBottom w:val="0"/>
              <w:divBdr>
                <w:top w:val="none" w:sz="0" w:space="0" w:color="auto"/>
                <w:left w:val="none" w:sz="0" w:space="0" w:color="auto"/>
                <w:bottom w:val="none" w:sz="0" w:space="0" w:color="auto"/>
                <w:right w:val="none" w:sz="0" w:space="0" w:color="auto"/>
              </w:divBdr>
            </w:div>
            <w:div w:id="1478914475">
              <w:marLeft w:val="0"/>
              <w:marRight w:val="0"/>
              <w:marTop w:val="0"/>
              <w:marBottom w:val="0"/>
              <w:divBdr>
                <w:top w:val="none" w:sz="0" w:space="0" w:color="auto"/>
                <w:left w:val="none" w:sz="0" w:space="0" w:color="auto"/>
                <w:bottom w:val="none" w:sz="0" w:space="0" w:color="auto"/>
                <w:right w:val="none" w:sz="0" w:space="0" w:color="auto"/>
              </w:divBdr>
            </w:div>
          </w:divsChild>
        </w:div>
        <w:div w:id="1762753317">
          <w:marLeft w:val="0"/>
          <w:marRight w:val="0"/>
          <w:marTop w:val="0"/>
          <w:marBottom w:val="0"/>
          <w:divBdr>
            <w:top w:val="none" w:sz="0" w:space="0" w:color="auto"/>
            <w:left w:val="none" w:sz="0" w:space="0" w:color="auto"/>
            <w:bottom w:val="none" w:sz="0" w:space="0" w:color="auto"/>
            <w:right w:val="none" w:sz="0" w:space="0" w:color="auto"/>
          </w:divBdr>
        </w:div>
      </w:divsChild>
    </w:div>
    <w:div w:id="1702853759">
      <w:bodyDiv w:val="1"/>
      <w:marLeft w:val="0"/>
      <w:marRight w:val="0"/>
      <w:marTop w:val="0"/>
      <w:marBottom w:val="0"/>
      <w:divBdr>
        <w:top w:val="none" w:sz="0" w:space="0" w:color="auto"/>
        <w:left w:val="none" w:sz="0" w:space="0" w:color="auto"/>
        <w:bottom w:val="none" w:sz="0" w:space="0" w:color="auto"/>
        <w:right w:val="none" w:sz="0" w:space="0" w:color="auto"/>
      </w:divBdr>
      <w:divsChild>
        <w:div w:id="884609279">
          <w:marLeft w:val="0"/>
          <w:marRight w:val="0"/>
          <w:marTop w:val="0"/>
          <w:marBottom w:val="0"/>
          <w:divBdr>
            <w:top w:val="none" w:sz="0" w:space="0" w:color="auto"/>
            <w:left w:val="none" w:sz="0" w:space="0" w:color="auto"/>
            <w:bottom w:val="none" w:sz="0" w:space="0" w:color="auto"/>
            <w:right w:val="none" w:sz="0" w:space="0" w:color="auto"/>
          </w:divBdr>
        </w:div>
        <w:div w:id="624233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BDA16-1076-48CE-A870-6FFA075F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21877</Words>
  <Characters>12470</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2018-12-10T06:03:00Z</dcterms:created>
  <dc:creator>Jolanta Bartkaitienė</dc:creator>
  <cp:lastModifiedBy>Sigita Jurkšaitytė</cp:lastModifiedBy>
  <cp:lastPrinted>2018-11-29T11:57:00Z</cp:lastPrinted>
  <dcterms:modified xsi:type="dcterms:W3CDTF">2018-12-12T06:33:00Z</dcterms:modified>
  <cp:revision>12</cp:revision>
</cp:coreProperties>
</file>