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17F" w:rsidRPr="00CD54A4" w:rsidRDefault="00C9417F" w:rsidP="00C9417F">
      <w:pPr>
        <w:pStyle w:val="Betarp"/>
        <w:tabs>
          <w:tab w:val="left" w:pos="6946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4A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D54A4"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C9417F" w:rsidRPr="00CD54A4" w:rsidRDefault="00C9417F" w:rsidP="00C9417F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4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lyginamasis variantas</w:t>
      </w:r>
    </w:p>
    <w:p w:rsidR="00C9417F" w:rsidRDefault="00C9417F" w:rsidP="00C9417F">
      <w:pPr>
        <w:pStyle w:val="Betarp"/>
        <w:rPr>
          <w:rFonts w:ascii="Times New Roman" w:hAnsi="Times New Roman" w:cs="Times New Roman"/>
          <w:sz w:val="28"/>
          <w:szCs w:val="28"/>
        </w:rPr>
      </w:pPr>
    </w:p>
    <w:p w:rsidR="00C9417F" w:rsidRPr="00CD54A4" w:rsidRDefault="00C9417F" w:rsidP="00C9417F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4A4"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:rsidR="00C9417F" w:rsidRPr="00856FAD" w:rsidRDefault="00C9417F" w:rsidP="00C9417F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FA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ADMINISTRACINIŲ NUSIŽENGIMŲ KODEKSO 589 straipsnio</w:t>
      </w:r>
      <w:r w:rsidRPr="00856FAD">
        <w:rPr>
          <w:rFonts w:ascii="Times New Roman" w:hAnsi="Times New Roman" w:cs="Times New Roman"/>
          <w:b/>
          <w:caps/>
          <w:sz w:val="24"/>
          <w:szCs w:val="24"/>
        </w:rPr>
        <w:t xml:space="preserve"> PAKEITIMO</w:t>
      </w:r>
      <w:r w:rsidRPr="00856F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417F" w:rsidRPr="00825C3E" w:rsidRDefault="00C9417F" w:rsidP="00C9417F">
      <w:pPr>
        <w:pStyle w:val="Betarp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4A4">
        <w:rPr>
          <w:rFonts w:ascii="Times New Roman" w:hAnsi="Times New Roman" w:cs="Times New Roman"/>
          <w:b/>
          <w:sz w:val="24"/>
          <w:szCs w:val="24"/>
        </w:rPr>
        <w:t>ĮSTATYMAS</w:t>
      </w:r>
    </w:p>
    <w:p w:rsidR="00C9417F" w:rsidRPr="00BC21AD" w:rsidRDefault="00C9417F" w:rsidP="00C9417F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17F" w:rsidRPr="00BC21AD" w:rsidRDefault="00C9417F" w:rsidP="00C9417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Pr="00BC21AD">
        <w:rPr>
          <w:rFonts w:ascii="Times New Roman" w:hAnsi="Times New Roman" w:cs="Times New Roman"/>
          <w:sz w:val="24"/>
          <w:szCs w:val="24"/>
        </w:rPr>
        <w:t xml:space="preserve"> m.                        d. Nr.</w:t>
      </w:r>
    </w:p>
    <w:p w:rsidR="00C9417F" w:rsidRPr="00BC21AD" w:rsidRDefault="00C9417F" w:rsidP="00C9417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C9417F" w:rsidRDefault="00C9417F" w:rsidP="00C9417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BC21AD">
        <w:rPr>
          <w:rFonts w:ascii="Times New Roman" w:hAnsi="Times New Roman" w:cs="Times New Roman"/>
          <w:sz w:val="24"/>
          <w:szCs w:val="24"/>
        </w:rPr>
        <w:t>Vilnius</w:t>
      </w:r>
    </w:p>
    <w:p w:rsidR="00C9417F" w:rsidRDefault="00C9417F" w:rsidP="00C9417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C9417F" w:rsidRDefault="00C9417F" w:rsidP="00C9417F">
      <w:pPr>
        <w:pStyle w:val="Betarp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276">
        <w:rPr>
          <w:rFonts w:ascii="Times New Roman" w:hAnsi="Times New Roman" w:cs="Times New Roman"/>
          <w:b/>
          <w:sz w:val="24"/>
          <w:szCs w:val="24"/>
        </w:rPr>
        <w:t xml:space="preserve">1 straipsnis. 589 straipsnio </w:t>
      </w:r>
      <w:r>
        <w:rPr>
          <w:rFonts w:ascii="Times New Roman" w:hAnsi="Times New Roman" w:cs="Times New Roman"/>
          <w:b/>
          <w:sz w:val="24"/>
          <w:szCs w:val="24"/>
        </w:rPr>
        <w:t>pakeitimas</w:t>
      </w:r>
    </w:p>
    <w:p w:rsidR="00C9417F" w:rsidRDefault="00C9417F" w:rsidP="00C9417F">
      <w:pPr>
        <w:pStyle w:val="Betarp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27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Pakeisti 589 straipsnio 63</w:t>
      </w:r>
      <w:r w:rsidRPr="00BE6276">
        <w:rPr>
          <w:rFonts w:ascii="Times New Roman" w:hAnsi="Times New Roman" w:cs="Times New Roman"/>
          <w:sz w:val="24"/>
          <w:szCs w:val="24"/>
        </w:rPr>
        <w:t xml:space="preserve"> punktą ir jį išdėstyti taip:</w:t>
      </w:r>
    </w:p>
    <w:p w:rsidR="00C9417F" w:rsidRPr="00474CD1" w:rsidRDefault="00C9417F" w:rsidP="00C9417F">
      <w:pPr>
        <w:pStyle w:val="Betarp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276">
        <w:rPr>
          <w:rFonts w:ascii="Times New Roman" w:hAnsi="Times New Roman" w:cs="Times New Roman"/>
          <w:color w:val="000000"/>
          <w:sz w:val="24"/>
          <w:szCs w:val="24"/>
        </w:rPr>
        <w:t>„63) Lietuvos transporto saugos administracijos</w:t>
      </w:r>
      <w:r w:rsidRPr="00BE627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E6276">
        <w:rPr>
          <w:rFonts w:ascii="Times New Roman" w:hAnsi="Times New Roman" w:cs="Times New Roman"/>
          <w:color w:val="000000"/>
          <w:sz w:val="24"/>
          <w:szCs w:val="24"/>
        </w:rPr>
        <w:t>– dėl šio kodekso 127 straipsnio 1, 2 dalyse, 150, 306, 307 straipsniuose, 369 straipsnio 5, 6 dalyse, 370, 372, 373, 374, 375, 376, 377, 378, 379, 380, 381, 382, 383, 384</w:t>
      </w:r>
      <w:r w:rsidRPr="00BE6276">
        <w:rPr>
          <w:rFonts w:ascii="Times New Roman" w:hAnsi="Times New Roman" w:cs="Times New Roman"/>
          <w:b/>
          <w:color w:val="000000"/>
          <w:sz w:val="24"/>
          <w:szCs w:val="24"/>
        </w:rPr>
        <w:t>, 399, 400</w:t>
      </w:r>
      <w:r w:rsidRPr="00BE6276">
        <w:rPr>
          <w:rFonts w:ascii="Times New Roman" w:hAnsi="Times New Roman" w:cs="Times New Roman"/>
          <w:color w:val="000000"/>
          <w:sz w:val="24"/>
          <w:szCs w:val="24"/>
        </w:rPr>
        <w:t xml:space="preserve"> straipsniuose, 401 </w:t>
      </w:r>
      <w:r w:rsidRPr="00BE6276">
        <w:rPr>
          <w:rFonts w:ascii="Times New Roman" w:hAnsi="Times New Roman" w:cs="Times New Roman"/>
          <w:sz w:val="24"/>
          <w:szCs w:val="24"/>
        </w:rPr>
        <w:t>straipsnio 1, 2, 3, 4, 5, 6, 7, 8, 9, 10, 11, 12, 13, 14, 15, 16, 17, 18, 19, 20, 21, 22, 23, 25, 26 dalyse</w:t>
      </w:r>
      <w:r w:rsidRPr="00BE6276">
        <w:rPr>
          <w:rFonts w:ascii="Times New Roman" w:hAnsi="Times New Roman" w:cs="Times New Roman"/>
          <w:color w:val="000000"/>
          <w:sz w:val="24"/>
          <w:szCs w:val="24"/>
        </w:rPr>
        <w:t>, 402, 403, 404, 405, 406, 407, 409, 410, 411</w:t>
      </w:r>
      <w:r w:rsidRPr="00BE62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E6276">
        <w:rPr>
          <w:rFonts w:ascii="Times New Roman" w:hAnsi="Times New Roman" w:cs="Times New Roman"/>
          <w:color w:val="000000"/>
          <w:sz w:val="24"/>
          <w:szCs w:val="24"/>
        </w:rPr>
        <w:t xml:space="preserve">straipsniuose, 413 straipsnio 1 dalyje, 415 straipsnio 2 dalyje, 425 straipsnyje, 426 straipsnio 4 dalyje, 429 straipsnyje, </w:t>
      </w:r>
      <w:r w:rsidRPr="00BE6276">
        <w:rPr>
          <w:rFonts w:ascii="Times New Roman" w:hAnsi="Times New Roman" w:cs="Times New Roman"/>
          <w:sz w:val="24"/>
          <w:szCs w:val="24"/>
        </w:rPr>
        <w:t xml:space="preserve">431 straipsnio 1, 2 dalyse, </w:t>
      </w:r>
      <w:r w:rsidRPr="00BE6276">
        <w:rPr>
          <w:rFonts w:ascii="Times New Roman" w:hAnsi="Times New Roman" w:cs="Times New Roman"/>
          <w:color w:val="000000"/>
          <w:sz w:val="24"/>
          <w:szCs w:val="24"/>
        </w:rPr>
        <w:t>434 straipsnio 1, 2, 3 dalyse, 435, 436, 437,</w:t>
      </w:r>
      <w:r w:rsidRPr="00BE62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E6276">
        <w:rPr>
          <w:rFonts w:ascii="Times New Roman" w:hAnsi="Times New Roman" w:cs="Times New Roman"/>
          <w:color w:val="000000"/>
          <w:sz w:val="24"/>
          <w:szCs w:val="24"/>
        </w:rPr>
        <w:t>438, 439, 440, 441, 442, 444, 445,</w:t>
      </w:r>
      <w:r w:rsidRPr="00BE62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E6276">
        <w:rPr>
          <w:rFonts w:ascii="Times New Roman" w:hAnsi="Times New Roman" w:cs="Times New Roman"/>
          <w:color w:val="000000"/>
          <w:sz w:val="24"/>
          <w:szCs w:val="24"/>
        </w:rPr>
        <w:t xml:space="preserve">446, 447, 448, 449, 450, 451, 452, 453, 454, 455, 456, 457, 458 straipsniuose, 459 straipsnio 3, 4, 5, 7, 8 dalyse, 463, 505, 507 straipsniuose numatytų administracinių </w:t>
      </w:r>
      <w:r w:rsidRPr="00474CD1">
        <w:rPr>
          <w:rFonts w:ascii="Times New Roman" w:hAnsi="Times New Roman" w:cs="Times New Roman"/>
          <w:color w:val="000000"/>
          <w:sz w:val="24"/>
          <w:szCs w:val="24"/>
        </w:rPr>
        <w:t>nusižengimų;</w:t>
      </w:r>
      <w:r w:rsidRPr="00474C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9417F" w:rsidRPr="00474CD1" w:rsidRDefault="00C9417F" w:rsidP="00C941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474CD1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2. Pripažinti netekusiu galios 589 straipsnio 94 punktą.</w:t>
      </w:r>
      <w:bookmarkStart w:id="0" w:name="part_49d806052b164f6c837fc9abf85dce00"/>
      <w:bookmarkEnd w:id="0"/>
    </w:p>
    <w:p w:rsidR="00C9417F" w:rsidRPr="00474CD1" w:rsidRDefault="00C9417F" w:rsidP="00C9417F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4"/>
          <w:szCs w:val="24"/>
          <w:lang w:eastAsia="lt-LT"/>
        </w:rPr>
      </w:pPr>
      <w:r w:rsidRPr="00474CD1">
        <w:rPr>
          <w:rFonts w:ascii="Times New Roman" w:hAnsi="Times New Roman" w:cs="Times New Roman"/>
          <w:strike/>
          <w:sz w:val="24"/>
          <w:szCs w:val="24"/>
        </w:rPr>
        <w:t>94) jūrų uostų kapitonai – dėl šio kodekso 399, 400 straipsniuose, 434 straipsnio 3 dalyje, 458, 505 straipsniuose numatytų administracinių nusižengimų;</w:t>
      </w:r>
    </w:p>
    <w:p w:rsidR="00C9417F" w:rsidRPr="00474CD1" w:rsidRDefault="00C9417F" w:rsidP="00C941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417F" w:rsidRPr="00115FA2" w:rsidRDefault="00C9417F" w:rsidP="00C9417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15FA2">
        <w:rPr>
          <w:rFonts w:ascii="Times New Roman" w:hAnsi="Times New Roman" w:cs="Times New Roman"/>
          <w:b/>
          <w:sz w:val="24"/>
          <w:szCs w:val="24"/>
        </w:rPr>
        <w:t>2 straipsnis. Įstatymo įsigaliojimas</w:t>
      </w:r>
    </w:p>
    <w:p w:rsidR="00C9417F" w:rsidRPr="00474CD1" w:rsidRDefault="00C9417F" w:rsidP="00C941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5FA2">
        <w:rPr>
          <w:rFonts w:ascii="Times New Roman" w:hAnsi="Times New Roman" w:cs="Times New Roman"/>
          <w:sz w:val="24"/>
          <w:szCs w:val="24"/>
        </w:rPr>
        <w:t>Šis įstatymas įsigalioja 2019 m. sausio 1 d.</w:t>
      </w:r>
    </w:p>
    <w:p w:rsidR="00C9417F" w:rsidRDefault="00C9417F" w:rsidP="00C9417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C9417F" w:rsidRPr="00474CD1" w:rsidRDefault="00C9417F" w:rsidP="00C9417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C9417F" w:rsidRPr="00BE6276" w:rsidRDefault="00C9417F" w:rsidP="00C9417F">
      <w:pPr>
        <w:pStyle w:val="Betarp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474CD1">
        <w:rPr>
          <w:rFonts w:ascii="Times New Roman" w:hAnsi="Times New Roman" w:cs="Times New Roman"/>
          <w:i/>
          <w:sz w:val="24"/>
          <w:szCs w:val="24"/>
        </w:rPr>
        <w:t>Skelbiu</w:t>
      </w:r>
      <w:r w:rsidRPr="00BE6276">
        <w:rPr>
          <w:rFonts w:ascii="Times New Roman" w:hAnsi="Times New Roman" w:cs="Times New Roman"/>
          <w:i/>
          <w:sz w:val="24"/>
          <w:szCs w:val="24"/>
        </w:rPr>
        <w:t xml:space="preserve"> šį Lietuvos Respublikos Seimo priimtą įstatymą.</w:t>
      </w:r>
    </w:p>
    <w:p w:rsidR="00C9417F" w:rsidRPr="00BE6276" w:rsidRDefault="00C9417F" w:rsidP="00C9417F">
      <w:pPr>
        <w:pStyle w:val="Betarp"/>
        <w:rPr>
          <w:rFonts w:ascii="Times New Roman" w:hAnsi="Times New Roman" w:cs="Times New Roman"/>
          <w:i/>
          <w:sz w:val="24"/>
          <w:szCs w:val="24"/>
        </w:rPr>
      </w:pPr>
    </w:p>
    <w:p w:rsidR="00C9417F" w:rsidRPr="00BE6276" w:rsidRDefault="00C9417F" w:rsidP="00C9417F">
      <w:pPr>
        <w:pStyle w:val="Betarp"/>
        <w:rPr>
          <w:rFonts w:ascii="Times New Roman" w:hAnsi="Times New Roman" w:cs="Times New Roman"/>
          <w:i/>
          <w:sz w:val="24"/>
          <w:szCs w:val="24"/>
        </w:rPr>
      </w:pPr>
    </w:p>
    <w:p w:rsidR="00C9417F" w:rsidRPr="00CD54A4" w:rsidRDefault="00C9417F" w:rsidP="00C9417F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CD54A4">
        <w:rPr>
          <w:rFonts w:ascii="Times New Roman" w:hAnsi="Times New Roman" w:cs="Times New Roman"/>
          <w:sz w:val="24"/>
          <w:szCs w:val="24"/>
        </w:rPr>
        <w:t>Respublikos Prezidentas</w:t>
      </w:r>
    </w:p>
    <w:p w:rsidR="00C9417F" w:rsidRDefault="00C9417F" w:rsidP="00C9417F"/>
    <w:p w:rsidR="00C9417F" w:rsidRDefault="00C9417F" w:rsidP="00C9417F"/>
    <w:p w:rsidR="00C9417F" w:rsidRDefault="00C9417F" w:rsidP="00C9417F"/>
    <w:p w:rsidR="00774CAD" w:rsidRDefault="00774CAD">
      <w:bookmarkStart w:id="1" w:name="_GoBack"/>
      <w:bookmarkEnd w:id="1"/>
    </w:p>
    <w:sectPr w:rsidR="00774CAD" w:rsidSect="00A95BC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7F"/>
    <w:rsid w:val="00774CAD"/>
    <w:rsid w:val="00C9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CDEBF-DAB4-4015-8310-8315ECC4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417F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941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2018-06-18T14:23:00Z</dcterms:created>
  <dc:creator>Indre Bernotaite</dc:creator>
  <cp:lastModifiedBy>Indre Bernotaite</cp:lastModifiedBy>
  <dcterms:modified xsi:type="dcterms:W3CDTF">2018-06-18T14:23:00Z</dcterms:modified>
  <cp:revision>1</cp:revision>
</cp:coreProperties>
</file>