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EA646" w14:textId="77777777" w:rsidR="00A86811" w:rsidRPr="00FF60DD" w:rsidRDefault="00A86811" w:rsidP="00161E56">
      <w:pPr>
        <w:rPr>
          <w:rFonts w:ascii="Times New Roman" w:hAnsi="Times New Roman" w:cs="Times New Roman"/>
          <w:sz w:val="24"/>
          <w:szCs w:val="24"/>
        </w:rPr>
      </w:pPr>
      <w:bookmarkStart w:id="0" w:name="_GoBack"/>
      <w:bookmarkEnd w:id="0"/>
    </w:p>
    <w:p w14:paraId="7BAC542D" w14:textId="77777777" w:rsidR="006C5BE5" w:rsidRPr="00FF60DD" w:rsidRDefault="006C5BE5" w:rsidP="00161E56">
      <w:pPr>
        <w:shd w:val="clear" w:color="auto" w:fill="FFFFFF" w:themeFill="background1"/>
        <w:ind w:left="5670"/>
        <w:rPr>
          <w:rFonts w:ascii="Times New Roman" w:eastAsiaTheme="minorHAnsi" w:hAnsi="Times New Roman" w:cs="Times New Roman"/>
          <w:sz w:val="24"/>
          <w:szCs w:val="24"/>
          <w:lang w:eastAsia="lt-LT"/>
        </w:rPr>
      </w:pPr>
      <w:r w:rsidRPr="00FF60DD">
        <w:rPr>
          <w:rFonts w:ascii="Times New Roman" w:eastAsiaTheme="minorHAnsi" w:hAnsi="Times New Roman" w:cs="Times New Roman"/>
          <w:sz w:val="24"/>
          <w:szCs w:val="24"/>
          <w:lang w:eastAsia="lt-LT"/>
        </w:rPr>
        <w:t>Projektų valdymo tvarkos aprašo</w:t>
      </w:r>
    </w:p>
    <w:p w14:paraId="1D262D6C" w14:textId="09DAACE4" w:rsidR="006C5BE5" w:rsidRPr="00FF60DD" w:rsidRDefault="00ED19B1" w:rsidP="00161E56">
      <w:pPr>
        <w:shd w:val="clear" w:color="auto" w:fill="FFFFFF" w:themeFill="background1"/>
        <w:ind w:left="5670"/>
        <w:rPr>
          <w:rFonts w:ascii="Times New Roman" w:eastAsiaTheme="minorHAnsi" w:hAnsi="Times New Roman" w:cs="Times New Roman"/>
          <w:sz w:val="24"/>
          <w:szCs w:val="24"/>
          <w:lang w:eastAsia="lt-LT"/>
        </w:rPr>
      </w:pPr>
      <w:r w:rsidRPr="00FF60DD">
        <w:rPr>
          <w:rFonts w:ascii="Times New Roman" w:eastAsiaTheme="minorHAnsi" w:hAnsi="Times New Roman" w:cs="Times New Roman"/>
          <w:sz w:val="24"/>
          <w:szCs w:val="24"/>
          <w:lang w:eastAsia="lt-LT"/>
        </w:rPr>
        <w:t xml:space="preserve">5 </w:t>
      </w:r>
      <w:r w:rsidR="006C5BE5" w:rsidRPr="00FF60DD">
        <w:rPr>
          <w:rFonts w:ascii="Times New Roman" w:eastAsiaTheme="minorHAnsi" w:hAnsi="Times New Roman" w:cs="Times New Roman"/>
          <w:sz w:val="24"/>
          <w:szCs w:val="24"/>
          <w:lang w:eastAsia="lt-LT"/>
        </w:rPr>
        <w:t>priedas</w:t>
      </w:r>
    </w:p>
    <w:p w14:paraId="775F6D83" w14:textId="77777777" w:rsidR="00130CE6" w:rsidRPr="00FF60DD" w:rsidRDefault="00130CE6" w:rsidP="00161E56">
      <w:pPr>
        <w:rPr>
          <w:rFonts w:ascii="Times New Roman" w:hAnsi="Times New Roman" w:cs="Times New Roman"/>
          <w:sz w:val="24"/>
          <w:szCs w:val="24"/>
        </w:rPr>
      </w:pPr>
    </w:p>
    <w:p w14:paraId="4BFE840E" w14:textId="77777777" w:rsidR="00015B2C" w:rsidRPr="00FF60DD" w:rsidRDefault="00015B2C" w:rsidP="00161E56">
      <w:pPr>
        <w:jc w:val="center"/>
        <w:rPr>
          <w:rFonts w:ascii="Times New Roman" w:hAnsi="Times New Roman" w:cs="Times New Roman"/>
          <w:b/>
          <w:sz w:val="24"/>
          <w:szCs w:val="24"/>
        </w:rPr>
      </w:pPr>
    </w:p>
    <w:p w14:paraId="3D6DAF5D" w14:textId="25274CF8" w:rsidR="006C5BE5" w:rsidRPr="00FF60DD" w:rsidRDefault="006C5BE5" w:rsidP="00161E56">
      <w:pPr>
        <w:jc w:val="center"/>
        <w:rPr>
          <w:rFonts w:ascii="Times New Roman" w:hAnsi="Times New Roman" w:cs="Times New Roman"/>
          <w:b/>
          <w:sz w:val="24"/>
          <w:szCs w:val="24"/>
        </w:rPr>
      </w:pPr>
      <w:r w:rsidRPr="00FF60DD">
        <w:rPr>
          <w:rFonts w:ascii="Times New Roman" w:hAnsi="Times New Roman" w:cs="Times New Roman"/>
          <w:b/>
          <w:sz w:val="24"/>
          <w:szCs w:val="24"/>
        </w:rPr>
        <w:t xml:space="preserve">(Projekto </w:t>
      </w:r>
      <w:r w:rsidR="00ED19B1" w:rsidRPr="00FF60DD">
        <w:rPr>
          <w:rFonts w:ascii="Times New Roman" w:hAnsi="Times New Roman" w:cs="Times New Roman"/>
          <w:b/>
          <w:sz w:val="24"/>
          <w:szCs w:val="24"/>
        </w:rPr>
        <w:t xml:space="preserve">eigos </w:t>
      </w:r>
      <w:r w:rsidRPr="00FF60DD">
        <w:rPr>
          <w:rFonts w:ascii="Times New Roman" w:hAnsi="Times New Roman" w:cs="Times New Roman"/>
          <w:b/>
          <w:sz w:val="24"/>
          <w:szCs w:val="24"/>
        </w:rPr>
        <w:t>ataskaitos forma)</w:t>
      </w:r>
    </w:p>
    <w:p w14:paraId="645D3341" w14:textId="77777777" w:rsidR="006C5BE5" w:rsidRPr="00FF60DD" w:rsidRDefault="006C5BE5" w:rsidP="00161E56">
      <w:pPr>
        <w:jc w:val="center"/>
        <w:rPr>
          <w:rFonts w:ascii="Times New Roman" w:hAnsi="Times New Roman" w:cs="Times New Roman"/>
          <w:sz w:val="24"/>
          <w:szCs w:val="24"/>
        </w:rPr>
      </w:pPr>
    </w:p>
    <w:p w14:paraId="78BF13ED" w14:textId="77777777" w:rsidR="006C5BE5" w:rsidRPr="00FF60DD" w:rsidRDefault="006C5BE5" w:rsidP="00161E56">
      <w:pPr>
        <w:jc w:val="center"/>
        <w:rPr>
          <w:rFonts w:ascii="Times New Roman" w:hAnsi="Times New Roman" w:cs="Times New Roman"/>
          <w:sz w:val="24"/>
          <w:szCs w:val="24"/>
        </w:rPr>
      </w:pPr>
    </w:p>
    <w:p w14:paraId="556C6D66" w14:textId="77777777" w:rsidR="006C5BE5" w:rsidRPr="00FF60DD" w:rsidRDefault="006C5BE5" w:rsidP="00161E56">
      <w:pPr>
        <w:jc w:val="center"/>
        <w:rPr>
          <w:rFonts w:ascii="Times New Roman" w:hAnsi="Times New Roman" w:cs="Times New Roman"/>
          <w:sz w:val="24"/>
          <w:szCs w:val="24"/>
        </w:rPr>
      </w:pPr>
    </w:p>
    <w:p w14:paraId="74ED8FE9" w14:textId="79278F0F" w:rsidR="00E96DC4" w:rsidRPr="00FF60DD" w:rsidRDefault="006C5BE5" w:rsidP="00161E56">
      <w:pPr>
        <w:jc w:val="center"/>
        <w:rPr>
          <w:rFonts w:ascii="Times New Roman" w:hAnsi="Times New Roman" w:cs="Times New Roman"/>
          <w:sz w:val="24"/>
          <w:szCs w:val="24"/>
        </w:rPr>
      </w:pPr>
      <w:r w:rsidRPr="00FF60DD">
        <w:rPr>
          <w:rFonts w:ascii="Times New Roman" w:hAnsi="Times New Roman" w:cs="Times New Roman"/>
          <w:sz w:val="24"/>
          <w:szCs w:val="24"/>
        </w:rPr>
        <w:t>(</w:t>
      </w:r>
      <w:r w:rsidR="007442C2" w:rsidRPr="00FF60DD">
        <w:rPr>
          <w:rFonts w:ascii="Times New Roman" w:hAnsi="Times New Roman" w:cs="Times New Roman"/>
          <w:sz w:val="24"/>
          <w:szCs w:val="24"/>
        </w:rPr>
        <w:t>I</w:t>
      </w:r>
      <w:r w:rsidR="00BC68AF" w:rsidRPr="00FF60DD">
        <w:rPr>
          <w:rFonts w:ascii="Times New Roman" w:hAnsi="Times New Roman" w:cs="Times New Roman"/>
          <w:sz w:val="24"/>
          <w:szCs w:val="24"/>
        </w:rPr>
        <w:t>nstitucij</w:t>
      </w:r>
      <w:r w:rsidRPr="00FF60DD">
        <w:rPr>
          <w:rFonts w:ascii="Times New Roman" w:hAnsi="Times New Roman" w:cs="Times New Roman"/>
          <w:sz w:val="24"/>
          <w:szCs w:val="24"/>
        </w:rPr>
        <w:t>os pavadinimas)</w:t>
      </w:r>
    </w:p>
    <w:p w14:paraId="58B6DE98" w14:textId="77777777" w:rsidR="00E96DC4" w:rsidRPr="00FF60DD" w:rsidRDefault="00E96DC4" w:rsidP="00161E56">
      <w:pPr>
        <w:jc w:val="center"/>
        <w:rPr>
          <w:rFonts w:ascii="Times New Roman" w:hAnsi="Times New Roman" w:cs="Times New Roman"/>
          <w:sz w:val="24"/>
          <w:szCs w:val="24"/>
        </w:rPr>
      </w:pPr>
    </w:p>
    <w:p w14:paraId="7A865E48" w14:textId="6E7A90D3" w:rsidR="00E96DC4" w:rsidRPr="00FF60DD" w:rsidRDefault="006C5BE5" w:rsidP="00161E56">
      <w:pPr>
        <w:jc w:val="center"/>
        <w:rPr>
          <w:rFonts w:ascii="Times New Roman" w:hAnsi="Times New Roman" w:cs="Times New Roman"/>
          <w:sz w:val="24"/>
          <w:szCs w:val="24"/>
        </w:rPr>
      </w:pPr>
      <w:r w:rsidRPr="00FF60DD">
        <w:rPr>
          <w:rFonts w:ascii="Times New Roman" w:hAnsi="Times New Roman" w:cs="Times New Roman"/>
          <w:sz w:val="24"/>
          <w:szCs w:val="24"/>
        </w:rPr>
        <w:t>(Projekto pavadinimas</w:t>
      </w:r>
      <w:r w:rsidR="0058521E" w:rsidRPr="00FF60DD">
        <w:rPr>
          <w:rFonts w:ascii="Times New Roman" w:hAnsi="Times New Roman" w:cs="Times New Roman"/>
          <w:sz w:val="24"/>
          <w:szCs w:val="24"/>
        </w:rPr>
        <w:t>, numeris</w:t>
      </w:r>
      <w:r w:rsidRPr="00FF60DD">
        <w:rPr>
          <w:rFonts w:ascii="Times New Roman" w:hAnsi="Times New Roman" w:cs="Times New Roman"/>
          <w:sz w:val="24"/>
          <w:szCs w:val="24"/>
        </w:rPr>
        <w:t>)</w:t>
      </w:r>
    </w:p>
    <w:p w14:paraId="56A72F34" w14:textId="77777777" w:rsidR="006C5BE5" w:rsidRPr="00FF60DD" w:rsidRDefault="006C5BE5" w:rsidP="00161E56">
      <w:pPr>
        <w:jc w:val="center"/>
        <w:rPr>
          <w:rFonts w:ascii="Times New Roman" w:hAnsi="Times New Roman" w:cs="Times New Roman"/>
          <w:sz w:val="24"/>
          <w:szCs w:val="24"/>
        </w:rPr>
      </w:pPr>
    </w:p>
    <w:p w14:paraId="4E27622F" w14:textId="77777777" w:rsidR="00E96DC4" w:rsidRPr="00FF60DD" w:rsidRDefault="00E96DC4" w:rsidP="00161E56">
      <w:pPr>
        <w:jc w:val="center"/>
        <w:rPr>
          <w:rFonts w:ascii="Times New Roman" w:hAnsi="Times New Roman" w:cs="Times New Roman"/>
          <w:sz w:val="24"/>
          <w:szCs w:val="24"/>
        </w:rPr>
      </w:pPr>
    </w:p>
    <w:p w14:paraId="39121C41" w14:textId="77777777" w:rsidR="00E96DC4" w:rsidRPr="00FF60DD" w:rsidRDefault="00E96DC4" w:rsidP="00161E56">
      <w:pPr>
        <w:jc w:val="center"/>
        <w:rPr>
          <w:rFonts w:ascii="Times New Roman" w:hAnsi="Times New Roman" w:cs="Times New Roman"/>
          <w:sz w:val="24"/>
          <w:szCs w:val="24"/>
        </w:rPr>
      </w:pPr>
    </w:p>
    <w:p w14:paraId="5ED7A85B" w14:textId="77777777" w:rsidR="00E96DC4" w:rsidRPr="00FF60DD" w:rsidRDefault="00E96DC4" w:rsidP="00161E56">
      <w:pPr>
        <w:jc w:val="center"/>
        <w:rPr>
          <w:rFonts w:ascii="Times New Roman" w:hAnsi="Times New Roman" w:cs="Times New Roman"/>
          <w:sz w:val="24"/>
          <w:szCs w:val="24"/>
        </w:rPr>
      </w:pPr>
    </w:p>
    <w:p w14:paraId="126282E1" w14:textId="68FD304B" w:rsidR="00E96DC4" w:rsidRPr="00FF60DD" w:rsidRDefault="00870860" w:rsidP="00161E56">
      <w:pPr>
        <w:jc w:val="center"/>
        <w:rPr>
          <w:rFonts w:ascii="Times New Roman" w:hAnsi="Times New Roman" w:cs="Times New Roman"/>
          <w:b/>
          <w:sz w:val="24"/>
          <w:szCs w:val="24"/>
        </w:rPr>
      </w:pPr>
      <w:r w:rsidRPr="00FF60DD">
        <w:rPr>
          <w:rFonts w:ascii="Times New Roman" w:hAnsi="Times New Roman" w:cs="Times New Roman"/>
          <w:b/>
          <w:sz w:val="24"/>
          <w:szCs w:val="24"/>
        </w:rPr>
        <w:t xml:space="preserve">PROJEKTO EIGOS </w:t>
      </w:r>
      <w:r w:rsidR="00D919CA" w:rsidRPr="00FF60DD">
        <w:rPr>
          <w:rFonts w:ascii="Times New Roman" w:hAnsi="Times New Roman" w:cs="Times New Roman"/>
          <w:b/>
          <w:sz w:val="24"/>
          <w:szCs w:val="24"/>
        </w:rPr>
        <w:t>ATASKAITA</w:t>
      </w:r>
      <w:r w:rsidRPr="00FF60DD">
        <w:rPr>
          <w:rFonts w:ascii="Times New Roman" w:hAnsi="Times New Roman" w:cs="Times New Roman"/>
          <w:b/>
          <w:sz w:val="24"/>
          <w:szCs w:val="24"/>
        </w:rPr>
        <w:t xml:space="preserve"> UŽ </w:t>
      </w:r>
      <w:r w:rsidR="000D75C5" w:rsidRPr="00FF60DD">
        <w:rPr>
          <w:rFonts w:ascii="Times New Roman" w:hAnsi="Times New Roman" w:cs="Times New Roman"/>
          <w:b/>
          <w:sz w:val="24"/>
          <w:szCs w:val="24"/>
        </w:rPr>
        <w:t>202_ M. ______________________</w:t>
      </w:r>
    </w:p>
    <w:p w14:paraId="74490D4A" w14:textId="39103109" w:rsidR="000D75C5" w:rsidRPr="00FF60DD" w:rsidRDefault="000D75C5" w:rsidP="00161E56">
      <w:pPr>
        <w:jc w:val="center"/>
        <w:rPr>
          <w:rFonts w:ascii="Times New Roman" w:hAnsi="Times New Roman" w:cs="Times New Roman"/>
          <w:bCs/>
          <w:i/>
          <w:iCs/>
          <w:sz w:val="24"/>
          <w:szCs w:val="24"/>
        </w:rPr>
      </w:pPr>
      <w:r w:rsidRPr="00FF60DD">
        <w:rPr>
          <w:rFonts w:ascii="Times New Roman" w:hAnsi="Times New Roman" w:cs="Times New Roman"/>
          <w:bCs/>
          <w:i/>
          <w:iCs/>
          <w:sz w:val="24"/>
          <w:szCs w:val="24"/>
        </w:rPr>
        <w:tab/>
      </w:r>
      <w:r w:rsidRPr="00FF60DD">
        <w:rPr>
          <w:rFonts w:ascii="Times New Roman" w:hAnsi="Times New Roman" w:cs="Times New Roman"/>
          <w:bCs/>
          <w:i/>
          <w:iCs/>
          <w:sz w:val="24"/>
          <w:szCs w:val="24"/>
        </w:rPr>
        <w:tab/>
      </w:r>
      <w:r w:rsidRPr="00FF60DD">
        <w:rPr>
          <w:rFonts w:ascii="Times New Roman" w:hAnsi="Times New Roman" w:cs="Times New Roman"/>
          <w:bCs/>
          <w:i/>
          <w:iCs/>
          <w:sz w:val="24"/>
          <w:szCs w:val="24"/>
        </w:rPr>
        <w:tab/>
      </w:r>
      <w:r w:rsidRPr="00FF60DD">
        <w:rPr>
          <w:rFonts w:ascii="Times New Roman" w:hAnsi="Times New Roman" w:cs="Times New Roman"/>
          <w:bCs/>
          <w:i/>
          <w:iCs/>
          <w:sz w:val="24"/>
          <w:szCs w:val="24"/>
        </w:rPr>
        <w:tab/>
        <w:t>(mėnesio pavadinimas)</w:t>
      </w:r>
    </w:p>
    <w:p w14:paraId="436A0E55" w14:textId="77777777" w:rsidR="00870860" w:rsidRPr="00FF60DD" w:rsidRDefault="00870860" w:rsidP="00161E56">
      <w:pPr>
        <w:jc w:val="center"/>
        <w:rPr>
          <w:rFonts w:ascii="Times New Roman" w:hAnsi="Times New Roman" w:cs="Times New Roman"/>
          <w:b/>
          <w:sz w:val="24"/>
          <w:szCs w:val="24"/>
        </w:rPr>
      </w:pPr>
    </w:p>
    <w:p w14:paraId="2736D1CA" w14:textId="77777777" w:rsidR="0058521E" w:rsidRPr="00FF60DD" w:rsidRDefault="0058521E" w:rsidP="00161E56">
      <w:pPr>
        <w:jc w:val="center"/>
        <w:rPr>
          <w:rFonts w:ascii="Times New Roman" w:hAnsi="Times New Roman" w:cs="Times New Roman"/>
          <w:sz w:val="24"/>
          <w:szCs w:val="24"/>
        </w:rPr>
      </w:pPr>
    </w:p>
    <w:p w14:paraId="7D1B02A1" w14:textId="77777777" w:rsidR="0058521E" w:rsidRPr="00FF60DD" w:rsidRDefault="0058521E" w:rsidP="00161E56">
      <w:pPr>
        <w:jc w:val="center"/>
        <w:rPr>
          <w:rFonts w:ascii="Times New Roman" w:hAnsi="Times New Roman" w:cs="Times New Roman"/>
          <w:sz w:val="24"/>
          <w:szCs w:val="24"/>
        </w:rPr>
      </w:pPr>
      <w:r w:rsidRPr="00FF60DD">
        <w:rPr>
          <w:rFonts w:ascii="Times New Roman" w:hAnsi="Times New Roman" w:cs="Times New Roman"/>
          <w:sz w:val="24"/>
          <w:szCs w:val="24"/>
        </w:rPr>
        <w:t>(Dokumento data, registracijos numeris)</w:t>
      </w:r>
    </w:p>
    <w:p w14:paraId="6843A0B7" w14:textId="77777777" w:rsidR="00E96DC4" w:rsidRPr="00FF60DD" w:rsidRDefault="00E96DC4" w:rsidP="00161E56">
      <w:pPr>
        <w:jc w:val="center"/>
        <w:rPr>
          <w:rFonts w:ascii="Times New Roman" w:hAnsi="Times New Roman" w:cs="Times New Roman"/>
          <w:sz w:val="24"/>
          <w:szCs w:val="24"/>
        </w:rPr>
      </w:pPr>
    </w:p>
    <w:p w14:paraId="77553824" w14:textId="77777777" w:rsidR="00E96DC4" w:rsidRPr="00FF60DD" w:rsidRDefault="00E96DC4" w:rsidP="00161E56">
      <w:pPr>
        <w:jc w:val="center"/>
        <w:rPr>
          <w:rFonts w:ascii="Times New Roman" w:hAnsi="Times New Roman" w:cs="Times New Roman"/>
          <w:sz w:val="24"/>
          <w:szCs w:val="24"/>
        </w:rPr>
      </w:pPr>
    </w:p>
    <w:p w14:paraId="1B57BC02" w14:textId="77777777" w:rsidR="00E96DC4" w:rsidRPr="00FF60DD" w:rsidRDefault="00E96DC4" w:rsidP="00161E56">
      <w:pPr>
        <w:rPr>
          <w:rFonts w:ascii="Times New Roman" w:hAnsi="Times New Roman" w:cs="Times New Roman"/>
          <w:sz w:val="24"/>
          <w:szCs w:val="24"/>
        </w:rPr>
      </w:pPr>
    </w:p>
    <w:p w14:paraId="0FD4672E" w14:textId="77777777" w:rsidR="00E96DC4" w:rsidRPr="00FF60DD" w:rsidRDefault="00E96DC4" w:rsidP="00161E56">
      <w:pPr>
        <w:rPr>
          <w:rFonts w:ascii="Times New Roman" w:hAnsi="Times New Roman" w:cs="Times New Roman"/>
          <w:sz w:val="24"/>
          <w:szCs w:val="24"/>
        </w:rPr>
      </w:pPr>
    </w:p>
    <w:p w14:paraId="62870A01" w14:textId="77777777" w:rsidR="00E96DC4" w:rsidRPr="00FF60DD" w:rsidRDefault="00E96DC4" w:rsidP="00161E56">
      <w:pPr>
        <w:rPr>
          <w:rFonts w:ascii="Times New Roman" w:hAnsi="Times New Roman" w:cs="Times New Roman"/>
          <w:sz w:val="24"/>
          <w:szCs w:val="24"/>
        </w:rPr>
      </w:pPr>
    </w:p>
    <w:p w14:paraId="7197AE57" w14:textId="77777777" w:rsidR="00E96DC4" w:rsidRPr="00FF60DD" w:rsidRDefault="00E96DC4" w:rsidP="00161E56">
      <w:pPr>
        <w:rPr>
          <w:rFonts w:ascii="Times New Roman" w:hAnsi="Times New Roman" w:cs="Times New Roman"/>
          <w:sz w:val="24"/>
          <w:szCs w:val="24"/>
        </w:rPr>
      </w:pPr>
    </w:p>
    <w:p w14:paraId="6308219C" w14:textId="77777777" w:rsidR="00E96DC4" w:rsidRPr="00FF60DD" w:rsidRDefault="00E96DC4" w:rsidP="00161E56">
      <w:pPr>
        <w:rPr>
          <w:rFonts w:ascii="Times New Roman" w:hAnsi="Times New Roman" w:cs="Times New Roman"/>
          <w:sz w:val="24"/>
          <w:szCs w:val="24"/>
        </w:rPr>
      </w:pPr>
    </w:p>
    <w:p w14:paraId="49FE4DFD" w14:textId="77777777" w:rsidR="00E96DC4" w:rsidRPr="00FF60DD" w:rsidRDefault="00E96DC4" w:rsidP="00161E56">
      <w:pPr>
        <w:rPr>
          <w:rFonts w:ascii="Times New Roman" w:hAnsi="Times New Roman" w:cs="Times New Roman"/>
          <w:sz w:val="24"/>
          <w:szCs w:val="24"/>
        </w:rPr>
      </w:pPr>
    </w:p>
    <w:p w14:paraId="3C02C777" w14:textId="77777777" w:rsidR="00E96DC4" w:rsidRPr="00FF60DD" w:rsidRDefault="00E96DC4" w:rsidP="00161E56">
      <w:pPr>
        <w:rPr>
          <w:rFonts w:ascii="Times New Roman" w:hAnsi="Times New Roman" w:cs="Times New Roman"/>
          <w:sz w:val="24"/>
          <w:szCs w:val="24"/>
        </w:rPr>
      </w:pPr>
    </w:p>
    <w:p w14:paraId="51AAF0ED" w14:textId="77777777" w:rsidR="00E96DC4" w:rsidRPr="00FF60DD" w:rsidRDefault="00E96DC4" w:rsidP="00161E56">
      <w:pPr>
        <w:rPr>
          <w:rFonts w:ascii="Times New Roman" w:hAnsi="Times New Roman" w:cs="Times New Roman"/>
          <w:sz w:val="24"/>
          <w:szCs w:val="24"/>
        </w:rPr>
      </w:pPr>
    </w:p>
    <w:p w14:paraId="25E9A5FE" w14:textId="77777777" w:rsidR="00E96DC4" w:rsidRPr="00FF60DD" w:rsidRDefault="00E96DC4" w:rsidP="00161E56">
      <w:pPr>
        <w:rPr>
          <w:rFonts w:ascii="Times New Roman" w:hAnsi="Times New Roman" w:cs="Times New Roman"/>
          <w:sz w:val="24"/>
          <w:szCs w:val="24"/>
        </w:rPr>
      </w:pPr>
    </w:p>
    <w:p w14:paraId="0F91B859" w14:textId="77777777" w:rsidR="00A86811" w:rsidRPr="00FF60DD" w:rsidRDefault="00A86811" w:rsidP="00161E56">
      <w:pPr>
        <w:rPr>
          <w:rFonts w:ascii="Times New Roman" w:hAnsi="Times New Roman" w:cs="Times New Roman"/>
          <w:sz w:val="24"/>
          <w:szCs w:val="24"/>
        </w:rPr>
      </w:pPr>
    </w:p>
    <w:p w14:paraId="6459F536" w14:textId="77777777" w:rsidR="00A86811" w:rsidRPr="00FF60DD" w:rsidRDefault="00A86811" w:rsidP="00161E56">
      <w:pPr>
        <w:rPr>
          <w:rFonts w:ascii="Times New Roman" w:hAnsi="Times New Roman" w:cs="Times New Roman"/>
          <w:sz w:val="24"/>
          <w:szCs w:val="24"/>
        </w:rPr>
      </w:pPr>
    </w:p>
    <w:p w14:paraId="6A211260" w14:textId="77777777" w:rsidR="00E96DC4" w:rsidRPr="00FF60DD" w:rsidRDefault="00E96DC4" w:rsidP="00161E56">
      <w:pPr>
        <w:rPr>
          <w:rFonts w:ascii="Times New Roman" w:hAnsi="Times New Roman" w:cs="Times New Roman"/>
          <w:sz w:val="24"/>
          <w:szCs w:val="24"/>
        </w:rPr>
      </w:pPr>
    </w:p>
    <w:p w14:paraId="0F8DB66A" w14:textId="77777777" w:rsidR="00E96DC4" w:rsidRPr="00FF60DD" w:rsidRDefault="00E96DC4" w:rsidP="00161E56">
      <w:pPr>
        <w:rPr>
          <w:rFonts w:ascii="Times New Roman" w:hAnsi="Times New Roman" w:cs="Times New Roman"/>
          <w:sz w:val="24"/>
          <w:szCs w:val="24"/>
        </w:rPr>
      </w:pPr>
    </w:p>
    <w:p w14:paraId="4A9BAD8A" w14:textId="77777777" w:rsidR="00E96DC4" w:rsidRPr="00FF60DD" w:rsidRDefault="00E96DC4" w:rsidP="00161E56">
      <w:pPr>
        <w:rPr>
          <w:rFonts w:ascii="Times New Roman" w:hAnsi="Times New Roman" w:cs="Times New Roman"/>
          <w:sz w:val="24"/>
          <w:szCs w:val="24"/>
        </w:rPr>
      </w:pPr>
    </w:p>
    <w:p w14:paraId="515D6757" w14:textId="77777777" w:rsidR="00E96DC4" w:rsidRPr="00FF60DD" w:rsidRDefault="00E96DC4" w:rsidP="00161E56">
      <w:pPr>
        <w:rPr>
          <w:rFonts w:ascii="Times New Roman" w:hAnsi="Times New Roman" w:cs="Times New Roman"/>
          <w:sz w:val="24"/>
          <w:szCs w:val="24"/>
        </w:rPr>
      </w:pPr>
    </w:p>
    <w:tbl>
      <w:tblPr>
        <w:tblStyle w:val="Lentelstinklelis"/>
        <w:tblW w:w="9855"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57" w:type="dxa"/>
          <w:bottom w:w="57" w:type="dxa"/>
        </w:tblCellMar>
        <w:tblLook w:val="04A0" w:firstRow="1" w:lastRow="0" w:firstColumn="1" w:lastColumn="0" w:noHBand="0" w:noVBand="1"/>
      </w:tblPr>
      <w:tblGrid>
        <w:gridCol w:w="3285"/>
        <w:gridCol w:w="3285"/>
        <w:gridCol w:w="3285"/>
      </w:tblGrid>
      <w:tr w:rsidR="004308FD" w:rsidRPr="00FF60DD" w14:paraId="469C2B6C" w14:textId="77777777" w:rsidTr="00CE2A42">
        <w:tc>
          <w:tcPr>
            <w:tcW w:w="3285" w:type="dxa"/>
            <w:vAlign w:val="center"/>
          </w:tcPr>
          <w:p w14:paraId="07525724" w14:textId="77777777" w:rsidR="00E96DC4" w:rsidRPr="00FF60DD" w:rsidRDefault="00E96DC4" w:rsidP="00161E56">
            <w:pPr>
              <w:rPr>
                <w:rFonts w:ascii="Times New Roman" w:hAnsi="Times New Roman" w:cs="Times New Roman"/>
                <w:sz w:val="22"/>
                <w:szCs w:val="22"/>
                <w:lang w:val="lt-LT"/>
              </w:rPr>
            </w:pPr>
            <w:r w:rsidRPr="00FF60DD">
              <w:rPr>
                <w:rFonts w:ascii="Times New Roman" w:hAnsi="Times New Roman" w:cs="Times New Roman"/>
                <w:lang w:val="lt-LT"/>
              </w:rPr>
              <w:t>Projekto savininkas</w:t>
            </w:r>
          </w:p>
        </w:tc>
        <w:tc>
          <w:tcPr>
            <w:tcW w:w="3285" w:type="dxa"/>
            <w:vAlign w:val="center"/>
          </w:tcPr>
          <w:p w14:paraId="7CE5AE15" w14:textId="4D8AAAFB" w:rsidR="00E96DC4" w:rsidRPr="00FF60DD" w:rsidRDefault="006C5BE5" w:rsidP="00161E56">
            <w:pPr>
              <w:rPr>
                <w:rFonts w:ascii="Times New Roman" w:hAnsi="Times New Roman" w:cs="Times New Roman"/>
                <w:sz w:val="22"/>
                <w:szCs w:val="22"/>
                <w:lang w:val="lt-LT"/>
              </w:rPr>
            </w:pPr>
            <w:r w:rsidRPr="00FF60DD">
              <w:rPr>
                <w:rFonts w:ascii="Times New Roman" w:hAnsi="Times New Roman" w:cs="Times New Roman"/>
                <w:lang w:val="lt-LT"/>
              </w:rPr>
              <w:t>(</w:t>
            </w:r>
            <w:r w:rsidR="00E96DC4" w:rsidRPr="00FF60DD">
              <w:rPr>
                <w:rFonts w:ascii="Times New Roman" w:hAnsi="Times New Roman" w:cs="Times New Roman"/>
                <w:lang w:val="lt-LT"/>
              </w:rPr>
              <w:t>Vardas</w:t>
            </w:r>
            <w:r w:rsidRPr="00FF60DD">
              <w:rPr>
                <w:rFonts w:ascii="Times New Roman" w:hAnsi="Times New Roman" w:cs="Times New Roman"/>
                <w:lang w:val="lt-LT"/>
              </w:rPr>
              <w:t>,</w:t>
            </w:r>
            <w:r w:rsidR="00E96DC4" w:rsidRPr="00FF60DD">
              <w:rPr>
                <w:rFonts w:ascii="Times New Roman" w:hAnsi="Times New Roman" w:cs="Times New Roman"/>
                <w:lang w:val="lt-LT"/>
              </w:rPr>
              <w:t xml:space="preserve"> </w:t>
            </w:r>
            <w:r w:rsidRPr="00FF60DD">
              <w:rPr>
                <w:rFonts w:ascii="Times New Roman" w:hAnsi="Times New Roman" w:cs="Times New Roman"/>
                <w:lang w:val="lt-LT"/>
              </w:rPr>
              <w:t>p</w:t>
            </w:r>
            <w:r w:rsidR="00E96DC4" w:rsidRPr="00FF60DD">
              <w:rPr>
                <w:rFonts w:ascii="Times New Roman" w:hAnsi="Times New Roman" w:cs="Times New Roman"/>
                <w:lang w:val="lt-LT"/>
              </w:rPr>
              <w:t>avardė</w:t>
            </w:r>
            <w:r w:rsidRPr="00FF60DD">
              <w:rPr>
                <w:rFonts w:ascii="Times New Roman" w:hAnsi="Times New Roman" w:cs="Times New Roman"/>
                <w:lang w:val="lt-LT"/>
              </w:rPr>
              <w:t>)</w:t>
            </w:r>
          </w:p>
        </w:tc>
        <w:tc>
          <w:tcPr>
            <w:tcW w:w="3285" w:type="dxa"/>
            <w:vAlign w:val="center"/>
          </w:tcPr>
          <w:p w14:paraId="125449B4" w14:textId="3CC5612D" w:rsidR="00E96DC4" w:rsidRPr="00FF60DD" w:rsidRDefault="006C5BE5" w:rsidP="00161E56">
            <w:pPr>
              <w:rPr>
                <w:rFonts w:ascii="Times New Roman" w:hAnsi="Times New Roman" w:cs="Times New Roman"/>
                <w:sz w:val="22"/>
                <w:szCs w:val="22"/>
                <w:lang w:val="lt-LT"/>
              </w:rPr>
            </w:pPr>
            <w:r w:rsidRPr="00FF60DD">
              <w:rPr>
                <w:rFonts w:ascii="Times New Roman" w:hAnsi="Times New Roman" w:cs="Times New Roman"/>
                <w:lang w:val="lt-LT"/>
              </w:rPr>
              <w:t>(P</w:t>
            </w:r>
            <w:r w:rsidR="00E96DC4" w:rsidRPr="00FF60DD">
              <w:rPr>
                <w:rFonts w:ascii="Times New Roman" w:hAnsi="Times New Roman" w:cs="Times New Roman"/>
                <w:lang w:val="lt-LT"/>
              </w:rPr>
              <w:t>adalinys, pareigos</w:t>
            </w:r>
            <w:r w:rsidRPr="00FF60DD">
              <w:rPr>
                <w:rFonts w:ascii="Times New Roman" w:hAnsi="Times New Roman" w:cs="Times New Roman"/>
                <w:lang w:val="lt-LT"/>
              </w:rPr>
              <w:t>)</w:t>
            </w:r>
          </w:p>
        </w:tc>
      </w:tr>
      <w:tr w:rsidR="004308FD" w:rsidRPr="00FF60DD" w14:paraId="5EA3DD13" w14:textId="77777777" w:rsidTr="00CE2A42">
        <w:tc>
          <w:tcPr>
            <w:tcW w:w="3285" w:type="dxa"/>
            <w:vAlign w:val="center"/>
          </w:tcPr>
          <w:p w14:paraId="703AAE71" w14:textId="77777777" w:rsidR="00E96DC4" w:rsidRPr="00FF60DD" w:rsidRDefault="00E96DC4" w:rsidP="00161E56">
            <w:pPr>
              <w:rPr>
                <w:rFonts w:ascii="Times New Roman" w:hAnsi="Times New Roman" w:cs="Times New Roman"/>
                <w:sz w:val="22"/>
                <w:szCs w:val="22"/>
                <w:lang w:val="lt-LT"/>
              </w:rPr>
            </w:pPr>
            <w:r w:rsidRPr="00FF60DD">
              <w:rPr>
                <w:rFonts w:ascii="Times New Roman" w:hAnsi="Times New Roman" w:cs="Times New Roman"/>
                <w:lang w:val="lt-LT"/>
              </w:rPr>
              <w:t>Projekto vadovas</w:t>
            </w:r>
          </w:p>
        </w:tc>
        <w:tc>
          <w:tcPr>
            <w:tcW w:w="3285" w:type="dxa"/>
            <w:vAlign w:val="center"/>
          </w:tcPr>
          <w:p w14:paraId="16430796" w14:textId="34742D91" w:rsidR="00E96DC4" w:rsidRPr="00FF60DD" w:rsidRDefault="006C5BE5" w:rsidP="00161E56">
            <w:pPr>
              <w:rPr>
                <w:rFonts w:ascii="Times New Roman" w:hAnsi="Times New Roman" w:cs="Times New Roman"/>
                <w:sz w:val="22"/>
                <w:szCs w:val="22"/>
                <w:lang w:val="lt-LT"/>
              </w:rPr>
            </w:pPr>
            <w:r w:rsidRPr="00FF60DD">
              <w:rPr>
                <w:rFonts w:ascii="Times New Roman" w:hAnsi="Times New Roman" w:cs="Times New Roman"/>
                <w:lang w:val="lt-LT"/>
              </w:rPr>
              <w:t>(</w:t>
            </w:r>
            <w:r w:rsidR="00E96DC4" w:rsidRPr="00FF60DD">
              <w:rPr>
                <w:rFonts w:ascii="Times New Roman" w:hAnsi="Times New Roman" w:cs="Times New Roman"/>
                <w:lang w:val="lt-LT"/>
              </w:rPr>
              <w:t>Vardas</w:t>
            </w:r>
            <w:r w:rsidRPr="00FF60DD">
              <w:rPr>
                <w:rFonts w:ascii="Times New Roman" w:hAnsi="Times New Roman" w:cs="Times New Roman"/>
                <w:lang w:val="lt-LT"/>
              </w:rPr>
              <w:t>,</w:t>
            </w:r>
            <w:r w:rsidR="00E96DC4" w:rsidRPr="00FF60DD">
              <w:rPr>
                <w:rFonts w:ascii="Times New Roman" w:hAnsi="Times New Roman" w:cs="Times New Roman"/>
                <w:lang w:val="lt-LT"/>
              </w:rPr>
              <w:t xml:space="preserve"> </w:t>
            </w:r>
            <w:r w:rsidRPr="00FF60DD">
              <w:rPr>
                <w:rFonts w:ascii="Times New Roman" w:hAnsi="Times New Roman" w:cs="Times New Roman"/>
                <w:lang w:val="lt-LT"/>
              </w:rPr>
              <w:t>p</w:t>
            </w:r>
            <w:r w:rsidR="00E96DC4" w:rsidRPr="00FF60DD">
              <w:rPr>
                <w:rFonts w:ascii="Times New Roman" w:hAnsi="Times New Roman" w:cs="Times New Roman"/>
                <w:lang w:val="lt-LT"/>
              </w:rPr>
              <w:t>avardė</w:t>
            </w:r>
            <w:r w:rsidRPr="00FF60DD">
              <w:rPr>
                <w:rFonts w:ascii="Times New Roman" w:hAnsi="Times New Roman" w:cs="Times New Roman"/>
                <w:lang w:val="lt-LT"/>
              </w:rPr>
              <w:t>)</w:t>
            </w:r>
          </w:p>
        </w:tc>
        <w:tc>
          <w:tcPr>
            <w:tcW w:w="3285" w:type="dxa"/>
            <w:vAlign w:val="center"/>
          </w:tcPr>
          <w:p w14:paraId="2486B393" w14:textId="1C27C005" w:rsidR="00E96DC4" w:rsidRPr="00FF60DD" w:rsidRDefault="006C5BE5" w:rsidP="00161E56">
            <w:pPr>
              <w:rPr>
                <w:rFonts w:ascii="Times New Roman" w:hAnsi="Times New Roman" w:cs="Times New Roman"/>
                <w:sz w:val="22"/>
                <w:szCs w:val="22"/>
                <w:lang w:val="lt-LT"/>
              </w:rPr>
            </w:pPr>
            <w:r w:rsidRPr="00FF60DD">
              <w:rPr>
                <w:rFonts w:ascii="Times New Roman" w:hAnsi="Times New Roman" w:cs="Times New Roman"/>
                <w:lang w:val="lt-LT"/>
              </w:rPr>
              <w:t>(P</w:t>
            </w:r>
            <w:r w:rsidR="00E96DC4" w:rsidRPr="00FF60DD">
              <w:rPr>
                <w:rFonts w:ascii="Times New Roman" w:hAnsi="Times New Roman" w:cs="Times New Roman"/>
                <w:lang w:val="lt-LT"/>
              </w:rPr>
              <w:t>adalinys, pareigos</w:t>
            </w:r>
            <w:r w:rsidRPr="00FF60DD">
              <w:rPr>
                <w:rFonts w:ascii="Times New Roman" w:hAnsi="Times New Roman" w:cs="Times New Roman"/>
                <w:lang w:val="lt-LT"/>
              </w:rPr>
              <w:t>)</w:t>
            </w:r>
          </w:p>
        </w:tc>
      </w:tr>
    </w:tbl>
    <w:p w14:paraId="212CA1FB" w14:textId="1C7B1AEF" w:rsidR="00870860" w:rsidRPr="00FF60DD" w:rsidRDefault="00870860" w:rsidP="00161E56">
      <w:pPr>
        <w:rPr>
          <w:rFonts w:ascii="Times New Roman" w:hAnsi="Times New Roman" w:cs="Times New Roman"/>
          <w:sz w:val="24"/>
          <w:szCs w:val="24"/>
        </w:rPr>
      </w:pPr>
    </w:p>
    <w:p w14:paraId="39C512B3" w14:textId="77777777" w:rsidR="00870860" w:rsidRPr="00FF60DD" w:rsidRDefault="00870860" w:rsidP="00161E56">
      <w:pPr>
        <w:widowControl/>
        <w:overflowPunct/>
        <w:autoSpaceDE/>
        <w:autoSpaceDN/>
        <w:adjustRightInd/>
        <w:jc w:val="left"/>
        <w:textAlignment w:val="auto"/>
        <w:rPr>
          <w:rFonts w:ascii="Times New Roman" w:hAnsi="Times New Roman" w:cs="Times New Roman"/>
          <w:sz w:val="24"/>
          <w:szCs w:val="24"/>
        </w:rPr>
      </w:pPr>
      <w:r w:rsidRPr="00FF60DD">
        <w:rPr>
          <w:rFonts w:ascii="Times New Roman" w:hAnsi="Times New Roman" w:cs="Times New Roman"/>
          <w:sz w:val="24"/>
          <w:szCs w:val="24"/>
        </w:rPr>
        <w:br w:type="page"/>
      </w:r>
    </w:p>
    <w:p w14:paraId="13B2A848" w14:textId="0A642352" w:rsidR="0058521E" w:rsidRPr="00FF60DD" w:rsidRDefault="0058521E" w:rsidP="00161E56">
      <w:pPr>
        <w:pStyle w:val="tajtip"/>
        <w:shd w:val="clear" w:color="auto" w:fill="FFFFFF"/>
        <w:spacing w:before="0" w:beforeAutospacing="0" w:after="0" w:afterAutospacing="0"/>
        <w:jc w:val="both"/>
        <w:rPr>
          <w:i/>
          <w:iCs/>
          <w:color w:val="000000"/>
        </w:rPr>
      </w:pPr>
      <w:r w:rsidRPr="00FF60DD">
        <w:rPr>
          <w:i/>
          <w:iCs/>
          <w:color w:val="000000"/>
        </w:rPr>
        <w:lastRenderedPageBreak/>
        <w:t xml:space="preserve">Kursyvu pažymėtas tekstas pildant projekto </w:t>
      </w:r>
      <w:r w:rsidR="00870860" w:rsidRPr="00FF60DD">
        <w:rPr>
          <w:i/>
          <w:iCs/>
          <w:color w:val="000000"/>
        </w:rPr>
        <w:t xml:space="preserve">eigos ataskaitos </w:t>
      </w:r>
      <w:r w:rsidRPr="00FF60DD">
        <w:rPr>
          <w:i/>
          <w:iCs/>
          <w:color w:val="000000"/>
        </w:rPr>
        <w:t xml:space="preserve">formą ištrinamas, pildymo instrukcijos teikiant dokumentą nepridedamos. </w:t>
      </w:r>
    </w:p>
    <w:p w14:paraId="3D2B72AC" w14:textId="0EE7F48E" w:rsidR="00052635" w:rsidRPr="00FF60DD" w:rsidRDefault="006C5BE5" w:rsidP="00161E56">
      <w:pPr>
        <w:pStyle w:val="Antrat1"/>
        <w:numPr>
          <w:ilvl w:val="0"/>
          <w:numId w:val="0"/>
        </w:numPr>
        <w:spacing w:before="0" w:after="0"/>
        <w:ind w:left="431" w:hanging="431"/>
        <w:jc w:val="center"/>
        <w:rPr>
          <w:rFonts w:ascii="Times New Roman" w:hAnsi="Times New Roman" w:cs="Times New Roman"/>
          <w:color w:val="auto"/>
        </w:rPr>
      </w:pPr>
      <w:bookmarkStart w:id="1" w:name="_Toc36707522"/>
      <w:r w:rsidRPr="00FF60DD">
        <w:rPr>
          <w:rFonts w:ascii="Times New Roman" w:hAnsi="Times New Roman" w:cs="Times New Roman"/>
          <w:color w:val="auto"/>
        </w:rPr>
        <w:t>1.</w:t>
      </w:r>
      <w:r w:rsidR="0058521E" w:rsidRPr="00FF60DD">
        <w:rPr>
          <w:rFonts w:ascii="Times New Roman" w:hAnsi="Times New Roman" w:cs="Times New Roman"/>
          <w:color w:val="auto"/>
        </w:rPr>
        <w:t xml:space="preserve"> </w:t>
      </w:r>
      <w:bookmarkEnd w:id="1"/>
      <w:r w:rsidR="00870860" w:rsidRPr="00FF60DD">
        <w:rPr>
          <w:rFonts w:ascii="Times New Roman" w:hAnsi="Times New Roman" w:cs="Times New Roman"/>
          <w:color w:val="auto"/>
        </w:rPr>
        <w:t>PROJEKTO BŪKLĖ</w:t>
      </w:r>
    </w:p>
    <w:tbl>
      <w:tblPr>
        <w:tblW w:w="5079"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03"/>
        <w:gridCol w:w="1597"/>
        <w:gridCol w:w="1600"/>
        <w:gridCol w:w="1865"/>
        <w:gridCol w:w="2167"/>
      </w:tblGrid>
      <w:tr w:rsidR="00870860" w:rsidRPr="00FF60DD" w14:paraId="26A9D7F8" w14:textId="77777777" w:rsidTr="00161E56">
        <w:trPr>
          <w:trHeight w:val="407"/>
        </w:trPr>
        <w:tc>
          <w:tcPr>
            <w:tcW w:w="9632" w:type="dxa"/>
            <w:gridSpan w:val="5"/>
            <w:tcBorders>
              <w:top w:val="outset" w:sz="6" w:space="0" w:color="auto"/>
              <w:left w:val="outset" w:sz="6" w:space="0" w:color="auto"/>
              <w:bottom w:val="outset" w:sz="6" w:space="0" w:color="auto"/>
              <w:right w:val="outset" w:sz="6" w:space="0" w:color="auto"/>
            </w:tcBorders>
            <w:vAlign w:val="center"/>
          </w:tcPr>
          <w:p w14:paraId="66CB773A" w14:textId="0FB5BE17" w:rsidR="00870860" w:rsidRPr="00FF60DD" w:rsidRDefault="00870860" w:rsidP="00161E56">
            <w:pPr>
              <w:rPr>
                <w:rFonts w:ascii="Times New Roman" w:hAnsi="Times New Roman" w:cs="Times New Roman"/>
                <w:b/>
                <w:bCs/>
                <w:sz w:val="24"/>
                <w:szCs w:val="24"/>
                <w:lang w:eastAsia="lt-LT"/>
              </w:rPr>
            </w:pPr>
            <w:r w:rsidRPr="00FF60DD">
              <w:rPr>
                <w:rFonts w:ascii="Times New Roman" w:hAnsi="Times New Roman" w:cs="Times New Roman"/>
                <w:b/>
                <w:bCs/>
                <w:sz w:val="24"/>
                <w:szCs w:val="24"/>
                <w:lang w:eastAsia="lt-LT"/>
              </w:rPr>
              <w:t>PROJEKTO VYKDYMAS</w:t>
            </w:r>
          </w:p>
        </w:tc>
      </w:tr>
      <w:tr w:rsidR="00870860" w:rsidRPr="00FF60DD" w14:paraId="59321AFC" w14:textId="77777777" w:rsidTr="00161E56">
        <w:tc>
          <w:tcPr>
            <w:tcW w:w="2403" w:type="dxa"/>
            <w:tcBorders>
              <w:top w:val="outset" w:sz="6" w:space="0" w:color="auto"/>
              <w:left w:val="outset" w:sz="6" w:space="0" w:color="auto"/>
              <w:bottom w:val="outset" w:sz="6" w:space="0" w:color="auto"/>
              <w:right w:val="outset" w:sz="6" w:space="0" w:color="auto"/>
            </w:tcBorders>
            <w:vAlign w:val="center"/>
          </w:tcPr>
          <w:p w14:paraId="5CCF0E26" w14:textId="77777777" w:rsidR="00870860" w:rsidRPr="00FF60DD" w:rsidRDefault="00870860" w:rsidP="00161E56">
            <w:pPr>
              <w:jc w:val="center"/>
              <w:rPr>
                <w:rFonts w:ascii="Times New Roman" w:hAnsi="Times New Roman" w:cs="Times New Roman"/>
                <w:sz w:val="20"/>
                <w:szCs w:val="20"/>
                <w:lang w:eastAsia="lt-LT"/>
              </w:rPr>
            </w:pPr>
            <w:r w:rsidRPr="00FF60DD">
              <w:rPr>
                <w:rFonts w:ascii="Times New Roman" w:hAnsi="Times New Roman" w:cs="Times New Roman"/>
                <w:sz w:val="20"/>
                <w:szCs w:val="20"/>
                <w:lang w:eastAsia="lt-LT"/>
              </w:rPr>
              <w:t>Tvarkaraštis (terminai)</w:t>
            </w:r>
          </w:p>
        </w:tc>
        <w:tc>
          <w:tcPr>
            <w:tcW w:w="1597" w:type="dxa"/>
            <w:tcBorders>
              <w:top w:val="outset" w:sz="6" w:space="0" w:color="auto"/>
              <w:left w:val="outset" w:sz="6" w:space="0" w:color="auto"/>
              <w:bottom w:val="outset" w:sz="6" w:space="0" w:color="auto"/>
              <w:right w:val="outset" w:sz="6" w:space="0" w:color="auto"/>
            </w:tcBorders>
            <w:vAlign w:val="center"/>
          </w:tcPr>
          <w:p w14:paraId="0E5EA578" w14:textId="43E69ABC" w:rsidR="00870860" w:rsidRPr="00FF60DD" w:rsidRDefault="00870860" w:rsidP="00161E56">
            <w:pPr>
              <w:jc w:val="center"/>
              <w:rPr>
                <w:rFonts w:ascii="Times New Roman" w:hAnsi="Times New Roman" w:cs="Times New Roman"/>
                <w:sz w:val="20"/>
                <w:szCs w:val="20"/>
                <w:lang w:eastAsia="lt-LT"/>
              </w:rPr>
            </w:pPr>
            <w:r w:rsidRPr="00FF60DD">
              <w:rPr>
                <w:rFonts w:ascii="Times New Roman" w:hAnsi="Times New Roman" w:cs="Times New Roman"/>
                <w:sz w:val="20"/>
                <w:szCs w:val="20"/>
                <w:lang w:eastAsia="lt-LT"/>
              </w:rPr>
              <w:t>Biudžetas</w:t>
            </w:r>
          </w:p>
        </w:tc>
        <w:tc>
          <w:tcPr>
            <w:tcW w:w="1600" w:type="dxa"/>
            <w:tcBorders>
              <w:top w:val="outset" w:sz="6" w:space="0" w:color="auto"/>
              <w:left w:val="outset" w:sz="6" w:space="0" w:color="auto"/>
              <w:bottom w:val="outset" w:sz="6" w:space="0" w:color="auto"/>
              <w:right w:val="outset" w:sz="6" w:space="0" w:color="auto"/>
            </w:tcBorders>
            <w:vAlign w:val="center"/>
          </w:tcPr>
          <w:p w14:paraId="5FFEA204" w14:textId="77777777" w:rsidR="00870860" w:rsidRPr="00FF60DD" w:rsidRDefault="00870860" w:rsidP="00161E56">
            <w:pPr>
              <w:jc w:val="center"/>
              <w:rPr>
                <w:rFonts w:ascii="Times New Roman" w:hAnsi="Times New Roman" w:cs="Times New Roman"/>
                <w:sz w:val="20"/>
                <w:szCs w:val="20"/>
                <w:lang w:eastAsia="lt-LT"/>
              </w:rPr>
            </w:pPr>
            <w:r w:rsidRPr="00FF60DD">
              <w:rPr>
                <w:rFonts w:ascii="Times New Roman" w:hAnsi="Times New Roman" w:cs="Times New Roman"/>
                <w:sz w:val="20"/>
                <w:szCs w:val="20"/>
                <w:lang w:eastAsia="lt-LT"/>
              </w:rPr>
              <w:t xml:space="preserve">Apimtis </w:t>
            </w:r>
          </w:p>
        </w:tc>
        <w:tc>
          <w:tcPr>
            <w:tcW w:w="1865" w:type="dxa"/>
            <w:tcBorders>
              <w:top w:val="outset" w:sz="6" w:space="0" w:color="auto"/>
              <w:left w:val="outset" w:sz="6" w:space="0" w:color="auto"/>
              <w:bottom w:val="outset" w:sz="6" w:space="0" w:color="auto"/>
              <w:right w:val="outset" w:sz="6" w:space="0" w:color="auto"/>
            </w:tcBorders>
            <w:vAlign w:val="center"/>
          </w:tcPr>
          <w:p w14:paraId="469A60D9" w14:textId="00CAF405" w:rsidR="00870860" w:rsidRPr="00FF60DD" w:rsidRDefault="00870860" w:rsidP="00161E56">
            <w:pPr>
              <w:jc w:val="center"/>
              <w:rPr>
                <w:rFonts w:ascii="Times New Roman" w:hAnsi="Times New Roman" w:cs="Times New Roman"/>
                <w:sz w:val="20"/>
                <w:szCs w:val="20"/>
                <w:lang w:eastAsia="lt-LT"/>
              </w:rPr>
            </w:pPr>
            <w:r w:rsidRPr="00FF60DD">
              <w:rPr>
                <w:rFonts w:ascii="Times New Roman" w:hAnsi="Times New Roman" w:cs="Times New Roman"/>
                <w:sz w:val="20"/>
                <w:szCs w:val="20"/>
                <w:lang w:eastAsia="lt-LT"/>
              </w:rPr>
              <w:t>Bendras vertinimas</w:t>
            </w:r>
          </w:p>
          <w:p w14:paraId="2B82462A" w14:textId="77777777" w:rsidR="00870860" w:rsidRPr="00FF60DD" w:rsidRDefault="00870860" w:rsidP="00161E56">
            <w:pPr>
              <w:jc w:val="center"/>
              <w:rPr>
                <w:rFonts w:ascii="Times New Roman" w:hAnsi="Times New Roman" w:cs="Times New Roman"/>
                <w:sz w:val="20"/>
                <w:szCs w:val="20"/>
                <w:lang w:eastAsia="lt-LT"/>
              </w:rPr>
            </w:pPr>
          </w:p>
        </w:tc>
        <w:tc>
          <w:tcPr>
            <w:tcW w:w="2167" w:type="dxa"/>
            <w:tcBorders>
              <w:top w:val="outset" w:sz="6" w:space="0" w:color="auto"/>
              <w:left w:val="outset" w:sz="6" w:space="0" w:color="auto"/>
              <w:bottom w:val="outset" w:sz="6" w:space="0" w:color="auto"/>
              <w:right w:val="outset" w:sz="6" w:space="0" w:color="auto"/>
            </w:tcBorders>
            <w:vAlign w:val="center"/>
          </w:tcPr>
          <w:p w14:paraId="3FCA9139" w14:textId="7DC21EB4" w:rsidR="00870860" w:rsidRPr="00FF60DD" w:rsidRDefault="00870860" w:rsidP="00161E56">
            <w:pPr>
              <w:jc w:val="center"/>
              <w:rPr>
                <w:rFonts w:ascii="Times New Roman" w:hAnsi="Times New Roman" w:cs="Times New Roman"/>
                <w:sz w:val="20"/>
                <w:szCs w:val="20"/>
                <w:lang w:eastAsia="lt-LT"/>
              </w:rPr>
            </w:pPr>
            <w:r w:rsidRPr="00FF60DD">
              <w:rPr>
                <w:rFonts w:ascii="Times New Roman" w:hAnsi="Times New Roman" w:cs="Times New Roman"/>
                <w:sz w:val="20"/>
                <w:szCs w:val="20"/>
                <w:lang w:eastAsia="lt-LT"/>
              </w:rPr>
              <w:t>Komentaras</w:t>
            </w:r>
          </w:p>
        </w:tc>
      </w:tr>
      <w:tr w:rsidR="00870860" w:rsidRPr="00FF60DD" w14:paraId="437DCC9F" w14:textId="77777777" w:rsidTr="00161E56">
        <w:tc>
          <w:tcPr>
            <w:tcW w:w="2403" w:type="dxa"/>
            <w:tcBorders>
              <w:top w:val="outset" w:sz="6" w:space="0" w:color="auto"/>
              <w:left w:val="outset" w:sz="6" w:space="0" w:color="auto"/>
              <w:bottom w:val="outset" w:sz="6" w:space="0" w:color="auto"/>
              <w:right w:val="outset" w:sz="6" w:space="0" w:color="auto"/>
            </w:tcBorders>
            <w:vAlign w:val="center"/>
          </w:tcPr>
          <w:p w14:paraId="7242293C" w14:textId="37483329" w:rsidR="00870860" w:rsidRPr="00FF60DD" w:rsidRDefault="00870860" w:rsidP="00161E56">
            <w:pPr>
              <w:jc w:val="center"/>
              <w:rPr>
                <w:rFonts w:ascii="Times New Roman" w:hAnsi="Times New Roman" w:cs="Times New Roman"/>
                <w:i/>
                <w:iCs/>
                <w:sz w:val="18"/>
                <w:szCs w:val="18"/>
                <w:lang w:eastAsia="lt-LT"/>
              </w:rPr>
            </w:pPr>
            <w:r w:rsidRPr="00FF60DD">
              <w:rPr>
                <w:rFonts w:ascii="Times New Roman" w:hAnsi="Times New Roman" w:cs="Times New Roman"/>
                <w:i/>
                <w:iCs/>
                <w:sz w:val="18"/>
                <w:szCs w:val="18"/>
                <w:lang w:eastAsia="lt-LT"/>
              </w:rPr>
              <w:t>(</w:t>
            </w:r>
            <w:r w:rsidR="000D75C5" w:rsidRPr="00FF60DD">
              <w:rPr>
                <w:rFonts w:ascii="Times New Roman" w:hAnsi="Times New Roman" w:cs="Times New Roman"/>
                <w:i/>
                <w:iCs/>
                <w:sz w:val="18"/>
                <w:szCs w:val="18"/>
                <w:lang w:eastAsia="lt-LT"/>
              </w:rPr>
              <w:t>N</w:t>
            </w:r>
            <w:r w:rsidRPr="00FF60DD">
              <w:rPr>
                <w:rFonts w:ascii="Times New Roman" w:hAnsi="Times New Roman" w:cs="Times New Roman"/>
                <w:i/>
                <w:iCs/>
                <w:sz w:val="18"/>
                <w:szCs w:val="18"/>
                <w:lang w:eastAsia="lt-LT"/>
              </w:rPr>
              <w:t>urodoma spalva ir tvarkaraščio (terminų) vykdymo rodiklis (SPI))</w:t>
            </w:r>
          </w:p>
        </w:tc>
        <w:tc>
          <w:tcPr>
            <w:tcW w:w="1597" w:type="dxa"/>
            <w:tcBorders>
              <w:top w:val="outset" w:sz="6" w:space="0" w:color="auto"/>
              <w:left w:val="outset" w:sz="6" w:space="0" w:color="auto"/>
              <w:bottom w:val="outset" w:sz="6" w:space="0" w:color="auto"/>
              <w:right w:val="outset" w:sz="6" w:space="0" w:color="auto"/>
            </w:tcBorders>
            <w:vAlign w:val="center"/>
          </w:tcPr>
          <w:p w14:paraId="6F34CE04" w14:textId="67DF7DB7" w:rsidR="00870860" w:rsidRPr="00FF60DD" w:rsidRDefault="00870860" w:rsidP="00161E56">
            <w:pPr>
              <w:jc w:val="center"/>
              <w:rPr>
                <w:rFonts w:ascii="Times New Roman" w:hAnsi="Times New Roman" w:cs="Times New Roman"/>
                <w:i/>
                <w:iCs/>
                <w:sz w:val="18"/>
                <w:szCs w:val="18"/>
                <w:lang w:eastAsia="lt-LT"/>
              </w:rPr>
            </w:pPr>
            <w:r w:rsidRPr="00FF60DD">
              <w:rPr>
                <w:rFonts w:ascii="Times New Roman" w:hAnsi="Times New Roman" w:cs="Times New Roman"/>
                <w:i/>
                <w:iCs/>
                <w:sz w:val="18"/>
                <w:szCs w:val="18"/>
                <w:lang w:eastAsia="lt-LT"/>
              </w:rPr>
              <w:t>(</w:t>
            </w:r>
            <w:r w:rsidR="00161E56" w:rsidRPr="00FF60DD">
              <w:rPr>
                <w:rFonts w:ascii="Times New Roman" w:hAnsi="Times New Roman" w:cs="Times New Roman"/>
                <w:i/>
                <w:iCs/>
                <w:sz w:val="18"/>
                <w:szCs w:val="18"/>
                <w:lang w:eastAsia="lt-LT"/>
              </w:rPr>
              <w:t>N</w:t>
            </w:r>
            <w:r w:rsidRPr="00FF60DD">
              <w:rPr>
                <w:rFonts w:ascii="Times New Roman" w:hAnsi="Times New Roman" w:cs="Times New Roman"/>
                <w:i/>
                <w:iCs/>
                <w:sz w:val="18"/>
                <w:szCs w:val="18"/>
                <w:lang w:eastAsia="lt-LT"/>
              </w:rPr>
              <w:t>urodoma spalva ir biudžeto rodiklis (CPI))</w:t>
            </w:r>
          </w:p>
        </w:tc>
        <w:tc>
          <w:tcPr>
            <w:tcW w:w="1600" w:type="dxa"/>
            <w:tcBorders>
              <w:top w:val="outset" w:sz="6" w:space="0" w:color="auto"/>
              <w:left w:val="outset" w:sz="6" w:space="0" w:color="auto"/>
              <w:bottom w:val="outset" w:sz="6" w:space="0" w:color="auto"/>
              <w:right w:val="outset" w:sz="6" w:space="0" w:color="auto"/>
            </w:tcBorders>
          </w:tcPr>
          <w:p w14:paraId="57D06CF5" w14:textId="03E6BCD0" w:rsidR="00870860" w:rsidRPr="00FF60DD" w:rsidRDefault="00870860" w:rsidP="00161E56">
            <w:pPr>
              <w:jc w:val="center"/>
              <w:rPr>
                <w:rFonts w:ascii="Times New Roman" w:hAnsi="Times New Roman" w:cs="Times New Roman"/>
                <w:i/>
                <w:iCs/>
                <w:sz w:val="18"/>
                <w:szCs w:val="18"/>
                <w:lang w:eastAsia="lt-LT"/>
              </w:rPr>
            </w:pPr>
            <w:r w:rsidRPr="00FF60DD">
              <w:rPr>
                <w:rFonts w:ascii="Times New Roman" w:hAnsi="Times New Roman" w:cs="Times New Roman"/>
                <w:i/>
                <w:iCs/>
                <w:sz w:val="18"/>
                <w:szCs w:val="18"/>
                <w:lang w:eastAsia="lt-LT"/>
              </w:rPr>
              <w:t>(</w:t>
            </w:r>
            <w:r w:rsidR="00161E56" w:rsidRPr="00FF60DD">
              <w:rPr>
                <w:rFonts w:ascii="Times New Roman" w:hAnsi="Times New Roman" w:cs="Times New Roman"/>
                <w:i/>
                <w:iCs/>
                <w:sz w:val="18"/>
                <w:szCs w:val="18"/>
                <w:lang w:eastAsia="lt-LT"/>
              </w:rPr>
              <w:t>N</w:t>
            </w:r>
            <w:r w:rsidRPr="00FF60DD">
              <w:rPr>
                <w:rFonts w:ascii="Times New Roman" w:hAnsi="Times New Roman" w:cs="Times New Roman"/>
                <w:i/>
                <w:iCs/>
                <w:sz w:val="18"/>
                <w:szCs w:val="18"/>
                <w:lang w:eastAsia="lt-LT"/>
              </w:rPr>
              <w:t>urodoma spalva)</w:t>
            </w:r>
          </w:p>
        </w:tc>
        <w:tc>
          <w:tcPr>
            <w:tcW w:w="1865" w:type="dxa"/>
            <w:tcBorders>
              <w:top w:val="outset" w:sz="6" w:space="0" w:color="auto"/>
              <w:left w:val="outset" w:sz="6" w:space="0" w:color="auto"/>
              <w:bottom w:val="outset" w:sz="6" w:space="0" w:color="auto"/>
              <w:right w:val="outset" w:sz="6" w:space="0" w:color="auto"/>
            </w:tcBorders>
          </w:tcPr>
          <w:p w14:paraId="71F0D66E" w14:textId="45E6172F" w:rsidR="00870860" w:rsidRPr="00FF60DD" w:rsidRDefault="00870860" w:rsidP="00161E56">
            <w:pPr>
              <w:jc w:val="center"/>
              <w:rPr>
                <w:rFonts w:ascii="Times New Roman" w:hAnsi="Times New Roman" w:cs="Times New Roman"/>
                <w:i/>
                <w:iCs/>
                <w:sz w:val="18"/>
                <w:szCs w:val="18"/>
                <w:lang w:eastAsia="lt-LT"/>
              </w:rPr>
            </w:pPr>
            <w:r w:rsidRPr="00FF60DD">
              <w:rPr>
                <w:rFonts w:ascii="Times New Roman" w:hAnsi="Times New Roman" w:cs="Times New Roman"/>
                <w:i/>
                <w:iCs/>
                <w:sz w:val="18"/>
                <w:szCs w:val="18"/>
                <w:lang w:eastAsia="lt-LT"/>
              </w:rPr>
              <w:t>(</w:t>
            </w:r>
            <w:r w:rsidR="00161E56" w:rsidRPr="00FF60DD">
              <w:rPr>
                <w:rFonts w:ascii="Times New Roman" w:hAnsi="Times New Roman" w:cs="Times New Roman"/>
                <w:i/>
                <w:iCs/>
                <w:sz w:val="18"/>
                <w:szCs w:val="18"/>
                <w:lang w:eastAsia="lt-LT"/>
              </w:rPr>
              <w:t>N</w:t>
            </w:r>
            <w:r w:rsidRPr="00FF60DD">
              <w:rPr>
                <w:rFonts w:ascii="Times New Roman" w:hAnsi="Times New Roman" w:cs="Times New Roman"/>
                <w:i/>
                <w:iCs/>
                <w:sz w:val="18"/>
                <w:szCs w:val="18"/>
                <w:lang w:eastAsia="lt-LT"/>
              </w:rPr>
              <w:t>urodoma spalva)</w:t>
            </w:r>
          </w:p>
        </w:tc>
        <w:tc>
          <w:tcPr>
            <w:tcW w:w="2167" w:type="dxa"/>
            <w:tcBorders>
              <w:top w:val="outset" w:sz="6" w:space="0" w:color="auto"/>
              <w:left w:val="outset" w:sz="6" w:space="0" w:color="auto"/>
              <w:bottom w:val="outset" w:sz="6" w:space="0" w:color="auto"/>
              <w:right w:val="outset" w:sz="6" w:space="0" w:color="auto"/>
            </w:tcBorders>
          </w:tcPr>
          <w:p w14:paraId="3F5F3B96" w14:textId="5F2E250E" w:rsidR="00BC7985" w:rsidRPr="00FF60DD" w:rsidRDefault="00870860" w:rsidP="00BC7985">
            <w:pPr>
              <w:jc w:val="center"/>
              <w:rPr>
                <w:rFonts w:ascii="Times New Roman" w:hAnsi="Times New Roman" w:cs="Times New Roman"/>
                <w:i/>
                <w:iCs/>
                <w:sz w:val="18"/>
                <w:szCs w:val="18"/>
                <w:lang w:eastAsia="lt-LT"/>
              </w:rPr>
            </w:pPr>
            <w:r w:rsidRPr="00FF60DD">
              <w:rPr>
                <w:rFonts w:ascii="Times New Roman" w:hAnsi="Times New Roman" w:cs="Times New Roman"/>
                <w:i/>
                <w:iCs/>
                <w:sz w:val="18"/>
                <w:szCs w:val="18"/>
                <w:lang w:eastAsia="lt-LT"/>
              </w:rPr>
              <w:t>(Nurodoma informacija dėl projekto rizikų, reikalingų sprendimų)</w:t>
            </w:r>
          </w:p>
        </w:tc>
      </w:tr>
    </w:tbl>
    <w:p w14:paraId="1D5936C6" w14:textId="63F98D67" w:rsidR="00161E56" w:rsidRPr="00FF60DD" w:rsidRDefault="00161E56" w:rsidP="00161E56">
      <w:pPr>
        <w:rPr>
          <w:rFonts w:ascii="Times New Roman" w:hAnsi="Times New Roman" w:cs="Times New Roman"/>
          <w:i/>
          <w:iCs/>
        </w:rPr>
      </w:pPr>
      <w:r w:rsidRPr="00FF60DD">
        <w:rPr>
          <w:rFonts w:ascii="Times New Roman" w:hAnsi="Times New Roman" w:cs="Times New Roman"/>
          <w:i/>
          <w:iCs/>
        </w:rPr>
        <w:t>Spalvos nustatymas ir rodiklių apskaičiavimo informacija pateikiama formos pildymo instrukcijoje</w:t>
      </w:r>
    </w:p>
    <w:p w14:paraId="025E48D7" w14:textId="71891DE0" w:rsidR="00870860" w:rsidRPr="00FF60DD" w:rsidRDefault="00870860" w:rsidP="00161E56">
      <w:pPr>
        <w:rPr>
          <w:rFonts w:ascii="Times New Roman" w:hAnsi="Times New Roman" w:cs="Times New Roman"/>
        </w:rPr>
      </w:pPr>
    </w:p>
    <w:p w14:paraId="768D48CD" w14:textId="63FBAA41" w:rsidR="004308FD" w:rsidRPr="00FF60DD" w:rsidRDefault="006C5BE5" w:rsidP="00161E56">
      <w:pPr>
        <w:pStyle w:val="Antrat1"/>
        <w:numPr>
          <w:ilvl w:val="0"/>
          <w:numId w:val="0"/>
        </w:numPr>
        <w:spacing w:before="0" w:after="0"/>
        <w:ind w:left="431" w:hanging="431"/>
        <w:jc w:val="center"/>
        <w:rPr>
          <w:rFonts w:ascii="Times New Roman" w:hAnsi="Times New Roman" w:cs="Times New Roman"/>
          <w:color w:val="auto"/>
        </w:rPr>
      </w:pPr>
      <w:bookmarkStart w:id="2" w:name="_Toc36707523"/>
      <w:r w:rsidRPr="00FF60DD">
        <w:rPr>
          <w:rFonts w:ascii="Times New Roman" w:hAnsi="Times New Roman" w:cs="Times New Roman"/>
          <w:color w:val="auto"/>
        </w:rPr>
        <w:t xml:space="preserve">2. </w:t>
      </w:r>
      <w:bookmarkEnd w:id="2"/>
      <w:r w:rsidR="000D75C5" w:rsidRPr="00FF60DD">
        <w:rPr>
          <w:rFonts w:ascii="Times New Roman" w:hAnsi="Times New Roman" w:cs="Times New Roman"/>
          <w:color w:val="auto"/>
        </w:rPr>
        <w:t xml:space="preserve">PROJEKTO </w:t>
      </w:r>
      <w:r w:rsidR="00E03EAF" w:rsidRPr="00FF60DD">
        <w:rPr>
          <w:rFonts w:ascii="Times New Roman" w:hAnsi="Times New Roman" w:cs="Times New Roman"/>
          <w:color w:val="auto"/>
        </w:rPr>
        <w:t>TVARKARAŠČIO (TERMINŲ) VYKDYMAS</w:t>
      </w:r>
    </w:p>
    <w:tbl>
      <w:tblPr>
        <w:tblStyle w:val="Lentelstinklelis"/>
        <w:tblW w:w="5077" w:type="pct"/>
        <w:tblLook w:val="04A0" w:firstRow="1" w:lastRow="0" w:firstColumn="1" w:lastColumn="0" w:noHBand="0" w:noVBand="1"/>
      </w:tblPr>
      <w:tblGrid>
        <w:gridCol w:w="9634"/>
      </w:tblGrid>
      <w:tr w:rsidR="00E91941" w:rsidRPr="00FF60DD" w14:paraId="0ECA46FB" w14:textId="77777777" w:rsidTr="00E91941">
        <w:trPr>
          <w:trHeight w:val="319"/>
        </w:trPr>
        <w:tc>
          <w:tcPr>
            <w:tcW w:w="5000" w:type="pct"/>
            <w:shd w:val="clear" w:color="auto" w:fill="E7E6E6" w:themeFill="background2"/>
            <w:vAlign w:val="center"/>
            <w:hideMark/>
          </w:tcPr>
          <w:p w14:paraId="5809E606" w14:textId="634C5A5A" w:rsidR="00E91941" w:rsidRPr="00FF60DD" w:rsidRDefault="00E91941" w:rsidP="00161E56">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 xml:space="preserve">2.1. PROJEKTO TVARKARAŠČIO (TERMINŲ) </w:t>
            </w:r>
            <w:r w:rsidR="005E4FE4" w:rsidRPr="00FF60DD">
              <w:rPr>
                <w:rFonts w:ascii="Times New Roman" w:hAnsi="Times New Roman" w:cs="Times New Roman"/>
                <w:b/>
                <w:bCs/>
                <w:sz w:val="24"/>
                <w:szCs w:val="24"/>
                <w:lang w:val="lt-LT"/>
              </w:rPr>
              <w:t>ĮGYVENDIM</w:t>
            </w:r>
            <w:r w:rsidR="0032729F" w:rsidRPr="00FF60DD">
              <w:rPr>
                <w:rFonts w:ascii="Times New Roman" w:hAnsi="Times New Roman" w:cs="Times New Roman"/>
                <w:b/>
                <w:bCs/>
                <w:sz w:val="24"/>
                <w:szCs w:val="24"/>
                <w:lang w:val="lt-LT"/>
              </w:rPr>
              <w:t>AS</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2"/>
        <w:gridCol w:w="1134"/>
        <w:gridCol w:w="992"/>
        <w:gridCol w:w="850"/>
        <w:gridCol w:w="993"/>
        <w:gridCol w:w="850"/>
        <w:gridCol w:w="851"/>
        <w:gridCol w:w="992"/>
        <w:gridCol w:w="2410"/>
      </w:tblGrid>
      <w:tr w:rsidR="00AF00E3" w:rsidRPr="00FF60DD" w14:paraId="71127602" w14:textId="77777777" w:rsidTr="00CB683B">
        <w:trPr>
          <w:trHeight w:val="1290"/>
        </w:trPr>
        <w:tc>
          <w:tcPr>
            <w:tcW w:w="562" w:type="dxa"/>
            <w:shd w:val="clear" w:color="auto" w:fill="FFFFFF" w:themeFill="background1"/>
            <w:noWrap/>
            <w:vAlign w:val="center"/>
            <w:hideMark/>
          </w:tcPr>
          <w:p w14:paraId="37B150B1" w14:textId="214B29D3" w:rsidR="00AF00E3" w:rsidRPr="00FF60DD" w:rsidRDefault="00AF00E3" w:rsidP="00A149E0">
            <w:pPr>
              <w:rPr>
                <w:rFonts w:ascii="Times New Roman" w:hAnsi="Times New Roman" w:cs="Times New Roman"/>
                <w:sz w:val="16"/>
                <w:szCs w:val="16"/>
              </w:rPr>
            </w:pPr>
            <w:r w:rsidRPr="00FF60DD">
              <w:rPr>
                <w:rFonts w:ascii="Times New Roman" w:hAnsi="Times New Roman" w:cs="Times New Roman"/>
                <w:sz w:val="16"/>
                <w:szCs w:val="16"/>
              </w:rPr>
              <w:t xml:space="preserve">Eil. </w:t>
            </w:r>
            <w:proofErr w:type="spellStart"/>
            <w:r w:rsidRPr="00FF60DD">
              <w:rPr>
                <w:rFonts w:ascii="Times New Roman" w:hAnsi="Times New Roman" w:cs="Times New Roman"/>
                <w:sz w:val="16"/>
                <w:szCs w:val="16"/>
              </w:rPr>
              <w:t>nr.</w:t>
            </w:r>
            <w:proofErr w:type="spellEnd"/>
          </w:p>
        </w:tc>
        <w:tc>
          <w:tcPr>
            <w:tcW w:w="1134" w:type="dxa"/>
            <w:shd w:val="clear" w:color="auto" w:fill="FFFFFF" w:themeFill="background1"/>
            <w:noWrap/>
            <w:vAlign w:val="center"/>
            <w:hideMark/>
          </w:tcPr>
          <w:p w14:paraId="28715D42" w14:textId="7653E871"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Projekto vykdymas</w:t>
            </w:r>
          </w:p>
        </w:tc>
        <w:tc>
          <w:tcPr>
            <w:tcW w:w="992" w:type="dxa"/>
            <w:shd w:val="clear" w:color="auto" w:fill="FFFFFF" w:themeFill="background1"/>
            <w:vAlign w:val="center"/>
            <w:hideMark/>
          </w:tcPr>
          <w:p w14:paraId="283BF0B2" w14:textId="11D08DBA"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Užbaigtumas (atlikta)</w:t>
            </w:r>
          </w:p>
        </w:tc>
        <w:tc>
          <w:tcPr>
            <w:tcW w:w="850" w:type="dxa"/>
            <w:shd w:val="clear" w:color="auto" w:fill="FFFFFF" w:themeFill="background1"/>
            <w:vAlign w:val="center"/>
            <w:hideMark/>
          </w:tcPr>
          <w:p w14:paraId="1E8D9935" w14:textId="08506CFF"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Planuota pradžios data</w:t>
            </w:r>
          </w:p>
        </w:tc>
        <w:tc>
          <w:tcPr>
            <w:tcW w:w="993" w:type="dxa"/>
            <w:shd w:val="clear" w:color="auto" w:fill="FFFFFF" w:themeFill="background1"/>
            <w:vAlign w:val="center"/>
            <w:hideMark/>
          </w:tcPr>
          <w:p w14:paraId="393B571A" w14:textId="10721D20"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Planuota pabaigos data</w:t>
            </w:r>
          </w:p>
        </w:tc>
        <w:tc>
          <w:tcPr>
            <w:tcW w:w="850" w:type="dxa"/>
            <w:shd w:val="clear" w:color="auto" w:fill="FFFFFF" w:themeFill="background1"/>
            <w:vAlign w:val="center"/>
            <w:hideMark/>
          </w:tcPr>
          <w:p w14:paraId="348959E9" w14:textId="4E44EDC7"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 xml:space="preserve">Įgyvendinimo trukmė </w:t>
            </w:r>
          </w:p>
        </w:tc>
        <w:tc>
          <w:tcPr>
            <w:tcW w:w="851" w:type="dxa"/>
            <w:shd w:val="clear" w:color="auto" w:fill="FFFFFF" w:themeFill="background1"/>
          </w:tcPr>
          <w:p w14:paraId="65F833BF" w14:textId="77777777" w:rsidR="00AF00E3" w:rsidRPr="00FF60DD" w:rsidRDefault="00AF00E3" w:rsidP="00A149E0">
            <w:pPr>
              <w:jc w:val="center"/>
              <w:rPr>
                <w:rFonts w:ascii="Times New Roman" w:hAnsi="Times New Roman" w:cs="Times New Roman"/>
                <w:sz w:val="16"/>
                <w:szCs w:val="16"/>
              </w:rPr>
            </w:pPr>
          </w:p>
          <w:p w14:paraId="00E4C639" w14:textId="77777777" w:rsidR="00AF00E3" w:rsidRPr="00FF60DD" w:rsidRDefault="00AF00E3" w:rsidP="00A149E0">
            <w:pPr>
              <w:jc w:val="center"/>
              <w:rPr>
                <w:rFonts w:ascii="Times New Roman" w:hAnsi="Times New Roman" w:cs="Times New Roman"/>
                <w:sz w:val="16"/>
                <w:szCs w:val="16"/>
              </w:rPr>
            </w:pPr>
          </w:p>
          <w:p w14:paraId="3A504D78" w14:textId="7DE6234A"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Įvykdymo data</w:t>
            </w:r>
          </w:p>
        </w:tc>
        <w:tc>
          <w:tcPr>
            <w:tcW w:w="992" w:type="dxa"/>
            <w:shd w:val="clear" w:color="auto" w:fill="FFFFFF" w:themeFill="background1"/>
            <w:vAlign w:val="center"/>
            <w:hideMark/>
          </w:tcPr>
          <w:p w14:paraId="144B14D7" w14:textId="64B9787D"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 xml:space="preserve">Vėlavimas </w:t>
            </w:r>
          </w:p>
        </w:tc>
        <w:tc>
          <w:tcPr>
            <w:tcW w:w="2410" w:type="dxa"/>
            <w:shd w:val="clear" w:color="auto" w:fill="FFFFFF" w:themeFill="background1"/>
            <w:noWrap/>
            <w:vAlign w:val="center"/>
            <w:hideMark/>
          </w:tcPr>
          <w:p w14:paraId="1F6B43BD" w14:textId="77777777" w:rsidR="00AF00E3" w:rsidRPr="00FF60DD" w:rsidRDefault="00AF00E3" w:rsidP="00A149E0">
            <w:pPr>
              <w:jc w:val="center"/>
              <w:rPr>
                <w:rFonts w:ascii="Times New Roman" w:hAnsi="Times New Roman" w:cs="Times New Roman"/>
                <w:sz w:val="16"/>
                <w:szCs w:val="16"/>
              </w:rPr>
            </w:pPr>
            <w:r w:rsidRPr="00FF60DD">
              <w:rPr>
                <w:rFonts w:ascii="Times New Roman" w:hAnsi="Times New Roman" w:cs="Times New Roman"/>
                <w:sz w:val="16"/>
                <w:szCs w:val="16"/>
              </w:rPr>
              <w:t>Komentaras</w:t>
            </w:r>
          </w:p>
        </w:tc>
      </w:tr>
      <w:tr w:rsidR="00AF00E3" w:rsidRPr="00FF60DD" w14:paraId="4FBC9DD3" w14:textId="77777777" w:rsidTr="00CB683B">
        <w:trPr>
          <w:trHeight w:val="1440"/>
        </w:trPr>
        <w:tc>
          <w:tcPr>
            <w:tcW w:w="562" w:type="dxa"/>
            <w:shd w:val="clear" w:color="auto" w:fill="FFFFFF" w:themeFill="background1"/>
            <w:noWrap/>
            <w:vAlign w:val="center"/>
            <w:hideMark/>
          </w:tcPr>
          <w:p w14:paraId="6C462E73" w14:textId="5187383B" w:rsidR="00AF00E3" w:rsidRPr="00FF60DD" w:rsidRDefault="00AF00E3" w:rsidP="00161E56">
            <w:pPr>
              <w:jc w:val="center"/>
              <w:rPr>
                <w:rFonts w:ascii="Times New Roman" w:hAnsi="Times New Roman" w:cs="Times New Roman"/>
                <w:i/>
                <w:iCs/>
                <w:sz w:val="16"/>
                <w:szCs w:val="16"/>
              </w:rPr>
            </w:pPr>
          </w:p>
        </w:tc>
        <w:tc>
          <w:tcPr>
            <w:tcW w:w="1134" w:type="dxa"/>
            <w:shd w:val="clear" w:color="auto" w:fill="FFFFFF" w:themeFill="background1"/>
            <w:noWrap/>
            <w:vAlign w:val="center"/>
            <w:hideMark/>
          </w:tcPr>
          <w:p w14:paraId="5B70D834" w14:textId="55393FC3" w:rsidR="00AF00E3" w:rsidRPr="00FF60DD" w:rsidRDefault="00AF00E3" w:rsidP="00161E56">
            <w:pPr>
              <w:jc w:val="center"/>
              <w:rPr>
                <w:rFonts w:ascii="Times New Roman" w:hAnsi="Times New Roman" w:cs="Times New Roman"/>
                <w:i/>
                <w:iCs/>
                <w:sz w:val="16"/>
                <w:szCs w:val="16"/>
              </w:rPr>
            </w:pPr>
          </w:p>
        </w:tc>
        <w:tc>
          <w:tcPr>
            <w:tcW w:w="992" w:type="dxa"/>
            <w:shd w:val="clear" w:color="auto" w:fill="FFFFFF" w:themeFill="background1"/>
            <w:vAlign w:val="center"/>
            <w:hideMark/>
          </w:tcPr>
          <w:p w14:paraId="46D26F6E" w14:textId="50AFCC3D"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(Nurodomas darbo įgyvendinimo procentas)</w:t>
            </w:r>
          </w:p>
        </w:tc>
        <w:tc>
          <w:tcPr>
            <w:tcW w:w="850" w:type="dxa"/>
            <w:shd w:val="clear" w:color="auto" w:fill="FFFFFF" w:themeFill="background1"/>
            <w:vAlign w:val="center"/>
            <w:hideMark/>
          </w:tcPr>
          <w:p w14:paraId="1209B1A5" w14:textId="51299836"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(Nurodoma projekto plane patvirtinta darbų grupės, darbo pradžios data)</w:t>
            </w:r>
          </w:p>
        </w:tc>
        <w:tc>
          <w:tcPr>
            <w:tcW w:w="993" w:type="dxa"/>
            <w:shd w:val="clear" w:color="auto" w:fill="FFFFFF" w:themeFill="background1"/>
            <w:vAlign w:val="center"/>
            <w:hideMark/>
          </w:tcPr>
          <w:p w14:paraId="18F0C2E3" w14:textId="25CDFFD6"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(Nurodoma projekto plane patvirtinta darbų grupės, darbo įgyvendinimo data ir gairės pasiekimo data)</w:t>
            </w:r>
          </w:p>
        </w:tc>
        <w:tc>
          <w:tcPr>
            <w:tcW w:w="850" w:type="dxa"/>
            <w:shd w:val="clear" w:color="auto" w:fill="FFFFFF" w:themeFill="background1"/>
            <w:vAlign w:val="center"/>
            <w:hideMark/>
          </w:tcPr>
          <w:p w14:paraId="67713DED" w14:textId="5C0CB4F8"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(Nurodoma projekto, darbų grupės, darbo įgyvendinimo trukmė darbo dienomis)</w:t>
            </w:r>
          </w:p>
        </w:tc>
        <w:tc>
          <w:tcPr>
            <w:tcW w:w="851" w:type="dxa"/>
            <w:shd w:val="clear" w:color="auto" w:fill="FFFFFF" w:themeFill="background1"/>
          </w:tcPr>
          <w:p w14:paraId="0D36311D" w14:textId="7478979D"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 xml:space="preserve">(Nurodoma gairės pasiekimo data, darbų grupės, darbo įgyvendinimo data) </w:t>
            </w:r>
          </w:p>
        </w:tc>
        <w:tc>
          <w:tcPr>
            <w:tcW w:w="992" w:type="dxa"/>
            <w:shd w:val="clear" w:color="auto" w:fill="FFFFFF" w:themeFill="background1"/>
            <w:vAlign w:val="center"/>
            <w:hideMark/>
          </w:tcPr>
          <w:p w14:paraId="7E61A787" w14:textId="53840A15"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(Nurodomas projekto, darbų grupės, darbo įgyvendinimo vėlavimas darbo dienomis)</w:t>
            </w:r>
          </w:p>
        </w:tc>
        <w:tc>
          <w:tcPr>
            <w:tcW w:w="2410" w:type="dxa"/>
            <w:shd w:val="clear" w:color="auto" w:fill="FFFFFF" w:themeFill="background1"/>
            <w:vAlign w:val="center"/>
            <w:hideMark/>
          </w:tcPr>
          <w:p w14:paraId="0364DE9B" w14:textId="105009D6"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 xml:space="preserve">(Nurodoma informacija apie pasiektus rezultatus, naudas; tarpinius rezultatų, naudų matavimų </w:t>
            </w:r>
            <w:r w:rsidR="007F1B75" w:rsidRPr="00FF60DD">
              <w:rPr>
                <w:rFonts w:ascii="Times New Roman" w:hAnsi="Times New Roman" w:cs="Times New Roman"/>
                <w:i/>
                <w:iCs/>
                <w:sz w:val="16"/>
                <w:szCs w:val="16"/>
              </w:rPr>
              <w:t>reikšmės</w:t>
            </w:r>
            <w:r w:rsidRPr="00FF60DD">
              <w:rPr>
                <w:rFonts w:ascii="Times New Roman" w:hAnsi="Times New Roman" w:cs="Times New Roman"/>
                <w:i/>
                <w:iCs/>
                <w:sz w:val="16"/>
                <w:szCs w:val="16"/>
              </w:rPr>
              <w:t>; LRV programos įgyvendinimo priemonių plano darbo užbaigimą)</w:t>
            </w:r>
          </w:p>
        </w:tc>
      </w:tr>
      <w:tr w:rsidR="00AF00E3" w:rsidRPr="00FF60DD" w14:paraId="77F4BA40" w14:textId="77777777" w:rsidTr="00CB683B">
        <w:trPr>
          <w:trHeight w:val="408"/>
        </w:trPr>
        <w:tc>
          <w:tcPr>
            <w:tcW w:w="562" w:type="dxa"/>
            <w:shd w:val="clear" w:color="auto" w:fill="FFFFFF" w:themeFill="background1"/>
            <w:vAlign w:val="center"/>
            <w:hideMark/>
          </w:tcPr>
          <w:p w14:paraId="1D7A04CF" w14:textId="77777777" w:rsidR="00AF00E3" w:rsidRPr="00FF60DD" w:rsidRDefault="00AF00E3" w:rsidP="00161E56">
            <w:pPr>
              <w:rPr>
                <w:rFonts w:ascii="Times New Roman" w:hAnsi="Times New Roman" w:cs="Times New Roman"/>
                <w:sz w:val="16"/>
                <w:szCs w:val="16"/>
              </w:rPr>
            </w:pPr>
            <w:r w:rsidRPr="00FF60DD">
              <w:rPr>
                <w:rFonts w:ascii="Times New Roman" w:hAnsi="Times New Roman" w:cs="Times New Roman"/>
                <w:sz w:val="16"/>
                <w:szCs w:val="16"/>
              </w:rPr>
              <w:t> </w:t>
            </w:r>
          </w:p>
        </w:tc>
        <w:tc>
          <w:tcPr>
            <w:tcW w:w="1134" w:type="dxa"/>
            <w:shd w:val="clear" w:color="auto" w:fill="FFFFFF" w:themeFill="background1"/>
            <w:vAlign w:val="center"/>
            <w:hideMark/>
          </w:tcPr>
          <w:p w14:paraId="6D173A62" w14:textId="474AD82E" w:rsidR="00AF00E3" w:rsidRPr="00FF60DD" w:rsidRDefault="00AF00E3"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(Gairės pavadinimas)</w:t>
            </w:r>
          </w:p>
        </w:tc>
        <w:tc>
          <w:tcPr>
            <w:tcW w:w="992" w:type="dxa"/>
            <w:shd w:val="clear" w:color="auto" w:fill="FFFFFF" w:themeFill="background1"/>
            <w:noWrap/>
            <w:vAlign w:val="center"/>
            <w:hideMark/>
          </w:tcPr>
          <w:p w14:paraId="236B0BC6" w14:textId="69962318" w:rsidR="00AF00E3" w:rsidRPr="00FF60DD" w:rsidRDefault="00AF00E3" w:rsidP="00161E56">
            <w:pPr>
              <w:rPr>
                <w:rFonts w:ascii="Times New Roman" w:hAnsi="Times New Roman" w:cs="Times New Roman"/>
                <w:sz w:val="16"/>
                <w:szCs w:val="16"/>
              </w:rPr>
            </w:pPr>
          </w:p>
        </w:tc>
        <w:tc>
          <w:tcPr>
            <w:tcW w:w="850" w:type="dxa"/>
            <w:shd w:val="clear" w:color="auto" w:fill="FFFFFF" w:themeFill="background1"/>
            <w:vAlign w:val="center"/>
            <w:hideMark/>
          </w:tcPr>
          <w:p w14:paraId="5CAF77F4" w14:textId="0F7CDBC4" w:rsidR="00AF00E3" w:rsidRPr="00FF60DD" w:rsidRDefault="00AF00E3" w:rsidP="00161E56">
            <w:pPr>
              <w:jc w:val="center"/>
              <w:rPr>
                <w:rFonts w:ascii="Times New Roman" w:hAnsi="Times New Roman" w:cs="Times New Roman"/>
                <w:sz w:val="12"/>
                <w:szCs w:val="12"/>
              </w:rPr>
            </w:pPr>
            <w:r w:rsidRPr="00FF60DD">
              <w:rPr>
                <w:rFonts w:ascii="Times New Roman" w:hAnsi="Times New Roman" w:cs="Times New Roman"/>
                <w:sz w:val="12"/>
                <w:szCs w:val="12"/>
              </w:rPr>
              <w:t>nepildoma</w:t>
            </w:r>
          </w:p>
        </w:tc>
        <w:tc>
          <w:tcPr>
            <w:tcW w:w="993" w:type="dxa"/>
            <w:shd w:val="clear" w:color="auto" w:fill="FFFFFF" w:themeFill="background1"/>
            <w:noWrap/>
            <w:vAlign w:val="center"/>
            <w:hideMark/>
          </w:tcPr>
          <w:p w14:paraId="5299C15A" w14:textId="2CB8A3EF" w:rsidR="00AF00E3" w:rsidRPr="00FF60DD" w:rsidRDefault="00AF00E3" w:rsidP="00161E56">
            <w:pPr>
              <w:jc w:val="center"/>
              <w:rPr>
                <w:rFonts w:ascii="Times New Roman" w:hAnsi="Times New Roman" w:cs="Times New Roman"/>
                <w:sz w:val="12"/>
                <w:szCs w:val="12"/>
              </w:rPr>
            </w:pPr>
          </w:p>
        </w:tc>
        <w:tc>
          <w:tcPr>
            <w:tcW w:w="850" w:type="dxa"/>
            <w:shd w:val="clear" w:color="auto" w:fill="FFFFFF" w:themeFill="background1"/>
            <w:noWrap/>
            <w:vAlign w:val="center"/>
            <w:hideMark/>
          </w:tcPr>
          <w:p w14:paraId="6F9B813E" w14:textId="4D450C1E" w:rsidR="00AF00E3" w:rsidRPr="00FF60DD" w:rsidRDefault="00AF00E3" w:rsidP="00161E56">
            <w:pPr>
              <w:jc w:val="center"/>
              <w:rPr>
                <w:rFonts w:ascii="Times New Roman" w:hAnsi="Times New Roman" w:cs="Times New Roman"/>
                <w:sz w:val="12"/>
                <w:szCs w:val="12"/>
              </w:rPr>
            </w:pPr>
            <w:r w:rsidRPr="00FF60DD">
              <w:rPr>
                <w:rFonts w:ascii="Times New Roman" w:hAnsi="Times New Roman" w:cs="Times New Roman"/>
                <w:sz w:val="12"/>
                <w:szCs w:val="12"/>
              </w:rPr>
              <w:t>nepildoma</w:t>
            </w:r>
          </w:p>
        </w:tc>
        <w:tc>
          <w:tcPr>
            <w:tcW w:w="851" w:type="dxa"/>
            <w:shd w:val="clear" w:color="auto" w:fill="FFFFFF" w:themeFill="background1"/>
          </w:tcPr>
          <w:p w14:paraId="418915C8" w14:textId="77777777" w:rsidR="00AF00E3" w:rsidRPr="00FF60DD" w:rsidRDefault="00AF00E3" w:rsidP="00161E56">
            <w:pPr>
              <w:jc w:val="center"/>
              <w:rPr>
                <w:rFonts w:ascii="Times New Roman" w:hAnsi="Times New Roman" w:cs="Times New Roman"/>
                <w:sz w:val="12"/>
                <w:szCs w:val="12"/>
              </w:rPr>
            </w:pPr>
          </w:p>
        </w:tc>
        <w:tc>
          <w:tcPr>
            <w:tcW w:w="992" w:type="dxa"/>
            <w:shd w:val="clear" w:color="auto" w:fill="FFFFFF" w:themeFill="background1"/>
            <w:noWrap/>
            <w:vAlign w:val="center"/>
            <w:hideMark/>
          </w:tcPr>
          <w:p w14:paraId="3BBA28C6" w14:textId="4275D094" w:rsidR="00AF00E3" w:rsidRPr="00FF60DD" w:rsidRDefault="00AF00E3" w:rsidP="00161E56">
            <w:pPr>
              <w:jc w:val="center"/>
              <w:rPr>
                <w:rFonts w:ascii="Times New Roman" w:hAnsi="Times New Roman" w:cs="Times New Roman"/>
                <w:sz w:val="12"/>
                <w:szCs w:val="12"/>
              </w:rPr>
            </w:pPr>
          </w:p>
        </w:tc>
        <w:tc>
          <w:tcPr>
            <w:tcW w:w="2410" w:type="dxa"/>
            <w:shd w:val="clear" w:color="auto" w:fill="FFFFFF" w:themeFill="background1"/>
            <w:noWrap/>
            <w:vAlign w:val="bottom"/>
            <w:hideMark/>
          </w:tcPr>
          <w:p w14:paraId="6FBB1A81" w14:textId="3CCFA5EB" w:rsidR="00AF00E3" w:rsidRPr="00FF60DD" w:rsidRDefault="00AF00E3" w:rsidP="00161E56">
            <w:pPr>
              <w:jc w:val="center"/>
              <w:rPr>
                <w:rFonts w:ascii="Times New Roman" w:hAnsi="Times New Roman" w:cs="Times New Roman"/>
                <w:sz w:val="12"/>
                <w:szCs w:val="12"/>
              </w:rPr>
            </w:pPr>
          </w:p>
        </w:tc>
      </w:tr>
      <w:tr w:rsidR="00AF00E3" w:rsidRPr="00FF60DD" w14:paraId="436A0555" w14:textId="77777777" w:rsidTr="00CB683B">
        <w:trPr>
          <w:trHeight w:val="408"/>
        </w:trPr>
        <w:tc>
          <w:tcPr>
            <w:tcW w:w="562" w:type="dxa"/>
            <w:shd w:val="clear" w:color="auto" w:fill="FFFFFF" w:themeFill="background1"/>
            <w:vAlign w:val="center"/>
            <w:hideMark/>
          </w:tcPr>
          <w:p w14:paraId="029A1EF7" w14:textId="5EBFBBCE" w:rsidR="00AF00E3" w:rsidRPr="00FF60DD" w:rsidRDefault="00AF00E3" w:rsidP="00161E56">
            <w:pPr>
              <w:rPr>
                <w:rFonts w:ascii="Times New Roman" w:hAnsi="Times New Roman" w:cs="Times New Roman"/>
                <w:sz w:val="16"/>
                <w:szCs w:val="16"/>
              </w:rPr>
            </w:pPr>
            <w:r w:rsidRPr="00FF60DD">
              <w:rPr>
                <w:rFonts w:ascii="Times New Roman" w:hAnsi="Times New Roman" w:cs="Times New Roman"/>
                <w:sz w:val="16"/>
                <w:szCs w:val="16"/>
              </w:rPr>
              <w:t>1, 2, n.</w:t>
            </w:r>
          </w:p>
        </w:tc>
        <w:tc>
          <w:tcPr>
            <w:tcW w:w="1134" w:type="dxa"/>
            <w:shd w:val="clear" w:color="auto" w:fill="FFFFFF" w:themeFill="background1"/>
            <w:vAlign w:val="center"/>
            <w:hideMark/>
          </w:tcPr>
          <w:p w14:paraId="6DA2AAFE" w14:textId="7BE9A782" w:rsidR="00AF00E3" w:rsidRPr="00FF60DD" w:rsidRDefault="00D92572"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w:t>
            </w:r>
            <w:r w:rsidR="00AF00E3" w:rsidRPr="00FF60DD">
              <w:rPr>
                <w:rFonts w:ascii="Times New Roman" w:hAnsi="Times New Roman" w:cs="Times New Roman"/>
                <w:i/>
                <w:iCs/>
                <w:sz w:val="16"/>
                <w:szCs w:val="16"/>
              </w:rPr>
              <w:t>Darbų grupės pavadinimas</w:t>
            </w:r>
            <w:r w:rsidRPr="00FF60DD">
              <w:rPr>
                <w:rFonts w:ascii="Times New Roman" w:hAnsi="Times New Roman" w:cs="Times New Roman"/>
                <w:i/>
                <w:iCs/>
                <w:sz w:val="16"/>
                <w:szCs w:val="16"/>
              </w:rPr>
              <w:t>)</w:t>
            </w:r>
          </w:p>
        </w:tc>
        <w:tc>
          <w:tcPr>
            <w:tcW w:w="992" w:type="dxa"/>
            <w:shd w:val="clear" w:color="auto" w:fill="FFFFFF" w:themeFill="background1"/>
            <w:noWrap/>
            <w:vAlign w:val="center"/>
            <w:hideMark/>
          </w:tcPr>
          <w:p w14:paraId="0EB94F73" w14:textId="3FCD2D14" w:rsidR="00AF00E3" w:rsidRPr="00FF60DD" w:rsidRDefault="00AF00E3" w:rsidP="00161E56">
            <w:pPr>
              <w:rPr>
                <w:rFonts w:ascii="Times New Roman" w:hAnsi="Times New Roman" w:cs="Times New Roman"/>
                <w:i/>
                <w:iCs/>
                <w:sz w:val="16"/>
                <w:szCs w:val="16"/>
              </w:rPr>
            </w:pPr>
          </w:p>
        </w:tc>
        <w:tc>
          <w:tcPr>
            <w:tcW w:w="850" w:type="dxa"/>
            <w:shd w:val="clear" w:color="auto" w:fill="FFFFFF" w:themeFill="background1"/>
            <w:vAlign w:val="center"/>
            <w:hideMark/>
          </w:tcPr>
          <w:p w14:paraId="7629B31C" w14:textId="051CEE48" w:rsidR="00AF00E3" w:rsidRPr="00FF60DD" w:rsidRDefault="00AF00E3" w:rsidP="00161E56">
            <w:pPr>
              <w:jc w:val="center"/>
              <w:rPr>
                <w:rFonts w:ascii="Times New Roman" w:hAnsi="Times New Roman" w:cs="Times New Roman"/>
                <w:i/>
                <w:iCs/>
                <w:sz w:val="12"/>
                <w:szCs w:val="12"/>
              </w:rPr>
            </w:pPr>
          </w:p>
        </w:tc>
        <w:tc>
          <w:tcPr>
            <w:tcW w:w="993" w:type="dxa"/>
            <w:shd w:val="clear" w:color="auto" w:fill="FFFFFF" w:themeFill="background1"/>
            <w:noWrap/>
            <w:vAlign w:val="center"/>
            <w:hideMark/>
          </w:tcPr>
          <w:p w14:paraId="38C92C30" w14:textId="41EE05B1" w:rsidR="00AF00E3" w:rsidRPr="00FF60DD" w:rsidRDefault="00AF00E3" w:rsidP="00161E56">
            <w:pPr>
              <w:jc w:val="center"/>
              <w:rPr>
                <w:rFonts w:ascii="Times New Roman" w:hAnsi="Times New Roman" w:cs="Times New Roman"/>
                <w:i/>
                <w:iCs/>
                <w:sz w:val="12"/>
                <w:szCs w:val="12"/>
              </w:rPr>
            </w:pPr>
          </w:p>
        </w:tc>
        <w:tc>
          <w:tcPr>
            <w:tcW w:w="850" w:type="dxa"/>
            <w:shd w:val="clear" w:color="auto" w:fill="FFFFFF" w:themeFill="background1"/>
            <w:noWrap/>
            <w:vAlign w:val="center"/>
            <w:hideMark/>
          </w:tcPr>
          <w:p w14:paraId="18B10063" w14:textId="635D205B" w:rsidR="00AF00E3" w:rsidRPr="00FF60DD" w:rsidRDefault="00AF00E3" w:rsidP="00161E56">
            <w:pPr>
              <w:jc w:val="center"/>
              <w:rPr>
                <w:rFonts w:ascii="Times New Roman" w:hAnsi="Times New Roman" w:cs="Times New Roman"/>
                <w:i/>
                <w:iCs/>
                <w:sz w:val="12"/>
                <w:szCs w:val="12"/>
              </w:rPr>
            </w:pPr>
          </w:p>
        </w:tc>
        <w:tc>
          <w:tcPr>
            <w:tcW w:w="851" w:type="dxa"/>
            <w:shd w:val="clear" w:color="auto" w:fill="FFFFFF" w:themeFill="background1"/>
          </w:tcPr>
          <w:p w14:paraId="2B3B86F2" w14:textId="77777777" w:rsidR="00AF00E3" w:rsidRPr="00FF60DD" w:rsidRDefault="00AF00E3" w:rsidP="00161E56">
            <w:pPr>
              <w:jc w:val="center"/>
              <w:rPr>
                <w:rFonts w:ascii="Times New Roman" w:hAnsi="Times New Roman" w:cs="Times New Roman"/>
                <w:i/>
                <w:iCs/>
                <w:sz w:val="12"/>
                <w:szCs w:val="12"/>
              </w:rPr>
            </w:pPr>
          </w:p>
        </w:tc>
        <w:tc>
          <w:tcPr>
            <w:tcW w:w="992" w:type="dxa"/>
            <w:shd w:val="clear" w:color="auto" w:fill="FFFFFF" w:themeFill="background1"/>
            <w:noWrap/>
            <w:vAlign w:val="center"/>
            <w:hideMark/>
          </w:tcPr>
          <w:p w14:paraId="59688C5D" w14:textId="06AF20B9" w:rsidR="00AF00E3" w:rsidRPr="00FF60DD" w:rsidRDefault="00AF00E3" w:rsidP="00161E56">
            <w:pPr>
              <w:jc w:val="center"/>
              <w:rPr>
                <w:rFonts w:ascii="Times New Roman" w:hAnsi="Times New Roman" w:cs="Times New Roman"/>
                <w:i/>
                <w:iCs/>
                <w:sz w:val="12"/>
                <w:szCs w:val="12"/>
              </w:rPr>
            </w:pPr>
          </w:p>
        </w:tc>
        <w:tc>
          <w:tcPr>
            <w:tcW w:w="2410" w:type="dxa"/>
            <w:shd w:val="clear" w:color="auto" w:fill="FFFFFF" w:themeFill="background1"/>
            <w:noWrap/>
            <w:vAlign w:val="bottom"/>
            <w:hideMark/>
          </w:tcPr>
          <w:p w14:paraId="1ADDA0AE" w14:textId="07870EA2" w:rsidR="00AF00E3" w:rsidRPr="00FF60DD" w:rsidRDefault="00AF00E3" w:rsidP="00161E56">
            <w:pPr>
              <w:jc w:val="center"/>
              <w:rPr>
                <w:rFonts w:ascii="Times New Roman" w:hAnsi="Times New Roman" w:cs="Times New Roman"/>
                <w:i/>
                <w:iCs/>
                <w:sz w:val="12"/>
                <w:szCs w:val="12"/>
              </w:rPr>
            </w:pPr>
          </w:p>
        </w:tc>
      </w:tr>
      <w:tr w:rsidR="00AF00E3" w:rsidRPr="00FF60DD" w14:paraId="72952C89" w14:textId="77777777" w:rsidTr="00CB683B">
        <w:trPr>
          <w:trHeight w:val="300"/>
        </w:trPr>
        <w:tc>
          <w:tcPr>
            <w:tcW w:w="562" w:type="dxa"/>
            <w:shd w:val="clear" w:color="auto" w:fill="FFFFFF" w:themeFill="background1"/>
            <w:noWrap/>
            <w:vAlign w:val="center"/>
            <w:hideMark/>
          </w:tcPr>
          <w:p w14:paraId="555B6AB7" w14:textId="0FAA34F9" w:rsidR="00AF00E3" w:rsidRPr="00FF60DD" w:rsidRDefault="00AF00E3" w:rsidP="00161E56">
            <w:pPr>
              <w:rPr>
                <w:rFonts w:ascii="Times New Roman" w:hAnsi="Times New Roman" w:cs="Times New Roman"/>
                <w:sz w:val="16"/>
                <w:szCs w:val="16"/>
              </w:rPr>
            </w:pPr>
            <w:r w:rsidRPr="00FF60DD">
              <w:rPr>
                <w:rFonts w:ascii="Times New Roman" w:hAnsi="Times New Roman" w:cs="Times New Roman"/>
                <w:sz w:val="16"/>
                <w:szCs w:val="16"/>
              </w:rPr>
              <w:t>1.1, 1.2, 1.n</w:t>
            </w:r>
          </w:p>
        </w:tc>
        <w:tc>
          <w:tcPr>
            <w:tcW w:w="1134" w:type="dxa"/>
            <w:shd w:val="clear" w:color="auto" w:fill="FFFFFF" w:themeFill="background1"/>
            <w:vAlign w:val="center"/>
            <w:hideMark/>
          </w:tcPr>
          <w:p w14:paraId="2F19CA58" w14:textId="2BB19E4C" w:rsidR="00AF00E3" w:rsidRPr="00FF60DD" w:rsidRDefault="00D92572" w:rsidP="00161E56">
            <w:pPr>
              <w:jc w:val="center"/>
              <w:rPr>
                <w:rFonts w:ascii="Times New Roman" w:hAnsi="Times New Roman" w:cs="Times New Roman"/>
                <w:i/>
                <w:iCs/>
                <w:sz w:val="16"/>
                <w:szCs w:val="16"/>
              </w:rPr>
            </w:pPr>
            <w:r w:rsidRPr="00FF60DD">
              <w:rPr>
                <w:rFonts w:ascii="Times New Roman" w:hAnsi="Times New Roman" w:cs="Times New Roman"/>
                <w:i/>
                <w:iCs/>
                <w:sz w:val="16"/>
                <w:szCs w:val="16"/>
              </w:rPr>
              <w:t>(</w:t>
            </w:r>
            <w:r w:rsidR="00AF00E3" w:rsidRPr="00FF60DD">
              <w:rPr>
                <w:rFonts w:ascii="Times New Roman" w:hAnsi="Times New Roman" w:cs="Times New Roman"/>
                <w:i/>
                <w:iCs/>
                <w:sz w:val="16"/>
                <w:szCs w:val="16"/>
              </w:rPr>
              <w:t>Darbo pavadinimas</w:t>
            </w:r>
            <w:r w:rsidRPr="00FF60DD">
              <w:rPr>
                <w:rFonts w:ascii="Times New Roman" w:hAnsi="Times New Roman" w:cs="Times New Roman"/>
                <w:i/>
                <w:iCs/>
                <w:sz w:val="16"/>
                <w:szCs w:val="16"/>
              </w:rPr>
              <w:t>)</w:t>
            </w:r>
          </w:p>
        </w:tc>
        <w:tc>
          <w:tcPr>
            <w:tcW w:w="992" w:type="dxa"/>
            <w:shd w:val="clear" w:color="auto" w:fill="FFFFFF" w:themeFill="background1"/>
            <w:noWrap/>
            <w:vAlign w:val="center"/>
            <w:hideMark/>
          </w:tcPr>
          <w:p w14:paraId="0A928A4F" w14:textId="3D473E8B" w:rsidR="00AF00E3" w:rsidRPr="00FF60DD" w:rsidRDefault="00AF00E3" w:rsidP="00161E56">
            <w:pPr>
              <w:rPr>
                <w:rFonts w:ascii="Times New Roman" w:hAnsi="Times New Roman" w:cs="Times New Roman"/>
                <w:sz w:val="16"/>
                <w:szCs w:val="16"/>
              </w:rPr>
            </w:pPr>
          </w:p>
        </w:tc>
        <w:tc>
          <w:tcPr>
            <w:tcW w:w="850" w:type="dxa"/>
            <w:shd w:val="clear" w:color="auto" w:fill="FFFFFF" w:themeFill="background1"/>
            <w:noWrap/>
            <w:vAlign w:val="center"/>
            <w:hideMark/>
          </w:tcPr>
          <w:p w14:paraId="32D0AAAD" w14:textId="634923E2" w:rsidR="00AF00E3" w:rsidRPr="00FF60DD" w:rsidRDefault="00AF00E3" w:rsidP="00161E56">
            <w:pPr>
              <w:jc w:val="center"/>
              <w:rPr>
                <w:rFonts w:ascii="Times New Roman" w:hAnsi="Times New Roman" w:cs="Times New Roman"/>
                <w:sz w:val="12"/>
                <w:szCs w:val="12"/>
              </w:rPr>
            </w:pPr>
          </w:p>
        </w:tc>
        <w:tc>
          <w:tcPr>
            <w:tcW w:w="993" w:type="dxa"/>
            <w:shd w:val="clear" w:color="auto" w:fill="FFFFFF" w:themeFill="background1"/>
            <w:vAlign w:val="center"/>
            <w:hideMark/>
          </w:tcPr>
          <w:p w14:paraId="0A308E9C" w14:textId="07F27670" w:rsidR="00AF00E3" w:rsidRPr="00FF60DD" w:rsidRDefault="00AF00E3" w:rsidP="00161E56">
            <w:pPr>
              <w:jc w:val="center"/>
              <w:rPr>
                <w:rFonts w:ascii="Times New Roman" w:hAnsi="Times New Roman" w:cs="Times New Roman"/>
                <w:sz w:val="12"/>
                <w:szCs w:val="12"/>
              </w:rPr>
            </w:pPr>
          </w:p>
        </w:tc>
        <w:tc>
          <w:tcPr>
            <w:tcW w:w="850" w:type="dxa"/>
            <w:shd w:val="clear" w:color="auto" w:fill="FFFFFF" w:themeFill="background1"/>
            <w:noWrap/>
            <w:vAlign w:val="center"/>
            <w:hideMark/>
          </w:tcPr>
          <w:p w14:paraId="03DBAF66" w14:textId="7BB65849" w:rsidR="00AF00E3" w:rsidRPr="00FF60DD" w:rsidRDefault="00AF00E3" w:rsidP="00161E56">
            <w:pPr>
              <w:jc w:val="center"/>
              <w:rPr>
                <w:rFonts w:ascii="Times New Roman" w:hAnsi="Times New Roman" w:cs="Times New Roman"/>
                <w:sz w:val="12"/>
                <w:szCs w:val="12"/>
              </w:rPr>
            </w:pPr>
          </w:p>
        </w:tc>
        <w:tc>
          <w:tcPr>
            <w:tcW w:w="851" w:type="dxa"/>
            <w:shd w:val="clear" w:color="auto" w:fill="FFFFFF" w:themeFill="background1"/>
          </w:tcPr>
          <w:p w14:paraId="211F5DA3" w14:textId="77777777" w:rsidR="00AF00E3" w:rsidRPr="00FF60DD" w:rsidRDefault="00AF00E3" w:rsidP="00161E56">
            <w:pPr>
              <w:jc w:val="center"/>
              <w:rPr>
                <w:rFonts w:ascii="Times New Roman" w:hAnsi="Times New Roman" w:cs="Times New Roman"/>
                <w:sz w:val="12"/>
                <w:szCs w:val="12"/>
              </w:rPr>
            </w:pPr>
          </w:p>
        </w:tc>
        <w:tc>
          <w:tcPr>
            <w:tcW w:w="992" w:type="dxa"/>
            <w:shd w:val="clear" w:color="auto" w:fill="FFFFFF" w:themeFill="background1"/>
            <w:noWrap/>
            <w:vAlign w:val="center"/>
            <w:hideMark/>
          </w:tcPr>
          <w:p w14:paraId="1DE47C6D" w14:textId="1D65F22A" w:rsidR="00AF00E3" w:rsidRPr="00FF60DD" w:rsidRDefault="00AF00E3" w:rsidP="00161E56">
            <w:pPr>
              <w:jc w:val="center"/>
              <w:rPr>
                <w:rFonts w:ascii="Times New Roman" w:hAnsi="Times New Roman" w:cs="Times New Roman"/>
                <w:sz w:val="12"/>
                <w:szCs w:val="12"/>
              </w:rPr>
            </w:pPr>
          </w:p>
        </w:tc>
        <w:tc>
          <w:tcPr>
            <w:tcW w:w="2410" w:type="dxa"/>
            <w:shd w:val="clear" w:color="auto" w:fill="FFFFFF" w:themeFill="background1"/>
            <w:noWrap/>
            <w:vAlign w:val="bottom"/>
            <w:hideMark/>
          </w:tcPr>
          <w:p w14:paraId="6186270E" w14:textId="6B0802A8" w:rsidR="00AF00E3" w:rsidRPr="00FF60DD" w:rsidRDefault="00AF00E3" w:rsidP="00161E56">
            <w:pPr>
              <w:jc w:val="center"/>
              <w:rPr>
                <w:rFonts w:ascii="Times New Roman" w:hAnsi="Times New Roman" w:cs="Times New Roman"/>
                <w:sz w:val="12"/>
                <w:szCs w:val="12"/>
              </w:rPr>
            </w:pPr>
          </w:p>
        </w:tc>
      </w:tr>
    </w:tbl>
    <w:p w14:paraId="6A429BDC" w14:textId="71CB9AF0" w:rsidR="007F1B75" w:rsidRPr="00FF60DD" w:rsidRDefault="007F1B75" w:rsidP="00161E56">
      <w:pPr>
        <w:rPr>
          <w:rFonts w:ascii="Times New Roman" w:hAnsi="Times New Roman" w:cs="Times New Roman"/>
          <w:i/>
          <w:iCs/>
          <w:sz w:val="20"/>
          <w:szCs w:val="20"/>
        </w:rPr>
      </w:pPr>
      <w:r w:rsidRPr="00FF60DD">
        <w:rPr>
          <w:rFonts w:ascii="Times New Roman" w:hAnsi="Times New Roman" w:cs="Times New Roman"/>
          <w:i/>
          <w:iCs/>
          <w:sz w:val="20"/>
          <w:szCs w:val="20"/>
        </w:rPr>
        <w:t>Darbų grupė –</w:t>
      </w:r>
      <w:r w:rsidR="009C5F1C" w:rsidRPr="00FF60DD">
        <w:rPr>
          <w:rFonts w:ascii="Times New Roman" w:hAnsi="Times New Roman" w:cs="Times New Roman"/>
          <w:i/>
          <w:iCs/>
          <w:sz w:val="20"/>
          <w:szCs w:val="20"/>
        </w:rPr>
        <w:t xml:space="preserve"> </w:t>
      </w:r>
      <w:r w:rsidRPr="00FF60DD">
        <w:rPr>
          <w:rFonts w:ascii="Times New Roman" w:hAnsi="Times New Roman" w:cs="Times New Roman"/>
          <w:i/>
          <w:iCs/>
          <w:sz w:val="20"/>
          <w:szCs w:val="20"/>
        </w:rPr>
        <w:t>rezultatui pasiekti darbų visuma</w:t>
      </w:r>
      <w:r w:rsidRPr="00FF60DD" w:rsidDel="007F1B75">
        <w:rPr>
          <w:rFonts w:ascii="Times New Roman" w:hAnsi="Times New Roman" w:cs="Times New Roman"/>
          <w:i/>
          <w:iCs/>
          <w:sz w:val="20"/>
          <w:szCs w:val="20"/>
        </w:rPr>
        <w:t xml:space="preserve"> </w:t>
      </w:r>
    </w:p>
    <w:p w14:paraId="15D6B933" w14:textId="2249BCC9" w:rsidR="00E2570F" w:rsidRPr="00FF60DD" w:rsidRDefault="00C05AAF" w:rsidP="00161E56">
      <w:pPr>
        <w:rPr>
          <w:rFonts w:ascii="Times New Roman" w:hAnsi="Times New Roman" w:cs="Times New Roman"/>
          <w:i/>
          <w:iCs/>
          <w:sz w:val="20"/>
          <w:szCs w:val="20"/>
        </w:rPr>
      </w:pPr>
      <w:r w:rsidRPr="00FF60DD">
        <w:rPr>
          <w:rFonts w:ascii="Times New Roman" w:hAnsi="Times New Roman" w:cs="Times New Roman"/>
          <w:i/>
          <w:iCs/>
          <w:sz w:val="20"/>
          <w:szCs w:val="20"/>
        </w:rPr>
        <w:t>Darbas – hierarchinis darbų grupės elementas</w:t>
      </w:r>
    </w:p>
    <w:p w14:paraId="5635AD63" w14:textId="77777777" w:rsidR="001433AB" w:rsidRPr="00FF60DD" w:rsidRDefault="001433AB" w:rsidP="00161E56">
      <w:pPr>
        <w:rPr>
          <w:rFonts w:ascii="Times New Roman" w:hAnsi="Times New Roman"/>
          <w:i/>
          <w:iCs/>
          <w:sz w:val="20"/>
          <w:szCs w:val="20"/>
        </w:rPr>
      </w:pPr>
    </w:p>
    <w:p w14:paraId="5CACF650" w14:textId="69C56EB9" w:rsidR="00AF00E3" w:rsidRPr="00FF60DD" w:rsidRDefault="00AF00E3" w:rsidP="00161E56">
      <w:pPr>
        <w:rPr>
          <w:rFonts w:ascii="Times New Roman" w:hAnsi="Times New Roman"/>
          <w:i/>
          <w:iCs/>
          <w:sz w:val="20"/>
          <w:szCs w:val="20"/>
        </w:rPr>
      </w:pPr>
      <w:r w:rsidRPr="00FF60DD">
        <w:rPr>
          <w:rFonts w:ascii="Times New Roman" w:hAnsi="Times New Roman"/>
          <w:i/>
          <w:iCs/>
          <w:sz w:val="20"/>
          <w:szCs w:val="20"/>
        </w:rPr>
        <w:t>Rekomenduojama prie gairės numerio nurodyti Institucijos strateginio veiklos plano programos ar priemonės numerį, Vyriausybės programos nuostatų įgyvendinimo plano darbo numerį; prie gairės pavadinimo nurodyti Institucijos strateginio veiklos plano vykdomos programos ar priemonės pavadinimą, Vyriausybės programos nuostatų įgyvendinimo plano darbo pavadinimą</w:t>
      </w:r>
    </w:p>
    <w:p w14:paraId="5A2A1195" w14:textId="77777777" w:rsidR="00D92572" w:rsidRPr="00FF60DD" w:rsidRDefault="00D92572" w:rsidP="00161E56">
      <w:pPr>
        <w:rPr>
          <w:rFonts w:ascii="Times New Roman" w:hAnsi="Times New Roman" w:cs="Times New Roman"/>
          <w:i/>
          <w:iCs/>
          <w:sz w:val="20"/>
          <w:szCs w:val="20"/>
        </w:rPr>
      </w:pPr>
    </w:p>
    <w:tbl>
      <w:tblPr>
        <w:tblStyle w:val="Lentelstinklelis"/>
        <w:tblW w:w="5077" w:type="pct"/>
        <w:tblLook w:val="04A0" w:firstRow="1" w:lastRow="0" w:firstColumn="1" w:lastColumn="0" w:noHBand="0" w:noVBand="1"/>
      </w:tblPr>
      <w:tblGrid>
        <w:gridCol w:w="9634"/>
      </w:tblGrid>
      <w:tr w:rsidR="00E91941" w:rsidRPr="00FF60DD" w14:paraId="39267E81" w14:textId="77777777" w:rsidTr="003029EE">
        <w:trPr>
          <w:trHeight w:val="319"/>
        </w:trPr>
        <w:tc>
          <w:tcPr>
            <w:tcW w:w="5000" w:type="pct"/>
            <w:shd w:val="clear" w:color="auto" w:fill="E7E6E6" w:themeFill="background2"/>
            <w:vAlign w:val="center"/>
            <w:hideMark/>
          </w:tcPr>
          <w:p w14:paraId="3537CFAA" w14:textId="38D5711C" w:rsidR="00E91941" w:rsidRPr="00FF60DD" w:rsidRDefault="00E91941" w:rsidP="00161E56">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 xml:space="preserve">2.2. </w:t>
            </w:r>
            <w:r w:rsidR="000C2D88" w:rsidRPr="00FF60DD">
              <w:rPr>
                <w:rFonts w:ascii="Times New Roman" w:hAnsi="Times New Roman" w:cs="Times New Roman"/>
                <w:b/>
                <w:bCs/>
                <w:sz w:val="24"/>
                <w:szCs w:val="24"/>
                <w:lang w:val="lt-LT"/>
              </w:rPr>
              <w:t xml:space="preserve">PROJEKTO </w:t>
            </w:r>
            <w:r w:rsidR="003029EE" w:rsidRPr="00FF60DD">
              <w:rPr>
                <w:rFonts w:ascii="Times New Roman" w:hAnsi="Times New Roman" w:cs="Times New Roman"/>
                <w:b/>
                <w:bCs/>
                <w:sz w:val="24"/>
                <w:szCs w:val="24"/>
                <w:lang w:val="lt-LT"/>
              </w:rPr>
              <w:t xml:space="preserve">TVARKARAŠČIO </w:t>
            </w:r>
            <w:r w:rsidR="00C05AAF" w:rsidRPr="00FF60DD">
              <w:rPr>
                <w:rFonts w:ascii="Times New Roman" w:hAnsi="Times New Roman" w:cs="Times New Roman"/>
                <w:b/>
                <w:bCs/>
                <w:sz w:val="24"/>
                <w:szCs w:val="24"/>
                <w:lang w:val="lt-LT"/>
              </w:rPr>
              <w:t>BŪKLĖ</w:t>
            </w:r>
            <w:r w:rsidR="003029EE" w:rsidRPr="00FF60DD">
              <w:rPr>
                <w:rFonts w:ascii="Times New Roman" w:hAnsi="Times New Roman" w:cs="Times New Roman"/>
                <w:b/>
                <w:bCs/>
                <w:sz w:val="24"/>
                <w:szCs w:val="24"/>
                <w:lang w:val="lt-LT"/>
              </w:rPr>
              <w:t xml:space="preserve"> </w:t>
            </w:r>
          </w:p>
        </w:tc>
      </w:tr>
      <w:tr w:rsidR="00E91941" w:rsidRPr="00FF60DD" w14:paraId="09E583D1" w14:textId="77777777" w:rsidTr="003029EE">
        <w:trPr>
          <w:trHeight w:val="291"/>
        </w:trPr>
        <w:tc>
          <w:tcPr>
            <w:tcW w:w="5000" w:type="pct"/>
          </w:tcPr>
          <w:p w14:paraId="14CFFB39" w14:textId="7CFF8ED0" w:rsidR="00E91941" w:rsidRPr="00FF60DD" w:rsidRDefault="00E91941" w:rsidP="00161E56">
            <w:pPr>
              <w:rPr>
                <w:rFonts w:ascii="Times New Roman" w:hAnsi="Times New Roman" w:cs="Times New Roman"/>
                <w:i/>
                <w:iCs/>
                <w:lang w:val="lt-LT"/>
              </w:rPr>
            </w:pPr>
            <w:r w:rsidRPr="00FF60DD">
              <w:rPr>
                <w:rFonts w:ascii="Times New Roman" w:hAnsi="Times New Roman" w:cs="Times New Roman"/>
                <w:i/>
                <w:iCs/>
                <w:lang w:val="lt-LT"/>
              </w:rPr>
              <w:t>(Nurodoma</w:t>
            </w:r>
            <w:r w:rsidR="003029EE" w:rsidRPr="00FF60DD">
              <w:rPr>
                <w:rFonts w:ascii="Times New Roman" w:hAnsi="Times New Roman" w:cs="Times New Roman"/>
                <w:i/>
                <w:iCs/>
                <w:lang w:val="lt-LT"/>
              </w:rPr>
              <w:t xml:space="preserve">s tvarkaraščio (terminų) rodiklis (angl. Schedule </w:t>
            </w:r>
            <w:proofErr w:type="spellStart"/>
            <w:r w:rsidR="003029EE" w:rsidRPr="00FF60DD">
              <w:rPr>
                <w:rFonts w:ascii="Times New Roman" w:hAnsi="Times New Roman" w:cs="Times New Roman"/>
                <w:i/>
                <w:iCs/>
                <w:lang w:val="lt-LT"/>
              </w:rPr>
              <w:t>Performance</w:t>
            </w:r>
            <w:proofErr w:type="spellEnd"/>
            <w:r w:rsidR="003029EE" w:rsidRPr="00FF60DD">
              <w:rPr>
                <w:rFonts w:ascii="Times New Roman" w:hAnsi="Times New Roman" w:cs="Times New Roman"/>
                <w:i/>
                <w:iCs/>
                <w:lang w:val="lt-LT"/>
              </w:rPr>
              <w:t xml:space="preserve"> </w:t>
            </w:r>
            <w:proofErr w:type="spellStart"/>
            <w:r w:rsidR="003029EE" w:rsidRPr="00FF60DD">
              <w:rPr>
                <w:rFonts w:ascii="Times New Roman" w:hAnsi="Times New Roman" w:cs="Times New Roman"/>
                <w:i/>
                <w:iCs/>
                <w:lang w:val="lt-LT"/>
              </w:rPr>
              <w:t>Index</w:t>
            </w:r>
            <w:proofErr w:type="spellEnd"/>
            <w:r w:rsidR="003029EE" w:rsidRPr="00FF60DD">
              <w:rPr>
                <w:rFonts w:ascii="Times New Roman" w:hAnsi="Times New Roman" w:cs="Times New Roman"/>
                <w:i/>
                <w:iCs/>
                <w:lang w:val="lt-LT"/>
              </w:rPr>
              <w:t>)(SPI). Tai yra santykinis darbų atlikties rodiklis, sukurtosios vertės ir planuotosios vertės santykis. Didesnė už vienetą rodiklio reikšmė rodo, kad darbų atliekama daugiau negu planuota</w:t>
            </w:r>
            <w:r w:rsidR="00C05AAF" w:rsidRPr="00FF60DD">
              <w:rPr>
                <w:rFonts w:ascii="Times New Roman" w:hAnsi="Times New Roman" w:cs="Times New Roman"/>
                <w:i/>
                <w:iCs/>
                <w:lang w:val="lt-LT"/>
              </w:rPr>
              <w:t>; nurodoma būklės spalva</w:t>
            </w:r>
            <w:r w:rsidRPr="00FF60DD">
              <w:rPr>
                <w:rFonts w:ascii="Times New Roman" w:hAnsi="Times New Roman" w:cs="Times New Roman"/>
                <w:i/>
                <w:iCs/>
                <w:lang w:val="lt-LT"/>
              </w:rPr>
              <w:t>)</w:t>
            </w:r>
          </w:p>
        </w:tc>
      </w:tr>
      <w:tr w:rsidR="00E91941" w:rsidRPr="00FF60DD" w14:paraId="74B4E4C1" w14:textId="77777777" w:rsidTr="003029EE">
        <w:trPr>
          <w:trHeight w:val="291"/>
        </w:trPr>
        <w:tc>
          <w:tcPr>
            <w:tcW w:w="5000" w:type="pct"/>
          </w:tcPr>
          <w:p w14:paraId="44FE8EB1" w14:textId="77777777" w:rsidR="00E91941" w:rsidRPr="00FF60DD" w:rsidRDefault="00E91941" w:rsidP="00161E56">
            <w:pPr>
              <w:rPr>
                <w:rFonts w:ascii="Times New Roman" w:hAnsi="Times New Roman" w:cs="Times New Roman"/>
                <w:lang w:val="lt-LT"/>
              </w:rPr>
            </w:pPr>
          </w:p>
        </w:tc>
      </w:tr>
    </w:tbl>
    <w:p w14:paraId="0289F522" w14:textId="094B68A1" w:rsidR="00E91941" w:rsidRPr="00FF60DD" w:rsidRDefault="005E4FE4" w:rsidP="00161E56">
      <w:pPr>
        <w:rPr>
          <w:rFonts w:ascii="Times New Roman" w:hAnsi="Times New Roman" w:cs="Times New Roman"/>
          <w:i/>
          <w:iCs/>
        </w:rPr>
      </w:pPr>
      <w:r w:rsidRPr="00FF60DD">
        <w:rPr>
          <w:rFonts w:ascii="Times New Roman" w:hAnsi="Times New Roman" w:cs="Times New Roman"/>
          <w:i/>
          <w:iCs/>
        </w:rPr>
        <w:t>Rodiklių apskaičiavim</w:t>
      </w:r>
      <w:r w:rsidR="00667086" w:rsidRPr="00FF60DD">
        <w:rPr>
          <w:rFonts w:ascii="Times New Roman" w:hAnsi="Times New Roman" w:cs="Times New Roman"/>
          <w:i/>
          <w:iCs/>
        </w:rPr>
        <w:t>o informacija</w:t>
      </w:r>
      <w:r w:rsidRPr="00FF60DD">
        <w:rPr>
          <w:rFonts w:ascii="Times New Roman" w:hAnsi="Times New Roman" w:cs="Times New Roman"/>
          <w:i/>
          <w:iCs/>
        </w:rPr>
        <w:t xml:space="preserve"> pateikiama</w:t>
      </w:r>
      <w:r w:rsidR="00667086" w:rsidRPr="00FF60DD">
        <w:rPr>
          <w:rFonts w:ascii="Times New Roman" w:hAnsi="Times New Roman" w:cs="Times New Roman"/>
          <w:i/>
          <w:iCs/>
        </w:rPr>
        <w:t xml:space="preserve"> </w:t>
      </w:r>
      <w:r w:rsidRPr="00FF60DD">
        <w:rPr>
          <w:rFonts w:ascii="Times New Roman" w:hAnsi="Times New Roman" w:cs="Times New Roman"/>
          <w:i/>
          <w:iCs/>
        </w:rPr>
        <w:t>formos pildymo instrukcijoje</w:t>
      </w:r>
    </w:p>
    <w:p w14:paraId="13784BA3" w14:textId="77777777" w:rsidR="005E4FE4" w:rsidRPr="00FF60DD" w:rsidRDefault="005E4FE4" w:rsidP="00161E56">
      <w:pPr>
        <w:rPr>
          <w:rFonts w:ascii="Times New Roman" w:hAnsi="Times New Roman" w:cs="Times New Roman"/>
        </w:rPr>
      </w:pPr>
    </w:p>
    <w:tbl>
      <w:tblPr>
        <w:tblStyle w:val="Lentelstinklelis"/>
        <w:tblW w:w="5077" w:type="pct"/>
        <w:tblLook w:val="04A0" w:firstRow="1" w:lastRow="0" w:firstColumn="1" w:lastColumn="0" w:noHBand="0" w:noVBand="1"/>
      </w:tblPr>
      <w:tblGrid>
        <w:gridCol w:w="9634"/>
      </w:tblGrid>
      <w:tr w:rsidR="00E91941" w:rsidRPr="00FF60DD" w14:paraId="53053823" w14:textId="77777777" w:rsidTr="005E4FE4">
        <w:trPr>
          <w:trHeight w:val="319"/>
        </w:trPr>
        <w:tc>
          <w:tcPr>
            <w:tcW w:w="5000" w:type="pct"/>
            <w:shd w:val="clear" w:color="auto" w:fill="E7E6E6" w:themeFill="background2"/>
            <w:vAlign w:val="center"/>
            <w:hideMark/>
          </w:tcPr>
          <w:p w14:paraId="4BE95F98" w14:textId="67D17B98" w:rsidR="00E91941" w:rsidRPr="00FF60DD" w:rsidRDefault="00E91941" w:rsidP="00161E56">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 xml:space="preserve">2.3. KOMENTARAS </w:t>
            </w:r>
            <w:r w:rsidR="005036EF" w:rsidRPr="00FF60DD">
              <w:rPr>
                <w:rFonts w:ascii="Times New Roman" w:hAnsi="Times New Roman" w:cs="Times New Roman"/>
                <w:b/>
                <w:bCs/>
                <w:sz w:val="24"/>
                <w:szCs w:val="24"/>
                <w:lang w:val="lt-LT"/>
              </w:rPr>
              <w:t>DĖL</w:t>
            </w:r>
            <w:r w:rsidRPr="00FF60DD">
              <w:rPr>
                <w:rFonts w:ascii="Times New Roman" w:hAnsi="Times New Roman" w:cs="Times New Roman"/>
                <w:b/>
                <w:bCs/>
                <w:sz w:val="24"/>
                <w:szCs w:val="24"/>
                <w:lang w:val="lt-LT"/>
              </w:rPr>
              <w:t xml:space="preserve"> </w:t>
            </w:r>
            <w:r w:rsidR="000C2D88" w:rsidRPr="00FF60DD">
              <w:rPr>
                <w:rFonts w:ascii="Times New Roman" w:hAnsi="Times New Roman" w:cs="Times New Roman"/>
                <w:b/>
                <w:bCs/>
                <w:sz w:val="24"/>
                <w:szCs w:val="24"/>
                <w:lang w:val="lt-LT"/>
              </w:rPr>
              <w:t xml:space="preserve">PROJEKTO </w:t>
            </w:r>
            <w:r w:rsidR="005E4FE4" w:rsidRPr="00FF60DD">
              <w:rPr>
                <w:rFonts w:ascii="Times New Roman" w:hAnsi="Times New Roman" w:cs="Times New Roman"/>
                <w:b/>
                <w:bCs/>
                <w:sz w:val="24"/>
                <w:szCs w:val="24"/>
                <w:lang w:val="lt-LT"/>
              </w:rPr>
              <w:t>TVARKARAŠČIO (TERMINŲ)</w:t>
            </w:r>
          </w:p>
        </w:tc>
      </w:tr>
      <w:tr w:rsidR="00E91941" w:rsidRPr="00FF60DD" w14:paraId="7464CA59" w14:textId="77777777" w:rsidTr="005E4FE4">
        <w:trPr>
          <w:trHeight w:val="291"/>
        </w:trPr>
        <w:tc>
          <w:tcPr>
            <w:tcW w:w="5000" w:type="pct"/>
          </w:tcPr>
          <w:p w14:paraId="0A478277" w14:textId="664D5412" w:rsidR="00E91941" w:rsidRPr="00FF60DD" w:rsidRDefault="00E91941" w:rsidP="00161E56">
            <w:pPr>
              <w:rPr>
                <w:rFonts w:ascii="Times New Roman" w:hAnsi="Times New Roman" w:cs="Times New Roman"/>
                <w:i/>
                <w:iCs/>
                <w:lang w:val="lt-LT"/>
              </w:rPr>
            </w:pPr>
            <w:r w:rsidRPr="00FF60DD">
              <w:rPr>
                <w:rFonts w:ascii="Times New Roman" w:hAnsi="Times New Roman" w:cs="Times New Roman"/>
                <w:i/>
                <w:iCs/>
                <w:lang w:val="lt-LT"/>
              </w:rPr>
              <w:t>(Nurodoma informacija apie pagrindinius pokyčius ir reikalingus sprendimus)</w:t>
            </w:r>
          </w:p>
        </w:tc>
      </w:tr>
      <w:tr w:rsidR="00E91941" w:rsidRPr="00FF60DD" w14:paraId="560FE8ED" w14:textId="77777777" w:rsidTr="005E4FE4">
        <w:trPr>
          <w:trHeight w:val="291"/>
        </w:trPr>
        <w:tc>
          <w:tcPr>
            <w:tcW w:w="5000" w:type="pct"/>
          </w:tcPr>
          <w:p w14:paraId="54FF0281" w14:textId="77777777" w:rsidR="00E91941" w:rsidRPr="00FF60DD" w:rsidRDefault="00E91941" w:rsidP="00161E56">
            <w:pPr>
              <w:rPr>
                <w:rFonts w:ascii="Times New Roman" w:hAnsi="Times New Roman" w:cs="Times New Roman"/>
                <w:lang w:val="lt-LT"/>
              </w:rPr>
            </w:pPr>
          </w:p>
        </w:tc>
      </w:tr>
    </w:tbl>
    <w:p w14:paraId="11383FEE" w14:textId="692FF24A" w:rsidR="00E2570F" w:rsidRPr="00FF60DD" w:rsidRDefault="00E2570F" w:rsidP="00161E56">
      <w:pPr>
        <w:rPr>
          <w:rFonts w:ascii="Times New Roman" w:hAnsi="Times New Roman" w:cs="Times New Roman"/>
        </w:rPr>
      </w:pPr>
    </w:p>
    <w:p w14:paraId="6F6F031B" w14:textId="26A0D046" w:rsidR="001433AB" w:rsidRPr="00FF60DD" w:rsidRDefault="001433AB" w:rsidP="00161E56">
      <w:pPr>
        <w:rPr>
          <w:rFonts w:ascii="Times New Roman" w:hAnsi="Times New Roman" w:cs="Times New Roman"/>
        </w:rPr>
      </w:pPr>
    </w:p>
    <w:p w14:paraId="0262C661" w14:textId="4A2B586D" w:rsidR="001433AB" w:rsidRPr="00FF60DD" w:rsidRDefault="001433AB" w:rsidP="00161E56">
      <w:pPr>
        <w:rPr>
          <w:rFonts w:ascii="Times New Roman" w:hAnsi="Times New Roman" w:cs="Times New Roman"/>
        </w:rPr>
      </w:pPr>
    </w:p>
    <w:p w14:paraId="7BEC2E1B" w14:textId="77777777" w:rsidR="001433AB" w:rsidRPr="00FF60DD" w:rsidRDefault="001433AB" w:rsidP="00161E56">
      <w:pPr>
        <w:rPr>
          <w:rFonts w:ascii="Times New Roman" w:hAnsi="Times New Roman" w:cs="Times New Roman"/>
        </w:rPr>
      </w:pPr>
    </w:p>
    <w:p w14:paraId="02E1C8E8" w14:textId="4D8B30C4" w:rsidR="006928A7" w:rsidRPr="00FF60DD" w:rsidRDefault="006928A7" w:rsidP="006928A7">
      <w:pPr>
        <w:pStyle w:val="Antrat1"/>
        <w:numPr>
          <w:ilvl w:val="0"/>
          <w:numId w:val="0"/>
        </w:numPr>
        <w:spacing w:before="0" w:after="0"/>
        <w:ind w:left="431" w:hanging="431"/>
        <w:jc w:val="center"/>
        <w:rPr>
          <w:rFonts w:ascii="Times New Roman" w:hAnsi="Times New Roman" w:cs="Times New Roman"/>
          <w:color w:val="auto"/>
        </w:rPr>
      </w:pPr>
      <w:bookmarkStart w:id="3" w:name="_Hlk38552684"/>
      <w:r w:rsidRPr="00FF60DD">
        <w:rPr>
          <w:rFonts w:ascii="Times New Roman" w:hAnsi="Times New Roman" w:cs="Times New Roman"/>
          <w:color w:val="auto"/>
        </w:rPr>
        <w:lastRenderedPageBreak/>
        <w:t>3. PROJEKTO BIUDŽETO VYKDYMAS</w:t>
      </w:r>
    </w:p>
    <w:p w14:paraId="2AE527B3" w14:textId="77777777" w:rsidR="006928A7" w:rsidRPr="00FF60DD" w:rsidRDefault="006928A7" w:rsidP="006928A7">
      <w:pPr>
        <w:rPr>
          <w:rFonts w:ascii="Times New Roman" w:hAnsi="Times New Roman" w:cs="Times New Roman"/>
        </w:rPr>
      </w:pPr>
    </w:p>
    <w:p w14:paraId="6EF4EC0F" w14:textId="6FDAA72B" w:rsidR="0065601A" w:rsidRPr="00FF60DD" w:rsidRDefault="006928A7" w:rsidP="006928A7">
      <w:pPr>
        <w:rPr>
          <w:rFonts w:ascii="Times New Roman" w:hAnsi="Times New Roman" w:cs="Times New Roman"/>
          <w:b/>
          <w:bCs/>
          <w:sz w:val="24"/>
          <w:szCs w:val="24"/>
        </w:rPr>
      </w:pPr>
      <w:r w:rsidRPr="00FF60DD">
        <w:rPr>
          <w:rFonts w:ascii="Times New Roman" w:hAnsi="Times New Roman" w:cs="Times New Roman"/>
          <w:b/>
          <w:bCs/>
          <w:sz w:val="24"/>
          <w:szCs w:val="24"/>
        </w:rPr>
        <w:t>3.1. PROJEKTO BIUDŽET</w:t>
      </w:r>
      <w:r w:rsidR="00AF00E3" w:rsidRPr="00FF60DD">
        <w:rPr>
          <w:rFonts w:ascii="Times New Roman" w:hAnsi="Times New Roman" w:cs="Times New Roman"/>
          <w:b/>
          <w:bCs/>
          <w:sz w:val="24"/>
          <w:szCs w:val="24"/>
        </w:rPr>
        <w:t>AS</w:t>
      </w:r>
    </w:p>
    <w:p w14:paraId="13422F77" w14:textId="6D23B0D5" w:rsidR="00AF00E3" w:rsidRPr="00FF60DD" w:rsidRDefault="00AF00E3" w:rsidP="006928A7">
      <w:pPr>
        <w:rPr>
          <w:rFonts w:ascii="Times New Roman" w:hAnsi="Times New Roman" w:cs="Times New Roman"/>
          <w:b/>
          <w:bCs/>
          <w:sz w:val="24"/>
          <w:szCs w:val="24"/>
        </w:rPr>
      </w:pPr>
    </w:p>
    <w:tbl>
      <w:tblPr>
        <w:tblStyle w:val="Lentelstinklelis"/>
        <w:tblW w:w="9776" w:type="dxa"/>
        <w:tblLayout w:type="fixed"/>
        <w:tblLook w:val="04A0" w:firstRow="1" w:lastRow="0" w:firstColumn="1" w:lastColumn="0" w:noHBand="0" w:noVBand="1"/>
      </w:tblPr>
      <w:tblGrid>
        <w:gridCol w:w="421"/>
        <w:gridCol w:w="1134"/>
        <w:gridCol w:w="1134"/>
        <w:gridCol w:w="709"/>
        <w:gridCol w:w="992"/>
        <w:gridCol w:w="850"/>
        <w:gridCol w:w="992"/>
        <w:gridCol w:w="993"/>
        <w:gridCol w:w="850"/>
        <w:gridCol w:w="709"/>
        <w:gridCol w:w="992"/>
      </w:tblGrid>
      <w:tr w:rsidR="00BF29FB" w:rsidRPr="00FF60DD" w14:paraId="5123F77E" w14:textId="77777777" w:rsidTr="00DC72E9">
        <w:tc>
          <w:tcPr>
            <w:tcW w:w="421" w:type="dxa"/>
            <w:vMerge w:val="restart"/>
            <w:shd w:val="clear" w:color="auto" w:fill="F2F2F2" w:themeFill="background1" w:themeFillShade="F2"/>
          </w:tcPr>
          <w:p w14:paraId="3719504E" w14:textId="0CA8A8C2" w:rsidR="00BF29FB" w:rsidRPr="00BF29FB" w:rsidRDefault="00BF29FB" w:rsidP="00BF29FB">
            <w:pPr>
              <w:jc w:val="center"/>
              <w:rPr>
                <w:rFonts w:ascii="Times New Roman" w:hAnsi="Times New Roman" w:cs="Times New Roman"/>
                <w:b/>
                <w:bCs/>
                <w:sz w:val="16"/>
                <w:szCs w:val="16"/>
                <w:lang w:val="lt-LT"/>
              </w:rPr>
            </w:pPr>
            <w:proofErr w:type="spellStart"/>
            <w:r w:rsidRPr="00BF29FB">
              <w:rPr>
                <w:rFonts w:ascii="Times New Roman" w:hAnsi="Times New Roman" w:cs="Times New Roman"/>
                <w:b/>
                <w:bCs/>
                <w:sz w:val="16"/>
                <w:szCs w:val="16"/>
                <w:lang w:val="lt-LT"/>
              </w:rPr>
              <w:t>Nr</w:t>
            </w:r>
            <w:proofErr w:type="spellEnd"/>
          </w:p>
        </w:tc>
        <w:tc>
          <w:tcPr>
            <w:tcW w:w="1134" w:type="dxa"/>
            <w:vMerge w:val="restart"/>
            <w:shd w:val="clear" w:color="auto" w:fill="F2F2F2" w:themeFill="background1" w:themeFillShade="F2"/>
            <w:vAlign w:val="center"/>
          </w:tcPr>
          <w:p w14:paraId="612A87E4" w14:textId="77777777" w:rsidR="00BF29FB" w:rsidRPr="00BF29FB" w:rsidRDefault="00BF29FB" w:rsidP="00BF29FB">
            <w:pPr>
              <w:jc w:val="center"/>
              <w:rPr>
                <w:rFonts w:ascii="Times New Roman" w:hAnsi="Times New Roman" w:cs="Times New Roman"/>
                <w:b/>
                <w:bCs/>
                <w:sz w:val="16"/>
                <w:szCs w:val="16"/>
                <w:lang w:val="lt-LT"/>
              </w:rPr>
            </w:pPr>
            <w:r w:rsidRPr="00BF29FB">
              <w:rPr>
                <w:rFonts w:ascii="Times New Roman" w:hAnsi="Times New Roman" w:cs="Times New Roman"/>
                <w:b/>
                <w:bCs/>
                <w:sz w:val="16"/>
                <w:szCs w:val="16"/>
                <w:lang w:val="lt-LT"/>
              </w:rPr>
              <w:t>Projektas</w:t>
            </w:r>
          </w:p>
        </w:tc>
        <w:tc>
          <w:tcPr>
            <w:tcW w:w="1134" w:type="dxa"/>
            <w:vMerge w:val="restart"/>
            <w:shd w:val="clear" w:color="auto" w:fill="F2F2F2" w:themeFill="background1" w:themeFillShade="F2"/>
            <w:vAlign w:val="center"/>
          </w:tcPr>
          <w:p w14:paraId="37AC2193" w14:textId="77777777" w:rsidR="00BF29FB" w:rsidRPr="00BF29FB" w:rsidRDefault="00BF29FB" w:rsidP="00BF29FB">
            <w:pPr>
              <w:jc w:val="center"/>
              <w:rPr>
                <w:rFonts w:ascii="Times New Roman" w:hAnsi="Times New Roman" w:cs="Times New Roman"/>
                <w:b/>
                <w:bCs/>
                <w:sz w:val="16"/>
                <w:szCs w:val="16"/>
                <w:lang w:val="lt-LT"/>
              </w:rPr>
            </w:pPr>
            <w:r w:rsidRPr="00BF29FB">
              <w:rPr>
                <w:rFonts w:ascii="Times New Roman" w:hAnsi="Times New Roman" w:cs="Times New Roman"/>
                <w:b/>
                <w:bCs/>
                <w:sz w:val="16"/>
                <w:szCs w:val="16"/>
                <w:lang w:val="lt-LT"/>
              </w:rPr>
              <w:t>Finansavimo šaltinis</w:t>
            </w:r>
          </w:p>
        </w:tc>
        <w:tc>
          <w:tcPr>
            <w:tcW w:w="2551" w:type="dxa"/>
            <w:gridSpan w:val="3"/>
            <w:shd w:val="clear" w:color="auto" w:fill="F2F2F2" w:themeFill="background1" w:themeFillShade="F2"/>
            <w:vAlign w:val="center"/>
          </w:tcPr>
          <w:p w14:paraId="6190E5E2" w14:textId="1DCC598F" w:rsidR="00BF29FB" w:rsidRPr="00FF60DD" w:rsidRDefault="00BF29FB" w:rsidP="00BF29FB">
            <w:pPr>
              <w:jc w:val="center"/>
              <w:rPr>
                <w:rFonts w:ascii="Times New Roman" w:hAnsi="Times New Roman" w:cs="Times New Roman"/>
                <w:b/>
                <w:bCs/>
                <w:lang w:val="lt-LT"/>
              </w:rPr>
            </w:pPr>
            <w:r w:rsidRPr="007307A8">
              <w:rPr>
                <w:rFonts w:ascii="Times New Roman" w:hAnsi="Times New Roman" w:cs="Times New Roman"/>
                <w:b/>
                <w:sz w:val="16"/>
                <w:szCs w:val="16"/>
                <w:lang w:val="lt-LT"/>
              </w:rPr>
              <w:t xml:space="preserve">Biudžetas, </w:t>
            </w:r>
            <w:proofErr w:type="spellStart"/>
            <w:r w:rsidRPr="007307A8">
              <w:rPr>
                <w:rFonts w:ascii="Times New Roman" w:hAnsi="Times New Roman" w:cs="Times New Roman"/>
                <w:b/>
                <w:sz w:val="16"/>
                <w:szCs w:val="16"/>
                <w:lang w:val="lt-LT"/>
              </w:rPr>
              <w:t>tūks</w:t>
            </w:r>
            <w:proofErr w:type="spellEnd"/>
            <w:r w:rsidRPr="007307A8">
              <w:rPr>
                <w:rFonts w:ascii="Times New Roman" w:hAnsi="Times New Roman" w:cs="Times New Roman"/>
                <w:b/>
                <w:sz w:val="16"/>
                <w:szCs w:val="16"/>
                <w:lang w:val="lt-LT"/>
              </w:rPr>
              <w:t>. Eur</w:t>
            </w:r>
          </w:p>
        </w:tc>
        <w:tc>
          <w:tcPr>
            <w:tcW w:w="2835" w:type="dxa"/>
            <w:gridSpan w:val="3"/>
            <w:shd w:val="clear" w:color="auto" w:fill="F2F2F2" w:themeFill="background1" w:themeFillShade="F2"/>
            <w:vAlign w:val="center"/>
          </w:tcPr>
          <w:p w14:paraId="34DA3F61" w14:textId="77777777" w:rsidR="00BF29FB" w:rsidRPr="007307A8" w:rsidRDefault="00BF29FB" w:rsidP="00BF29FB">
            <w:pPr>
              <w:jc w:val="center"/>
              <w:rPr>
                <w:rFonts w:ascii="Times New Roman" w:hAnsi="Times New Roman" w:cs="Times New Roman"/>
                <w:b/>
                <w:sz w:val="16"/>
                <w:szCs w:val="16"/>
                <w:lang w:val="lt-LT"/>
              </w:rPr>
            </w:pPr>
            <w:r w:rsidRPr="007307A8">
              <w:rPr>
                <w:rFonts w:ascii="Times New Roman" w:hAnsi="Times New Roman" w:cs="Times New Roman"/>
                <w:b/>
                <w:sz w:val="16"/>
                <w:szCs w:val="16"/>
                <w:lang w:val="lt-LT"/>
              </w:rPr>
              <w:t xml:space="preserve">Einamųjų metų biudžetas metais, </w:t>
            </w:r>
          </w:p>
          <w:p w14:paraId="0ECFF502" w14:textId="33BE336C" w:rsidR="00BF29FB" w:rsidRPr="00FF60DD" w:rsidRDefault="00BF29FB" w:rsidP="00BF29FB">
            <w:pPr>
              <w:jc w:val="center"/>
              <w:rPr>
                <w:rFonts w:ascii="Times New Roman" w:hAnsi="Times New Roman" w:cs="Times New Roman"/>
                <w:b/>
                <w:bCs/>
                <w:lang w:val="lt-LT"/>
              </w:rPr>
            </w:pPr>
            <w:r w:rsidRPr="007307A8">
              <w:rPr>
                <w:rFonts w:ascii="Times New Roman" w:hAnsi="Times New Roman" w:cs="Times New Roman"/>
                <w:b/>
                <w:sz w:val="16"/>
                <w:szCs w:val="16"/>
                <w:lang w:val="lt-LT"/>
              </w:rPr>
              <w:t>tūkst. Eur</w:t>
            </w:r>
          </w:p>
        </w:tc>
        <w:tc>
          <w:tcPr>
            <w:tcW w:w="1701" w:type="dxa"/>
            <w:gridSpan w:val="2"/>
            <w:shd w:val="clear" w:color="auto" w:fill="F2F2F2" w:themeFill="background1" w:themeFillShade="F2"/>
            <w:vAlign w:val="center"/>
          </w:tcPr>
          <w:p w14:paraId="5AF70266" w14:textId="5A6557CD" w:rsidR="00BF29FB" w:rsidRPr="00FF60DD" w:rsidRDefault="00BF29FB" w:rsidP="00BF29FB">
            <w:pPr>
              <w:jc w:val="center"/>
              <w:rPr>
                <w:rFonts w:ascii="Times New Roman" w:hAnsi="Times New Roman" w:cs="Times New Roman"/>
                <w:b/>
                <w:bCs/>
                <w:lang w:val="lt-LT"/>
              </w:rPr>
            </w:pPr>
            <w:r w:rsidRPr="007307A8">
              <w:rPr>
                <w:rFonts w:ascii="Times New Roman" w:hAnsi="Times New Roman" w:cs="Times New Roman"/>
                <w:b/>
                <w:sz w:val="16"/>
                <w:szCs w:val="16"/>
                <w:lang w:val="lt-LT"/>
              </w:rPr>
              <w:t>Ataskaitinio mėnesio biudžetas, tūkst. Eur</w:t>
            </w:r>
          </w:p>
        </w:tc>
      </w:tr>
      <w:tr w:rsidR="00BF29FB" w:rsidRPr="00FF60DD" w14:paraId="34ADABAC" w14:textId="77777777" w:rsidTr="00DC72E9">
        <w:tc>
          <w:tcPr>
            <w:tcW w:w="421" w:type="dxa"/>
            <w:vMerge/>
            <w:shd w:val="clear" w:color="auto" w:fill="F2F2F2" w:themeFill="background1" w:themeFillShade="F2"/>
          </w:tcPr>
          <w:p w14:paraId="6BDA80F3" w14:textId="77777777" w:rsidR="00BF29FB" w:rsidRPr="00FF60DD" w:rsidRDefault="00BF29FB" w:rsidP="00BF29FB">
            <w:pPr>
              <w:jc w:val="center"/>
              <w:rPr>
                <w:rFonts w:ascii="Times New Roman" w:hAnsi="Times New Roman" w:cs="Times New Roman"/>
                <w:b/>
                <w:bCs/>
                <w:lang w:val="lt-LT"/>
              </w:rPr>
            </w:pPr>
          </w:p>
        </w:tc>
        <w:tc>
          <w:tcPr>
            <w:tcW w:w="1134" w:type="dxa"/>
            <w:vMerge/>
            <w:shd w:val="clear" w:color="auto" w:fill="F2F2F2" w:themeFill="background1" w:themeFillShade="F2"/>
            <w:vAlign w:val="center"/>
          </w:tcPr>
          <w:p w14:paraId="3891E4DC" w14:textId="77777777" w:rsidR="00BF29FB" w:rsidRPr="00FF60DD" w:rsidRDefault="00BF29FB" w:rsidP="00BF29FB">
            <w:pPr>
              <w:jc w:val="center"/>
              <w:rPr>
                <w:rFonts w:ascii="Times New Roman" w:hAnsi="Times New Roman" w:cs="Times New Roman"/>
                <w:b/>
                <w:bCs/>
                <w:lang w:val="lt-LT"/>
              </w:rPr>
            </w:pPr>
          </w:p>
        </w:tc>
        <w:tc>
          <w:tcPr>
            <w:tcW w:w="1134" w:type="dxa"/>
            <w:vMerge/>
            <w:shd w:val="clear" w:color="auto" w:fill="F2F2F2" w:themeFill="background1" w:themeFillShade="F2"/>
            <w:vAlign w:val="center"/>
          </w:tcPr>
          <w:p w14:paraId="5005AC0E" w14:textId="77777777" w:rsidR="00BF29FB" w:rsidRPr="00FF60DD" w:rsidRDefault="00BF29FB" w:rsidP="00BF29FB">
            <w:pPr>
              <w:jc w:val="center"/>
              <w:rPr>
                <w:rFonts w:ascii="Times New Roman" w:hAnsi="Times New Roman" w:cs="Times New Roman"/>
                <w:b/>
                <w:bCs/>
                <w:lang w:val="lt-LT"/>
              </w:rPr>
            </w:pPr>
          </w:p>
        </w:tc>
        <w:tc>
          <w:tcPr>
            <w:tcW w:w="709" w:type="dxa"/>
            <w:shd w:val="clear" w:color="auto" w:fill="F2F2F2" w:themeFill="background1" w:themeFillShade="F2"/>
            <w:vAlign w:val="center"/>
          </w:tcPr>
          <w:p w14:paraId="04A670A7" w14:textId="4F788275"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Patvirtintas iš viso</w:t>
            </w:r>
          </w:p>
        </w:tc>
        <w:tc>
          <w:tcPr>
            <w:tcW w:w="992" w:type="dxa"/>
            <w:shd w:val="clear" w:color="auto" w:fill="F2F2F2" w:themeFill="background1" w:themeFillShade="F2"/>
            <w:vAlign w:val="center"/>
          </w:tcPr>
          <w:p w14:paraId="003C68CD" w14:textId="53D1A76F"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Prognozuojamas panaudoti</w:t>
            </w:r>
          </w:p>
        </w:tc>
        <w:tc>
          <w:tcPr>
            <w:tcW w:w="850" w:type="dxa"/>
            <w:shd w:val="clear" w:color="auto" w:fill="F2F2F2" w:themeFill="background1" w:themeFillShade="F2"/>
            <w:vAlign w:val="center"/>
          </w:tcPr>
          <w:p w14:paraId="288D2171" w14:textId="0521130E"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Faktinės išlaidos ataskaitinio mėnesio paskutinei darbo dienai</w:t>
            </w:r>
          </w:p>
        </w:tc>
        <w:tc>
          <w:tcPr>
            <w:tcW w:w="992" w:type="dxa"/>
            <w:shd w:val="clear" w:color="auto" w:fill="F2F2F2" w:themeFill="background1" w:themeFillShade="F2"/>
            <w:vAlign w:val="center"/>
          </w:tcPr>
          <w:p w14:paraId="4948C2E5" w14:textId="4216DDFC"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 xml:space="preserve">Patvirtintas iš viso </w:t>
            </w:r>
          </w:p>
        </w:tc>
        <w:tc>
          <w:tcPr>
            <w:tcW w:w="993" w:type="dxa"/>
            <w:shd w:val="clear" w:color="auto" w:fill="F2F2F2" w:themeFill="background1" w:themeFillShade="F2"/>
            <w:vAlign w:val="center"/>
          </w:tcPr>
          <w:p w14:paraId="0769A110" w14:textId="253194EF"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Prognozuojamas panaudoti</w:t>
            </w:r>
          </w:p>
        </w:tc>
        <w:tc>
          <w:tcPr>
            <w:tcW w:w="850" w:type="dxa"/>
            <w:shd w:val="clear" w:color="auto" w:fill="F2F2F2" w:themeFill="background1" w:themeFillShade="F2"/>
            <w:vAlign w:val="center"/>
          </w:tcPr>
          <w:p w14:paraId="7A549C6E" w14:textId="6F2A5977"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Faktinės išlaidos ataskaitinio mėnesio paskutinei darbo dienai</w:t>
            </w:r>
          </w:p>
        </w:tc>
        <w:tc>
          <w:tcPr>
            <w:tcW w:w="709" w:type="dxa"/>
            <w:shd w:val="clear" w:color="auto" w:fill="F2F2F2" w:themeFill="background1" w:themeFillShade="F2"/>
            <w:vAlign w:val="center"/>
          </w:tcPr>
          <w:p w14:paraId="1B021BF4" w14:textId="79AA8FAD"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Planuotas biudžetas iš viso</w:t>
            </w:r>
          </w:p>
        </w:tc>
        <w:tc>
          <w:tcPr>
            <w:tcW w:w="992" w:type="dxa"/>
            <w:shd w:val="clear" w:color="auto" w:fill="F2F2F2" w:themeFill="background1" w:themeFillShade="F2"/>
          </w:tcPr>
          <w:p w14:paraId="3AF71A03" w14:textId="5FA52982" w:rsidR="00BF29FB" w:rsidRPr="00BF29FB" w:rsidRDefault="00BF29FB" w:rsidP="00BF29FB">
            <w:pPr>
              <w:jc w:val="center"/>
              <w:rPr>
                <w:rFonts w:ascii="Times New Roman" w:hAnsi="Times New Roman" w:cs="Times New Roman"/>
                <w:b/>
                <w:bCs/>
                <w:sz w:val="16"/>
                <w:szCs w:val="16"/>
                <w:lang w:val="lt-LT"/>
              </w:rPr>
            </w:pPr>
            <w:r w:rsidRPr="007307A8">
              <w:rPr>
                <w:rFonts w:ascii="Times New Roman" w:hAnsi="Times New Roman" w:cs="Times New Roman"/>
                <w:b/>
                <w:sz w:val="12"/>
                <w:szCs w:val="12"/>
                <w:lang w:val="lt-LT"/>
              </w:rPr>
              <w:t>Faktinės išlaidos ataskaitinio mėnesio paskutinei darbo dienai</w:t>
            </w:r>
          </w:p>
        </w:tc>
      </w:tr>
      <w:tr w:rsidR="00E76EB0" w:rsidRPr="00FF60DD" w14:paraId="5F421A7A" w14:textId="77777777" w:rsidTr="00DC72E9">
        <w:trPr>
          <w:trHeight w:val="395"/>
        </w:trPr>
        <w:tc>
          <w:tcPr>
            <w:tcW w:w="421" w:type="dxa"/>
            <w:vMerge w:val="restart"/>
          </w:tcPr>
          <w:p w14:paraId="059FC360" w14:textId="77777777" w:rsidR="00E76EB0" w:rsidRPr="00FF60DD" w:rsidRDefault="00E76EB0" w:rsidP="00F37318">
            <w:pPr>
              <w:rPr>
                <w:rFonts w:ascii="Times New Roman" w:hAnsi="Times New Roman" w:cs="Times New Roman"/>
                <w:sz w:val="16"/>
                <w:szCs w:val="16"/>
                <w:lang w:val="lt-LT"/>
              </w:rPr>
            </w:pPr>
          </w:p>
        </w:tc>
        <w:tc>
          <w:tcPr>
            <w:tcW w:w="1134" w:type="dxa"/>
            <w:vMerge w:val="restart"/>
            <w:vAlign w:val="center"/>
          </w:tcPr>
          <w:p w14:paraId="5D16DDD7"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i/>
                <w:iCs/>
                <w:sz w:val="16"/>
                <w:szCs w:val="16"/>
                <w:lang w:val="lt-LT"/>
              </w:rPr>
              <w:t xml:space="preserve">Projekto biudžetas </w:t>
            </w:r>
          </w:p>
        </w:tc>
        <w:tc>
          <w:tcPr>
            <w:tcW w:w="1134" w:type="dxa"/>
            <w:vAlign w:val="center"/>
          </w:tcPr>
          <w:p w14:paraId="51496223"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Valstybės biudžeto lėšos</w:t>
            </w:r>
          </w:p>
        </w:tc>
        <w:tc>
          <w:tcPr>
            <w:tcW w:w="709" w:type="dxa"/>
          </w:tcPr>
          <w:p w14:paraId="0746BB2D" w14:textId="77777777" w:rsidR="00E76EB0" w:rsidRPr="00FF60DD" w:rsidRDefault="00E76EB0" w:rsidP="00F37318">
            <w:pPr>
              <w:rPr>
                <w:rFonts w:ascii="Times New Roman" w:hAnsi="Times New Roman" w:cs="Times New Roman"/>
                <w:sz w:val="16"/>
                <w:szCs w:val="16"/>
                <w:lang w:val="lt-LT"/>
              </w:rPr>
            </w:pPr>
          </w:p>
        </w:tc>
        <w:tc>
          <w:tcPr>
            <w:tcW w:w="992" w:type="dxa"/>
          </w:tcPr>
          <w:p w14:paraId="3F875463"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45BD25CB"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045FAFB2"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65E3F60F"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756398B4"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08E629E1"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00E15337"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0B97DC88" w14:textId="77777777" w:rsidTr="00DC72E9">
        <w:tc>
          <w:tcPr>
            <w:tcW w:w="421" w:type="dxa"/>
            <w:vMerge/>
          </w:tcPr>
          <w:p w14:paraId="05FEAEB0"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16805840"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54C65F92"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Europos Sąjungos (ES) ir kitos tarptautinės finansinės paramos lėšos</w:t>
            </w:r>
          </w:p>
        </w:tc>
        <w:tc>
          <w:tcPr>
            <w:tcW w:w="709" w:type="dxa"/>
          </w:tcPr>
          <w:p w14:paraId="594D5973" w14:textId="77777777" w:rsidR="00E76EB0" w:rsidRPr="00FF60DD" w:rsidRDefault="00E76EB0" w:rsidP="00F37318">
            <w:pPr>
              <w:rPr>
                <w:rFonts w:ascii="Times New Roman" w:hAnsi="Times New Roman" w:cs="Times New Roman"/>
                <w:sz w:val="16"/>
                <w:szCs w:val="16"/>
                <w:lang w:val="lt-LT"/>
              </w:rPr>
            </w:pPr>
          </w:p>
        </w:tc>
        <w:tc>
          <w:tcPr>
            <w:tcW w:w="992" w:type="dxa"/>
          </w:tcPr>
          <w:p w14:paraId="076D82D2"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0F40774D"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372D839D"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681EF22D"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063DA7E1"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065E1C10"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63674390"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5959AC7F" w14:textId="77777777" w:rsidTr="00DC72E9">
        <w:tc>
          <w:tcPr>
            <w:tcW w:w="421" w:type="dxa"/>
            <w:vMerge/>
          </w:tcPr>
          <w:p w14:paraId="5BF4127D"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3D763162"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7A514C9F"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Kita (nurodyti finansavimo šaltinio pavadinimą)</w:t>
            </w:r>
          </w:p>
        </w:tc>
        <w:tc>
          <w:tcPr>
            <w:tcW w:w="709" w:type="dxa"/>
          </w:tcPr>
          <w:p w14:paraId="1BF56FAB"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31C9A8FF"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2065091E"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5F1B8C81"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3EEA0B14"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33B7CC6B"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2D29E9A8"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3BF5A221"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544C7706" w14:textId="77777777" w:rsidTr="00DC72E9">
        <w:tc>
          <w:tcPr>
            <w:tcW w:w="421" w:type="dxa"/>
            <w:vMerge/>
          </w:tcPr>
          <w:p w14:paraId="603B5C2D"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604C1498"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61BEFAC9" w14:textId="77777777" w:rsidR="00E76EB0" w:rsidRPr="00FF60DD" w:rsidRDefault="00E76EB0" w:rsidP="00F37318">
            <w:pPr>
              <w:rPr>
                <w:rFonts w:ascii="Times New Roman" w:hAnsi="Times New Roman" w:cs="Times New Roman"/>
                <w:i/>
                <w:iCs/>
                <w:sz w:val="16"/>
                <w:szCs w:val="16"/>
                <w:lang w:val="lt-LT"/>
              </w:rPr>
            </w:pPr>
            <w:r w:rsidRPr="00FF60DD">
              <w:rPr>
                <w:rFonts w:ascii="Times New Roman" w:hAnsi="Times New Roman" w:cs="Times New Roman"/>
                <w:i/>
                <w:iCs/>
                <w:sz w:val="16"/>
                <w:szCs w:val="16"/>
                <w:lang w:val="lt-LT"/>
              </w:rPr>
              <w:t>Iš viso</w:t>
            </w:r>
          </w:p>
        </w:tc>
        <w:tc>
          <w:tcPr>
            <w:tcW w:w="709" w:type="dxa"/>
          </w:tcPr>
          <w:p w14:paraId="76A7DC9D"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20C76CF2"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1DAB47C6"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4EED31D3"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7C9D3CA5"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372C93B5"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442B53B5"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4D370F22"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0FB29343" w14:textId="77777777" w:rsidTr="00DC72E9">
        <w:tc>
          <w:tcPr>
            <w:tcW w:w="421" w:type="dxa"/>
            <w:vMerge w:val="restart"/>
          </w:tcPr>
          <w:p w14:paraId="147EFBB2" w14:textId="77777777" w:rsidR="00E76EB0" w:rsidRPr="00FF60DD" w:rsidRDefault="00E76EB0" w:rsidP="00F37318">
            <w:pPr>
              <w:rPr>
                <w:rFonts w:ascii="Times New Roman" w:hAnsi="Times New Roman" w:cs="Times New Roman"/>
                <w:sz w:val="16"/>
                <w:szCs w:val="16"/>
                <w:lang w:val="lt-LT"/>
              </w:rPr>
            </w:pPr>
          </w:p>
        </w:tc>
        <w:tc>
          <w:tcPr>
            <w:tcW w:w="1134" w:type="dxa"/>
            <w:vMerge w:val="restart"/>
            <w:vAlign w:val="center"/>
          </w:tcPr>
          <w:p w14:paraId="668A9F53"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i/>
                <w:iCs/>
                <w:sz w:val="16"/>
                <w:szCs w:val="16"/>
                <w:lang w:val="lt-LT"/>
              </w:rPr>
              <w:t>Gairės pavadinimas</w:t>
            </w:r>
          </w:p>
        </w:tc>
        <w:tc>
          <w:tcPr>
            <w:tcW w:w="1134" w:type="dxa"/>
            <w:vAlign w:val="center"/>
          </w:tcPr>
          <w:p w14:paraId="6F0F0DD0"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Valstybės biudžeto lėšos</w:t>
            </w:r>
          </w:p>
        </w:tc>
        <w:tc>
          <w:tcPr>
            <w:tcW w:w="709" w:type="dxa"/>
          </w:tcPr>
          <w:p w14:paraId="2F91DC86" w14:textId="77777777" w:rsidR="00E76EB0" w:rsidRPr="00FF60DD" w:rsidRDefault="00E76EB0" w:rsidP="00F37318">
            <w:pPr>
              <w:rPr>
                <w:rFonts w:ascii="Times New Roman" w:hAnsi="Times New Roman" w:cs="Times New Roman"/>
                <w:sz w:val="16"/>
                <w:szCs w:val="16"/>
                <w:lang w:val="lt-LT"/>
              </w:rPr>
            </w:pPr>
          </w:p>
        </w:tc>
        <w:tc>
          <w:tcPr>
            <w:tcW w:w="992" w:type="dxa"/>
          </w:tcPr>
          <w:p w14:paraId="09C5D32E"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05433EAB"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7FC7C703"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2E2AB454"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3754C645"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4A47110B"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2365B3E1"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13B0CECB" w14:textId="77777777" w:rsidTr="00DC72E9">
        <w:tc>
          <w:tcPr>
            <w:tcW w:w="421" w:type="dxa"/>
            <w:vMerge/>
          </w:tcPr>
          <w:p w14:paraId="50C8209E"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28983ED7"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73AF9817"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Europos Sąjungos (ES) ir kitos tarptautinės finansinės paramos lėšos</w:t>
            </w:r>
          </w:p>
        </w:tc>
        <w:tc>
          <w:tcPr>
            <w:tcW w:w="709" w:type="dxa"/>
          </w:tcPr>
          <w:p w14:paraId="326AB054" w14:textId="77777777" w:rsidR="00E76EB0" w:rsidRPr="00FF60DD" w:rsidRDefault="00E76EB0" w:rsidP="00F37318">
            <w:pPr>
              <w:rPr>
                <w:rFonts w:ascii="Times New Roman" w:hAnsi="Times New Roman" w:cs="Times New Roman"/>
                <w:sz w:val="16"/>
                <w:szCs w:val="16"/>
                <w:lang w:val="lt-LT"/>
              </w:rPr>
            </w:pPr>
          </w:p>
        </w:tc>
        <w:tc>
          <w:tcPr>
            <w:tcW w:w="992" w:type="dxa"/>
          </w:tcPr>
          <w:p w14:paraId="41FB57AA"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625EE3BB"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6D536801"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33C9DDDC"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6250FF2F"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585AAC1A"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29894F38"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6733BC7F" w14:textId="77777777" w:rsidTr="00DC72E9">
        <w:tc>
          <w:tcPr>
            <w:tcW w:w="421" w:type="dxa"/>
            <w:vMerge/>
          </w:tcPr>
          <w:p w14:paraId="00FA051C"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12A2C1F7"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08F7DC74" w14:textId="77777777" w:rsidR="00E76EB0" w:rsidRPr="00FF60DD" w:rsidRDefault="00E76EB0" w:rsidP="00F37318">
            <w:pPr>
              <w:rPr>
                <w:rFonts w:ascii="Times New Roman" w:hAnsi="Times New Roman" w:cs="Times New Roman"/>
                <w:i/>
                <w:iCs/>
                <w:sz w:val="16"/>
                <w:szCs w:val="16"/>
                <w:lang w:val="lt-LT"/>
              </w:rPr>
            </w:pPr>
            <w:r w:rsidRPr="00FF60DD">
              <w:rPr>
                <w:rFonts w:ascii="Times New Roman" w:hAnsi="Times New Roman" w:cs="Times New Roman"/>
                <w:i/>
                <w:iCs/>
                <w:sz w:val="16"/>
                <w:szCs w:val="16"/>
                <w:lang w:val="lt-LT"/>
              </w:rPr>
              <w:t>Iš viso</w:t>
            </w:r>
          </w:p>
        </w:tc>
        <w:tc>
          <w:tcPr>
            <w:tcW w:w="709" w:type="dxa"/>
          </w:tcPr>
          <w:p w14:paraId="27D10434"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189B079C"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0E7FBD29"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558882AE"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710A38EB"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30368084"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35ED0638"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61146A02"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4457502D" w14:textId="77777777" w:rsidTr="00DC72E9">
        <w:tc>
          <w:tcPr>
            <w:tcW w:w="421" w:type="dxa"/>
            <w:vMerge w:val="restart"/>
          </w:tcPr>
          <w:p w14:paraId="46D331F2" w14:textId="77777777" w:rsidR="00E76EB0" w:rsidRPr="00FF60DD" w:rsidRDefault="00E76EB0" w:rsidP="00F37318">
            <w:pPr>
              <w:rPr>
                <w:rFonts w:ascii="Times New Roman" w:hAnsi="Times New Roman" w:cs="Times New Roman"/>
                <w:sz w:val="16"/>
                <w:szCs w:val="16"/>
                <w:lang w:val="lt-LT"/>
              </w:rPr>
            </w:pPr>
          </w:p>
        </w:tc>
        <w:tc>
          <w:tcPr>
            <w:tcW w:w="1134" w:type="dxa"/>
            <w:vMerge w:val="restart"/>
            <w:vAlign w:val="center"/>
          </w:tcPr>
          <w:p w14:paraId="2F2FFAA4"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i/>
                <w:iCs/>
                <w:sz w:val="16"/>
                <w:szCs w:val="16"/>
                <w:lang w:val="lt-LT"/>
              </w:rPr>
              <w:t>Darbų grupės pavadinimas</w:t>
            </w:r>
          </w:p>
        </w:tc>
        <w:tc>
          <w:tcPr>
            <w:tcW w:w="1134" w:type="dxa"/>
            <w:vAlign w:val="center"/>
          </w:tcPr>
          <w:p w14:paraId="5EAF245E"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Valstybės biudžeto lėšos</w:t>
            </w:r>
          </w:p>
        </w:tc>
        <w:tc>
          <w:tcPr>
            <w:tcW w:w="709" w:type="dxa"/>
          </w:tcPr>
          <w:p w14:paraId="00130C3C" w14:textId="77777777" w:rsidR="00E76EB0" w:rsidRPr="00FF60DD" w:rsidRDefault="00E76EB0" w:rsidP="00F37318">
            <w:pPr>
              <w:rPr>
                <w:rFonts w:ascii="Times New Roman" w:hAnsi="Times New Roman" w:cs="Times New Roman"/>
                <w:sz w:val="16"/>
                <w:szCs w:val="16"/>
                <w:lang w:val="lt-LT"/>
              </w:rPr>
            </w:pPr>
          </w:p>
        </w:tc>
        <w:tc>
          <w:tcPr>
            <w:tcW w:w="992" w:type="dxa"/>
          </w:tcPr>
          <w:p w14:paraId="75C9045A"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3BB8F77E"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41FB7B8F"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67BFEE2B"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4920E3ED"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0DD4E20D"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3AF0D63A"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1CFF332D" w14:textId="77777777" w:rsidTr="00DC72E9">
        <w:tc>
          <w:tcPr>
            <w:tcW w:w="421" w:type="dxa"/>
            <w:vMerge/>
          </w:tcPr>
          <w:p w14:paraId="64ABB7C5"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2AB5F036"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20CD13D2"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Europos Sąjungos (ES) ir kitos tarptautinės finansinės paramos lėšos</w:t>
            </w:r>
          </w:p>
        </w:tc>
        <w:tc>
          <w:tcPr>
            <w:tcW w:w="709" w:type="dxa"/>
          </w:tcPr>
          <w:p w14:paraId="767E2EB6" w14:textId="77777777" w:rsidR="00E76EB0" w:rsidRPr="00FF60DD" w:rsidRDefault="00E76EB0" w:rsidP="00F37318">
            <w:pPr>
              <w:rPr>
                <w:rFonts w:ascii="Times New Roman" w:hAnsi="Times New Roman" w:cs="Times New Roman"/>
                <w:sz w:val="16"/>
                <w:szCs w:val="16"/>
                <w:lang w:val="lt-LT"/>
              </w:rPr>
            </w:pPr>
          </w:p>
        </w:tc>
        <w:tc>
          <w:tcPr>
            <w:tcW w:w="992" w:type="dxa"/>
          </w:tcPr>
          <w:p w14:paraId="61D2EAA2"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7380460E"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1B0C74EF"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47EEB364"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2B64D081"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559FC226"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6CE80B1C"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781D271C" w14:textId="77777777" w:rsidTr="00DC72E9">
        <w:tc>
          <w:tcPr>
            <w:tcW w:w="421" w:type="dxa"/>
            <w:vMerge/>
          </w:tcPr>
          <w:p w14:paraId="055AFE86"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0EE2FE80"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354A213C" w14:textId="77777777" w:rsidR="00E76EB0" w:rsidRPr="00FF60DD" w:rsidRDefault="00E76EB0" w:rsidP="00F37318">
            <w:pPr>
              <w:rPr>
                <w:rFonts w:ascii="Times New Roman" w:hAnsi="Times New Roman" w:cs="Times New Roman"/>
                <w:i/>
                <w:iCs/>
                <w:sz w:val="16"/>
                <w:szCs w:val="16"/>
                <w:lang w:val="lt-LT"/>
              </w:rPr>
            </w:pPr>
            <w:r w:rsidRPr="00FF60DD">
              <w:rPr>
                <w:rFonts w:ascii="Times New Roman" w:hAnsi="Times New Roman" w:cs="Times New Roman"/>
                <w:i/>
                <w:iCs/>
                <w:sz w:val="16"/>
                <w:szCs w:val="16"/>
                <w:lang w:val="lt-LT"/>
              </w:rPr>
              <w:t>Iš viso</w:t>
            </w:r>
          </w:p>
        </w:tc>
        <w:tc>
          <w:tcPr>
            <w:tcW w:w="709" w:type="dxa"/>
          </w:tcPr>
          <w:p w14:paraId="77E9BF21"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5D564800"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5215214F"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0FABB077" w14:textId="77777777" w:rsidR="00E76EB0" w:rsidRPr="00FF60DD" w:rsidRDefault="00E76EB0" w:rsidP="00F37318">
            <w:pPr>
              <w:rPr>
                <w:rFonts w:ascii="Times New Roman" w:hAnsi="Times New Roman" w:cs="Times New Roman"/>
                <w:i/>
                <w:iCs/>
                <w:sz w:val="16"/>
                <w:szCs w:val="16"/>
                <w:lang w:val="lt-LT"/>
              </w:rPr>
            </w:pPr>
          </w:p>
        </w:tc>
        <w:tc>
          <w:tcPr>
            <w:tcW w:w="993" w:type="dxa"/>
          </w:tcPr>
          <w:p w14:paraId="489D73C3" w14:textId="77777777" w:rsidR="00E76EB0" w:rsidRPr="00FF60DD" w:rsidRDefault="00E76EB0" w:rsidP="00F37318">
            <w:pPr>
              <w:rPr>
                <w:rFonts w:ascii="Times New Roman" w:hAnsi="Times New Roman" w:cs="Times New Roman"/>
                <w:i/>
                <w:iCs/>
                <w:sz w:val="16"/>
                <w:szCs w:val="16"/>
                <w:lang w:val="lt-LT"/>
              </w:rPr>
            </w:pPr>
          </w:p>
        </w:tc>
        <w:tc>
          <w:tcPr>
            <w:tcW w:w="850" w:type="dxa"/>
          </w:tcPr>
          <w:p w14:paraId="5B6ED1F6" w14:textId="77777777" w:rsidR="00E76EB0" w:rsidRPr="00FF60DD" w:rsidRDefault="00E76EB0" w:rsidP="00F37318">
            <w:pPr>
              <w:rPr>
                <w:rFonts w:ascii="Times New Roman" w:hAnsi="Times New Roman" w:cs="Times New Roman"/>
                <w:i/>
                <w:iCs/>
                <w:sz w:val="16"/>
                <w:szCs w:val="16"/>
                <w:lang w:val="lt-LT"/>
              </w:rPr>
            </w:pPr>
          </w:p>
        </w:tc>
        <w:tc>
          <w:tcPr>
            <w:tcW w:w="709" w:type="dxa"/>
          </w:tcPr>
          <w:p w14:paraId="4579A734" w14:textId="77777777" w:rsidR="00E76EB0" w:rsidRPr="00FF60DD" w:rsidRDefault="00E76EB0" w:rsidP="00F37318">
            <w:pPr>
              <w:rPr>
                <w:rFonts w:ascii="Times New Roman" w:hAnsi="Times New Roman" w:cs="Times New Roman"/>
                <w:i/>
                <w:iCs/>
                <w:sz w:val="16"/>
                <w:szCs w:val="16"/>
                <w:lang w:val="lt-LT"/>
              </w:rPr>
            </w:pPr>
          </w:p>
        </w:tc>
        <w:tc>
          <w:tcPr>
            <w:tcW w:w="992" w:type="dxa"/>
          </w:tcPr>
          <w:p w14:paraId="671051C0" w14:textId="77777777" w:rsidR="00E76EB0" w:rsidRPr="00FF60DD" w:rsidRDefault="00E76EB0" w:rsidP="00F37318">
            <w:pPr>
              <w:rPr>
                <w:rFonts w:ascii="Times New Roman" w:hAnsi="Times New Roman" w:cs="Times New Roman"/>
                <w:i/>
                <w:iCs/>
                <w:sz w:val="16"/>
                <w:szCs w:val="16"/>
                <w:lang w:val="lt-LT"/>
              </w:rPr>
            </w:pPr>
          </w:p>
        </w:tc>
      </w:tr>
      <w:tr w:rsidR="00E76EB0" w:rsidRPr="00FF60DD" w14:paraId="0FD3194E" w14:textId="77777777" w:rsidTr="00DC72E9">
        <w:tc>
          <w:tcPr>
            <w:tcW w:w="421" w:type="dxa"/>
            <w:vMerge w:val="restart"/>
          </w:tcPr>
          <w:p w14:paraId="117260C0" w14:textId="77777777" w:rsidR="00E76EB0" w:rsidRPr="00FF60DD" w:rsidRDefault="00E76EB0" w:rsidP="00F37318">
            <w:pPr>
              <w:rPr>
                <w:rFonts w:ascii="Times New Roman" w:hAnsi="Times New Roman" w:cs="Times New Roman"/>
                <w:sz w:val="16"/>
                <w:szCs w:val="16"/>
                <w:lang w:val="lt-LT"/>
              </w:rPr>
            </w:pPr>
          </w:p>
        </w:tc>
        <w:tc>
          <w:tcPr>
            <w:tcW w:w="1134" w:type="dxa"/>
            <w:vMerge w:val="restart"/>
            <w:vAlign w:val="center"/>
          </w:tcPr>
          <w:p w14:paraId="6BF657BA"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i/>
                <w:iCs/>
                <w:sz w:val="16"/>
                <w:szCs w:val="16"/>
                <w:lang w:val="lt-LT"/>
              </w:rPr>
              <w:t>Darbo Nr. 1, 2, n pavadinimas</w:t>
            </w:r>
          </w:p>
        </w:tc>
        <w:tc>
          <w:tcPr>
            <w:tcW w:w="1134" w:type="dxa"/>
            <w:vAlign w:val="center"/>
          </w:tcPr>
          <w:p w14:paraId="64905A54"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Valstybės biudžeto lėšos</w:t>
            </w:r>
          </w:p>
        </w:tc>
        <w:tc>
          <w:tcPr>
            <w:tcW w:w="709" w:type="dxa"/>
          </w:tcPr>
          <w:p w14:paraId="10E627C1" w14:textId="77777777" w:rsidR="00E76EB0" w:rsidRPr="00FF60DD" w:rsidRDefault="00E76EB0" w:rsidP="00F37318">
            <w:pPr>
              <w:rPr>
                <w:rFonts w:ascii="Times New Roman" w:hAnsi="Times New Roman" w:cs="Times New Roman"/>
                <w:sz w:val="16"/>
                <w:szCs w:val="16"/>
                <w:lang w:val="lt-LT"/>
              </w:rPr>
            </w:pPr>
          </w:p>
        </w:tc>
        <w:tc>
          <w:tcPr>
            <w:tcW w:w="992" w:type="dxa"/>
          </w:tcPr>
          <w:p w14:paraId="688FC56B" w14:textId="77777777" w:rsidR="00E76EB0" w:rsidRPr="00FF60DD" w:rsidRDefault="00E76EB0" w:rsidP="00F37318">
            <w:pPr>
              <w:rPr>
                <w:rFonts w:ascii="Times New Roman" w:hAnsi="Times New Roman" w:cs="Times New Roman"/>
                <w:sz w:val="16"/>
                <w:szCs w:val="16"/>
                <w:lang w:val="lt-LT"/>
              </w:rPr>
            </w:pPr>
          </w:p>
        </w:tc>
        <w:tc>
          <w:tcPr>
            <w:tcW w:w="850" w:type="dxa"/>
          </w:tcPr>
          <w:p w14:paraId="6E957D73" w14:textId="77777777" w:rsidR="00E76EB0" w:rsidRPr="00FF60DD" w:rsidRDefault="00E76EB0" w:rsidP="00F37318">
            <w:pPr>
              <w:rPr>
                <w:rFonts w:ascii="Times New Roman" w:hAnsi="Times New Roman" w:cs="Times New Roman"/>
                <w:sz w:val="16"/>
                <w:szCs w:val="16"/>
                <w:lang w:val="lt-LT"/>
              </w:rPr>
            </w:pPr>
          </w:p>
        </w:tc>
        <w:tc>
          <w:tcPr>
            <w:tcW w:w="992" w:type="dxa"/>
          </w:tcPr>
          <w:p w14:paraId="77FA8DF9" w14:textId="77777777" w:rsidR="00E76EB0" w:rsidRPr="00FF60DD" w:rsidRDefault="00E76EB0" w:rsidP="00F37318">
            <w:pPr>
              <w:rPr>
                <w:rFonts w:ascii="Times New Roman" w:hAnsi="Times New Roman" w:cs="Times New Roman"/>
                <w:sz w:val="16"/>
                <w:szCs w:val="16"/>
                <w:lang w:val="lt-LT"/>
              </w:rPr>
            </w:pPr>
          </w:p>
        </w:tc>
        <w:tc>
          <w:tcPr>
            <w:tcW w:w="993" w:type="dxa"/>
          </w:tcPr>
          <w:p w14:paraId="62258A8F" w14:textId="77777777" w:rsidR="00E76EB0" w:rsidRPr="00FF60DD" w:rsidRDefault="00E76EB0" w:rsidP="00F37318">
            <w:pPr>
              <w:rPr>
                <w:rFonts w:ascii="Times New Roman" w:hAnsi="Times New Roman" w:cs="Times New Roman"/>
                <w:sz w:val="16"/>
                <w:szCs w:val="16"/>
                <w:lang w:val="lt-LT"/>
              </w:rPr>
            </w:pPr>
          </w:p>
        </w:tc>
        <w:tc>
          <w:tcPr>
            <w:tcW w:w="850" w:type="dxa"/>
          </w:tcPr>
          <w:p w14:paraId="55416897" w14:textId="77777777" w:rsidR="00E76EB0" w:rsidRPr="00FF60DD" w:rsidRDefault="00E76EB0" w:rsidP="00F37318">
            <w:pPr>
              <w:rPr>
                <w:rFonts w:ascii="Times New Roman" w:hAnsi="Times New Roman" w:cs="Times New Roman"/>
                <w:sz w:val="16"/>
                <w:szCs w:val="16"/>
                <w:lang w:val="lt-LT"/>
              </w:rPr>
            </w:pPr>
          </w:p>
        </w:tc>
        <w:tc>
          <w:tcPr>
            <w:tcW w:w="709" w:type="dxa"/>
          </w:tcPr>
          <w:p w14:paraId="49563E20" w14:textId="77777777" w:rsidR="00E76EB0" w:rsidRPr="00FF60DD" w:rsidRDefault="00E76EB0" w:rsidP="00F37318">
            <w:pPr>
              <w:rPr>
                <w:rFonts w:ascii="Times New Roman" w:hAnsi="Times New Roman" w:cs="Times New Roman"/>
                <w:sz w:val="16"/>
                <w:szCs w:val="16"/>
                <w:lang w:val="lt-LT"/>
              </w:rPr>
            </w:pPr>
          </w:p>
        </w:tc>
        <w:tc>
          <w:tcPr>
            <w:tcW w:w="992" w:type="dxa"/>
          </w:tcPr>
          <w:p w14:paraId="0C9A203A" w14:textId="77777777" w:rsidR="00E76EB0" w:rsidRPr="00FF60DD" w:rsidRDefault="00E76EB0" w:rsidP="00F37318">
            <w:pPr>
              <w:rPr>
                <w:rFonts w:ascii="Times New Roman" w:hAnsi="Times New Roman" w:cs="Times New Roman"/>
                <w:sz w:val="16"/>
                <w:szCs w:val="16"/>
                <w:lang w:val="lt-LT"/>
              </w:rPr>
            </w:pPr>
          </w:p>
        </w:tc>
      </w:tr>
      <w:tr w:rsidR="00E76EB0" w:rsidRPr="00FF60DD" w14:paraId="1B91669E" w14:textId="77777777" w:rsidTr="00DC72E9">
        <w:tc>
          <w:tcPr>
            <w:tcW w:w="421" w:type="dxa"/>
            <w:vMerge/>
          </w:tcPr>
          <w:p w14:paraId="307E7CB6"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7F830E81"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61D07A80" w14:textId="77777777" w:rsidR="00E76EB0" w:rsidRPr="00FF60DD" w:rsidRDefault="00E76EB0" w:rsidP="00F37318">
            <w:pPr>
              <w:rPr>
                <w:rFonts w:ascii="Times New Roman" w:hAnsi="Times New Roman" w:cs="Times New Roman"/>
                <w:sz w:val="16"/>
                <w:szCs w:val="16"/>
                <w:lang w:val="lt-LT"/>
              </w:rPr>
            </w:pPr>
            <w:r w:rsidRPr="00FF60DD">
              <w:rPr>
                <w:rFonts w:ascii="Times New Roman" w:hAnsi="Times New Roman" w:cs="Times New Roman"/>
                <w:sz w:val="16"/>
                <w:szCs w:val="16"/>
                <w:lang w:val="lt-LT"/>
              </w:rPr>
              <w:t>Europos Sąjungos (ES) ir kitos tarptautinės finansinės paramos lėšos</w:t>
            </w:r>
          </w:p>
        </w:tc>
        <w:tc>
          <w:tcPr>
            <w:tcW w:w="709" w:type="dxa"/>
          </w:tcPr>
          <w:p w14:paraId="15F86249" w14:textId="77777777" w:rsidR="00E76EB0" w:rsidRPr="00FF60DD" w:rsidRDefault="00E76EB0" w:rsidP="00F37318">
            <w:pPr>
              <w:rPr>
                <w:rFonts w:ascii="Times New Roman" w:hAnsi="Times New Roman" w:cs="Times New Roman"/>
                <w:sz w:val="16"/>
                <w:szCs w:val="16"/>
                <w:lang w:val="lt-LT"/>
              </w:rPr>
            </w:pPr>
          </w:p>
        </w:tc>
        <w:tc>
          <w:tcPr>
            <w:tcW w:w="992" w:type="dxa"/>
          </w:tcPr>
          <w:p w14:paraId="74DF3F91" w14:textId="77777777" w:rsidR="00E76EB0" w:rsidRPr="00FF60DD" w:rsidRDefault="00E76EB0" w:rsidP="00F37318">
            <w:pPr>
              <w:rPr>
                <w:rFonts w:ascii="Times New Roman" w:hAnsi="Times New Roman" w:cs="Times New Roman"/>
                <w:sz w:val="16"/>
                <w:szCs w:val="16"/>
                <w:lang w:val="lt-LT"/>
              </w:rPr>
            </w:pPr>
          </w:p>
        </w:tc>
        <w:tc>
          <w:tcPr>
            <w:tcW w:w="850" w:type="dxa"/>
          </w:tcPr>
          <w:p w14:paraId="33968E98" w14:textId="77777777" w:rsidR="00E76EB0" w:rsidRPr="00FF60DD" w:rsidRDefault="00E76EB0" w:rsidP="00F37318">
            <w:pPr>
              <w:rPr>
                <w:rFonts w:ascii="Times New Roman" w:hAnsi="Times New Roman" w:cs="Times New Roman"/>
                <w:sz w:val="16"/>
                <w:szCs w:val="16"/>
                <w:lang w:val="lt-LT"/>
              </w:rPr>
            </w:pPr>
          </w:p>
        </w:tc>
        <w:tc>
          <w:tcPr>
            <w:tcW w:w="992" w:type="dxa"/>
          </w:tcPr>
          <w:p w14:paraId="31E92CDE" w14:textId="77777777" w:rsidR="00E76EB0" w:rsidRPr="00FF60DD" w:rsidRDefault="00E76EB0" w:rsidP="00F37318">
            <w:pPr>
              <w:rPr>
                <w:rFonts w:ascii="Times New Roman" w:hAnsi="Times New Roman" w:cs="Times New Roman"/>
                <w:sz w:val="16"/>
                <w:szCs w:val="16"/>
                <w:lang w:val="lt-LT"/>
              </w:rPr>
            </w:pPr>
          </w:p>
        </w:tc>
        <w:tc>
          <w:tcPr>
            <w:tcW w:w="993" w:type="dxa"/>
          </w:tcPr>
          <w:p w14:paraId="596B1DB5" w14:textId="77777777" w:rsidR="00E76EB0" w:rsidRPr="00FF60DD" w:rsidRDefault="00E76EB0" w:rsidP="00F37318">
            <w:pPr>
              <w:rPr>
                <w:rFonts w:ascii="Times New Roman" w:hAnsi="Times New Roman" w:cs="Times New Roman"/>
                <w:sz w:val="16"/>
                <w:szCs w:val="16"/>
                <w:lang w:val="lt-LT"/>
              </w:rPr>
            </w:pPr>
          </w:p>
        </w:tc>
        <w:tc>
          <w:tcPr>
            <w:tcW w:w="850" w:type="dxa"/>
          </w:tcPr>
          <w:p w14:paraId="7D5F9984" w14:textId="77777777" w:rsidR="00E76EB0" w:rsidRPr="00FF60DD" w:rsidRDefault="00E76EB0" w:rsidP="00F37318">
            <w:pPr>
              <w:rPr>
                <w:rFonts w:ascii="Times New Roman" w:hAnsi="Times New Roman" w:cs="Times New Roman"/>
                <w:sz w:val="16"/>
                <w:szCs w:val="16"/>
                <w:lang w:val="lt-LT"/>
              </w:rPr>
            </w:pPr>
          </w:p>
        </w:tc>
        <w:tc>
          <w:tcPr>
            <w:tcW w:w="709" w:type="dxa"/>
          </w:tcPr>
          <w:p w14:paraId="57916B51" w14:textId="77777777" w:rsidR="00E76EB0" w:rsidRPr="00FF60DD" w:rsidRDefault="00E76EB0" w:rsidP="00F37318">
            <w:pPr>
              <w:rPr>
                <w:rFonts w:ascii="Times New Roman" w:hAnsi="Times New Roman" w:cs="Times New Roman"/>
                <w:sz w:val="16"/>
                <w:szCs w:val="16"/>
                <w:lang w:val="lt-LT"/>
              </w:rPr>
            </w:pPr>
          </w:p>
        </w:tc>
        <w:tc>
          <w:tcPr>
            <w:tcW w:w="992" w:type="dxa"/>
          </w:tcPr>
          <w:p w14:paraId="00CEE0C4" w14:textId="77777777" w:rsidR="00E76EB0" w:rsidRPr="00FF60DD" w:rsidRDefault="00E76EB0" w:rsidP="00F37318">
            <w:pPr>
              <w:rPr>
                <w:rFonts w:ascii="Times New Roman" w:hAnsi="Times New Roman" w:cs="Times New Roman"/>
                <w:sz w:val="16"/>
                <w:szCs w:val="16"/>
                <w:lang w:val="lt-LT"/>
              </w:rPr>
            </w:pPr>
          </w:p>
        </w:tc>
      </w:tr>
      <w:tr w:rsidR="00E76EB0" w:rsidRPr="00FF60DD" w14:paraId="16990197" w14:textId="77777777" w:rsidTr="00DC72E9">
        <w:tc>
          <w:tcPr>
            <w:tcW w:w="421" w:type="dxa"/>
            <w:vMerge/>
          </w:tcPr>
          <w:p w14:paraId="341A83B5" w14:textId="77777777" w:rsidR="00E76EB0" w:rsidRPr="00FF60DD" w:rsidRDefault="00E76EB0" w:rsidP="00F37318">
            <w:pPr>
              <w:rPr>
                <w:rFonts w:ascii="Times New Roman" w:hAnsi="Times New Roman" w:cs="Times New Roman"/>
                <w:sz w:val="16"/>
                <w:szCs w:val="16"/>
                <w:lang w:val="lt-LT"/>
              </w:rPr>
            </w:pPr>
          </w:p>
        </w:tc>
        <w:tc>
          <w:tcPr>
            <w:tcW w:w="1134" w:type="dxa"/>
            <w:vMerge/>
            <w:vAlign w:val="center"/>
          </w:tcPr>
          <w:p w14:paraId="783B8098" w14:textId="77777777" w:rsidR="00E76EB0" w:rsidRPr="00FF60DD" w:rsidRDefault="00E76EB0" w:rsidP="00F37318">
            <w:pPr>
              <w:rPr>
                <w:rFonts w:ascii="Times New Roman" w:hAnsi="Times New Roman" w:cs="Times New Roman"/>
                <w:sz w:val="16"/>
                <w:szCs w:val="16"/>
                <w:lang w:val="lt-LT"/>
              </w:rPr>
            </w:pPr>
          </w:p>
        </w:tc>
        <w:tc>
          <w:tcPr>
            <w:tcW w:w="1134" w:type="dxa"/>
            <w:vAlign w:val="center"/>
          </w:tcPr>
          <w:p w14:paraId="1DC13481" w14:textId="77777777" w:rsidR="00E76EB0" w:rsidRPr="00FF60DD" w:rsidRDefault="00E76EB0" w:rsidP="00F37318">
            <w:pPr>
              <w:rPr>
                <w:rFonts w:ascii="Times New Roman" w:hAnsi="Times New Roman" w:cs="Times New Roman"/>
                <w:i/>
                <w:iCs/>
                <w:sz w:val="16"/>
                <w:szCs w:val="16"/>
                <w:lang w:val="lt-LT"/>
              </w:rPr>
            </w:pPr>
            <w:r w:rsidRPr="00FF60DD">
              <w:rPr>
                <w:rFonts w:ascii="Times New Roman" w:hAnsi="Times New Roman" w:cs="Times New Roman"/>
                <w:i/>
                <w:iCs/>
                <w:sz w:val="16"/>
                <w:szCs w:val="16"/>
                <w:lang w:val="lt-LT"/>
              </w:rPr>
              <w:t>Iš viso</w:t>
            </w:r>
          </w:p>
        </w:tc>
        <w:tc>
          <w:tcPr>
            <w:tcW w:w="709" w:type="dxa"/>
          </w:tcPr>
          <w:p w14:paraId="1807FCAD" w14:textId="77777777" w:rsidR="00E76EB0" w:rsidRPr="00FF60DD" w:rsidRDefault="00E76EB0" w:rsidP="00F37318">
            <w:pPr>
              <w:rPr>
                <w:rFonts w:ascii="Times New Roman" w:hAnsi="Times New Roman" w:cs="Times New Roman"/>
                <w:sz w:val="16"/>
                <w:szCs w:val="16"/>
                <w:lang w:val="lt-LT"/>
              </w:rPr>
            </w:pPr>
          </w:p>
        </w:tc>
        <w:tc>
          <w:tcPr>
            <w:tcW w:w="992" w:type="dxa"/>
          </w:tcPr>
          <w:p w14:paraId="05753B17" w14:textId="77777777" w:rsidR="00E76EB0" w:rsidRPr="00FF60DD" w:rsidRDefault="00E76EB0" w:rsidP="00F37318">
            <w:pPr>
              <w:rPr>
                <w:rFonts w:ascii="Times New Roman" w:hAnsi="Times New Roman" w:cs="Times New Roman"/>
                <w:sz w:val="16"/>
                <w:szCs w:val="16"/>
                <w:lang w:val="lt-LT"/>
              </w:rPr>
            </w:pPr>
          </w:p>
        </w:tc>
        <w:tc>
          <w:tcPr>
            <w:tcW w:w="850" w:type="dxa"/>
          </w:tcPr>
          <w:p w14:paraId="7D688458" w14:textId="77777777" w:rsidR="00E76EB0" w:rsidRPr="00FF60DD" w:rsidRDefault="00E76EB0" w:rsidP="00F37318">
            <w:pPr>
              <w:rPr>
                <w:rFonts w:ascii="Times New Roman" w:hAnsi="Times New Roman" w:cs="Times New Roman"/>
                <w:sz w:val="16"/>
                <w:szCs w:val="16"/>
                <w:lang w:val="lt-LT"/>
              </w:rPr>
            </w:pPr>
          </w:p>
        </w:tc>
        <w:tc>
          <w:tcPr>
            <w:tcW w:w="992" w:type="dxa"/>
          </w:tcPr>
          <w:p w14:paraId="2DAA1D81" w14:textId="77777777" w:rsidR="00E76EB0" w:rsidRPr="00FF60DD" w:rsidRDefault="00E76EB0" w:rsidP="00F37318">
            <w:pPr>
              <w:rPr>
                <w:rFonts w:ascii="Times New Roman" w:hAnsi="Times New Roman" w:cs="Times New Roman"/>
                <w:sz w:val="16"/>
                <w:szCs w:val="16"/>
                <w:lang w:val="lt-LT"/>
              </w:rPr>
            </w:pPr>
          </w:p>
        </w:tc>
        <w:tc>
          <w:tcPr>
            <w:tcW w:w="993" w:type="dxa"/>
          </w:tcPr>
          <w:p w14:paraId="723AA950" w14:textId="77777777" w:rsidR="00E76EB0" w:rsidRPr="00FF60DD" w:rsidRDefault="00E76EB0" w:rsidP="00F37318">
            <w:pPr>
              <w:rPr>
                <w:rFonts w:ascii="Times New Roman" w:hAnsi="Times New Roman" w:cs="Times New Roman"/>
                <w:sz w:val="16"/>
                <w:szCs w:val="16"/>
                <w:lang w:val="lt-LT"/>
              </w:rPr>
            </w:pPr>
          </w:p>
        </w:tc>
        <w:tc>
          <w:tcPr>
            <w:tcW w:w="850" w:type="dxa"/>
          </w:tcPr>
          <w:p w14:paraId="4F7E5EE4" w14:textId="77777777" w:rsidR="00E76EB0" w:rsidRPr="00FF60DD" w:rsidRDefault="00E76EB0" w:rsidP="00F37318">
            <w:pPr>
              <w:rPr>
                <w:rFonts w:ascii="Times New Roman" w:hAnsi="Times New Roman" w:cs="Times New Roman"/>
                <w:sz w:val="16"/>
                <w:szCs w:val="16"/>
                <w:lang w:val="lt-LT"/>
              </w:rPr>
            </w:pPr>
          </w:p>
        </w:tc>
        <w:tc>
          <w:tcPr>
            <w:tcW w:w="709" w:type="dxa"/>
          </w:tcPr>
          <w:p w14:paraId="3E0B4258" w14:textId="77777777" w:rsidR="00E76EB0" w:rsidRPr="00FF60DD" w:rsidRDefault="00E76EB0" w:rsidP="00F37318">
            <w:pPr>
              <w:rPr>
                <w:rFonts w:ascii="Times New Roman" w:hAnsi="Times New Roman" w:cs="Times New Roman"/>
                <w:sz w:val="16"/>
                <w:szCs w:val="16"/>
                <w:lang w:val="lt-LT"/>
              </w:rPr>
            </w:pPr>
          </w:p>
        </w:tc>
        <w:tc>
          <w:tcPr>
            <w:tcW w:w="992" w:type="dxa"/>
          </w:tcPr>
          <w:p w14:paraId="50FD0AED" w14:textId="77777777" w:rsidR="00E76EB0" w:rsidRPr="00FF60DD" w:rsidRDefault="00E76EB0" w:rsidP="00F37318">
            <w:pPr>
              <w:rPr>
                <w:rFonts w:ascii="Times New Roman" w:hAnsi="Times New Roman" w:cs="Times New Roman"/>
                <w:sz w:val="16"/>
                <w:szCs w:val="16"/>
                <w:lang w:val="lt-LT"/>
              </w:rPr>
            </w:pPr>
          </w:p>
        </w:tc>
      </w:tr>
    </w:tbl>
    <w:p w14:paraId="0D43DBF6" w14:textId="77777777" w:rsidR="00AF00E3" w:rsidRPr="00FF60DD" w:rsidRDefault="00AF00E3" w:rsidP="006928A7">
      <w:pPr>
        <w:rPr>
          <w:rFonts w:ascii="Times New Roman" w:hAnsi="Times New Roman" w:cs="Times New Roman"/>
          <w:b/>
          <w:bCs/>
          <w:sz w:val="24"/>
          <w:szCs w:val="24"/>
        </w:rPr>
      </w:pPr>
    </w:p>
    <w:tbl>
      <w:tblPr>
        <w:tblStyle w:val="Lentelstinklelis"/>
        <w:tblW w:w="5077" w:type="pct"/>
        <w:tblLook w:val="04A0" w:firstRow="1" w:lastRow="0" w:firstColumn="1" w:lastColumn="0" w:noHBand="0" w:noVBand="1"/>
      </w:tblPr>
      <w:tblGrid>
        <w:gridCol w:w="9634"/>
      </w:tblGrid>
      <w:tr w:rsidR="007F1E3E" w:rsidRPr="00FF60DD" w14:paraId="35C219F3" w14:textId="77777777" w:rsidTr="00F37318">
        <w:trPr>
          <w:trHeight w:val="319"/>
        </w:trPr>
        <w:tc>
          <w:tcPr>
            <w:tcW w:w="5000" w:type="pct"/>
            <w:shd w:val="clear" w:color="auto" w:fill="E7E6E6" w:themeFill="background2"/>
            <w:vAlign w:val="center"/>
            <w:hideMark/>
          </w:tcPr>
          <w:p w14:paraId="29D6F001"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 xml:space="preserve">3.2. PROJEKTO BIUDŽETO VYKDYMO BŪKLĖ </w:t>
            </w:r>
          </w:p>
        </w:tc>
      </w:tr>
      <w:tr w:rsidR="007F1E3E" w:rsidRPr="00FF60DD" w14:paraId="73FDF02C" w14:textId="77777777" w:rsidTr="00F37318">
        <w:trPr>
          <w:trHeight w:val="291"/>
        </w:trPr>
        <w:tc>
          <w:tcPr>
            <w:tcW w:w="5000" w:type="pct"/>
          </w:tcPr>
          <w:p w14:paraId="726A52F8" w14:textId="5F232B9D"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 xml:space="preserve">(Nurodomas išlaidų rodiklis (angl. </w:t>
            </w:r>
            <w:proofErr w:type="spellStart"/>
            <w:r w:rsidRPr="00FF60DD">
              <w:rPr>
                <w:rFonts w:ascii="Times New Roman" w:hAnsi="Times New Roman" w:cs="Times New Roman"/>
                <w:i/>
                <w:iCs/>
                <w:lang w:val="lt-LT"/>
              </w:rPr>
              <w:t>Cost</w:t>
            </w:r>
            <w:proofErr w:type="spellEnd"/>
            <w:r w:rsidRPr="00FF60DD">
              <w:rPr>
                <w:rFonts w:ascii="Times New Roman" w:hAnsi="Times New Roman" w:cs="Times New Roman"/>
                <w:i/>
                <w:iCs/>
                <w:lang w:val="lt-LT"/>
              </w:rPr>
              <w:t xml:space="preserve"> </w:t>
            </w:r>
            <w:proofErr w:type="spellStart"/>
            <w:r w:rsidRPr="00FF60DD">
              <w:rPr>
                <w:rFonts w:ascii="Times New Roman" w:hAnsi="Times New Roman" w:cs="Times New Roman"/>
                <w:i/>
                <w:iCs/>
                <w:lang w:val="lt-LT"/>
              </w:rPr>
              <w:t>Performance</w:t>
            </w:r>
            <w:proofErr w:type="spellEnd"/>
            <w:r w:rsidRPr="00FF60DD">
              <w:rPr>
                <w:rFonts w:ascii="Times New Roman" w:hAnsi="Times New Roman" w:cs="Times New Roman"/>
                <w:i/>
                <w:iCs/>
                <w:lang w:val="lt-LT"/>
              </w:rPr>
              <w:t xml:space="preserve"> </w:t>
            </w:r>
            <w:proofErr w:type="spellStart"/>
            <w:r w:rsidRPr="00FF60DD">
              <w:rPr>
                <w:rFonts w:ascii="Times New Roman" w:hAnsi="Times New Roman" w:cs="Times New Roman"/>
                <w:i/>
                <w:iCs/>
                <w:lang w:val="lt-LT"/>
              </w:rPr>
              <w:t>Index</w:t>
            </w:r>
            <w:proofErr w:type="spellEnd"/>
            <w:r w:rsidRPr="00FF60DD">
              <w:rPr>
                <w:rFonts w:ascii="Times New Roman" w:hAnsi="Times New Roman" w:cs="Times New Roman"/>
                <w:i/>
                <w:iCs/>
                <w:lang w:val="lt-LT"/>
              </w:rPr>
              <w:t xml:space="preserve">)(CPI). </w:t>
            </w:r>
            <w:r w:rsidRPr="00FF60DD">
              <w:rPr>
                <w:rFonts w:ascii="Times New Roman" w:hAnsi="Times New Roman" w:cs="Times New Roman"/>
                <w:i/>
                <w:iCs/>
                <w:color w:val="000000"/>
                <w:lang w:val="lt-LT" w:eastAsia="lt-LT"/>
              </w:rPr>
              <w:t xml:space="preserve">Santykinis </w:t>
            </w:r>
            <w:r w:rsidR="00AF00E3" w:rsidRPr="00FF60DD">
              <w:rPr>
                <w:rFonts w:ascii="Times New Roman" w:hAnsi="Times New Roman" w:cs="Times New Roman"/>
                <w:i/>
                <w:iCs/>
                <w:color w:val="000000"/>
                <w:lang w:val="lt-LT" w:eastAsia="lt-LT"/>
              </w:rPr>
              <w:t xml:space="preserve">išlaidų </w:t>
            </w:r>
            <w:r w:rsidRPr="00FF60DD">
              <w:rPr>
                <w:rFonts w:ascii="Times New Roman" w:hAnsi="Times New Roman" w:cs="Times New Roman"/>
                <w:i/>
                <w:iCs/>
                <w:color w:val="000000"/>
                <w:lang w:val="lt-LT" w:eastAsia="lt-LT"/>
              </w:rPr>
              <w:t xml:space="preserve">veiksmingumo rodiklis, sukurtosios vertės ir faktinių išlaidų santykis. Didesnė už vienetą rodiklio reikšmė rodo, kad atliktų darbų </w:t>
            </w:r>
            <w:r w:rsidR="00AF00E3" w:rsidRPr="00FF60DD">
              <w:rPr>
                <w:rFonts w:ascii="Times New Roman" w:hAnsi="Times New Roman" w:cs="Times New Roman"/>
                <w:i/>
                <w:iCs/>
                <w:color w:val="000000"/>
                <w:lang w:val="lt-LT" w:eastAsia="lt-LT"/>
              </w:rPr>
              <w:t xml:space="preserve">išlaidos </w:t>
            </w:r>
            <w:r w:rsidRPr="00FF60DD">
              <w:rPr>
                <w:rFonts w:ascii="Times New Roman" w:hAnsi="Times New Roman" w:cs="Times New Roman"/>
                <w:i/>
                <w:iCs/>
                <w:color w:val="000000"/>
                <w:lang w:val="lt-LT" w:eastAsia="lt-LT"/>
              </w:rPr>
              <w:t>yra mažesnės už planuotąsias; nurodoma biudžeto vykdymo būklės spalva)</w:t>
            </w:r>
          </w:p>
        </w:tc>
      </w:tr>
      <w:tr w:rsidR="007F1E3E" w:rsidRPr="00FF60DD" w14:paraId="7528B8A2" w14:textId="77777777" w:rsidTr="00F37318">
        <w:trPr>
          <w:trHeight w:val="291"/>
        </w:trPr>
        <w:tc>
          <w:tcPr>
            <w:tcW w:w="5000" w:type="pct"/>
          </w:tcPr>
          <w:p w14:paraId="6FF3C064" w14:textId="77777777" w:rsidR="007F1E3E" w:rsidRPr="00FF60DD" w:rsidRDefault="007F1E3E" w:rsidP="00F37318">
            <w:pPr>
              <w:rPr>
                <w:rFonts w:ascii="Times New Roman" w:hAnsi="Times New Roman" w:cs="Times New Roman"/>
                <w:lang w:val="lt-LT"/>
              </w:rPr>
            </w:pPr>
          </w:p>
        </w:tc>
      </w:tr>
    </w:tbl>
    <w:p w14:paraId="364005E1" w14:textId="77777777" w:rsidR="007F1E3E" w:rsidRPr="00FF60DD" w:rsidRDefault="007F1E3E" w:rsidP="007F1E3E">
      <w:pPr>
        <w:rPr>
          <w:rFonts w:ascii="Times New Roman" w:hAnsi="Times New Roman" w:cs="Times New Roman"/>
          <w:i/>
          <w:iCs/>
        </w:rPr>
      </w:pPr>
      <w:r w:rsidRPr="00FF60DD">
        <w:rPr>
          <w:rFonts w:ascii="Times New Roman" w:hAnsi="Times New Roman" w:cs="Times New Roman"/>
          <w:i/>
          <w:iCs/>
        </w:rPr>
        <w:t>Rodiklių apskaičiavimo informacija pateikiama formos pildymo instrukcijoje</w:t>
      </w:r>
    </w:p>
    <w:p w14:paraId="512E5949" w14:textId="77777777" w:rsidR="007F1E3E" w:rsidRPr="00FF60DD" w:rsidRDefault="007F1E3E" w:rsidP="007F1E3E">
      <w:pPr>
        <w:rPr>
          <w:rFonts w:ascii="Times New Roman" w:hAnsi="Times New Roman" w:cs="Times New Roman"/>
        </w:rPr>
      </w:pPr>
    </w:p>
    <w:tbl>
      <w:tblPr>
        <w:tblStyle w:val="Lentelstinklelis"/>
        <w:tblW w:w="5077" w:type="pct"/>
        <w:tblLook w:val="04A0" w:firstRow="1" w:lastRow="0" w:firstColumn="1" w:lastColumn="0" w:noHBand="0" w:noVBand="1"/>
      </w:tblPr>
      <w:tblGrid>
        <w:gridCol w:w="9634"/>
      </w:tblGrid>
      <w:tr w:rsidR="007F1E3E" w:rsidRPr="00FF60DD" w14:paraId="5857ECA2" w14:textId="77777777" w:rsidTr="00F37318">
        <w:trPr>
          <w:trHeight w:val="319"/>
        </w:trPr>
        <w:tc>
          <w:tcPr>
            <w:tcW w:w="5000" w:type="pct"/>
            <w:shd w:val="clear" w:color="auto" w:fill="E7E6E6" w:themeFill="background2"/>
            <w:vAlign w:val="center"/>
            <w:hideMark/>
          </w:tcPr>
          <w:p w14:paraId="7A242978"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3.3. KOMENTARAS DĖL PROJEKTO BIUDŽETO</w:t>
            </w:r>
          </w:p>
        </w:tc>
      </w:tr>
      <w:tr w:rsidR="007F1E3E" w:rsidRPr="00FF60DD" w14:paraId="5776E3A4" w14:textId="77777777" w:rsidTr="00F37318">
        <w:trPr>
          <w:trHeight w:val="291"/>
        </w:trPr>
        <w:tc>
          <w:tcPr>
            <w:tcW w:w="5000" w:type="pct"/>
          </w:tcPr>
          <w:p w14:paraId="401DEF6C" w14:textId="77777777"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(Nurodoma informacija apie pagrindinius nuokrypius nuo projekto plano ir reikalingus sprendimus)</w:t>
            </w:r>
          </w:p>
        </w:tc>
      </w:tr>
      <w:tr w:rsidR="007F1E3E" w:rsidRPr="00FF60DD" w14:paraId="559625BF" w14:textId="77777777" w:rsidTr="00F37318">
        <w:trPr>
          <w:trHeight w:val="291"/>
        </w:trPr>
        <w:tc>
          <w:tcPr>
            <w:tcW w:w="5000" w:type="pct"/>
          </w:tcPr>
          <w:p w14:paraId="0707E984" w14:textId="77777777" w:rsidR="007F1E3E" w:rsidRPr="00FF60DD" w:rsidRDefault="007F1E3E" w:rsidP="00F37318">
            <w:pPr>
              <w:rPr>
                <w:rFonts w:ascii="Times New Roman" w:hAnsi="Times New Roman" w:cs="Times New Roman"/>
                <w:lang w:val="lt-LT"/>
              </w:rPr>
            </w:pPr>
          </w:p>
        </w:tc>
      </w:tr>
    </w:tbl>
    <w:p w14:paraId="658CED5B" w14:textId="2E668420" w:rsidR="007F1E3E" w:rsidRPr="00FF60DD" w:rsidRDefault="007F1E3E" w:rsidP="007F1E3E">
      <w:pPr>
        <w:pStyle w:val="Antrat1"/>
        <w:numPr>
          <w:ilvl w:val="0"/>
          <w:numId w:val="0"/>
        </w:numPr>
        <w:spacing w:before="0" w:after="0"/>
        <w:ind w:left="431" w:hanging="431"/>
        <w:jc w:val="center"/>
        <w:rPr>
          <w:rFonts w:ascii="Times New Roman" w:hAnsi="Times New Roman" w:cs="Times New Roman"/>
          <w:color w:val="auto"/>
        </w:rPr>
      </w:pPr>
    </w:p>
    <w:p w14:paraId="2DE778A6" w14:textId="240C348D" w:rsidR="00D92572" w:rsidRPr="00FF60DD" w:rsidRDefault="00D92572" w:rsidP="00D92572"/>
    <w:p w14:paraId="0348BA33" w14:textId="181BFA1E" w:rsidR="00D92572" w:rsidRPr="00FF60DD" w:rsidRDefault="00D92572" w:rsidP="00D92572"/>
    <w:p w14:paraId="0456FE3D" w14:textId="18640A28" w:rsidR="00D92572" w:rsidRPr="00FF60DD" w:rsidRDefault="00D92572" w:rsidP="00D92572"/>
    <w:p w14:paraId="50E66983" w14:textId="326A9D48" w:rsidR="00D92572" w:rsidRPr="00FF60DD" w:rsidRDefault="00D92572" w:rsidP="00D92572"/>
    <w:p w14:paraId="3F20B311" w14:textId="77777777" w:rsidR="00D92572" w:rsidRPr="00FF60DD" w:rsidRDefault="00D92572" w:rsidP="00CB683B"/>
    <w:p w14:paraId="7C330473" w14:textId="0DCF5217" w:rsidR="007F1E3E" w:rsidRPr="00FF60DD" w:rsidRDefault="007F1E3E" w:rsidP="007F1E3E">
      <w:pPr>
        <w:pStyle w:val="Antrat1"/>
        <w:numPr>
          <w:ilvl w:val="0"/>
          <w:numId w:val="0"/>
        </w:numPr>
        <w:spacing w:before="0" w:after="0"/>
        <w:ind w:left="431" w:hanging="431"/>
        <w:jc w:val="center"/>
        <w:rPr>
          <w:rFonts w:ascii="Times New Roman" w:hAnsi="Times New Roman" w:cs="Times New Roman"/>
          <w:color w:val="auto"/>
        </w:rPr>
      </w:pPr>
      <w:r w:rsidRPr="00FF60DD">
        <w:rPr>
          <w:rFonts w:ascii="Times New Roman" w:hAnsi="Times New Roman" w:cs="Times New Roman"/>
          <w:color w:val="auto"/>
        </w:rPr>
        <w:t>4. PROJEKTO APIMTIES VYKDYMAS</w:t>
      </w:r>
    </w:p>
    <w:tbl>
      <w:tblPr>
        <w:tblStyle w:val="Lentelstinklelis"/>
        <w:tblW w:w="5077" w:type="pct"/>
        <w:tblLook w:val="04A0" w:firstRow="1" w:lastRow="0" w:firstColumn="1" w:lastColumn="0" w:noHBand="0" w:noVBand="1"/>
      </w:tblPr>
      <w:tblGrid>
        <w:gridCol w:w="9634"/>
      </w:tblGrid>
      <w:tr w:rsidR="007F1E3E" w:rsidRPr="00FF60DD" w14:paraId="18460C26" w14:textId="77777777" w:rsidTr="00F37318">
        <w:trPr>
          <w:trHeight w:val="319"/>
        </w:trPr>
        <w:tc>
          <w:tcPr>
            <w:tcW w:w="5000" w:type="pct"/>
            <w:shd w:val="clear" w:color="auto" w:fill="E7E6E6" w:themeFill="background2"/>
            <w:vAlign w:val="center"/>
            <w:hideMark/>
          </w:tcPr>
          <w:p w14:paraId="4C3E977A"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4.1. PROJEKTO APIMTIES VYKDYMAS</w:t>
            </w:r>
          </w:p>
        </w:tc>
      </w:tr>
      <w:tr w:rsidR="007F1E3E" w:rsidRPr="00FF60DD" w14:paraId="2904FC12" w14:textId="77777777" w:rsidTr="00CB683B">
        <w:trPr>
          <w:trHeight w:val="319"/>
        </w:trPr>
        <w:tc>
          <w:tcPr>
            <w:tcW w:w="5000" w:type="pct"/>
            <w:shd w:val="clear" w:color="auto" w:fill="FFFFFF" w:themeFill="background1"/>
            <w:vAlign w:val="center"/>
          </w:tcPr>
          <w:p w14:paraId="006475B9" w14:textId="634D1F58"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i/>
                <w:iCs/>
                <w:color w:val="000000"/>
                <w:lang w:val="lt-LT" w:eastAsia="lt-LT"/>
              </w:rPr>
              <w:t>(Nurodomas trumpas komentaras, charakterizuojantis vykdomo projekto būklę planuotos apimties atžvilgiu, - ar visi planuoti darbai bus įgyvendinti? Kokie pagrindiniai rezultatai pasiekti)</w:t>
            </w:r>
          </w:p>
        </w:tc>
      </w:tr>
      <w:tr w:rsidR="007F1E3E" w:rsidRPr="00FF60DD" w14:paraId="440657A4" w14:textId="77777777" w:rsidTr="00CB683B">
        <w:trPr>
          <w:trHeight w:val="319"/>
        </w:trPr>
        <w:tc>
          <w:tcPr>
            <w:tcW w:w="5000" w:type="pct"/>
            <w:shd w:val="clear" w:color="auto" w:fill="FFFFFF" w:themeFill="background1"/>
            <w:vAlign w:val="center"/>
          </w:tcPr>
          <w:p w14:paraId="4AC35E52" w14:textId="77777777" w:rsidR="007F1E3E" w:rsidRPr="00FF60DD" w:rsidRDefault="007F1E3E" w:rsidP="007F1E3E">
            <w:pPr>
              <w:rPr>
                <w:rFonts w:ascii="Times New Roman" w:hAnsi="Times New Roman" w:cs="Times New Roman"/>
                <w:i/>
                <w:iCs/>
                <w:color w:val="000000"/>
                <w:lang w:val="lt-LT" w:eastAsia="lt-LT"/>
              </w:rPr>
            </w:pPr>
          </w:p>
        </w:tc>
      </w:tr>
    </w:tbl>
    <w:p w14:paraId="524CC5B3" w14:textId="77777777" w:rsidR="007F1E3E" w:rsidRPr="00FF60DD" w:rsidRDefault="007F1E3E" w:rsidP="007F1E3E">
      <w:pPr>
        <w:rPr>
          <w:rFonts w:ascii="Times New Roman" w:hAnsi="Times New Roman" w:cs="Times New Roman"/>
        </w:rPr>
      </w:pPr>
    </w:p>
    <w:tbl>
      <w:tblPr>
        <w:tblStyle w:val="Lentelstinklelis"/>
        <w:tblW w:w="5077" w:type="pct"/>
        <w:tblLook w:val="04A0" w:firstRow="1" w:lastRow="0" w:firstColumn="1" w:lastColumn="0" w:noHBand="0" w:noVBand="1"/>
      </w:tblPr>
      <w:tblGrid>
        <w:gridCol w:w="9634"/>
      </w:tblGrid>
      <w:tr w:rsidR="007F1E3E" w:rsidRPr="00FF60DD" w14:paraId="46D3B540" w14:textId="77777777" w:rsidTr="00F37318">
        <w:trPr>
          <w:trHeight w:val="319"/>
        </w:trPr>
        <w:tc>
          <w:tcPr>
            <w:tcW w:w="5000" w:type="pct"/>
            <w:shd w:val="clear" w:color="auto" w:fill="E7E6E6" w:themeFill="background2"/>
            <w:vAlign w:val="center"/>
            <w:hideMark/>
          </w:tcPr>
          <w:p w14:paraId="599BBDF8"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 xml:space="preserve">4.2. PROJEKTO APIMTIES BŪKLĖ </w:t>
            </w:r>
          </w:p>
        </w:tc>
      </w:tr>
      <w:tr w:rsidR="007F1E3E" w:rsidRPr="00FF60DD" w14:paraId="3A8CB164" w14:textId="77777777" w:rsidTr="00F37318">
        <w:trPr>
          <w:trHeight w:val="291"/>
        </w:trPr>
        <w:tc>
          <w:tcPr>
            <w:tcW w:w="5000" w:type="pct"/>
          </w:tcPr>
          <w:p w14:paraId="42DD3024" w14:textId="77777777"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(Nurodoma  projekto apimties</w:t>
            </w:r>
            <w:r w:rsidRPr="00FF60DD">
              <w:rPr>
                <w:rFonts w:ascii="Times New Roman" w:hAnsi="Times New Roman" w:cs="Times New Roman"/>
                <w:i/>
                <w:iCs/>
                <w:color w:val="000000"/>
                <w:lang w:val="lt-LT" w:eastAsia="lt-LT"/>
              </w:rPr>
              <w:t xml:space="preserve"> vykdymo būklės spalva)</w:t>
            </w:r>
          </w:p>
        </w:tc>
      </w:tr>
      <w:tr w:rsidR="007F1E3E" w:rsidRPr="00FF60DD" w14:paraId="7AD608C6" w14:textId="77777777" w:rsidTr="00F37318">
        <w:trPr>
          <w:trHeight w:val="291"/>
        </w:trPr>
        <w:tc>
          <w:tcPr>
            <w:tcW w:w="5000" w:type="pct"/>
          </w:tcPr>
          <w:p w14:paraId="427E1AC6" w14:textId="77777777" w:rsidR="007F1E3E" w:rsidRPr="00FF60DD" w:rsidRDefault="007F1E3E" w:rsidP="00F37318">
            <w:pPr>
              <w:rPr>
                <w:rFonts w:ascii="Times New Roman" w:hAnsi="Times New Roman" w:cs="Times New Roman"/>
                <w:lang w:val="lt-LT"/>
              </w:rPr>
            </w:pPr>
          </w:p>
        </w:tc>
      </w:tr>
    </w:tbl>
    <w:p w14:paraId="001B94E3" w14:textId="77777777" w:rsidR="007F1E3E" w:rsidRPr="00FF60DD" w:rsidRDefault="007F1E3E" w:rsidP="007F1E3E">
      <w:pPr>
        <w:rPr>
          <w:rFonts w:ascii="Times New Roman" w:hAnsi="Times New Roman" w:cs="Times New Roman"/>
          <w:i/>
          <w:iCs/>
        </w:rPr>
      </w:pPr>
      <w:r w:rsidRPr="00FF60DD">
        <w:rPr>
          <w:rFonts w:ascii="Times New Roman" w:hAnsi="Times New Roman" w:cs="Times New Roman"/>
          <w:i/>
          <w:iCs/>
        </w:rPr>
        <w:t>Rodiklių apskaičiavimo informacija pateikiama formos pildymo instrukcijoje</w:t>
      </w:r>
    </w:p>
    <w:p w14:paraId="3D2B6CCE" w14:textId="77777777" w:rsidR="007F1E3E" w:rsidRPr="00FF60DD" w:rsidRDefault="007F1E3E" w:rsidP="007F1E3E">
      <w:pPr>
        <w:rPr>
          <w:rFonts w:ascii="Times New Roman" w:hAnsi="Times New Roman" w:cs="Times New Roman"/>
        </w:rPr>
      </w:pPr>
    </w:p>
    <w:tbl>
      <w:tblPr>
        <w:tblStyle w:val="Lentelstinklelis"/>
        <w:tblW w:w="5077" w:type="pct"/>
        <w:tblLook w:val="04A0" w:firstRow="1" w:lastRow="0" w:firstColumn="1" w:lastColumn="0" w:noHBand="0" w:noVBand="1"/>
      </w:tblPr>
      <w:tblGrid>
        <w:gridCol w:w="9634"/>
      </w:tblGrid>
      <w:tr w:rsidR="007F1E3E" w:rsidRPr="00FF60DD" w14:paraId="21B94A92" w14:textId="77777777" w:rsidTr="00F37318">
        <w:trPr>
          <w:trHeight w:val="319"/>
        </w:trPr>
        <w:tc>
          <w:tcPr>
            <w:tcW w:w="5000" w:type="pct"/>
            <w:shd w:val="clear" w:color="auto" w:fill="E7E6E6" w:themeFill="background2"/>
            <w:vAlign w:val="center"/>
            <w:hideMark/>
          </w:tcPr>
          <w:p w14:paraId="45F9F859"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4.3. KOMENTARAS DĖL PROJEKTO APIMTIES</w:t>
            </w:r>
          </w:p>
        </w:tc>
      </w:tr>
      <w:tr w:rsidR="007F1E3E" w:rsidRPr="00FF60DD" w14:paraId="1837EFED" w14:textId="77777777" w:rsidTr="00F37318">
        <w:trPr>
          <w:trHeight w:val="291"/>
        </w:trPr>
        <w:tc>
          <w:tcPr>
            <w:tcW w:w="5000" w:type="pct"/>
          </w:tcPr>
          <w:p w14:paraId="5C6E8D84" w14:textId="77777777"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(Nurodoma informacija apie pagrindinius nuokrypius nuo projekto plano ir reikalingus sprendimus)</w:t>
            </w:r>
          </w:p>
        </w:tc>
      </w:tr>
      <w:tr w:rsidR="007F1E3E" w:rsidRPr="00FF60DD" w14:paraId="443CDA6D" w14:textId="77777777" w:rsidTr="00F37318">
        <w:trPr>
          <w:trHeight w:val="291"/>
        </w:trPr>
        <w:tc>
          <w:tcPr>
            <w:tcW w:w="5000" w:type="pct"/>
          </w:tcPr>
          <w:p w14:paraId="34FC0AF3" w14:textId="77777777" w:rsidR="007F1E3E" w:rsidRPr="00FF60DD" w:rsidRDefault="007F1E3E" w:rsidP="00F37318">
            <w:pPr>
              <w:rPr>
                <w:rFonts w:ascii="Times New Roman" w:hAnsi="Times New Roman" w:cs="Times New Roman"/>
                <w:lang w:val="lt-LT"/>
              </w:rPr>
            </w:pPr>
          </w:p>
        </w:tc>
      </w:tr>
    </w:tbl>
    <w:p w14:paraId="6D9472BE" w14:textId="77777777" w:rsidR="007F1E3E" w:rsidRPr="00FF60DD" w:rsidRDefault="007F1E3E" w:rsidP="007F1E3E">
      <w:pPr>
        <w:jc w:val="center"/>
        <w:rPr>
          <w:rFonts w:ascii="Times New Roman" w:hAnsi="Times New Roman" w:cs="Times New Roman"/>
          <w:sz w:val="20"/>
          <w:szCs w:val="20"/>
        </w:rPr>
      </w:pPr>
    </w:p>
    <w:p w14:paraId="7302D97B" w14:textId="77777777" w:rsidR="007F1E3E" w:rsidRPr="00FF60DD" w:rsidRDefault="007F1E3E" w:rsidP="007F1E3E">
      <w:pPr>
        <w:pStyle w:val="Antrat1"/>
        <w:numPr>
          <w:ilvl w:val="0"/>
          <w:numId w:val="0"/>
        </w:numPr>
        <w:spacing w:before="0" w:after="0"/>
        <w:ind w:left="431" w:hanging="431"/>
        <w:jc w:val="center"/>
        <w:rPr>
          <w:rFonts w:ascii="Times New Roman" w:hAnsi="Times New Roman" w:cs="Times New Roman"/>
          <w:color w:val="auto"/>
        </w:rPr>
      </w:pPr>
      <w:r w:rsidRPr="00FF60DD">
        <w:rPr>
          <w:rFonts w:ascii="Times New Roman" w:hAnsi="Times New Roman" w:cs="Times New Roman"/>
          <w:color w:val="auto"/>
        </w:rPr>
        <w:t>5. PROJEKTO RIZIKŲ VALDYMAS</w:t>
      </w:r>
    </w:p>
    <w:tbl>
      <w:tblPr>
        <w:tblStyle w:val="Lentelstinklelis"/>
        <w:tblW w:w="5077" w:type="pct"/>
        <w:tblLook w:val="04A0" w:firstRow="1" w:lastRow="0" w:firstColumn="1" w:lastColumn="0" w:noHBand="0" w:noVBand="1"/>
      </w:tblPr>
      <w:tblGrid>
        <w:gridCol w:w="9634"/>
      </w:tblGrid>
      <w:tr w:rsidR="007F1E3E" w:rsidRPr="00FF60DD" w14:paraId="6F61E192" w14:textId="77777777" w:rsidTr="00F37318">
        <w:trPr>
          <w:trHeight w:val="319"/>
        </w:trPr>
        <w:tc>
          <w:tcPr>
            <w:tcW w:w="5000" w:type="pct"/>
            <w:shd w:val="clear" w:color="auto" w:fill="E7E6E6" w:themeFill="background2"/>
            <w:vAlign w:val="center"/>
            <w:hideMark/>
          </w:tcPr>
          <w:p w14:paraId="4F5E4AA1" w14:textId="77777777"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5.1. PROJEKTO RIZIKŲ VALDYMAS</w:t>
            </w:r>
          </w:p>
        </w:tc>
      </w:tr>
    </w:tbl>
    <w:p w14:paraId="19178B23" w14:textId="77777777" w:rsidR="007F1E3E" w:rsidRPr="00FF60DD" w:rsidRDefault="007F1E3E" w:rsidP="007F1E3E">
      <w:pPr>
        <w:rPr>
          <w:rFonts w:ascii="Times New Roman" w:hAnsi="Times New Roman" w:cs="Times New Roman"/>
          <w:b/>
          <w:bC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99"/>
        <w:gridCol w:w="604"/>
        <w:gridCol w:w="978"/>
        <w:gridCol w:w="848"/>
        <w:gridCol w:w="710"/>
        <w:gridCol w:w="710"/>
        <w:gridCol w:w="848"/>
        <w:gridCol w:w="854"/>
        <w:gridCol w:w="805"/>
        <w:gridCol w:w="918"/>
        <w:gridCol w:w="918"/>
        <w:gridCol w:w="896"/>
      </w:tblGrid>
      <w:tr w:rsidR="007F1E3E" w:rsidRPr="00FF60DD" w14:paraId="55EC43B7" w14:textId="77777777" w:rsidTr="00F37318">
        <w:trPr>
          <w:trHeight w:val="340"/>
          <w:tblHeader/>
        </w:trPr>
        <w:tc>
          <w:tcPr>
            <w:tcW w:w="210" w:type="pct"/>
            <w:shd w:val="clear" w:color="auto" w:fill="F2F2F2"/>
          </w:tcPr>
          <w:p w14:paraId="3741832D"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Eil. Nr.</w:t>
            </w:r>
          </w:p>
        </w:tc>
        <w:tc>
          <w:tcPr>
            <w:tcW w:w="318" w:type="pct"/>
            <w:shd w:val="clear" w:color="auto" w:fill="F2F2F2"/>
          </w:tcPr>
          <w:p w14:paraId="6752176F" w14:textId="44BC31FD"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Rizika</w:t>
            </w:r>
          </w:p>
        </w:tc>
        <w:tc>
          <w:tcPr>
            <w:tcW w:w="515" w:type="pct"/>
            <w:shd w:val="clear" w:color="auto" w:fill="F2F2F2"/>
          </w:tcPr>
          <w:p w14:paraId="5359DF1B" w14:textId="20B84FBB"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T</w:t>
            </w:r>
            <w:r w:rsidRPr="00FF60DD">
              <w:rPr>
                <w:rFonts w:ascii="Times New Roman" w:hAnsi="Times New Roman" w:cs="Times New Roman"/>
                <w:sz w:val="20"/>
                <w:szCs w:val="20"/>
              </w:rPr>
              <w:t>eigiama arba neigiama</w:t>
            </w:r>
          </w:p>
        </w:tc>
        <w:tc>
          <w:tcPr>
            <w:tcW w:w="447" w:type="pct"/>
            <w:shd w:val="clear" w:color="auto" w:fill="F2F2F2"/>
          </w:tcPr>
          <w:p w14:paraId="39D0EA39"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Pasekmės</w:t>
            </w:r>
          </w:p>
        </w:tc>
        <w:tc>
          <w:tcPr>
            <w:tcW w:w="374" w:type="pct"/>
            <w:shd w:val="clear" w:color="auto" w:fill="F2F2F2"/>
          </w:tcPr>
          <w:p w14:paraId="1EB65743"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Šaltinis</w:t>
            </w:r>
          </w:p>
        </w:tc>
        <w:tc>
          <w:tcPr>
            <w:tcW w:w="374" w:type="pct"/>
            <w:shd w:val="clear" w:color="auto" w:fill="F2F2F2"/>
          </w:tcPr>
          <w:p w14:paraId="543E74EA"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Tikimybė (T)</w:t>
            </w:r>
          </w:p>
        </w:tc>
        <w:tc>
          <w:tcPr>
            <w:tcW w:w="447" w:type="pct"/>
            <w:shd w:val="clear" w:color="auto" w:fill="F2F2F2"/>
          </w:tcPr>
          <w:p w14:paraId="7B180B19"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Poveikis (P)</w:t>
            </w:r>
          </w:p>
        </w:tc>
        <w:tc>
          <w:tcPr>
            <w:tcW w:w="450" w:type="pct"/>
            <w:shd w:val="clear" w:color="auto" w:fill="F2F2F2"/>
          </w:tcPr>
          <w:p w14:paraId="646EB2F8"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Rizikos įtaka projektui (RĮP)*</w:t>
            </w:r>
          </w:p>
        </w:tc>
        <w:tc>
          <w:tcPr>
            <w:tcW w:w="424" w:type="pct"/>
            <w:shd w:val="clear" w:color="auto" w:fill="F2F2F2"/>
            <w:vAlign w:val="center"/>
          </w:tcPr>
          <w:p w14:paraId="05D4BBB9"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Atsako strategija</w:t>
            </w:r>
          </w:p>
        </w:tc>
        <w:tc>
          <w:tcPr>
            <w:tcW w:w="484" w:type="pct"/>
            <w:shd w:val="clear" w:color="auto" w:fill="F2F2F2"/>
          </w:tcPr>
          <w:p w14:paraId="4D3263B3"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Rizikos atsako plano aprašymas (veiksmai /  darbai rizikoms valdyti)</w:t>
            </w:r>
          </w:p>
        </w:tc>
        <w:tc>
          <w:tcPr>
            <w:tcW w:w="484" w:type="pct"/>
            <w:shd w:val="clear" w:color="auto" w:fill="F2F2F2"/>
            <w:vAlign w:val="center"/>
          </w:tcPr>
          <w:p w14:paraId="2127AC69"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Už rizikos atsako plano vykdymą atsakingo asmens vardas pavardė, pareigos</w:t>
            </w:r>
          </w:p>
        </w:tc>
        <w:tc>
          <w:tcPr>
            <w:tcW w:w="472" w:type="pct"/>
            <w:shd w:val="clear" w:color="auto" w:fill="F2F2F2"/>
          </w:tcPr>
          <w:p w14:paraId="0A0DFE95" w14:textId="77777777" w:rsidR="007F1E3E" w:rsidRPr="00FF60DD" w:rsidRDefault="007F1E3E" w:rsidP="00F37318">
            <w:pPr>
              <w:jc w:val="center"/>
              <w:rPr>
                <w:rFonts w:ascii="Times New Roman" w:hAnsi="Times New Roman" w:cs="Times New Roman"/>
                <w:bCs/>
                <w:sz w:val="20"/>
                <w:szCs w:val="20"/>
              </w:rPr>
            </w:pPr>
            <w:r w:rsidRPr="00FF60DD">
              <w:rPr>
                <w:rFonts w:ascii="Times New Roman" w:hAnsi="Times New Roman" w:cs="Times New Roman"/>
                <w:bCs/>
                <w:sz w:val="20"/>
                <w:szCs w:val="20"/>
              </w:rPr>
              <w:t>Įrašymo data</w:t>
            </w:r>
          </w:p>
        </w:tc>
      </w:tr>
      <w:tr w:rsidR="007F1E3E" w:rsidRPr="00FF60DD" w14:paraId="55E71250" w14:textId="77777777" w:rsidTr="00F37318">
        <w:trPr>
          <w:trHeight w:val="340"/>
        </w:trPr>
        <w:tc>
          <w:tcPr>
            <w:tcW w:w="210" w:type="pct"/>
            <w:shd w:val="clear" w:color="auto" w:fill="FFFFFF"/>
          </w:tcPr>
          <w:p w14:paraId="63EE960D" w14:textId="77777777" w:rsidR="007F1E3E" w:rsidRPr="00FF60DD" w:rsidRDefault="007F1E3E" w:rsidP="00F37318">
            <w:pPr>
              <w:jc w:val="center"/>
              <w:rPr>
                <w:rFonts w:ascii="Times New Roman" w:hAnsi="Times New Roman" w:cs="Times New Roman"/>
                <w:i/>
                <w:iCs/>
                <w:sz w:val="18"/>
                <w:szCs w:val="18"/>
              </w:rPr>
            </w:pPr>
          </w:p>
        </w:tc>
        <w:tc>
          <w:tcPr>
            <w:tcW w:w="318" w:type="pct"/>
            <w:shd w:val="clear" w:color="auto" w:fill="FFFFFF"/>
          </w:tcPr>
          <w:p w14:paraId="52FF5101"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(Pavadinimas)</w:t>
            </w:r>
          </w:p>
        </w:tc>
        <w:tc>
          <w:tcPr>
            <w:tcW w:w="515" w:type="pct"/>
            <w:shd w:val="clear" w:color="auto" w:fill="FFFFFF"/>
          </w:tcPr>
          <w:p w14:paraId="27D37CDD" w14:textId="77777777" w:rsidR="007F1E3E" w:rsidRPr="00FF60DD" w:rsidRDefault="007F1E3E" w:rsidP="00F37318">
            <w:pPr>
              <w:jc w:val="center"/>
              <w:rPr>
                <w:rFonts w:ascii="Times New Roman" w:hAnsi="Times New Roman" w:cs="Times New Roman"/>
                <w:i/>
                <w:iCs/>
                <w:sz w:val="18"/>
                <w:szCs w:val="18"/>
              </w:rPr>
            </w:pPr>
          </w:p>
        </w:tc>
        <w:tc>
          <w:tcPr>
            <w:tcW w:w="447" w:type="pct"/>
            <w:shd w:val="clear" w:color="auto" w:fill="FFFFFF"/>
          </w:tcPr>
          <w:p w14:paraId="7769FA88"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(Įrašomos pasekmės apimčiai, tvarkaraščiui(terminams), biudžetui)</w:t>
            </w:r>
          </w:p>
        </w:tc>
        <w:tc>
          <w:tcPr>
            <w:tcW w:w="374" w:type="pct"/>
            <w:shd w:val="clear" w:color="auto" w:fill="FFFFFF"/>
          </w:tcPr>
          <w:p w14:paraId="37BD21DA" w14:textId="59D78DD3"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(Vidinis, išorinis; ir kt.)</w:t>
            </w:r>
          </w:p>
        </w:tc>
        <w:tc>
          <w:tcPr>
            <w:tcW w:w="374" w:type="pct"/>
            <w:shd w:val="clear" w:color="auto" w:fill="FFFFFF"/>
          </w:tcPr>
          <w:p w14:paraId="6DC87824"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(1 – maža,</w:t>
            </w:r>
          </w:p>
          <w:p w14:paraId="3EB5F603"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2 – vidutinė,</w:t>
            </w:r>
          </w:p>
          <w:p w14:paraId="65ABB185"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3 – didelė)</w:t>
            </w:r>
          </w:p>
        </w:tc>
        <w:tc>
          <w:tcPr>
            <w:tcW w:w="447" w:type="pct"/>
            <w:shd w:val="clear" w:color="auto" w:fill="FFFFFF"/>
          </w:tcPr>
          <w:p w14:paraId="06C632C2"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(1 – mažas,</w:t>
            </w:r>
          </w:p>
          <w:p w14:paraId="7C95DE1E"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2 – vidutinis, 3 – didelis)</w:t>
            </w:r>
          </w:p>
        </w:tc>
        <w:tc>
          <w:tcPr>
            <w:tcW w:w="450" w:type="pct"/>
            <w:shd w:val="clear" w:color="auto" w:fill="FFFFFF"/>
          </w:tcPr>
          <w:p w14:paraId="1C771418" w14:textId="77777777" w:rsidR="007F1E3E" w:rsidRPr="00FF60DD" w:rsidRDefault="007F1E3E" w:rsidP="00F37318">
            <w:pPr>
              <w:jc w:val="center"/>
              <w:rPr>
                <w:rFonts w:ascii="Times New Roman" w:hAnsi="Times New Roman" w:cs="Times New Roman"/>
                <w:i/>
                <w:iCs/>
                <w:sz w:val="18"/>
                <w:szCs w:val="18"/>
              </w:rPr>
            </w:pPr>
            <w:r w:rsidRPr="00FF60DD">
              <w:rPr>
                <w:rFonts w:ascii="Times New Roman" w:hAnsi="Times New Roman" w:cs="Times New Roman"/>
                <w:i/>
                <w:iCs/>
                <w:sz w:val="18"/>
                <w:szCs w:val="18"/>
              </w:rPr>
              <w:t>(RĮP = T x P)</w:t>
            </w:r>
          </w:p>
        </w:tc>
        <w:tc>
          <w:tcPr>
            <w:tcW w:w="424" w:type="pct"/>
            <w:shd w:val="clear" w:color="auto" w:fill="FFFFFF"/>
          </w:tcPr>
          <w:p w14:paraId="1F4AA57A" w14:textId="77777777" w:rsidR="007F1E3E" w:rsidRPr="00FF60DD" w:rsidRDefault="007F1E3E" w:rsidP="00F37318">
            <w:pPr>
              <w:jc w:val="center"/>
              <w:rPr>
                <w:rFonts w:ascii="Times New Roman" w:hAnsi="Times New Roman" w:cs="Times New Roman"/>
                <w:i/>
                <w:iCs/>
                <w:sz w:val="18"/>
                <w:szCs w:val="18"/>
              </w:rPr>
            </w:pPr>
          </w:p>
        </w:tc>
        <w:tc>
          <w:tcPr>
            <w:tcW w:w="484" w:type="pct"/>
            <w:shd w:val="clear" w:color="auto" w:fill="FFFFFF"/>
          </w:tcPr>
          <w:p w14:paraId="0DBAFB1C" w14:textId="77777777" w:rsidR="007F1E3E" w:rsidRPr="00FF60DD" w:rsidRDefault="007F1E3E" w:rsidP="00F37318">
            <w:pPr>
              <w:jc w:val="center"/>
              <w:rPr>
                <w:rFonts w:ascii="Times New Roman" w:hAnsi="Times New Roman" w:cs="Times New Roman"/>
                <w:i/>
                <w:iCs/>
                <w:sz w:val="18"/>
                <w:szCs w:val="18"/>
              </w:rPr>
            </w:pPr>
          </w:p>
        </w:tc>
        <w:tc>
          <w:tcPr>
            <w:tcW w:w="484" w:type="pct"/>
            <w:shd w:val="clear" w:color="auto" w:fill="FFFFFF"/>
          </w:tcPr>
          <w:p w14:paraId="59402714" w14:textId="77777777" w:rsidR="007F1E3E" w:rsidRPr="00FF60DD" w:rsidRDefault="007F1E3E" w:rsidP="00F37318">
            <w:pPr>
              <w:jc w:val="center"/>
              <w:rPr>
                <w:rFonts w:ascii="Times New Roman" w:hAnsi="Times New Roman" w:cs="Times New Roman"/>
                <w:i/>
                <w:iCs/>
                <w:sz w:val="18"/>
                <w:szCs w:val="18"/>
              </w:rPr>
            </w:pPr>
          </w:p>
        </w:tc>
        <w:tc>
          <w:tcPr>
            <w:tcW w:w="472" w:type="pct"/>
            <w:shd w:val="clear" w:color="auto" w:fill="FFFFFF"/>
          </w:tcPr>
          <w:p w14:paraId="0D28162A" w14:textId="77777777" w:rsidR="007F1E3E" w:rsidRPr="00FF60DD" w:rsidRDefault="007F1E3E" w:rsidP="00F37318">
            <w:pPr>
              <w:jc w:val="center"/>
              <w:rPr>
                <w:rFonts w:ascii="Times New Roman" w:hAnsi="Times New Roman" w:cs="Times New Roman"/>
                <w:i/>
                <w:iCs/>
                <w:sz w:val="18"/>
                <w:szCs w:val="18"/>
              </w:rPr>
            </w:pPr>
          </w:p>
        </w:tc>
      </w:tr>
      <w:tr w:rsidR="007F1E3E" w:rsidRPr="00FF60DD" w14:paraId="35CBBE5C" w14:textId="77777777" w:rsidTr="00F37318">
        <w:trPr>
          <w:trHeight w:val="340"/>
        </w:trPr>
        <w:tc>
          <w:tcPr>
            <w:tcW w:w="210" w:type="pct"/>
            <w:shd w:val="clear" w:color="auto" w:fill="FFFFFF"/>
          </w:tcPr>
          <w:p w14:paraId="1CB664BA" w14:textId="77777777" w:rsidR="007F1E3E" w:rsidRPr="00FF60DD" w:rsidRDefault="007F1E3E" w:rsidP="00F37318">
            <w:pPr>
              <w:rPr>
                <w:rFonts w:ascii="Times New Roman" w:hAnsi="Times New Roman" w:cs="Times New Roman"/>
                <w:sz w:val="16"/>
                <w:szCs w:val="16"/>
              </w:rPr>
            </w:pPr>
          </w:p>
        </w:tc>
        <w:tc>
          <w:tcPr>
            <w:tcW w:w="318" w:type="pct"/>
            <w:shd w:val="clear" w:color="auto" w:fill="FFFFFF"/>
          </w:tcPr>
          <w:p w14:paraId="1C42E8FF" w14:textId="77777777" w:rsidR="007F1E3E" w:rsidRPr="00FF60DD" w:rsidRDefault="007F1E3E" w:rsidP="00F37318">
            <w:pPr>
              <w:rPr>
                <w:rFonts w:ascii="Times New Roman" w:hAnsi="Times New Roman" w:cs="Times New Roman"/>
                <w:sz w:val="16"/>
                <w:szCs w:val="16"/>
              </w:rPr>
            </w:pPr>
          </w:p>
        </w:tc>
        <w:tc>
          <w:tcPr>
            <w:tcW w:w="515" w:type="pct"/>
            <w:shd w:val="clear" w:color="auto" w:fill="FFFFFF"/>
          </w:tcPr>
          <w:p w14:paraId="4DF145AB" w14:textId="77777777" w:rsidR="007F1E3E" w:rsidRPr="00FF60DD" w:rsidRDefault="007F1E3E" w:rsidP="00F37318">
            <w:pPr>
              <w:jc w:val="center"/>
              <w:rPr>
                <w:rFonts w:ascii="Times New Roman" w:hAnsi="Times New Roman" w:cs="Times New Roman"/>
                <w:sz w:val="16"/>
                <w:szCs w:val="16"/>
              </w:rPr>
            </w:pPr>
          </w:p>
        </w:tc>
        <w:tc>
          <w:tcPr>
            <w:tcW w:w="447" w:type="pct"/>
            <w:shd w:val="clear" w:color="auto" w:fill="FFFFFF"/>
          </w:tcPr>
          <w:p w14:paraId="3C0A9274" w14:textId="77777777" w:rsidR="007F1E3E" w:rsidRPr="00FF60DD" w:rsidRDefault="007F1E3E" w:rsidP="00F37318">
            <w:pPr>
              <w:jc w:val="center"/>
              <w:rPr>
                <w:rFonts w:ascii="Times New Roman" w:hAnsi="Times New Roman" w:cs="Times New Roman"/>
                <w:sz w:val="16"/>
                <w:szCs w:val="16"/>
              </w:rPr>
            </w:pPr>
          </w:p>
        </w:tc>
        <w:tc>
          <w:tcPr>
            <w:tcW w:w="374" w:type="pct"/>
            <w:shd w:val="clear" w:color="auto" w:fill="FFFFFF"/>
          </w:tcPr>
          <w:p w14:paraId="7CA1441A" w14:textId="77777777" w:rsidR="007F1E3E" w:rsidRPr="00FF60DD" w:rsidRDefault="007F1E3E" w:rsidP="00F37318">
            <w:pPr>
              <w:jc w:val="center"/>
              <w:rPr>
                <w:rFonts w:ascii="Times New Roman" w:hAnsi="Times New Roman" w:cs="Times New Roman"/>
                <w:sz w:val="16"/>
                <w:szCs w:val="16"/>
              </w:rPr>
            </w:pPr>
          </w:p>
        </w:tc>
        <w:tc>
          <w:tcPr>
            <w:tcW w:w="374" w:type="pct"/>
            <w:shd w:val="clear" w:color="auto" w:fill="FFFFFF"/>
          </w:tcPr>
          <w:p w14:paraId="51BEA316" w14:textId="77777777" w:rsidR="007F1E3E" w:rsidRPr="00FF60DD" w:rsidRDefault="007F1E3E" w:rsidP="00F37318">
            <w:pPr>
              <w:jc w:val="center"/>
              <w:rPr>
                <w:rFonts w:ascii="Times New Roman" w:hAnsi="Times New Roman" w:cs="Times New Roman"/>
                <w:sz w:val="16"/>
                <w:szCs w:val="16"/>
              </w:rPr>
            </w:pPr>
          </w:p>
        </w:tc>
        <w:tc>
          <w:tcPr>
            <w:tcW w:w="447" w:type="pct"/>
            <w:shd w:val="clear" w:color="auto" w:fill="FFFFFF"/>
          </w:tcPr>
          <w:p w14:paraId="198376C2" w14:textId="77777777" w:rsidR="007F1E3E" w:rsidRPr="00FF60DD" w:rsidRDefault="007F1E3E" w:rsidP="00F37318">
            <w:pPr>
              <w:jc w:val="center"/>
              <w:rPr>
                <w:rFonts w:ascii="Times New Roman" w:hAnsi="Times New Roman" w:cs="Times New Roman"/>
                <w:sz w:val="16"/>
                <w:szCs w:val="16"/>
              </w:rPr>
            </w:pPr>
          </w:p>
        </w:tc>
        <w:tc>
          <w:tcPr>
            <w:tcW w:w="450" w:type="pct"/>
            <w:shd w:val="clear" w:color="auto" w:fill="FFFFFF"/>
          </w:tcPr>
          <w:p w14:paraId="636FBC4D" w14:textId="77777777" w:rsidR="007F1E3E" w:rsidRPr="00FF60DD" w:rsidRDefault="007F1E3E" w:rsidP="00F37318">
            <w:pPr>
              <w:jc w:val="center"/>
              <w:rPr>
                <w:rFonts w:ascii="Times New Roman" w:hAnsi="Times New Roman" w:cs="Times New Roman"/>
                <w:sz w:val="16"/>
                <w:szCs w:val="16"/>
              </w:rPr>
            </w:pPr>
          </w:p>
        </w:tc>
        <w:tc>
          <w:tcPr>
            <w:tcW w:w="424" w:type="pct"/>
            <w:shd w:val="clear" w:color="auto" w:fill="FFFFFF"/>
          </w:tcPr>
          <w:p w14:paraId="5097CF48" w14:textId="77777777" w:rsidR="007F1E3E" w:rsidRPr="00FF60DD" w:rsidRDefault="007F1E3E" w:rsidP="00F37318">
            <w:pPr>
              <w:jc w:val="center"/>
              <w:rPr>
                <w:rFonts w:ascii="Times New Roman" w:hAnsi="Times New Roman" w:cs="Times New Roman"/>
                <w:sz w:val="16"/>
                <w:szCs w:val="16"/>
              </w:rPr>
            </w:pPr>
          </w:p>
        </w:tc>
        <w:tc>
          <w:tcPr>
            <w:tcW w:w="484" w:type="pct"/>
            <w:shd w:val="clear" w:color="auto" w:fill="FFFFFF"/>
          </w:tcPr>
          <w:p w14:paraId="6AF7D9EA" w14:textId="77777777" w:rsidR="007F1E3E" w:rsidRPr="00FF60DD" w:rsidRDefault="007F1E3E" w:rsidP="00F37318">
            <w:pPr>
              <w:jc w:val="center"/>
              <w:rPr>
                <w:rFonts w:ascii="Times New Roman" w:hAnsi="Times New Roman" w:cs="Times New Roman"/>
                <w:sz w:val="16"/>
                <w:szCs w:val="16"/>
              </w:rPr>
            </w:pPr>
          </w:p>
        </w:tc>
        <w:tc>
          <w:tcPr>
            <w:tcW w:w="484" w:type="pct"/>
            <w:shd w:val="clear" w:color="auto" w:fill="FFFFFF"/>
          </w:tcPr>
          <w:p w14:paraId="416FE144" w14:textId="77777777" w:rsidR="007F1E3E" w:rsidRPr="00FF60DD" w:rsidRDefault="007F1E3E" w:rsidP="00F37318">
            <w:pPr>
              <w:jc w:val="center"/>
              <w:rPr>
                <w:rFonts w:ascii="Times New Roman" w:hAnsi="Times New Roman" w:cs="Times New Roman"/>
                <w:sz w:val="16"/>
                <w:szCs w:val="16"/>
              </w:rPr>
            </w:pPr>
          </w:p>
        </w:tc>
        <w:tc>
          <w:tcPr>
            <w:tcW w:w="472" w:type="pct"/>
            <w:shd w:val="clear" w:color="auto" w:fill="FFFFFF"/>
          </w:tcPr>
          <w:p w14:paraId="7C21BFE5" w14:textId="77777777" w:rsidR="007F1E3E" w:rsidRPr="00FF60DD" w:rsidRDefault="007F1E3E" w:rsidP="00F37318">
            <w:pPr>
              <w:jc w:val="center"/>
              <w:rPr>
                <w:rFonts w:ascii="Times New Roman" w:hAnsi="Times New Roman" w:cs="Times New Roman"/>
                <w:sz w:val="16"/>
                <w:szCs w:val="16"/>
              </w:rPr>
            </w:pPr>
          </w:p>
        </w:tc>
      </w:tr>
    </w:tbl>
    <w:p w14:paraId="6452A729" w14:textId="3D68D023" w:rsidR="007F1E3E" w:rsidRPr="00FF60DD" w:rsidRDefault="007F1E3E" w:rsidP="007F1E3E">
      <w:pPr>
        <w:pStyle w:val="Sraopastraipa"/>
        <w:numPr>
          <w:ilvl w:val="0"/>
          <w:numId w:val="0"/>
        </w:numPr>
        <w:jc w:val="both"/>
        <w:rPr>
          <w:rFonts w:ascii="Times New Roman" w:hAnsi="Times New Roman" w:cs="Times New Roman"/>
        </w:rPr>
      </w:pPr>
      <w:r w:rsidRPr="00FF60DD">
        <w:rPr>
          <w:rFonts w:ascii="Times New Roman" w:hAnsi="Times New Roman" w:cs="Times New Roman"/>
          <w:i/>
          <w:iCs/>
          <w:sz w:val="20"/>
          <w:szCs w:val="20"/>
        </w:rPr>
        <w:t xml:space="preserve">* Kai RĮP &gt; 6, atliekamas kokybinis rizikų vertinimas ir </w:t>
      </w:r>
      <w:r w:rsidRPr="00FF60DD">
        <w:rPr>
          <w:rFonts w:ascii="Times New Roman" w:hAnsi="Times New Roman" w:cs="Times New Roman"/>
          <w:bCs/>
          <w:i/>
          <w:iCs/>
          <w:sz w:val="20"/>
          <w:szCs w:val="20"/>
        </w:rPr>
        <w:t xml:space="preserve">parengiamas rizikų valdymo planas </w:t>
      </w:r>
    </w:p>
    <w:p w14:paraId="51E3C4A2" w14:textId="77777777" w:rsidR="007F1E3E" w:rsidRPr="00FF60DD" w:rsidRDefault="007F1E3E" w:rsidP="007F1E3E">
      <w:pPr>
        <w:rPr>
          <w:rFonts w:ascii="Times New Roman" w:hAnsi="Times New Roman" w:cs="Times New Roman"/>
        </w:rPr>
      </w:pPr>
    </w:p>
    <w:p w14:paraId="206BF0B3" w14:textId="1F7EC379" w:rsidR="007F1B75" w:rsidRPr="00FF60DD" w:rsidRDefault="007F1E3E" w:rsidP="007F1E3E">
      <w:pPr>
        <w:rPr>
          <w:rFonts w:ascii="Times New Roman" w:hAnsi="Times New Roman" w:cs="Times New Roman"/>
          <w:sz w:val="20"/>
          <w:szCs w:val="20"/>
        </w:rPr>
      </w:pPr>
      <w:r w:rsidRPr="00FF60DD">
        <w:rPr>
          <w:rFonts w:ascii="Times New Roman" w:hAnsi="Times New Roman" w:cs="Times New Roman"/>
          <w:b/>
          <w:bCs/>
          <w:sz w:val="24"/>
          <w:szCs w:val="24"/>
        </w:rPr>
        <w:t xml:space="preserve">5.2 </w:t>
      </w:r>
      <w:r w:rsidR="00CB683B" w:rsidRPr="00FF60DD">
        <w:rPr>
          <w:rFonts w:ascii="Times New Roman" w:hAnsi="Times New Roman" w:cs="Times New Roman"/>
          <w:b/>
          <w:bCs/>
          <w:sz w:val="24"/>
          <w:szCs w:val="24"/>
        </w:rPr>
        <w:t xml:space="preserve">PROJEKTO </w:t>
      </w:r>
      <w:r w:rsidR="007F1B75" w:rsidRPr="00FF60DD">
        <w:rPr>
          <w:rFonts w:ascii="Times New Roman" w:hAnsi="Times New Roman" w:cs="Times New Roman"/>
          <w:b/>
          <w:bCs/>
          <w:sz w:val="24"/>
          <w:szCs w:val="24"/>
        </w:rPr>
        <w:t>RIZIKŲ KOKYBINIS VERTINIMAS</w:t>
      </w:r>
    </w:p>
    <w:p w14:paraId="3DBCD30E" w14:textId="37F4BE3A" w:rsidR="007F1E3E" w:rsidRPr="00FF60DD" w:rsidRDefault="007F1E3E" w:rsidP="007F1E3E">
      <w:pPr>
        <w:rPr>
          <w:rFonts w:ascii="Times New Roman" w:hAnsi="Times New Roman" w:cs="Times New Roman"/>
          <w:i/>
          <w:sz w:val="20"/>
          <w:szCs w:val="20"/>
        </w:rPr>
      </w:pPr>
      <w:r w:rsidRPr="00FF60DD">
        <w:rPr>
          <w:rFonts w:ascii="Times New Roman" w:hAnsi="Times New Roman" w:cs="Times New Roman"/>
          <w:i/>
          <w:sz w:val="20"/>
          <w:szCs w:val="20"/>
        </w:rPr>
        <w:t>Apskaičiuojama  rizikų (kurių RĮP &gt; 6) įtaka biudžetui ir tvarkaraščiui</w:t>
      </w:r>
    </w:p>
    <w:tbl>
      <w:tblPr>
        <w:tblStyle w:val="Lentelstinklelis"/>
        <w:tblW w:w="0" w:type="auto"/>
        <w:tblLook w:val="04A0" w:firstRow="1" w:lastRow="0" w:firstColumn="1" w:lastColumn="0" w:noHBand="0" w:noVBand="1"/>
      </w:tblPr>
      <w:tblGrid>
        <w:gridCol w:w="616"/>
        <w:gridCol w:w="760"/>
        <w:gridCol w:w="1120"/>
        <w:gridCol w:w="2043"/>
        <w:gridCol w:w="1523"/>
        <w:gridCol w:w="1886"/>
        <w:gridCol w:w="1540"/>
      </w:tblGrid>
      <w:tr w:rsidR="007F1E3E" w:rsidRPr="00FF60DD" w14:paraId="1BDB83C7" w14:textId="77777777" w:rsidTr="00F37318">
        <w:tc>
          <w:tcPr>
            <w:tcW w:w="616" w:type="dxa"/>
            <w:shd w:val="clear" w:color="auto" w:fill="F2F2F2" w:themeFill="background1" w:themeFillShade="F2"/>
            <w:vAlign w:val="center"/>
          </w:tcPr>
          <w:p w14:paraId="0FF99D3A"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Eilės Nr.</w:t>
            </w:r>
          </w:p>
        </w:tc>
        <w:tc>
          <w:tcPr>
            <w:tcW w:w="762" w:type="dxa"/>
            <w:shd w:val="clear" w:color="auto" w:fill="F2F2F2" w:themeFill="background1" w:themeFillShade="F2"/>
            <w:vAlign w:val="center"/>
          </w:tcPr>
          <w:p w14:paraId="76116514"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Rizika</w:t>
            </w:r>
          </w:p>
        </w:tc>
        <w:tc>
          <w:tcPr>
            <w:tcW w:w="1128" w:type="dxa"/>
            <w:shd w:val="clear" w:color="auto" w:fill="F2F2F2" w:themeFill="background1" w:themeFillShade="F2"/>
            <w:vAlign w:val="center"/>
          </w:tcPr>
          <w:p w14:paraId="145F9426"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Tikimybė</w:t>
            </w:r>
          </w:p>
          <w:p w14:paraId="31C32E3A"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(0–100 %)</w:t>
            </w:r>
          </w:p>
        </w:tc>
        <w:tc>
          <w:tcPr>
            <w:tcW w:w="2089" w:type="dxa"/>
            <w:shd w:val="clear" w:color="auto" w:fill="F2F2F2" w:themeFill="background1" w:themeFillShade="F2"/>
            <w:vAlign w:val="center"/>
          </w:tcPr>
          <w:p w14:paraId="27D1384B"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Absoliuti įtaka biudžetui</w:t>
            </w:r>
          </w:p>
          <w:p w14:paraId="20696B31"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(AĮB, nurodoma EUR su pliuso ženklu – neigiamoms rizikoms, su minuso ženklu – galimybėms)</w:t>
            </w:r>
          </w:p>
        </w:tc>
        <w:tc>
          <w:tcPr>
            <w:tcW w:w="1553" w:type="dxa"/>
            <w:shd w:val="clear" w:color="auto" w:fill="F2F2F2" w:themeFill="background1" w:themeFillShade="F2"/>
            <w:vAlign w:val="center"/>
          </w:tcPr>
          <w:p w14:paraId="0741F765"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RĮB – rizikos įtaka biudžetui,</w:t>
            </w:r>
          </w:p>
          <w:p w14:paraId="08BC80D6"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RĮB = T x AĮB</w:t>
            </w:r>
          </w:p>
        </w:tc>
        <w:tc>
          <w:tcPr>
            <w:tcW w:w="1923" w:type="dxa"/>
            <w:shd w:val="clear" w:color="auto" w:fill="F2F2F2" w:themeFill="background1" w:themeFillShade="F2"/>
            <w:vAlign w:val="center"/>
          </w:tcPr>
          <w:p w14:paraId="42A74C7C"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Absoliuti įtaka tvarkaraščiui</w:t>
            </w:r>
          </w:p>
          <w:p w14:paraId="272E1A79"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(AĮT, nurodoma darbo dienomis, su pliuso ženklu – neigiamoms rizikoms,</w:t>
            </w:r>
          </w:p>
          <w:p w14:paraId="2EBA5D3D"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 xml:space="preserve"> su minuso ženklu – galimybėms)</w:t>
            </w:r>
          </w:p>
        </w:tc>
        <w:tc>
          <w:tcPr>
            <w:tcW w:w="1557" w:type="dxa"/>
            <w:shd w:val="clear" w:color="auto" w:fill="F2F2F2" w:themeFill="background1" w:themeFillShade="F2"/>
            <w:vAlign w:val="center"/>
          </w:tcPr>
          <w:p w14:paraId="3E97B95D"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RĮT – rizikos įtaka tvarkaraščiui (terminams),</w:t>
            </w:r>
          </w:p>
          <w:p w14:paraId="5DAEF435"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RĮT = T x AĮT</w:t>
            </w:r>
          </w:p>
        </w:tc>
      </w:tr>
      <w:tr w:rsidR="007F1E3E" w:rsidRPr="00FF60DD" w14:paraId="40D7565F" w14:textId="77777777" w:rsidTr="00F37318">
        <w:tc>
          <w:tcPr>
            <w:tcW w:w="616" w:type="dxa"/>
          </w:tcPr>
          <w:p w14:paraId="4F5B19B2" w14:textId="77777777" w:rsidR="007F1E3E" w:rsidRPr="00FF60DD" w:rsidRDefault="007F1E3E" w:rsidP="00F37318">
            <w:pPr>
              <w:rPr>
                <w:rFonts w:ascii="Times New Roman" w:hAnsi="Times New Roman" w:cs="Times New Roman"/>
                <w:lang w:val="lt-LT"/>
              </w:rPr>
            </w:pPr>
          </w:p>
        </w:tc>
        <w:tc>
          <w:tcPr>
            <w:tcW w:w="762" w:type="dxa"/>
          </w:tcPr>
          <w:p w14:paraId="74F5A88A" w14:textId="77777777" w:rsidR="007F1E3E" w:rsidRPr="00FF60DD" w:rsidRDefault="007F1E3E" w:rsidP="00F37318">
            <w:pPr>
              <w:rPr>
                <w:rFonts w:ascii="Times New Roman" w:hAnsi="Times New Roman" w:cs="Times New Roman"/>
                <w:lang w:val="lt-LT"/>
              </w:rPr>
            </w:pPr>
          </w:p>
        </w:tc>
        <w:tc>
          <w:tcPr>
            <w:tcW w:w="1128" w:type="dxa"/>
          </w:tcPr>
          <w:p w14:paraId="0F4F9F09" w14:textId="77777777" w:rsidR="007F1E3E" w:rsidRPr="00FF60DD" w:rsidRDefault="007F1E3E" w:rsidP="00F37318">
            <w:pPr>
              <w:rPr>
                <w:rFonts w:ascii="Times New Roman" w:hAnsi="Times New Roman" w:cs="Times New Roman"/>
                <w:lang w:val="lt-LT"/>
              </w:rPr>
            </w:pPr>
          </w:p>
        </w:tc>
        <w:tc>
          <w:tcPr>
            <w:tcW w:w="2089" w:type="dxa"/>
          </w:tcPr>
          <w:p w14:paraId="7C94DB22" w14:textId="77777777" w:rsidR="007F1E3E" w:rsidRPr="00FF60DD" w:rsidRDefault="007F1E3E" w:rsidP="00F37318">
            <w:pPr>
              <w:rPr>
                <w:rFonts w:ascii="Times New Roman" w:hAnsi="Times New Roman" w:cs="Times New Roman"/>
                <w:lang w:val="lt-LT"/>
              </w:rPr>
            </w:pPr>
          </w:p>
        </w:tc>
        <w:tc>
          <w:tcPr>
            <w:tcW w:w="1553" w:type="dxa"/>
          </w:tcPr>
          <w:p w14:paraId="75A79066" w14:textId="77777777" w:rsidR="007F1E3E" w:rsidRPr="00FF60DD" w:rsidRDefault="007F1E3E" w:rsidP="00F37318">
            <w:pPr>
              <w:rPr>
                <w:rFonts w:ascii="Times New Roman" w:hAnsi="Times New Roman" w:cs="Times New Roman"/>
                <w:lang w:val="lt-LT"/>
              </w:rPr>
            </w:pPr>
          </w:p>
        </w:tc>
        <w:tc>
          <w:tcPr>
            <w:tcW w:w="1923" w:type="dxa"/>
          </w:tcPr>
          <w:p w14:paraId="385B8C5F" w14:textId="77777777" w:rsidR="007F1E3E" w:rsidRPr="00FF60DD" w:rsidRDefault="007F1E3E" w:rsidP="00F37318">
            <w:pPr>
              <w:rPr>
                <w:rFonts w:ascii="Times New Roman" w:hAnsi="Times New Roman" w:cs="Times New Roman"/>
                <w:lang w:val="lt-LT"/>
              </w:rPr>
            </w:pPr>
          </w:p>
        </w:tc>
        <w:tc>
          <w:tcPr>
            <w:tcW w:w="1557" w:type="dxa"/>
          </w:tcPr>
          <w:p w14:paraId="2B24E0F8" w14:textId="77777777" w:rsidR="007F1E3E" w:rsidRPr="00FF60DD" w:rsidRDefault="007F1E3E" w:rsidP="00F37318">
            <w:pPr>
              <w:rPr>
                <w:rFonts w:ascii="Times New Roman" w:hAnsi="Times New Roman" w:cs="Times New Roman"/>
                <w:lang w:val="lt-LT"/>
              </w:rPr>
            </w:pPr>
          </w:p>
        </w:tc>
      </w:tr>
      <w:tr w:rsidR="007F1E3E" w:rsidRPr="00FF60DD" w14:paraId="673ACC53" w14:textId="77777777" w:rsidTr="00F37318">
        <w:tc>
          <w:tcPr>
            <w:tcW w:w="616" w:type="dxa"/>
          </w:tcPr>
          <w:p w14:paraId="201950E8" w14:textId="77777777" w:rsidR="007F1E3E" w:rsidRPr="00FF60DD" w:rsidRDefault="007F1E3E" w:rsidP="00F37318">
            <w:pPr>
              <w:rPr>
                <w:rFonts w:ascii="Times New Roman" w:hAnsi="Times New Roman" w:cs="Times New Roman"/>
                <w:lang w:val="lt-LT"/>
              </w:rPr>
            </w:pPr>
          </w:p>
        </w:tc>
        <w:tc>
          <w:tcPr>
            <w:tcW w:w="762" w:type="dxa"/>
          </w:tcPr>
          <w:p w14:paraId="06419852" w14:textId="77777777" w:rsidR="007F1E3E" w:rsidRPr="00FF60DD" w:rsidRDefault="007F1E3E" w:rsidP="00F37318">
            <w:pPr>
              <w:rPr>
                <w:rFonts w:ascii="Times New Roman" w:hAnsi="Times New Roman" w:cs="Times New Roman"/>
                <w:lang w:val="lt-LT"/>
              </w:rPr>
            </w:pPr>
          </w:p>
        </w:tc>
        <w:tc>
          <w:tcPr>
            <w:tcW w:w="1128" w:type="dxa"/>
          </w:tcPr>
          <w:p w14:paraId="1D7D3292" w14:textId="77777777" w:rsidR="007F1E3E" w:rsidRPr="00FF60DD" w:rsidRDefault="007F1E3E" w:rsidP="00F37318">
            <w:pPr>
              <w:rPr>
                <w:rFonts w:ascii="Times New Roman" w:hAnsi="Times New Roman" w:cs="Times New Roman"/>
                <w:lang w:val="lt-LT"/>
              </w:rPr>
            </w:pPr>
          </w:p>
        </w:tc>
        <w:tc>
          <w:tcPr>
            <w:tcW w:w="2089" w:type="dxa"/>
          </w:tcPr>
          <w:p w14:paraId="6709C807" w14:textId="77777777" w:rsidR="007F1E3E" w:rsidRPr="00FF60DD" w:rsidRDefault="007F1E3E" w:rsidP="00F37318">
            <w:pPr>
              <w:rPr>
                <w:rFonts w:ascii="Times New Roman" w:hAnsi="Times New Roman" w:cs="Times New Roman"/>
                <w:lang w:val="lt-LT"/>
              </w:rPr>
            </w:pPr>
            <w:r w:rsidRPr="00FF60DD">
              <w:rPr>
                <w:rFonts w:ascii="Times New Roman" w:hAnsi="Times New Roman" w:cs="Times New Roman"/>
                <w:lang w:val="lt-LT"/>
              </w:rPr>
              <w:t>IŠ VISO RĮB</w:t>
            </w:r>
          </w:p>
        </w:tc>
        <w:tc>
          <w:tcPr>
            <w:tcW w:w="1553" w:type="dxa"/>
          </w:tcPr>
          <w:p w14:paraId="7D4BAF32" w14:textId="77777777" w:rsidR="007F1E3E" w:rsidRPr="00FF60DD" w:rsidRDefault="007F1E3E" w:rsidP="00F37318">
            <w:pPr>
              <w:rPr>
                <w:rFonts w:ascii="Times New Roman" w:hAnsi="Times New Roman" w:cs="Times New Roman"/>
                <w:lang w:val="lt-LT"/>
              </w:rPr>
            </w:pPr>
          </w:p>
        </w:tc>
        <w:tc>
          <w:tcPr>
            <w:tcW w:w="1923" w:type="dxa"/>
          </w:tcPr>
          <w:p w14:paraId="5B8D1EA1" w14:textId="77777777" w:rsidR="007F1E3E" w:rsidRPr="00FF60DD" w:rsidRDefault="007F1E3E" w:rsidP="00F37318">
            <w:pPr>
              <w:rPr>
                <w:rFonts w:ascii="Times New Roman" w:hAnsi="Times New Roman" w:cs="Times New Roman"/>
                <w:lang w:val="lt-LT"/>
              </w:rPr>
            </w:pPr>
            <w:r w:rsidRPr="00FF60DD">
              <w:rPr>
                <w:rFonts w:ascii="Times New Roman" w:hAnsi="Times New Roman" w:cs="Times New Roman"/>
                <w:lang w:val="lt-LT"/>
              </w:rPr>
              <w:t>IŠ VISO RĮT</w:t>
            </w:r>
          </w:p>
        </w:tc>
        <w:tc>
          <w:tcPr>
            <w:tcW w:w="1557" w:type="dxa"/>
          </w:tcPr>
          <w:p w14:paraId="4FDCDDEE" w14:textId="77777777" w:rsidR="007F1E3E" w:rsidRPr="00FF60DD" w:rsidRDefault="007F1E3E" w:rsidP="00F37318">
            <w:pPr>
              <w:rPr>
                <w:rFonts w:ascii="Times New Roman" w:hAnsi="Times New Roman" w:cs="Times New Roman"/>
                <w:lang w:val="lt-LT"/>
              </w:rPr>
            </w:pPr>
          </w:p>
        </w:tc>
      </w:tr>
    </w:tbl>
    <w:p w14:paraId="607136C0" w14:textId="77777777" w:rsidR="007F1E3E" w:rsidRPr="00FF60DD" w:rsidRDefault="007F1E3E" w:rsidP="007F1E3E">
      <w:pPr>
        <w:rPr>
          <w:rFonts w:ascii="Times New Roman" w:hAnsi="Times New Roman" w:cs="Times New Roman"/>
          <w:i/>
          <w:iCs/>
          <w:sz w:val="20"/>
          <w:szCs w:val="20"/>
          <w:lang w:eastAsia="lt-LT"/>
        </w:rPr>
      </w:pPr>
      <w:r w:rsidRPr="00FF60DD">
        <w:rPr>
          <w:rFonts w:ascii="Times New Roman" w:hAnsi="Times New Roman" w:cs="Times New Roman"/>
          <w:i/>
          <w:iCs/>
          <w:sz w:val="20"/>
          <w:szCs w:val="20"/>
          <w:lang w:eastAsia="lt-LT"/>
        </w:rPr>
        <w:t>Tikimybė (T) – procentais nuo 0 iki 100 proc. Nustatoma ekspertiniu būdu.</w:t>
      </w:r>
    </w:p>
    <w:p w14:paraId="724E5377" w14:textId="77777777" w:rsidR="007F1E3E" w:rsidRPr="00FF60DD" w:rsidRDefault="007F1E3E" w:rsidP="007F1E3E">
      <w:pPr>
        <w:rPr>
          <w:rFonts w:ascii="Times New Roman" w:hAnsi="Times New Roman" w:cs="Times New Roman"/>
          <w:i/>
          <w:iCs/>
          <w:sz w:val="20"/>
          <w:szCs w:val="20"/>
          <w:lang w:eastAsia="lt-LT"/>
        </w:rPr>
      </w:pPr>
      <w:r w:rsidRPr="00FF60DD">
        <w:rPr>
          <w:rFonts w:ascii="Times New Roman" w:hAnsi="Times New Roman" w:cs="Times New Roman"/>
          <w:i/>
          <w:iCs/>
          <w:sz w:val="20"/>
          <w:szCs w:val="20"/>
          <w:lang w:eastAsia="lt-LT"/>
        </w:rPr>
        <w:t>Absoliuti įtaka biudžetui (AĮB). Nurodomas projekto biudžetas (EUR) (su pliuso ženklu – neigiamoms rizikoms, su minuso ženklu – galimybėms).</w:t>
      </w:r>
    </w:p>
    <w:p w14:paraId="41E4F5C4" w14:textId="77777777" w:rsidR="007F1E3E" w:rsidRPr="00FF60DD" w:rsidRDefault="007F1E3E" w:rsidP="007F1E3E">
      <w:pPr>
        <w:rPr>
          <w:rFonts w:ascii="Times New Roman" w:hAnsi="Times New Roman" w:cs="Times New Roman"/>
          <w:i/>
          <w:iCs/>
          <w:sz w:val="20"/>
          <w:szCs w:val="20"/>
        </w:rPr>
      </w:pPr>
      <w:r w:rsidRPr="00FF60DD">
        <w:rPr>
          <w:rFonts w:ascii="Times New Roman" w:hAnsi="Times New Roman" w:cs="Times New Roman"/>
          <w:i/>
          <w:iCs/>
          <w:sz w:val="20"/>
          <w:szCs w:val="20"/>
        </w:rPr>
        <w:t>Absoliuti įtaka tvarkaraščiui (AĮT). Nurodoma bendra projekto trukmė darbo dienomis (su pliuso ženklu – neigiamoms rizikoms, su minuso ženklu – galimybėms).</w:t>
      </w:r>
    </w:p>
    <w:p w14:paraId="07B52BA9" w14:textId="77777777" w:rsidR="007F1E3E" w:rsidRPr="00FF60DD" w:rsidRDefault="007F1E3E" w:rsidP="007F1E3E">
      <w:pPr>
        <w:rPr>
          <w:rFonts w:ascii="Times New Roman" w:hAnsi="Times New Roman" w:cs="Times New Roman"/>
          <w:i/>
          <w:iCs/>
          <w:sz w:val="20"/>
          <w:szCs w:val="20"/>
        </w:rPr>
      </w:pPr>
      <w:r w:rsidRPr="00FF60DD">
        <w:rPr>
          <w:rFonts w:ascii="Times New Roman" w:hAnsi="Times New Roman" w:cs="Times New Roman"/>
          <w:i/>
          <w:iCs/>
          <w:sz w:val="20"/>
          <w:szCs w:val="20"/>
        </w:rPr>
        <w:lastRenderedPageBreak/>
        <w:t>Rizikos įtaka biudžetui (RĮB), RĮB = T x AĮB.</w:t>
      </w:r>
    </w:p>
    <w:p w14:paraId="4C58A280" w14:textId="77777777" w:rsidR="007F1E3E" w:rsidRPr="00FF60DD" w:rsidRDefault="007F1E3E" w:rsidP="007F1E3E">
      <w:pPr>
        <w:rPr>
          <w:rFonts w:ascii="Times New Roman" w:hAnsi="Times New Roman" w:cs="Times New Roman"/>
          <w:i/>
          <w:iCs/>
          <w:sz w:val="20"/>
          <w:szCs w:val="20"/>
        </w:rPr>
      </w:pPr>
      <w:r w:rsidRPr="00FF60DD">
        <w:rPr>
          <w:rFonts w:ascii="Times New Roman" w:hAnsi="Times New Roman" w:cs="Times New Roman"/>
          <w:i/>
          <w:iCs/>
          <w:sz w:val="20"/>
          <w:szCs w:val="20"/>
        </w:rPr>
        <w:t xml:space="preserve">Rizikos įtaka tvarkaraščiui (RĮT), RĮT = T x AĮT. </w:t>
      </w:r>
    </w:p>
    <w:p w14:paraId="7F5ED380" w14:textId="77777777" w:rsidR="007F1E3E" w:rsidRPr="00FF60DD" w:rsidRDefault="007F1E3E" w:rsidP="007F1E3E">
      <w:pPr>
        <w:rPr>
          <w:rFonts w:ascii="Times New Roman" w:hAnsi="Times New Roman" w:cs="Times New Roman"/>
          <w:i/>
          <w:iCs/>
          <w:sz w:val="20"/>
          <w:szCs w:val="20"/>
        </w:rPr>
      </w:pPr>
      <w:r w:rsidRPr="00FF60DD">
        <w:rPr>
          <w:rFonts w:ascii="Times New Roman" w:hAnsi="Times New Roman" w:cs="Times New Roman"/>
          <w:i/>
          <w:iCs/>
          <w:sz w:val="20"/>
          <w:szCs w:val="20"/>
        </w:rPr>
        <w:t>Suminis RĮB (rizikų įtaka biudžetui) pridedamas prie projekto, programos biudžeto.</w:t>
      </w:r>
    </w:p>
    <w:p w14:paraId="73E4CEE2" w14:textId="2E920817" w:rsidR="007F1E3E" w:rsidRPr="00FF60DD" w:rsidRDefault="007F1E3E" w:rsidP="007F1E3E">
      <w:pPr>
        <w:rPr>
          <w:rFonts w:ascii="Times New Roman" w:hAnsi="Times New Roman" w:cs="Times New Roman"/>
          <w:i/>
          <w:iCs/>
          <w:sz w:val="20"/>
          <w:szCs w:val="20"/>
        </w:rPr>
      </w:pPr>
      <w:r w:rsidRPr="00FF60DD">
        <w:rPr>
          <w:rFonts w:ascii="Times New Roman" w:hAnsi="Times New Roman" w:cs="Times New Roman"/>
          <w:i/>
          <w:iCs/>
          <w:sz w:val="20"/>
          <w:szCs w:val="20"/>
        </w:rPr>
        <w:t>Suminis RĮT pridedamas prie projekto, programos tvarkaraštyje nurodyto galutinio termino.</w:t>
      </w:r>
    </w:p>
    <w:p w14:paraId="334D1D0B" w14:textId="305FFBCD" w:rsidR="008916AF" w:rsidRPr="00FF60DD" w:rsidRDefault="008916AF" w:rsidP="007F1E3E">
      <w:pPr>
        <w:rPr>
          <w:rFonts w:ascii="Times New Roman" w:hAnsi="Times New Roman" w:cs="Times New Roman"/>
          <w:i/>
          <w:iCs/>
          <w:sz w:val="20"/>
          <w:szCs w:val="20"/>
        </w:rPr>
      </w:pPr>
    </w:p>
    <w:p w14:paraId="098F81ED" w14:textId="77777777" w:rsidR="008916AF" w:rsidRPr="00FF60DD" w:rsidRDefault="008916AF" w:rsidP="008916AF">
      <w:pPr>
        <w:pStyle w:val="Sraopastraipa"/>
        <w:numPr>
          <w:ilvl w:val="1"/>
          <w:numId w:val="14"/>
        </w:numPr>
        <w:rPr>
          <w:rFonts w:ascii="Times New Roman" w:hAnsi="Times New Roman"/>
          <w:b/>
          <w:sz w:val="24"/>
          <w:szCs w:val="24"/>
        </w:rPr>
      </w:pPr>
      <w:r w:rsidRPr="00FF60DD">
        <w:rPr>
          <w:rFonts w:ascii="Times New Roman" w:hAnsi="Times New Roman"/>
          <w:b/>
          <w:sz w:val="24"/>
          <w:szCs w:val="24"/>
        </w:rPr>
        <w:t>RIZIKŲ VALDYMO PLANAS</w:t>
      </w:r>
    </w:p>
    <w:p w14:paraId="61781492" w14:textId="77777777" w:rsidR="008916AF" w:rsidRPr="00FF60DD" w:rsidRDefault="008916AF" w:rsidP="008916AF">
      <w:pPr>
        <w:rPr>
          <w:rFonts w:ascii="Times New Roman" w:hAnsi="Times New Roman"/>
          <w:i/>
          <w:sz w:val="20"/>
          <w:szCs w:val="20"/>
        </w:rPr>
      </w:pPr>
      <w:r w:rsidRPr="00FF60DD">
        <w:rPr>
          <w:rFonts w:ascii="Times New Roman" w:hAnsi="Times New Roman"/>
          <w:i/>
          <w:sz w:val="20"/>
          <w:szCs w:val="20"/>
        </w:rPr>
        <w:t xml:space="preserve">Detaliai aprašomi rizikų (kurių RĮP </w:t>
      </w:r>
      <w:r w:rsidRPr="00FF60DD">
        <w:rPr>
          <w:rFonts w:ascii="Times New Roman" w:hAnsi="Times New Roman"/>
          <w:i/>
          <w:iCs/>
          <w:sz w:val="20"/>
          <w:szCs w:val="20"/>
        </w:rPr>
        <w:t>&gt;</w:t>
      </w:r>
      <w:r w:rsidRPr="00FF60DD">
        <w:rPr>
          <w:rFonts w:ascii="Times New Roman" w:hAnsi="Times New Roman"/>
          <w:i/>
          <w:sz w:val="20"/>
          <w:szCs w:val="20"/>
        </w:rPr>
        <w:t>6) valdymo planai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1899"/>
        <w:gridCol w:w="2126"/>
        <w:gridCol w:w="2977"/>
        <w:gridCol w:w="1984"/>
      </w:tblGrid>
      <w:tr w:rsidR="008916AF" w:rsidRPr="00FF60DD" w14:paraId="3BA33A77" w14:textId="77777777" w:rsidTr="00F37318">
        <w:tc>
          <w:tcPr>
            <w:tcW w:w="648" w:type="dxa"/>
            <w:shd w:val="clear" w:color="auto" w:fill="F2F2F2"/>
            <w:vAlign w:val="center"/>
          </w:tcPr>
          <w:p w14:paraId="56BA1D13"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 xml:space="preserve">Eil. </w:t>
            </w:r>
            <w:proofErr w:type="spellStart"/>
            <w:r w:rsidRPr="00FF60DD">
              <w:rPr>
                <w:rFonts w:ascii="Times New Roman" w:hAnsi="Times New Roman"/>
                <w:sz w:val="20"/>
                <w:szCs w:val="20"/>
              </w:rPr>
              <w:t>nr.</w:t>
            </w:r>
            <w:proofErr w:type="spellEnd"/>
          </w:p>
        </w:tc>
        <w:tc>
          <w:tcPr>
            <w:tcW w:w="1899" w:type="dxa"/>
            <w:shd w:val="clear" w:color="auto" w:fill="F2F2F2"/>
            <w:vAlign w:val="center"/>
          </w:tcPr>
          <w:p w14:paraId="3CFA3B4B"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Rizika</w:t>
            </w:r>
          </w:p>
        </w:tc>
        <w:tc>
          <w:tcPr>
            <w:tcW w:w="2126" w:type="dxa"/>
            <w:shd w:val="clear" w:color="auto" w:fill="F2F2F2"/>
            <w:vAlign w:val="center"/>
          </w:tcPr>
          <w:p w14:paraId="66C17A78"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Atsako strategija</w:t>
            </w:r>
          </w:p>
        </w:tc>
        <w:tc>
          <w:tcPr>
            <w:tcW w:w="2977" w:type="dxa"/>
            <w:shd w:val="clear" w:color="auto" w:fill="F2F2F2"/>
          </w:tcPr>
          <w:p w14:paraId="27843FB6"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Rizikos atsako plano aprašymas (veiksmai / darbai rizikoms valdyti)</w:t>
            </w:r>
          </w:p>
        </w:tc>
        <w:tc>
          <w:tcPr>
            <w:tcW w:w="1984" w:type="dxa"/>
            <w:shd w:val="clear" w:color="auto" w:fill="F2F2F2"/>
            <w:vAlign w:val="center"/>
          </w:tcPr>
          <w:p w14:paraId="178CF519"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Atsakingas už rizikos atsako plano vykdymą asmuo</w:t>
            </w:r>
          </w:p>
          <w:p w14:paraId="15A37A9B" w14:textId="77777777" w:rsidR="008916AF" w:rsidRPr="00FF60DD" w:rsidRDefault="008916AF" w:rsidP="00F37318">
            <w:pPr>
              <w:jc w:val="center"/>
              <w:rPr>
                <w:rFonts w:ascii="Times New Roman" w:hAnsi="Times New Roman"/>
                <w:sz w:val="20"/>
                <w:szCs w:val="20"/>
              </w:rPr>
            </w:pPr>
            <w:r w:rsidRPr="00FF60DD">
              <w:rPr>
                <w:rFonts w:ascii="Times New Roman" w:hAnsi="Times New Roman"/>
                <w:sz w:val="20"/>
                <w:szCs w:val="20"/>
              </w:rPr>
              <w:t>(vardas, pavardė)</w:t>
            </w:r>
          </w:p>
        </w:tc>
      </w:tr>
      <w:tr w:rsidR="008916AF" w:rsidRPr="00FF60DD" w14:paraId="35529002" w14:textId="77777777" w:rsidTr="00F37318">
        <w:tc>
          <w:tcPr>
            <w:tcW w:w="648" w:type="dxa"/>
            <w:shd w:val="clear" w:color="auto" w:fill="auto"/>
          </w:tcPr>
          <w:p w14:paraId="0006BCE1" w14:textId="77777777" w:rsidR="008916AF" w:rsidRPr="00FF60DD" w:rsidRDefault="008916AF" w:rsidP="00F37318">
            <w:pPr>
              <w:rPr>
                <w:rFonts w:ascii="Times New Roman" w:hAnsi="Times New Roman"/>
                <w:sz w:val="24"/>
                <w:szCs w:val="24"/>
              </w:rPr>
            </w:pPr>
          </w:p>
        </w:tc>
        <w:tc>
          <w:tcPr>
            <w:tcW w:w="1899" w:type="dxa"/>
            <w:shd w:val="clear" w:color="auto" w:fill="auto"/>
          </w:tcPr>
          <w:p w14:paraId="1D88A875" w14:textId="77777777" w:rsidR="008916AF" w:rsidRPr="00FF60DD" w:rsidRDefault="008916AF" w:rsidP="00F37318">
            <w:pPr>
              <w:rPr>
                <w:rFonts w:ascii="Times New Roman" w:hAnsi="Times New Roman"/>
                <w:sz w:val="24"/>
                <w:szCs w:val="24"/>
              </w:rPr>
            </w:pPr>
          </w:p>
        </w:tc>
        <w:tc>
          <w:tcPr>
            <w:tcW w:w="2126" w:type="dxa"/>
            <w:shd w:val="clear" w:color="auto" w:fill="auto"/>
          </w:tcPr>
          <w:p w14:paraId="1EB34422" w14:textId="77777777" w:rsidR="008916AF" w:rsidRPr="00FF60DD" w:rsidRDefault="008916AF" w:rsidP="00F37318">
            <w:pPr>
              <w:rPr>
                <w:rFonts w:ascii="Times New Roman" w:hAnsi="Times New Roman"/>
                <w:sz w:val="24"/>
                <w:szCs w:val="24"/>
              </w:rPr>
            </w:pPr>
          </w:p>
        </w:tc>
        <w:tc>
          <w:tcPr>
            <w:tcW w:w="2977" w:type="dxa"/>
            <w:shd w:val="clear" w:color="auto" w:fill="auto"/>
          </w:tcPr>
          <w:p w14:paraId="5E49933B" w14:textId="77777777" w:rsidR="008916AF" w:rsidRPr="00FF60DD" w:rsidRDefault="008916AF" w:rsidP="00F37318">
            <w:pPr>
              <w:rPr>
                <w:rFonts w:ascii="Times New Roman" w:hAnsi="Times New Roman"/>
                <w:sz w:val="24"/>
                <w:szCs w:val="24"/>
              </w:rPr>
            </w:pPr>
          </w:p>
        </w:tc>
        <w:tc>
          <w:tcPr>
            <w:tcW w:w="1984" w:type="dxa"/>
            <w:shd w:val="clear" w:color="auto" w:fill="auto"/>
          </w:tcPr>
          <w:p w14:paraId="47A23831" w14:textId="77777777" w:rsidR="008916AF" w:rsidRPr="00FF60DD" w:rsidRDefault="008916AF" w:rsidP="00F37318">
            <w:pPr>
              <w:rPr>
                <w:rFonts w:ascii="Times New Roman" w:hAnsi="Times New Roman"/>
                <w:sz w:val="24"/>
                <w:szCs w:val="24"/>
              </w:rPr>
            </w:pPr>
          </w:p>
        </w:tc>
      </w:tr>
    </w:tbl>
    <w:p w14:paraId="6D4BA1EA" w14:textId="77777777" w:rsidR="008916AF" w:rsidRPr="00FF60DD" w:rsidRDefault="008916AF" w:rsidP="007F1E3E">
      <w:pPr>
        <w:rPr>
          <w:rFonts w:ascii="Times New Roman" w:hAnsi="Times New Roman" w:cs="Times New Roman"/>
          <w:sz w:val="24"/>
          <w:szCs w:val="24"/>
        </w:rPr>
      </w:pPr>
    </w:p>
    <w:p w14:paraId="2BE197D5" w14:textId="77777777" w:rsidR="007F1E3E" w:rsidRPr="00FF60DD" w:rsidRDefault="007F1E3E" w:rsidP="007F1E3E">
      <w:pPr>
        <w:rPr>
          <w:rFonts w:ascii="Times New Roman" w:hAnsi="Times New Roman" w:cs="Times New Roman"/>
        </w:rPr>
      </w:pPr>
    </w:p>
    <w:p w14:paraId="088A973B" w14:textId="04785D22" w:rsidR="007F1E3E" w:rsidRPr="00FF60DD" w:rsidRDefault="007F1E3E" w:rsidP="007F1E3E">
      <w:pPr>
        <w:rPr>
          <w:rFonts w:ascii="Times New Roman" w:hAnsi="Times New Roman" w:cs="Times New Roman"/>
          <w:b/>
          <w:bCs/>
          <w:sz w:val="24"/>
          <w:szCs w:val="24"/>
        </w:rPr>
      </w:pPr>
      <w:r w:rsidRPr="00FF60DD">
        <w:rPr>
          <w:rFonts w:ascii="Times New Roman" w:hAnsi="Times New Roman" w:cs="Times New Roman"/>
          <w:b/>
          <w:bCs/>
          <w:sz w:val="24"/>
          <w:szCs w:val="24"/>
        </w:rPr>
        <w:t>5.</w:t>
      </w:r>
      <w:r w:rsidR="008916AF" w:rsidRPr="00FF60DD">
        <w:rPr>
          <w:rFonts w:ascii="Times New Roman" w:hAnsi="Times New Roman" w:cs="Times New Roman"/>
          <w:b/>
          <w:bCs/>
          <w:sz w:val="24"/>
          <w:szCs w:val="24"/>
        </w:rPr>
        <w:t>4</w:t>
      </w:r>
      <w:r w:rsidRPr="00FF60DD">
        <w:rPr>
          <w:rFonts w:ascii="Times New Roman" w:hAnsi="Times New Roman" w:cs="Times New Roman"/>
          <w:b/>
          <w:bCs/>
          <w:sz w:val="24"/>
          <w:szCs w:val="24"/>
        </w:rPr>
        <w:t xml:space="preserve"> AKTUALIOS PROJEKTO PROBLEMOS</w:t>
      </w:r>
    </w:p>
    <w:p w14:paraId="47D86589" w14:textId="77777777" w:rsidR="007F1E3E" w:rsidRPr="00FF60DD" w:rsidRDefault="007F1E3E" w:rsidP="007F1E3E">
      <w:pP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846"/>
        <w:gridCol w:w="1843"/>
        <w:gridCol w:w="1417"/>
        <w:gridCol w:w="2218"/>
        <w:gridCol w:w="1582"/>
        <w:gridCol w:w="1582"/>
      </w:tblGrid>
      <w:tr w:rsidR="007F1E3E" w:rsidRPr="00FF60DD" w14:paraId="57A1601B" w14:textId="77777777" w:rsidTr="00F37318">
        <w:tc>
          <w:tcPr>
            <w:tcW w:w="846" w:type="dxa"/>
            <w:shd w:val="clear" w:color="auto" w:fill="F2F2F2" w:themeFill="background1" w:themeFillShade="F2"/>
          </w:tcPr>
          <w:p w14:paraId="53BC0DF6"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Eil. Nr.</w:t>
            </w:r>
          </w:p>
        </w:tc>
        <w:tc>
          <w:tcPr>
            <w:tcW w:w="1843" w:type="dxa"/>
            <w:shd w:val="clear" w:color="auto" w:fill="F2F2F2" w:themeFill="background1" w:themeFillShade="F2"/>
          </w:tcPr>
          <w:p w14:paraId="7070845C"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Problema</w:t>
            </w:r>
          </w:p>
        </w:tc>
        <w:tc>
          <w:tcPr>
            <w:tcW w:w="1417" w:type="dxa"/>
            <w:shd w:val="clear" w:color="auto" w:fill="F2F2F2" w:themeFill="background1" w:themeFillShade="F2"/>
          </w:tcPr>
          <w:p w14:paraId="2792B024"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Poveikis</w:t>
            </w:r>
          </w:p>
        </w:tc>
        <w:tc>
          <w:tcPr>
            <w:tcW w:w="2218" w:type="dxa"/>
            <w:shd w:val="clear" w:color="auto" w:fill="F2F2F2" w:themeFill="background1" w:themeFillShade="F2"/>
          </w:tcPr>
          <w:p w14:paraId="417C0C27"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Priemonės problemos valdymui</w:t>
            </w:r>
          </w:p>
        </w:tc>
        <w:tc>
          <w:tcPr>
            <w:tcW w:w="1582" w:type="dxa"/>
            <w:shd w:val="clear" w:color="auto" w:fill="F2F2F2" w:themeFill="background1" w:themeFillShade="F2"/>
          </w:tcPr>
          <w:p w14:paraId="4EEAFB0D"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bCs/>
                <w:lang w:val="lt-LT"/>
              </w:rPr>
              <w:t>Už priemonės problemos valdymą atsakingo asmens vardas pavardė, pareigos</w:t>
            </w:r>
          </w:p>
        </w:tc>
        <w:tc>
          <w:tcPr>
            <w:tcW w:w="1582" w:type="dxa"/>
            <w:shd w:val="clear" w:color="auto" w:fill="F2F2F2" w:themeFill="background1" w:themeFillShade="F2"/>
          </w:tcPr>
          <w:p w14:paraId="27ADF51F" w14:textId="77777777" w:rsidR="007F1E3E" w:rsidRPr="00FF60DD" w:rsidRDefault="007F1E3E" w:rsidP="00F37318">
            <w:pPr>
              <w:jc w:val="center"/>
              <w:rPr>
                <w:rFonts w:ascii="Times New Roman" w:hAnsi="Times New Roman" w:cs="Times New Roman"/>
                <w:lang w:val="lt-LT"/>
              </w:rPr>
            </w:pPr>
            <w:r w:rsidRPr="00FF60DD">
              <w:rPr>
                <w:rFonts w:ascii="Times New Roman" w:hAnsi="Times New Roman" w:cs="Times New Roman"/>
                <w:lang w:val="lt-LT"/>
              </w:rPr>
              <w:t>Įrašymo data</w:t>
            </w:r>
          </w:p>
        </w:tc>
      </w:tr>
      <w:tr w:rsidR="007F1E3E" w:rsidRPr="00FF60DD" w14:paraId="6492475F" w14:textId="77777777" w:rsidTr="00F37318">
        <w:tc>
          <w:tcPr>
            <w:tcW w:w="846" w:type="dxa"/>
          </w:tcPr>
          <w:p w14:paraId="64F0CE56" w14:textId="77777777" w:rsidR="007F1E3E" w:rsidRPr="00FF60DD" w:rsidRDefault="007F1E3E" w:rsidP="00F37318">
            <w:pPr>
              <w:rPr>
                <w:rFonts w:ascii="Times New Roman" w:hAnsi="Times New Roman" w:cs="Times New Roman"/>
                <w:lang w:val="lt-LT"/>
              </w:rPr>
            </w:pPr>
          </w:p>
        </w:tc>
        <w:tc>
          <w:tcPr>
            <w:tcW w:w="1843" w:type="dxa"/>
          </w:tcPr>
          <w:p w14:paraId="0528B3FB" w14:textId="77777777" w:rsidR="007F1E3E" w:rsidRPr="00FF60DD" w:rsidRDefault="007F1E3E" w:rsidP="00F37318">
            <w:pPr>
              <w:rPr>
                <w:rFonts w:ascii="Times New Roman" w:hAnsi="Times New Roman" w:cs="Times New Roman"/>
                <w:lang w:val="lt-LT"/>
              </w:rPr>
            </w:pPr>
          </w:p>
        </w:tc>
        <w:tc>
          <w:tcPr>
            <w:tcW w:w="1417" w:type="dxa"/>
          </w:tcPr>
          <w:p w14:paraId="058D4588" w14:textId="77777777" w:rsidR="007F1E3E" w:rsidRPr="00FF60DD" w:rsidRDefault="007F1E3E" w:rsidP="00F37318">
            <w:pPr>
              <w:rPr>
                <w:rFonts w:ascii="Times New Roman" w:hAnsi="Times New Roman" w:cs="Times New Roman"/>
                <w:lang w:val="lt-LT"/>
              </w:rPr>
            </w:pPr>
          </w:p>
        </w:tc>
        <w:tc>
          <w:tcPr>
            <w:tcW w:w="2218" w:type="dxa"/>
          </w:tcPr>
          <w:p w14:paraId="17B11F5E" w14:textId="77777777" w:rsidR="007F1E3E" w:rsidRPr="00FF60DD" w:rsidRDefault="007F1E3E" w:rsidP="00F37318">
            <w:pPr>
              <w:rPr>
                <w:rFonts w:ascii="Times New Roman" w:hAnsi="Times New Roman" w:cs="Times New Roman"/>
                <w:lang w:val="lt-LT"/>
              </w:rPr>
            </w:pPr>
          </w:p>
        </w:tc>
        <w:tc>
          <w:tcPr>
            <w:tcW w:w="1582" w:type="dxa"/>
          </w:tcPr>
          <w:p w14:paraId="010D0C07" w14:textId="77777777" w:rsidR="007F1E3E" w:rsidRPr="00FF60DD" w:rsidRDefault="007F1E3E" w:rsidP="00F37318">
            <w:pPr>
              <w:rPr>
                <w:rFonts w:ascii="Times New Roman" w:hAnsi="Times New Roman" w:cs="Times New Roman"/>
                <w:lang w:val="lt-LT"/>
              </w:rPr>
            </w:pPr>
          </w:p>
        </w:tc>
        <w:tc>
          <w:tcPr>
            <w:tcW w:w="1582" w:type="dxa"/>
          </w:tcPr>
          <w:p w14:paraId="6C9328D4" w14:textId="77777777" w:rsidR="007F1E3E" w:rsidRPr="00FF60DD" w:rsidRDefault="007F1E3E" w:rsidP="00F37318">
            <w:pPr>
              <w:rPr>
                <w:rFonts w:ascii="Times New Roman" w:hAnsi="Times New Roman" w:cs="Times New Roman"/>
                <w:lang w:val="lt-LT"/>
              </w:rPr>
            </w:pPr>
          </w:p>
        </w:tc>
      </w:tr>
    </w:tbl>
    <w:p w14:paraId="5AC904B7" w14:textId="77777777" w:rsidR="007F1E3E" w:rsidRPr="00FF60DD" w:rsidRDefault="007F1E3E" w:rsidP="007F1E3E">
      <w:pPr>
        <w:jc w:val="center"/>
        <w:rPr>
          <w:rFonts w:ascii="Times New Roman" w:hAnsi="Times New Roman" w:cs="Times New Roman"/>
          <w:sz w:val="20"/>
          <w:szCs w:val="20"/>
        </w:rPr>
      </w:pPr>
    </w:p>
    <w:p w14:paraId="6CC6CE53" w14:textId="77777777" w:rsidR="007F1E3E" w:rsidRPr="00FF60DD" w:rsidRDefault="007F1E3E" w:rsidP="007F1E3E">
      <w:pPr>
        <w:rPr>
          <w:rFonts w:ascii="Times New Roman" w:hAnsi="Times New Roman" w:cs="Times New Roman"/>
          <w:sz w:val="20"/>
          <w:szCs w:val="20"/>
        </w:rPr>
      </w:pPr>
    </w:p>
    <w:tbl>
      <w:tblPr>
        <w:tblStyle w:val="Lentelstinklelis"/>
        <w:tblW w:w="5077" w:type="pct"/>
        <w:tblLook w:val="04A0" w:firstRow="1" w:lastRow="0" w:firstColumn="1" w:lastColumn="0" w:noHBand="0" w:noVBand="1"/>
      </w:tblPr>
      <w:tblGrid>
        <w:gridCol w:w="9634"/>
      </w:tblGrid>
      <w:tr w:rsidR="007F1E3E" w:rsidRPr="00FF60DD" w14:paraId="1609D224" w14:textId="77777777" w:rsidTr="00F37318">
        <w:trPr>
          <w:trHeight w:val="319"/>
        </w:trPr>
        <w:tc>
          <w:tcPr>
            <w:tcW w:w="5000" w:type="pct"/>
            <w:shd w:val="clear" w:color="auto" w:fill="E7E6E6" w:themeFill="background2"/>
            <w:vAlign w:val="center"/>
            <w:hideMark/>
          </w:tcPr>
          <w:p w14:paraId="21E62AEF" w14:textId="18999308"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5.</w:t>
            </w:r>
            <w:r w:rsidR="008916AF" w:rsidRPr="00FF60DD">
              <w:rPr>
                <w:rFonts w:ascii="Times New Roman" w:hAnsi="Times New Roman" w:cs="Times New Roman"/>
                <w:b/>
                <w:bCs/>
                <w:sz w:val="24"/>
                <w:szCs w:val="24"/>
                <w:lang w:val="lt-LT"/>
              </w:rPr>
              <w:t>5</w:t>
            </w:r>
            <w:r w:rsidRPr="00FF60DD">
              <w:rPr>
                <w:rFonts w:ascii="Times New Roman" w:hAnsi="Times New Roman" w:cs="Times New Roman"/>
                <w:b/>
                <w:bCs/>
                <w:sz w:val="24"/>
                <w:szCs w:val="24"/>
                <w:lang w:val="lt-LT"/>
              </w:rPr>
              <w:t xml:space="preserve">. PROJEKTO RIZIKOS BŪKLĖ </w:t>
            </w:r>
          </w:p>
        </w:tc>
      </w:tr>
      <w:tr w:rsidR="007F1E3E" w:rsidRPr="00FF60DD" w14:paraId="5ED0730E" w14:textId="77777777" w:rsidTr="00F37318">
        <w:trPr>
          <w:trHeight w:val="291"/>
        </w:trPr>
        <w:tc>
          <w:tcPr>
            <w:tcW w:w="5000" w:type="pct"/>
          </w:tcPr>
          <w:p w14:paraId="11CF7537" w14:textId="77777777"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 xml:space="preserve">(Nurodoma  projekto </w:t>
            </w:r>
            <w:r w:rsidRPr="00FF60DD">
              <w:rPr>
                <w:rFonts w:ascii="Times New Roman" w:hAnsi="Times New Roman" w:cs="Times New Roman"/>
                <w:i/>
                <w:iCs/>
                <w:color w:val="000000"/>
                <w:lang w:val="lt-LT" w:eastAsia="lt-LT"/>
              </w:rPr>
              <w:t>rizikos būklės spalva)</w:t>
            </w:r>
          </w:p>
        </w:tc>
      </w:tr>
      <w:tr w:rsidR="007F1E3E" w:rsidRPr="00FF60DD" w14:paraId="4C7D1ADD" w14:textId="77777777" w:rsidTr="00F37318">
        <w:trPr>
          <w:trHeight w:val="291"/>
        </w:trPr>
        <w:tc>
          <w:tcPr>
            <w:tcW w:w="5000" w:type="pct"/>
          </w:tcPr>
          <w:p w14:paraId="7DDAC323" w14:textId="77777777" w:rsidR="007F1E3E" w:rsidRPr="00FF60DD" w:rsidRDefault="007F1E3E" w:rsidP="00F37318">
            <w:pPr>
              <w:rPr>
                <w:rFonts w:ascii="Times New Roman" w:hAnsi="Times New Roman" w:cs="Times New Roman"/>
                <w:lang w:val="lt-LT"/>
              </w:rPr>
            </w:pPr>
          </w:p>
        </w:tc>
      </w:tr>
    </w:tbl>
    <w:p w14:paraId="767C6194" w14:textId="77777777" w:rsidR="007F1E3E" w:rsidRPr="00FF60DD" w:rsidRDefault="007F1E3E" w:rsidP="007F1E3E">
      <w:pPr>
        <w:rPr>
          <w:rFonts w:ascii="Times New Roman" w:hAnsi="Times New Roman" w:cs="Times New Roman"/>
          <w:i/>
          <w:iCs/>
        </w:rPr>
      </w:pPr>
      <w:r w:rsidRPr="00FF60DD">
        <w:rPr>
          <w:rFonts w:ascii="Times New Roman" w:hAnsi="Times New Roman" w:cs="Times New Roman"/>
          <w:i/>
          <w:iCs/>
        </w:rPr>
        <w:t>Rizikos būklės nustatymo informacija pateikiama formos pildymo instrukcijoje</w:t>
      </w:r>
    </w:p>
    <w:p w14:paraId="1CB86E0B" w14:textId="77777777" w:rsidR="007F1E3E" w:rsidRPr="00FF60DD" w:rsidRDefault="007F1E3E" w:rsidP="007F1E3E">
      <w:pPr>
        <w:rPr>
          <w:rFonts w:ascii="Times New Roman" w:hAnsi="Times New Roman" w:cs="Times New Roman"/>
        </w:rPr>
      </w:pPr>
    </w:p>
    <w:tbl>
      <w:tblPr>
        <w:tblStyle w:val="Lentelstinklelis"/>
        <w:tblW w:w="5077" w:type="pct"/>
        <w:tblLook w:val="04A0" w:firstRow="1" w:lastRow="0" w:firstColumn="1" w:lastColumn="0" w:noHBand="0" w:noVBand="1"/>
      </w:tblPr>
      <w:tblGrid>
        <w:gridCol w:w="9634"/>
      </w:tblGrid>
      <w:tr w:rsidR="007F1E3E" w:rsidRPr="00FF60DD" w14:paraId="59E8971C" w14:textId="77777777" w:rsidTr="00F37318">
        <w:trPr>
          <w:trHeight w:val="319"/>
        </w:trPr>
        <w:tc>
          <w:tcPr>
            <w:tcW w:w="5000" w:type="pct"/>
            <w:shd w:val="clear" w:color="auto" w:fill="E7E6E6" w:themeFill="background2"/>
            <w:vAlign w:val="center"/>
            <w:hideMark/>
          </w:tcPr>
          <w:p w14:paraId="6A625876" w14:textId="56AA5DCA" w:rsidR="007F1E3E" w:rsidRPr="00FF60DD" w:rsidRDefault="007F1E3E" w:rsidP="00F37318">
            <w:pPr>
              <w:jc w:val="left"/>
              <w:rPr>
                <w:rFonts w:ascii="Times New Roman" w:hAnsi="Times New Roman" w:cs="Times New Roman"/>
                <w:b/>
                <w:bCs/>
                <w:sz w:val="24"/>
                <w:szCs w:val="24"/>
                <w:lang w:val="lt-LT"/>
              </w:rPr>
            </w:pPr>
            <w:r w:rsidRPr="00FF60DD">
              <w:rPr>
                <w:rFonts w:ascii="Times New Roman" w:hAnsi="Times New Roman" w:cs="Times New Roman"/>
                <w:b/>
                <w:bCs/>
                <w:sz w:val="24"/>
                <w:szCs w:val="24"/>
                <w:lang w:val="lt-LT"/>
              </w:rPr>
              <w:t>5.</w:t>
            </w:r>
            <w:r w:rsidR="008916AF" w:rsidRPr="00FF60DD">
              <w:rPr>
                <w:rFonts w:ascii="Times New Roman" w:hAnsi="Times New Roman" w:cs="Times New Roman"/>
                <w:b/>
                <w:bCs/>
                <w:sz w:val="24"/>
                <w:szCs w:val="24"/>
                <w:lang w:val="lt-LT"/>
              </w:rPr>
              <w:t>6</w:t>
            </w:r>
            <w:r w:rsidRPr="00FF60DD">
              <w:rPr>
                <w:rFonts w:ascii="Times New Roman" w:hAnsi="Times New Roman" w:cs="Times New Roman"/>
                <w:b/>
                <w:bCs/>
                <w:sz w:val="24"/>
                <w:szCs w:val="24"/>
                <w:lang w:val="lt-LT"/>
              </w:rPr>
              <w:t xml:space="preserve"> KOMENTARAS DĖL PROJEKTO RIZIKŲ</w:t>
            </w:r>
          </w:p>
        </w:tc>
      </w:tr>
      <w:tr w:rsidR="007F1E3E" w:rsidRPr="00FF60DD" w14:paraId="70AFE94B" w14:textId="77777777" w:rsidTr="00F37318">
        <w:trPr>
          <w:trHeight w:val="291"/>
        </w:trPr>
        <w:tc>
          <w:tcPr>
            <w:tcW w:w="5000" w:type="pct"/>
          </w:tcPr>
          <w:p w14:paraId="4AF9EAC2" w14:textId="77777777" w:rsidR="007F1E3E" w:rsidRPr="00FF60DD" w:rsidRDefault="007F1E3E" w:rsidP="00F37318">
            <w:pPr>
              <w:rPr>
                <w:rFonts w:ascii="Times New Roman" w:hAnsi="Times New Roman" w:cs="Times New Roman"/>
                <w:i/>
                <w:iCs/>
                <w:lang w:val="lt-LT"/>
              </w:rPr>
            </w:pPr>
            <w:r w:rsidRPr="00FF60DD">
              <w:rPr>
                <w:rFonts w:ascii="Times New Roman" w:hAnsi="Times New Roman" w:cs="Times New Roman"/>
                <w:i/>
                <w:iCs/>
                <w:lang w:val="lt-LT"/>
              </w:rPr>
              <w:t>(Nurodoma informacija apie reikalingus sprendimus)</w:t>
            </w:r>
          </w:p>
        </w:tc>
      </w:tr>
      <w:tr w:rsidR="007F1E3E" w:rsidRPr="00FF60DD" w14:paraId="39E9C0DF" w14:textId="77777777" w:rsidTr="00F37318">
        <w:trPr>
          <w:trHeight w:val="291"/>
        </w:trPr>
        <w:tc>
          <w:tcPr>
            <w:tcW w:w="5000" w:type="pct"/>
          </w:tcPr>
          <w:p w14:paraId="2795D3C4" w14:textId="77777777" w:rsidR="007F1E3E" w:rsidRPr="00FF60DD" w:rsidRDefault="007F1E3E" w:rsidP="00F37318">
            <w:pPr>
              <w:rPr>
                <w:rFonts w:ascii="Times New Roman" w:hAnsi="Times New Roman" w:cs="Times New Roman"/>
                <w:lang w:val="lt-LT"/>
              </w:rPr>
            </w:pPr>
          </w:p>
        </w:tc>
      </w:tr>
    </w:tbl>
    <w:p w14:paraId="57990D77" w14:textId="77777777" w:rsidR="007F1E3E" w:rsidRPr="00FF60DD" w:rsidRDefault="007F1E3E" w:rsidP="007F1E3E">
      <w:pPr>
        <w:jc w:val="center"/>
        <w:rPr>
          <w:rFonts w:ascii="Times New Roman" w:hAnsi="Times New Roman" w:cs="Times New Roman"/>
          <w:sz w:val="20"/>
          <w:szCs w:val="20"/>
        </w:rPr>
      </w:pPr>
    </w:p>
    <w:p w14:paraId="25A681FF" w14:textId="77777777" w:rsidR="007F1E3E" w:rsidRPr="00FF60DD" w:rsidRDefault="007F1E3E" w:rsidP="007F1E3E">
      <w:pPr>
        <w:jc w:val="center"/>
        <w:rPr>
          <w:rFonts w:ascii="Times New Roman" w:hAnsi="Times New Roman" w:cs="Times New Roman"/>
          <w:sz w:val="20"/>
          <w:szCs w:val="20"/>
        </w:rPr>
      </w:pPr>
      <w:r w:rsidRPr="00FF60DD">
        <w:rPr>
          <w:rFonts w:ascii="Times New Roman" w:hAnsi="Times New Roman" w:cs="Times New Roman"/>
          <w:sz w:val="20"/>
          <w:szCs w:val="20"/>
        </w:rPr>
        <w:t>____________________________</w:t>
      </w:r>
    </w:p>
    <w:p w14:paraId="7FD5DF76" w14:textId="77777777" w:rsidR="007F1E3E" w:rsidRPr="00FF60DD" w:rsidRDefault="007F1E3E" w:rsidP="007F1E3E">
      <w:pPr>
        <w:widowControl/>
        <w:overflowPunct/>
        <w:autoSpaceDE/>
        <w:autoSpaceDN/>
        <w:adjustRightInd/>
        <w:spacing w:after="200" w:line="276" w:lineRule="auto"/>
        <w:jc w:val="left"/>
        <w:textAlignment w:val="auto"/>
        <w:rPr>
          <w:rFonts w:ascii="Times New Roman" w:hAnsi="Times New Roman" w:cs="Times New Roman"/>
          <w:sz w:val="20"/>
          <w:szCs w:val="20"/>
        </w:rPr>
      </w:pPr>
      <w:r w:rsidRPr="00FF60DD">
        <w:rPr>
          <w:rFonts w:ascii="Times New Roman" w:hAnsi="Times New Roman" w:cs="Times New Roman"/>
          <w:sz w:val="20"/>
          <w:szCs w:val="20"/>
        </w:rPr>
        <w:br w:type="page"/>
      </w:r>
    </w:p>
    <w:p w14:paraId="4AEAAB2D" w14:textId="77777777" w:rsidR="007F1E3E" w:rsidRPr="00FF60DD" w:rsidRDefault="007F1E3E" w:rsidP="007F1E3E">
      <w:pPr>
        <w:jc w:val="center"/>
        <w:rPr>
          <w:rFonts w:ascii="Times New Roman" w:hAnsi="Times New Roman" w:cs="Times New Roman"/>
          <w:sz w:val="20"/>
          <w:szCs w:val="20"/>
        </w:rPr>
      </w:pPr>
    </w:p>
    <w:p w14:paraId="27B5BA30" w14:textId="77777777" w:rsidR="007F1E3E" w:rsidRPr="00FF60DD" w:rsidRDefault="007F1E3E" w:rsidP="007F1E3E">
      <w:pPr>
        <w:ind w:left="5670" w:firstLine="1134"/>
        <w:rPr>
          <w:rFonts w:ascii="Times New Roman" w:hAnsi="Times New Roman" w:cs="Times New Roman"/>
          <w:sz w:val="24"/>
          <w:szCs w:val="24"/>
          <w:lang w:eastAsia="lt-LT"/>
        </w:rPr>
      </w:pPr>
      <w:r w:rsidRPr="00FF60DD">
        <w:rPr>
          <w:rFonts w:ascii="Times New Roman" w:hAnsi="Times New Roman" w:cs="Times New Roman"/>
          <w:sz w:val="24"/>
          <w:szCs w:val="24"/>
          <w:lang w:eastAsia="lt-LT"/>
        </w:rPr>
        <w:t xml:space="preserve">Projekto eigos ataskaitos </w:t>
      </w:r>
    </w:p>
    <w:p w14:paraId="01B478F1" w14:textId="77777777" w:rsidR="007F1E3E" w:rsidRPr="00FF60DD" w:rsidRDefault="007F1E3E" w:rsidP="007F1E3E">
      <w:pPr>
        <w:ind w:left="5670" w:firstLine="1134"/>
        <w:rPr>
          <w:rFonts w:ascii="Times New Roman" w:hAnsi="Times New Roman" w:cs="Times New Roman"/>
          <w:sz w:val="24"/>
          <w:szCs w:val="24"/>
          <w:lang w:eastAsia="lt-LT"/>
        </w:rPr>
      </w:pPr>
      <w:r w:rsidRPr="00FF60DD">
        <w:rPr>
          <w:rFonts w:ascii="Times New Roman" w:hAnsi="Times New Roman" w:cs="Times New Roman"/>
          <w:sz w:val="24"/>
          <w:szCs w:val="24"/>
          <w:lang w:eastAsia="lt-LT"/>
        </w:rPr>
        <w:t>1 priedas</w:t>
      </w:r>
    </w:p>
    <w:p w14:paraId="03905D31" w14:textId="77777777" w:rsidR="007F1E3E" w:rsidRPr="00FF60DD" w:rsidRDefault="007F1E3E" w:rsidP="007F1E3E">
      <w:pPr>
        <w:jc w:val="right"/>
        <w:rPr>
          <w:rFonts w:ascii="Times New Roman" w:hAnsi="Times New Roman" w:cs="Times New Roman"/>
          <w:sz w:val="20"/>
          <w:szCs w:val="20"/>
        </w:rPr>
      </w:pPr>
    </w:p>
    <w:p w14:paraId="5453D7A6" w14:textId="77777777" w:rsidR="007F1E3E" w:rsidRPr="00FF60DD" w:rsidRDefault="007F1E3E" w:rsidP="007F1E3E">
      <w:pPr>
        <w:ind w:left="5670" w:hanging="5670"/>
        <w:jc w:val="center"/>
        <w:rPr>
          <w:rFonts w:ascii="Times New Roman" w:hAnsi="Times New Roman" w:cs="Times New Roman"/>
          <w:b/>
          <w:bCs/>
          <w:smallCaps/>
          <w:sz w:val="24"/>
          <w:szCs w:val="24"/>
          <w:lang w:eastAsia="lt-LT"/>
        </w:rPr>
      </w:pPr>
      <w:r w:rsidRPr="00FF60DD">
        <w:rPr>
          <w:rFonts w:ascii="Times New Roman" w:hAnsi="Times New Roman" w:cs="Times New Roman"/>
          <w:b/>
          <w:bCs/>
          <w:smallCaps/>
          <w:sz w:val="24"/>
          <w:szCs w:val="24"/>
          <w:lang w:eastAsia="lt-LT"/>
        </w:rPr>
        <w:t>PROJEKTO EIGOS ATASKAITOS FORMOS</w:t>
      </w:r>
    </w:p>
    <w:p w14:paraId="2F84EAA4" w14:textId="6B5AF433" w:rsidR="007F1E3E" w:rsidRPr="00FF60DD" w:rsidRDefault="007F1E3E" w:rsidP="007F1E3E">
      <w:pPr>
        <w:pStyle w:val="Antrat1"/>
        <w:numPr>
          <w:ilvl w:val="0"/>
          <w:numId w:val="0"/>
        </w:numPr>
        <w:spacing w:before="0" w:after="0"/>
        <w:jc w:val="center"/>
        <w:rPr>
          <w:rFonts w:ascii="Times New Roman" w:hAnsi="Times New Roman" w:cs="Times New Roman"/>
          <w:color w:val="auto"/>
          <w:szCs w:val="20"/>
        </w:rPr>
      </w:pPr>
      <w:r w:rsidRPr="00FF60DD">
        <w:rPr>
          <w:rFonts w:ascii="Times New Roman" w:hAnsi="Times New Roman" w:cs="Times New Roman"/>
          <w:color w:val="auto"/>
          <w:szCs w:val="20"/>
        </w:rPr>
        <w:t>PILDYMO INSTRU</w:t>
      </w:r>
      <w:r w:rsidR="00CB683B" w:rsidRPr="00FF60DD">
        <w:rPr>
          <w:rFonts w:ascii="Times New Roman" w:hAnsi="Times New Roman" w:cs="Times New Roman"/>
          <w:color w:val="auto"/>
          <w:szCs w:val="20"/>
        </w:rPr>
        <w:t>K</w:t>
      </w:r>
      <w:r w:rsidRPr="00FF60DD">
        <w:rPr>
          <w:rFonts w:ascii="Times New Roman" w:hAnsi="Times New Roman" w:cs="Times New Roman"/>
          <w:color w:val="auto"/>
          <w:szCs w:val="20"/>
        </w:rPr>
        <w:t>CIJA</w:t>
      </w:r>
    </w:p>
    <w:p w14:paraId="7E208B4F" w14:textId="472F4FAF" w:rsidR="008203AA" w:rsidRPr="00FF60DD" w:rsidRDefault="00CB683B" w:rsidP="00CB683B">
      <w:r w:rsidRPr="00FF60DD">
        <w:rPr>
          <w:rFonts w:ascii="Times New Roman" w:hAnsi="Times New Roman" w:cs="Times New Roman"/>
          <w:b/>
          <w:bCs/>
          <w:sz w:val="24"/>
          <w:szCs w:val="24"/>
        </w:rPr>
        <w:t>I. Rodikliai*</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558"/>
        <w:gridCol w:w="3998"/>
        <w:gridCol w:w="1959"/>
      </w:tblGrid>
      <w:tr w:rsidR="007F1B75" w:rsidRPr="00FF60DD" w14:paraId="1C3BC8CD" w14:textId="77777777" w:rsidTr="007F1B75">
        <w:tc>
          <w:tcPr>
            <w:tcW w:w="2235" w:type="dxa"/>
            <w:tcBorders>
              <w:top w:val="single" w:sz="4" w:space="0" w:color="000000"/>
              <w:left w:val="single" w:sz="4" w:space="0" w:color="000000"/>
              <w:bottom w:val="single" w:sz="4" w:space="0" w:color="000000"/>
              <w:right w:val="single" w:sz="4" w:space="0" w:color="000000"/>
            </w:tcBorders>
            <w:shd w:val="clear" w:color="auto" w:fill="FFFFFF"/>
            <w:hideMark/>
          </w:tcPr>
          <w:p w14:paraId="5FD849F1" w14:textId="5D1DB80C" w:rsidR="007F1B75" w:rsidRPr="00FF60DD" w:rsidRDefault="007F1B75" w:rsidP="00CB683B">
            <w:pPr>
              <w:jc w:val="left"/>
              <w:rPr>
                <w:rFonts w:ascii="Times New Roman" w:hAnsi="Times New Roman" w:cs="Times New Roman"/>
              </w:rPr>
            </w:pPr>
            <w:r w:rsidRPr="00FF60DD">
              <w:rPr>
                <w:rFonts w:ascii="Times New Roman" w:hAnsi="Times New Roman" w:cs="Times New Roman"/>
              </w:rPr>
              <w:t>Rodiklio pavadinimas</w:t>
            </w:r>
          </w:p>
        </w:tc>
        <w:tc>
          <w:tcPr>
            <w:tcW w:w="1558" w:type="dxa"/>
            <w:tcBorders>
              <w:top w:val="single" w:sz="4" w:space="0" w:color="000000"/>
              <w:left w:val="single" w:sz="4" w:space="0" w:color="000000"/>
              <w:bottom w:val="single" w:sz="4" w:space="0" w:color="000000"/>
              <w:right w:val="single" w:sz="4" w:space="0" w:color="000000"/>
            </w:tcBorders>
            <w:shd w:val="clear" w:color="auto" w:fill="FFFFFF"/>
            <w:hideMark/>
          </w:tcPr>
          <w:p w14:paraId="07998DDA" w14:textId="77777777" w:rsidR="007F1B75" w:rsidRPr="00FF60DD" w:rsidRDefault="007F1B75" w:rsidP="00F37318">
            <w:pPr>
              <w:jc w:val="center"/>
              <w:rPr>
                <w:rFonts w:ascii="Times New Roman" w:hAnsi="Times New Roman" w:cs="Times New Roman"/>
              </w:rPr>
            </w:pPr>
            <w:r w:rsidRPr="00FF60DD">
              <w:rPr>
                <w:rFonts w:ascii="Times New Roman" w:hAnsi="Times New Roman" w:cs="Times New Roman"/>
              </w:rPr>
              <w:t>Rodiklio trumpinys</w:t>
            </w:r>
          </w:p>
        </w:tc>
        <w:tc>
          <w:tcPr>
            <w:tcW w:w="3998" w:type="dxa"/>
            <w:tcBorders>
              <w:top w:val="single" w:sz="4" w:space="0" w:color="000000"/>
              <w:left w:val="single" w:sz="4" w:space="0" w:color="000000"/>
              <w:bottom w:val="single" w:sz="4" w:space="0" w:color="000000"/>
              <w:right w:val="single" w:sz="4" w:space="0" w:color="000000"/>
            </w:tcBorders>
            <w:shd w:val="clear" w:color="auto" w:fill="FFFFFF"/>
            <w:hideMark/>
          </w:tcPr>
          <w:p w14:paraId="28E39BDE" w14:textId="77777777" w:rsidR="007F1B75" w:rsidRPr="00FF60DD" w:rsidRDefault="007F1B75" w:rsidP="00F37318">
            <w:pPr>
              <w:jc w:val="center"/>
              <w:rPr>
                <w:rFonts w:ascii="Times New Roman" w:hAnsi="Times New Roman" w:cs="Times New Roman"/>
              </w:rPr>
            </w:pPr>
            <w:r w:rsidRPr="00FF60DD">
              <w:rPr>
                <w:rFonts w:ascii="Times New Roman" w:hAnsi="Times New Roman" w:cs="Times New Roman"/>
              </w:rPr>
              <w:t>Rodiklio aprašymas</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Pr>
          <w:p w14:paraId="3EDF6BEA" w14:textId="77777777" w:rsidR="007F1B75" w:rsidRPr="00FF60DD" w:rsidRDefault="007F1B75" w:rsidP="00F37318">
            <w:pPr>
              <w:jc w:val="center"/>
              <w:rPr>
                <w:rFonts w:ascii="Times New Roman" w:hAnsi="Times New Roman" w:cs="Times New Roman"/>
                <w:iCs/>
              </w:rPr>
            </w:pPr>
            <w:r w:rsidRPr="00FF60DD">
              <w:rPr>
                <w:rFonts w:ascii="Times New Roman" w:hAnsi="Times New Roman" w:cs="Times New Roman"/>
                <w:iCs/>
              </w:rPr>
              <w:t>Rodiklio apskaičiavimo formulė</w:t>
            </w:r>
          </w:p>
        </w:tc>
      </w:tr>
      <w:tr w:rsidR="007F1B75" w:rsidRPr="00FF60DD" w14:paraId="25A54895"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3C931D51"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Pabaigos biudžetas (biudžetas) </w:t>
            </w:r>
          </w:p>
          <w:p w14:paraId="72D872C8"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(angl. </w:t>
            </w:r>
            <w:proofErr w:type="spellStart"/>
            <w:r w:rsidRPr="00FF60DD">
              <w:rPr>
                <w:rFonts w:ascii="Times New Roman" w:hAnsi="Times New Roman" w:cs="Times New Roman"/>
              </w:rPr>
              <w:t>Budget</w:t>
            </w:r>
            <w:proofErr w:type="spellEnd"/>
            <w:r w:rsidRPr="00FF60DD">
              <w:rPr>
                <w:rFonts w:ascii="Times New Roman" w:hAnsi="Times New Roman" w:cs="Times New Roman"/>
              </w:rPr>
              <w:t xml:space="preserve"> at </w:t>
            </w:r>
            <w:proofErr w:type="spellStart"/>
            <w:r w:rsidRPr="00FF60DD">
              <w:rPr>
                <w:rFonts w:ascii="Times New Roman" w:hAnsi="Times New Roman" w:cs="Times New Roman"/>
              </w:rPr>
              <w:t>Completion</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74B851FF"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BAC </w:t>
            </w:r>
          </w:p>
        </w:tc>
        <w:tc>
          <w:tcPr>
            <w:tcW w:w="3998" w:type="dxa"/>
            <w:tcBorders>
              <w:top w:val="single" w:sz="4" w:space="0" w:color="000000"/>
              <w:left w:val="single" w:sz="4" w:space="0" w:color="000000"/>
              <w:bottom w:val="single" w:sz="4" w:space="0" w:color="000000"/>
              <w:right w:val="single" w:sz="4" w:space="0" w:color="000000"/>
            </w:tcBorders>
            <w:hideMark/>
          </w:tcPr>
          <w:p w14:paraId="5E2EA0D7"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Darbo, darbų grupės, viso projekto arba programos ar bet kurio kito hierarchinio darbų skaidinio elemento planuotoji vertė, apskaičiuota nuo to elemento pradžios iki pabaigos</w:t>
            </w:r>
          </w:p>
          <w:p w14:paraId="3DDD4607" w14:textId="77777777" w:rsidR="007F1B75" w:rsidRPr="00FF60DD" w:rsidRDefault="007F1B75" w:rsidP="00CB683B">
            <w:pPr>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14:paraId="6CD43FED"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netaikoma</w:t>
            </w:r>
          </w:p>
        </w:tc>
      </w:tr>
      <w:tr w:rsidR="007F1B75" w:rsidRPr="00FF60DD" w14:paraId="5B5A9C3C"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50DE3BBE"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Pabaigos išlaidų įvertis </w:t>
            </w:r>
          </w:p>
          <w:p w14:paraId="78A6CA07"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(angl. </w:t>
            </w:r>
            <w:proofErr w:type="spellStart"/>
            <w:r w:rsidRPr="00FF60DD">
              <w:rPr>
                <w:rFonts w:ascii="Times New Roman" w:hAnsi="Times New Roman" w:cs="Times New Roman"/>
              </w:rPr>
              <w:t>Estimate</w:t>
            </w:r>
            <w:proofErr w:type="spellEnd"/>
            <w:r w:rsidRPr="00FF60DD">
              <w:rPr>
                <w:rFonts w:ascii="Times New Roman" w:hAnsi="Times New Roman" w:cs="Times New Roman"/>
              </w:rPr>
              <w:t xml:space="preserve"> at </w:t>
            </w:r>
            <w:proofErr w:type="spellStart"/>
            <w:r w:rsidRPr="00FF60DD">
              <w:rPr>
                <w:rFonts w:ascii="Times New Roman" w:hAnsi="Times New Roman" w:cs="Times New Roman"/>
              </w:rPr>
              <w:t>Completion</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31A15EDD"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EAC </w:t>
            </w:r>
          </w:p>
        </w:tc>
        <w:tc>
          <w:tcPr>
            <w:tcW w:w="3998" w:type="dxa"/>
            <w:tcBorders>
              <w:top w:val="single" w:sz="4" w:space="0" w:color="000000"/>
              <w:left w:val="single" w:sz="4" w:space="0" w:color="000000"/>
              <w:bottom w:val="single" w:sz="4" w:space="0" w:color="000000"/>
              <w:right w:val="single" w:sz="4" w:space="0" w:color="000000"/>
            </w:tcBorders>
            <w:hideMark/>
          </w:tcPr>
          <w:p w14:paraId="16C1028E"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Darbo, darbų grupės, viso projekto arba programos ar bet kurio kito hierarchinio darbų skaidinio elemento visų išlaidų vertės prognozė, lygi faktinių išlaidų ir likusių darbų išlaidų įverčio sumai  </w:t>
            </w:r>
          </w:p>
        </w:tc>
        <w:tc>
          <w:tcPr>
            <w:tcW w:w="1959" w:type="dxa"/>
            <w:tcBorders>
              <w:top w:val="single" w:sz="4" w:space="0" w:color="000000"/>
              <w:left w:val="single" w:sz="4" w:space="0" w:color="000000"/>
              <w:bottom w:val="single" w:sz="4" w:space="0" w:color="000000"/>
              <w:right w:val="single" w:sz="4" w:space="0" w:color="000000"/>
            </w:tcBorders>
          </w:tcPr>
          <w:p w14:paraId="058BB2E5"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EAC = BAC / CPI</w:t>
            </w:r>
          </w:p>
        </w:tc>
      </w:tr>
      <w:tr w:rsidR="007F1B75" w:rsidRPr="00FF60DD" w14:paraId="027F60F4"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3E28879C"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Išlaidų rodiklis (angl. </w:t>
            </w:r>
            <w:proofErr w:type="spellStart"/>
            <w:r w:rsidRPr="00FF60DD">
              <w:rPr>
                <w:rFonts w:ascii="Times New Roman" w:hAnsi="Times New Roman" w:cs="Times New Roman"/>
              </w:rPr>
              <w:t>Cost</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Performance</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Index</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33E72F09"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CPI </w:t>
            </w:r>
          </w:p>
        </w:tc>
        <w:tc>
          <w:tcPr>
            <w:tcW w:w="3998" w:type="dxa"/>
            <w:tcBorders>
              <w:top w:val="single" w:sz="4" w:space="0" w:color="000000"/>
              <w:left w:val="single" w:sz="4" w:space="0" w:color="000000"/>
              <w:bottom w:val="single" w:sz="4" w:space="0" w:color="000000"/>
              <w:right w:val="single" w:sz="4" w:space="0" w:color="000000"/>
            </w:tcBorders>
            <w:hideMark/>
          </w:tcPr>
          <w:p w14:paraId="47042B0F"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Santykinis išlaidų veiksmingumo rodiklis, sukurtosios vertės ir faktinių išlaidų santykis. Didesnė už vienetą rodiklio reikšmė rodo, kad atliktų darbų išlaidos yra mažesnės už planuotąsias</w:t>
            </w:r>
          </w:p>
        </w:tc>
        <w:tc>
          <w:tcPr>
            <w:tcW w:w="1959" w:type="dxa"/>
            <w:tcBorders>
              <w:top w:val="single" w:sz="4" w:space="0" w:color="000000"/>
              <w:left w:val="single" w:sz="4" w:space="0" w:color="000000"/>
              <w:bottom w:val="single" w:sz="4" w:space="0" w:color="000000"/>
              <w:right w:val="single" w:sz="4" w:space="0" w:color="000000"/>
            </w:tcBorders>
          </w:tcPr>
          <w:p w14:paraId="05F4C089"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CPI = EV / AC</w:t>
            </w:r>
          </w:p>
          <w:p w14:paraId="198AF255" w14:textId="77777777" w:rsidR="007F1B75" w:rsidRPr="00FF60DD" w:rsidRDefault="007F1B75" w:rsidP="00CB683B">
            <w:pPr>
              <w:rPr>
                <w:rFonts w:ascii="Times New Roman" w:hAnsi="Times New Roman" w:cs="Times New Roman"/>
                <w:iCs/>
              </w:rPr>
            </w:pPr>
          </w:p>
        </w:tc>
      </w:tr>
      <w:tr w:rsidR="007F1B75" w:rsidRPr="00FF60DD" w14:paraId="15939A25"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6BB71B59"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Pabaigos išlaidų nuokrypis </w:t>
            </w:r>
          </w:p>
          <w:p w14:paraId="6AA113B4"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(angl. </w:t>
            </w:r>
            <w:proofErr w:type="spellStart"/>
            <w:r w:rsidRPr="00FF60DD">
              <w:rPr>
                <w:rFonts w:ascii="Times New Roman" w:hAnsi="Times New Roman" w:cs="Times New Roman"/>
              </w:rPr>
              <w:t>Variance</w:t>
            </w:r>
            <w:proofErr w:type="spellEnd"/>
            <w:r w:rsidRPr="00FF60DD">
              <w:rPr>
                <w:rFonts w:ascii="Times New Roman" w:hAnsi="Times New Roman" w:cs="Times New Roman"/>
              </w:rPr>
              <w:t xml:space="preserve"> at </w:t>
            </w:r>
            <w:proofErr w:type="spellStart"/>
            <w:r w:rsidRPr="00FF60DD">
              <w:rPr>
                <w:rFonts w:ascii="Times New Roman" w:hAnsi="Times New Roman" w:cs="Times New Roman"/>
              </w:rPr>
              <w:t>Completion</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407DC039"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VAC </w:t>
            </w:r>
          </w:p>
        </w:tc>
        <w:tc>
          <w:tcPr>
            <w:tcW w:w="3998" w:type="dxa"/>
            <w:tcBorders>
              <w:top w:val="single" w:sz="4" w:space="0" w:color="000000"/>
              <w:left w:val="single" w:sz="4" w:space="0" w:color="000000"/>
              <w:bottom w:val="single" w:sz="4" w:space="0" w:color="000000"/>
              <w:right w:val="single" w:sz="4" w:space="0" w:color="000000"/>
            </w:tcBorders>
            <w:hideMark/>
          </w:tcPr>
          <w:p w14:paraId="334430C3"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Projekto pabaigos biudžeto ir pabaigos išlaidų skirtumo prognozė</w:t>
            </w:r>
          </w:p>
        </w:tc>
        <w:tc>
          <w:tcPr>
            <w:tcW w:w="1959" w:type="dxa"/>
            <w:tcBorders>
              <w:top w:val="single" w:sz="4" w:space="0" w:color="000000"/>
              <w:left w:val="single" w:sz="4" w:space="0" w:color="000000"/>
              <w:bottom w:val="single" w:sz="4" w:space="0" w:color="000000"/>
              <w:right w:val="single" w:sz="4" w:space="0" w:color="000000"/>
            </w:tcBorders>
          </w:tcPr>
          <w:p w14:paraId="5A0F6B73"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VAC = BAC – EAC</w:t>
            </w:r>
          </w:p>
          <w:p w14:paraId="1C9A06FA" w14:textId="77777777" w:rsidR="007F1B75" w:rsidRPr="00FF60DD" w:rsidRDefault="007F1B75" w:rsidP="00CB683B">
            <w:pPr>
              <w:rPr>
                <w:rFonts w:ascii="Times New Roman" w:hAnsi="Times New Roman" w:cs="Times New Roman"/>
                <w:iCs/>
              </w:rPr>
            </w:pPr>
          </w:p>
          <w:p w14:paraId="5C0A6362" w14:textId="77777777" w:rsidR="007F1B75" w:rsidRPr="00FF60DD" w:rsidRDefault="007F1B75" w:rsidP="00CB683B">
            <w:pPr>
              <w:rPr>
                <w:rFonts w:ascii="Times New Roman" w:hAnsi="Times New Roman" w:cs="Times New Roman"/>
                <w:iCs/>
              </w:rPr>
            </w:pPr>
          </w:p>
        </w:tc>
      </w:tr>
      <w:tr w:rsidR="007F1B75" w:rsidRPr="00FF60DD" w14:paraId="3D5F4227"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5A8D345D"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Faktinės išlaidos (angl. </w:t>
            </w:r>
            <w:proofErr w:type="spellStart"/>
            <w:r w:rsidRPr="00FF60DD">
              <w:rPr>
                <w:rFonts w:ascii="Times New Roman" w:hAnsi="Times New Roman" w:cs="Times New Roman"/>
              </w:rPr>
              <w:t>Actual</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Cost</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761EB317"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AC </w:t>
            </w:r>
          </w:p>
        </w:tc>
        <w:tc>
          <w:tcPr>
            <w:tcW w:w="3998" w:type="dxa"/>
            <w:tcBorders>
              <w:top w:val="single" w:sz="4" w:space="0" w:color="000000"/>
              <w:left w:val="single" w:sz="4" w:space="0" w:color="000000"/>
              <w:bottom w:val="single" w:sz="4" w:space="0" w:color="000000"/>
              <w:right w:val="single" w:sz="4" w:space="0" w:color="000000"/>
            </w:tcBorders>
            <w:hideMark/>
          </w:tcPr>
          <w:p w14:paraId="12C97B5C"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Darbui, darbų grupei ar projektui atlikti per tam tikrą laiką išleistų ir dokumentais patvirtintų lėšų kaupiamoji suma, atliktų darbų išlaidos; vienas iš trijų pagrindinių sukurtosios vertės metodo rodiklių</w:t>
            </w:r>
          </w:p>
          <w:p w14:paraId="568E3197" w14:textId="77777777" w:rsidR="007F1B75" w:rsidRPr="00FF60DD" w:rsidRDefault="007F1B75" w:rsidP="00CB683B">
            <w:pPr>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14:paraId="28115E66"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netaikoma</w:t>
            </w:r>
          </w:p>
        </w:tc>
      </w:tr>
      <w:tr w:rsidR="007F1B75" w:rsidRPr="00FF60DD" w14:paraId="07957C7E"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0A799682"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Planuotoji vertė (angl. </w:t>
            </w:r>
            <w:proofErr w:type="spellStart"/>
            <w:r w:rsidRPr="00FF60DD">
              <w:rPr>
                <w:rFonts w:ascii="Times New Roman" w:hAnsi="Times New Roman" w:cs="Times New Roman"/>
              </w:rPr>
              <w:t>Planned</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Value</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758F9F83"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PV </w:t>
            </w:r>
          </w:p>
        </w:tc>
        <w:tc>
          <w:tcPr>
            <w:tcW w:w="3998" w:type="dxa"/>
            <w:tcBorders>
              <w:top w:val="single" w:sz="4" w:space="0" w:color="000000"/>
              <w:left w:val="single" w:sz="4" w:space="0" w:color="000000"/>
              <w:bottom w:val="single" w:sz="4" w:space="0" w:color="000000"/>
              <w:right w:val="single" w:sz="4" w:space="0" w:color="000000"/>
            </w:tcBorders>
            <w:hideMark/>
          </w:tcPr>
          <w:p w14:paraId="21E75DD3"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Kaupiamosios planuotų darbų planuotos išlaidos; vienas iš trijų pagrindinių sukurtosios vertės metodo rodiklių</w:t>
            </w:r>
          </w:p>
          <w:p w14:paraId="44073D98" w14:textId="77777777" w:rsidR="007F1B75" w:rsidRPr="00FF60DD" w:rsidRDefault="007F1B75" w:rsidP="00CB683B">
            <w:pPr>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14:paraId="64D2D72B"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PV = planuotas darbų baigtumo % x BAC</w:t>
            </w:r>
          </w:p>
        </w:tc>
      </w:tr>
      <w:tr w:rsidR="007F1B75" w:rsidRPr="00FF60DD" w14:paraId="465C4AD5"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0CD5A885"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Sukurtoji vertė (angl. </w:t>
            </w:r>
            <w:proofErr w:type="spellStart"/>
            <w:r w:rsidRPr="00FF60DD">
              <w:rPr>
                <w:rFonts w:ascii="Times New Roman" w:hAnsi="Times New Roman" w:cs="Times New Roman"/>
              </w:rPr>
              <w:t>Earned</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Value</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7BAEB960"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EV </w:t>
            </w:r>
          </w:p>
        </w:tc>
        <w:tc>
          <w:tcPr>
            <w:tcW w:w="3998" w:type="dxa"/>
            <w:tcBorders>
              <w:top w:val="single" w:sz="4" w:space="0" w:color="000000"/>
              <w:left w:val="single" w:sz="4" w:space="0" w:color="000000"/>
              <w:bottom w:val="single" w:sz="4" w:space="0" w:color="000000"/>
              <w:right w:val="single" w:sz="4" w:space="0" w:color="000000"/>
            </w:tcBorders>
            <w:hideMark/>
          </w:tcPr>
          <w:p w14:paraId="790A8784"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Atliktų darbų planuotų išlaidų kaupiamoji suma, lygi planuotų išlaidų ir atliktos darbo dalies sandaugų sumai; vienas iš trijų pagrindinių sukurtosios vertės metodo rodiklių</w:t>
            </w:r>
          </w:p>
          <w:p w14:paraId="23FDC5AC" w14:textId="77777777" w:rsidR="007F1B75" w:rsidRPr="00FF60DD" w:rsidRDefault="007F1B75" w:rsidP="00CB683B">
            <w:pPr>
              <w:rPr>
                <w:rFonts w:ascii="Times New Roman" w:hAnsi="Times New Roman" w:cs="Times New Roman"/>
              </w:rPr>
            </w:pPr>
          </w:p>
        </w:tc>
        <w:tc>
          <w:tcPr>
            <w:tcW w:w="1959" w:type="dxa"/>
            <w:tcBorders>
              <w:top w:val="single" w:sz="4" w:space="0" w:color="000000"/>
              <w:left w:val="single" w:sz="4" w:space="0" w:color="000000"/>
              <w:bottom w:val="single" w:sz="4" w:space="0" w:color="000000"/>
              <w:right w:val="single" w:sz="4" w:space="0" w:color="000000"/>
            </w:tcBorders>
          </w:tcPr>
          <w:p w14:paraId="59950E8E"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EV = faktinis darbų baigtumo % x BAC</w:t>
            </w:r>
          </w:p>
        </w:tc>
      </w:tr>
      <w:tr w:rsidR="007F1B75" w:rsidRPr="00FF60DD" w14:paraId="257C69E5" w14:textId="77777777" w:rsidTr="007F1B75">
        <w:tc>
          <w:tcPr>
            <w:tcW w:w="2235" w:type="dxa"/>
            <w:tcBorders>
              <w:top w:val="single" w:sz="4" w:space="0" w:color="000000"/>
              <w:left w:val="single" w:sz="4" w:space="0" w:color="000000"/>
              <w:bottom w:val="single" w:sz="4" w:space="0" w:color="000000"/>
              <w:right w:val="single" w:sz="4" w:space="0" w:color="000000"/>
            </w:tcBorders>
            <w:hideMark/>
          </w:tcPr>
          <w:p w14:paraId="5DAFA0C6"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Tvarkaraščio (terminų) rodiklis (angl. Schedule </w:t>
            </w:r>
            <w:proofErr w:type="spellStart"/>
            <w:r w:rsidRPr="00FF60DD">
              <w:rPr>
                <w:rFonts w:ascii="Times New Roman" w:hAnsi="Times New Roman" w:cs="Times New Roman"/>
              </w:rPr>
              <w:t>Performance</w:t>
            </w:r>
            <w:proofErr w:type="spellEnd"/>
            <w:r w:rsidRPr="00FF60DD">
              <w:rPr>
                <w:rFonts w:ascii="Times New Roman" w:hAnsi="Times New Roman" w:cs="Times New Roman"/>
              </w:rPr>
              <w:t xml:space="preserve"> </w:t>
            </w:r>
            <w:proofErr w:type="spellStart"/>
            <w:r w:rsidRPr="00FF60DD">
              <w:rPr>
                <w:rFonts w:ascii="Times New Roman" w:hAnsi="Times New Roman" w:cs="Times New Roman"/>
              </w:rPr>
              <w:t>Index</w:t>
            </w:r>
            <w:proofErr w:type="spellEnd"/>
            <w:r w:rsidRPr="00FF60DD">
              <w:rPr>
                <w:rFonts w:ascii="Times New Roman" w:hAnsi="Times New Roman" w:cs="Times New Roman"/>
              </w:rPr>
              <w:t>)</w:t>
            </w:r>
          </w:p>
        </w:tc>
        <w:tc>
          <w:tcPr>
            <w:tcW w:w="1558" w:type="dxa"/>
            <w:tcBorders>
              <w:top w:val="single" w:sz="4" w:space="0" w:color="000000"/>
              <w:left w:val="single" w:sz="4" w:space="0" w:color="000000"/>
              <w:bottom w:val="single" w:sz="4" w:space="0" w:color="000000"/>
              <w:right w:val="single" w:sz="4" w:space="0" w:color="000000"/>
            </w:tcBorders>
            <w:hideMark/>
          </w:tcPr>
          <w:p w14:paraId="35B7AC23"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 xml:space="preserve">SPI </w:t>
            </w:r>
          </w:p>
        </w:tc>
        <w:tc>
          <w:tcPr>
            <w:tcW w:w="3998" w:type="dxa"/>
            <w:tcBorders>
              <w:top w:val="single" w:sz="4" w:space="0" w:color="000000"/>
              <w:left w:val="single" w:sz="4" w:space="0" w:color="000000"/>
              <w:bottom w:val="single" w:sz="4" w:space="0" w:color="000000"/>
              <w:right w:val="single" w:sz="4" w:space="0" w:color="000000"/>
            </w:tcBorders>
            <w:hideMark/>
          </w:tcPr>
          <w:p w14:paraId="62539D3E" w14:textId="77777777" w:rsidR="007F1B75" w:rsidRPr="00FF60DD" w:rsidRDefault="007F1B75" w:rsidP="00CB683B">
            <w:pPr>
              <w:rPr>
                <w:rFonts w:ascii="Times New Roman" w:hAnsi="Times New Roman" w:cs="Times New Roman"/>
              </w:rPr>
            </w:pPr>
            <w:r w:rsidRPr="00FF60DD">
              <w:rPr>
                <w:rFonts w:ascii="Times New Roman" w:hAnsi="Times New Roman" w:cs="Times New Roman"/>
              </w:rPr>
              <w:t>Santykinis darbų atlikties rodiklis, sukurtosios vertės ir planuotosios vertės santykis. Didesnė už vienetą rodiklio reikšmė rodo, kad darbų atliekama daugiau negu planuota.</w:t>
            </w:r>
          </w:p>
        </w:tc>
        <w:tc>
          <w:tcPr>
            <w:tcW w:w="1959" w:type="dxa"/>
            <w:tcBorders>
              <w:top w:val="single" w:sz="4" w:space="0" w:color="000000"/>
              <w:left w:val="single" w:sz="4" w:space="0" w:color="000000"/>
              <w:bottom w:val="single" w:sz="4" w:space="0" w:color="000000"/>
              <w:right w:val="single" w:sz="4" w:space="0" w:color="000000"/>
            </w:tcBorders>
          </w:tcPr>
          <w:p w14:paraId="3CC44E42" w14:textId="77777777" w:rsidR="007F1B75" w:rsidRPr="00FF60DD" w:rsidRDefault="007F1B75" w:rsidP="00CB683B">
            <w:pPr>
              <w:rPr>
                <w:rFonts w:ascii="Times New Roman" w:hAnsi="Times New Roman" w:cs="Times New Roman"/>
                <w:iCs/>
              </w:rPr>
            </w:pPr>
            <w:r w:rsidRPr="00FF60DD">
              <w:rPr>
                <w:rFonts w:ascii="Times New Roman" w:hAnsi="Times New Roman" w:cs="Times New Roman"/>
                <w:iCs/>
              </w:rPr>
              <w:t>SPI = EV / PV</w:t>
            </w:r>
          </w:p>
          <w:p w14:paraId="51FB01AF" w14:textId="77777777" w:rsidR="007F1B75" w:rsidRPr="00FF60DD" w:rsidRDefault="007F1B75" w:rsidP="00CB683B">
            <w:pPr>
              <w:rPr>
                <w:rFonts w:ascii="Times New Roman" w:hAnsi="Times New Roman" w:cs="Times New Roman"/>
                <w:iCs/>
              </w:rPr>
            </w:pPr>
          </w:p>
        </w:tc>
      </w:tr>
    </w:tbl>
    <w:p w14:paraId="7E00A87A" w14:textId="77777777" w:rsidR="007F1E3E" w:rsidRPr="00FF60DD" w:rsidRDefault="007F1E3E" w:rsidP="0089794A">
      <w:pPr>
        <w:rPr>
          <w:rFonts w:ascii="Times New Roman" w:hAnsi="Times New Roman" w:cs="Times New Roman"/>
          <w:sz w:val="20"/>
          <w:szCs w:val="20"/>
        </w:rPr>
      </w:pPr>
      <w:r w:rsidRPr="00FF60DD">
        <w:rPr>
          <w:rFonts w:ascii="Times New Roman" w:hAnsi="Times New Roman" w:cs="Times New Roman"/>
          <w:sz w:val="20"/>
          <w:szCs w:val="20"/>
        </w:rPr>
        <w:t>* Rodikliai skaičiuojami kas mėnesį.</w:t>
      </w:r>
    </w:p>
    <w:p w14:paraId="7A4C4A27" w14:textId="77777777" w:rsidR="007F1E3E" w:rsidRPr="00FF60DD" w:rsidRDefault="007F1E3E" w:rsidP="007F1E3E">
      <w:pPr>
        <w:rPr>
          <w:rFonts w:ascii="Times New Roman" w:hAnsi="Times New Roman" w:cs="Times New Roman"/>
          <w:b/>
          <w:bCs/>
          <w:sz w:val="24"/>
          <w:szCs w:val="24"/>
        </w:rPr>
      </w:pPr>
      <w:r w:rsidRPr="00FF60DD">
        <w:rPr>
          <w:rFonts w:ascii="Times New Roman" w:hAnsi="Times New Roman" w:cs="Times New Roman"/>
          <w:b/>
          <w:bCs/>
          <w:sz w:val="24"/>
          <w:szCs w:val="24"/>
        </w:rPr>
        <w:br w:type="page"/>
      </w:r>
    </w:p>
    <w:p w14:paraId="5BC5A17E" w14:textId="77777777" w:rsidR="007F1E3E" w:rsidRPr="00FF60DD" w:rsidRDefault="007F1E3E" w:rsidP="007F1E3E">
      <w:pPr>
        <w:rPr>
          <w:rFonts w:ascii="Times New Roman" w:hAnsi="Times New Roman" w:cs="Times New Roman"/>
          <w:b/>
          <w:bCs/>
          <w:sz w:val="24"/>
          <w:szCs w:val="24"/>
        </w:rPr>
      </w:pPr>
      <w:r w:rsidRPr="00FF60DD">
        <w:rPr>
          <w:rFonts w:ascii="Times New Roman" w:hAnsi="Times New Roman" w:cs="Times New Roman"/>
          <w:b/>
          <w:bCs/>
          <w:sz w:val="24"/>
          <w:szCs w:val="24"/>
        </w:rPr>
        <w:lastRenderedPageBreak/>
        <w:t>II. Rekomenduojamos nuokrypio ribos</w:t>
      </w:r>
    </w:p>
    <w:p w14:paraId="47D14B32" w14:textId="77777777" w:rsidR="007F1E3E" w:rsidRPr="00FF60DD" w:rsidRDefault="007F1E3E" w:rsidP="007F1E3E">
      <w:pPr>
        <w:rPr>
          <w:rFonts w:ascii="Times New Roman" w:hAnsi="Times New Roman" w:cs="Times New Roman"/>
          <w:sz w:val="24"/>
          <w:szCs w:val="24"/>
        </w:rPr>
      </w:pPr>
      <w:r w:rsidRPr="00FF60DD">
        <w:rPr>
          <w:rFonts w:ascii="Times New Roman" w:hAnsi="Times New Roman" w:cs="Times New Roman"/>
          <w:sz w:val="24"/>
          <w:szCs w:val="24"/>
        </w:rPr>
        <w:t>Pagal nustatytas nuokrypio ribas vertinama projekto būklė</w:t>
      </w:r>
    </w:p>
    <w:p w14:paraId="433E90A2" w14:textId="77777777" w:rsidR="007F1E3E" w:rsidRPr="00FF60DD" w:rsidRDefault="007F1E3E" w:rsidP="007F1E3E">
      <w:pPr>
        <w:rPr>
          <w:rFonts w:ascii="Times New Roman" w:hAnsi="Times New Roman" w:cs="Times New Roman"/>
          <w:sz w:val="24"/>
          <w:szCs w:val="24"/>
        </w:rPr>
      </w:pPr>
    </w:p>
    <w:p w14:paraId="523F7E07" w14:textId="77777777" w:rsidR="007F1E3E" w:rsidRPr="00FF60DD" w:rsidRDefault="007F1E3E" w:rsidP="007F1E3E">
      <w:pPr>
        <w:rPr>
          <w:rFonts w:ascii="Times New Roman" w:hAnsi="Times New Roman" w:cs="Times New Roman"/>
          <w:sz w:val="24"/>
          <w:szCs w:val="24"/>
        </w:rPr>
      </w:pPr>
      <w:r w:rsidRPr="00FF60DD">
        <w:rPr>
          <w:rFonts w:ascii="Times New Roman" w:hAnsi="Times New Roman" w:cs="Times New Roman"/>
          <w:sz w:val="24"/>
          <w:szCs w:val="24"/>
        </w:rPr>
        <w:t>Tvarkaraštis (terminai):</w:t>
      </w:r>
    </w:p>
    <w:tbl>
      <w:tblPr>
        <w:tblStyle w:val="Lentelstinklelis"/>
        <w:tblW w:w="0" w:type="auto"/>
        <w:tblLook w:val="04A0" w:firstRow="1" w:lastRow="0" w:firstColumn="1" w:lastColumn="0" w:noHBand="0" w:noVBand="1"/>
      </w:tblPr>
      <w:tblGrid>
        <w:gridCol w:w="2972"/>
        <w:gridCol w:w="3402"/>
      </w:tblGrid>
      <w:tr w:rsidR="007F1E3E" w:rsidRPr="00FF60DD" w14:paraId="7A677B25" w14:textId="77777777" w:rsidTr="00F37318">
        <w:tc>
          <w:tcPr>
            <w:tcW w:w="2972" w:type="dxa"/>
          </w:tcPr>
          <w:p w14:paraId="68D2B0F3"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Raudona – virš 10 proc. </w:t>
            </w:r>
          </w:p>
        </w:tc>
        <w:tc>
          <w:tcPr>
            <w:tcW w:w="3402" w:type="dxa"/>
          </w:tcPr>
          <w:p w14:paraId="75DB5562"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SPI &lt;= 0,9</w:t>
            </w:r>
          </w:p>
        </w:tc>
      </w:tr>
      <w:tr w:rsidR="007F1E3E" w:rsidRPr="00FF60DD" w14:paraId="488728C0" w14:textId="77777777" w:rsidTr="00F37318">
        <w:tc>
          <w:tcPr>
            <w:tcW w:w="2972" w:type="dxa"/>
          </w:tcPr>
          <w:p w14:paraId="6EEC4608"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Geltona – nuo 3 iki 10 proc. </w:t>
            </w:r>
          </w:p>
        </w:tc>
        <w:tc>
          <w:tcPr>
            <w:tcW w:w="3402" w:type="dxa"/>
          </w:tcPr>
          <w:p w14:paraId="79478A07"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SPI 0,9 &lt; ... &lt; 0,97</w:t>
            </w:r>
          </w:p>
        </w:tc>
      </w:tr>
      <w:tr w:rsidR="007F1E3E" w:rsidRPr="00FF60DD" w14:paraId="3F30B700" w14:textId="77777777" w:rsidTr="00F37318">
        <w:tc>
          <w:tcPr>
            <w:tcW w:w="2972" w:type="dxa"/>
          </w:tcPr>
          <w:p w14:paraId="0433317C"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Žalia – iki 3 proc. </w:t>
            </w:r>
          </w:p>
        </w:tc>
        <w:tc>
          <w:tcPr>
            <w:tcW w:w="3402" w:type="dxa"/>
          </w:tcPr>
          <w:p w14:paraId="3AFE0C75"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SPI &gt;= 0,97</w:t>
            </w:r>
          </w:p>
        </w:tc>
      </w:tr>
    </w:tbl>
    <w:p w14:paraId="4AE95450" w14:textId="77777777" w:rsidR="007F1E3E" w:rsidRPr="00FF60DD" w:rsidRDefault="007F1E3E" w:rsidP="007F1E3E">
      <w:pPr>
        <w:rPr>
          <w:rFonts w:ascii="Times New Roman" w:hAnsi="Times New Roman" w:cs="Times New Roman"/>
          <w:sz w:val="24"/>
          <w:szCs w:val="24"/>
        </w:rPr>
      </w:pPr>
    </w:p>
    <w:p w14:paraId="74546EAE" w14:textId="77777777" w:rsidR="007F1E3E" w:rsidRPr="00FF60DD" w:rsidRDefault="007F1E3E" w:rsidP="007F1E3E">
      <w:pPr>
        <w:rPr>
          <w:rFonts w:ascii="Times New Roman" w:hAnsi="Times New Roman" w:cs="Times New Roman"/>
          <w:sz w:val="24"/>
          <w:szCs w:val="24"/>
        </w:rPr>
      </w:pPr>
      <w:r w:rsidRPr="00FF60DD">
        <w:rPr>
          <w:rFonts w:ascii="Times New Roman" w:hAnsi="Times New Roman" w:cs="Times New Roman"/>
          <w:sz w:val="24"/>
          <w:szCs w:val="24"/>
        </w:rPr>
        <w:t>Biudžetas:</w:t>
      </w:r>
    </w:p>
    <w:tbl>
      <w:tblPr>
        <w:tblStyle w:val="Lentelstinklelis"/>
        <w:tblW w:w="0" w:type="auto"/>
        <w:tblLook w:val="04A0" w:firstRow="1" w:lastRow="0" w:firstColumn="1" w:lastColumn="0" w:noHBand="0" w:noVBand="1"/>
      </w:tblPr>
      <w:tblGrid>
        <w:gridCol w:w="2972"/>
        <w:gridCol w:w="3402"/>
      </w:tblGrid>
      <w:tr w:rsidR="007F1E3E" w:rsidRPr="00FF60DD" w14:paraId="29F4EF63" w14:textId="77777777" w:rsidTr="00F37318">
        <w:tc>
          <w:tcPr>
            <w:tcW w:w="2972" w:type="dxa"/>
          </w:tcPr>
          <w:p w14:paraId="6626FF72"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Raudona – virš 10 proc. </w:t>
            </w:r>
          </w:p>
        </w:tc>
        <w:tc>
          <w:tcPr>
            <w:tcW w:w="3402" w:type="dxa"/>
          </w:tcPr>
          <w:p w14:paraId="0122AA89"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CPI &lt;= 0,9</w:t>
            </w:r>
          </w:p>
        </w:tc>
      </w:tr>
      <w:tr w:rsidR="007F1E3E" w:rsidRPr="00FF60DD" w14:paraId="5C4FAC77" w14:textId="77777777" w:rsidTr="00F37318">
        <w:tc>
          <w:tcPr>
            <w:tcW w:w="2972" w:type="dxa"/>
          </w:tcPr>
          <w:p w14:paraId="3490637C"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Geltona – nuo 3 iki 10 proc. </w:t>
            </w:r>
          </w:p>
        </w:tc>
        <w:tc>
          <w:tcPr>
            <w:tcW w:w="3402" w:type="dxa"/>
          </w:tcPr>
          <w:p w14:paraId="22456C12"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CPI 0,9 &lt; ... &lt; 0,97</w:t>
            </w:r>
          </w:p>
        </w:tc>
      </w:tr>
      <w:tr w:rsidR="007F1E3E" w:rsidRPr="00FF60DD" w14:paraId="1FAECA08" w14:textId="77777777" w:rsidTr="00F37318">
        <w:tc>
          <w:tcPr>
            <w:tcW w:w="2972" w:type="dxa"/>
          </w:tcPr>
          <w:p w14:paraId="77984315"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Žalia – iki 3 proc. </w:t>
            </w:r>
          </w:p>
        </w:tc>
        <w:tc>
          <w:tcPr>
            <w:tcW w:w="3402" w:type="dxa"/>
          </w:tcPr>
          <w:p w14:paraId="275269BA"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CPI &gt;= 0,97</w:t>
            </w:r>
          </w:p>
        </w:tc>
      </w:tr>
    </w:tbl>
    <w:p w14:paraId="0F8956FF" w14:textId="77777777" w:rsidR="007F1E3E" w:rsidRPr="00FF60DD" w:rsidRDefault="007F1E3E" w:rsidP="007F1E3E">
      <w:pPr>
        <w:rPr>
          <w:rFonts w:ascii="Times New Roman" w:hAnsi="Times New Roman" w:cs="Times New Roman"/>
          <w:sz w:val="24"/>
          <w:szCs w:val="24"/>
        </w:rPr>
      </w:pPr>
    </w:p>
    <w:p w14:paraId="22DB300F" w14:textId="77777777" w:rsidR="007F1E3E" w:rsidRPr="00FF60DD" w:rsidRDefault="007F1E3E" w:rsidP="007F1E3E">
      <w:pPr>
        <w:rPr>
          <w:rFonts w:ascii="Times New Roman" w:hAnsi="Times New Roman" w:cs="Times New Roman"/>
          <w:sz w:val="24"/>
          <w:szCs w:val="24"/>
        </w:rPr>
      </w:pPr>
      <w:r w:rsidRPr="00FF60DD">
        <w:rPr>
          <w:rFonts w:ascii="Times New Roman" w:hAnsi="Times New Roman" w:cs="Times New Roman"/>
          <w:sz w:val="24"/>
          <w:szCs w:val="24"/>
        </w:rPr>
        <w:t>Apimtis*:</w:t>
      </w:r>
    </w:p>
    <w:tbl>
      <w:tblPr>
        <w:tblStyle w:val="Lentelstinklelis"/>
        <w:tblW w:w="0" w:type="auto"/>
        <w:tblLook w:val="04A0" w:firstRow="1" w:lastRow="0" w:firstColumn="1" w:lastColumn="0" w:noHBand="0" w:noVBand="1"/>
      </w:tblPr>
      <w:tblGrid>
        <w:gridCol w:w="2122"/>
        <w:gridCol w:w="4252"/>
      </w:tblGrid>
      <w:tr w:rsidR="007F1E3E" w:rsidRPr="00FF60DD" w14:paraId="054BE1AA" w14:textId="77777777" w:rsidTr="00F37318">
        <w:trPr>
          <w:trHeight w:val="305"/>
        </w:trPr>
        <w:tc>
          <w:tcPr>
            <w:tcW w:w="2122" w:type="dxa"/>
          </w:tcPr>
          <w:p w14:paraId="4DCF647F"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Raudona </w:t>
            </w:r>
          </w:p>
        </w:tc>
        <w:tc>
          <w:tcPr>
            <w:tcW w:w="4252" w:type="dxa"/>
          </w:tcPr>
          <w:p w14:paraId="284F4D0E" w14:textId="77777777" w:rsidR="007F1E3E" w:rsidRPr="00FF60DD" w:rsidRDefault="007F1E3E" w:rsidP="00F37318">
            <w:pPr>
              <w:rPr>
                <w:rFonts w:ascii="Times New Roman" w:hAnsi="Times New Roman" w:cs="Times New Roman"/>
                <w:sz w:val="24"/>
                <w:szCs w:val="24"/>
                <w:lang w:val="lt-LT"/>
              </w:rPr>
            </w:pPr>
          </w:p>
        </w:tc>
      </w:tr>
      <w:tr w:rsidR="007F1E3E" w:rsidRPr="00FF60DD" w14:paraId="0D7A1374" w14:textId="77777777" w:rsidTr="00F37318">
        <w:trPr>
          <w:trHeight w:val="242"/>
        </w:trPr>
        <w:tc>
          <w:tcPr>
            <w:tcW w:w="2122" w:type="dxa"/>
          </w:tcPr>
          <w:p w14:paraId="4B1CE67D"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Geltona </w:t>
            </w:r>
          </w:p>
        </w:tc>
        <w:tc>
          <w:tcPr>
            <w:tcW w:w="4252" w:type="dxa"/>
          </w:tcPr>
          <w:p w14:paraId="2EC317F0" w14:textId="77777777" w:rsidR="007F1E3E" w:rsidRPr="00FF60DD" w:rsidRDefault="007F1E3E" w:rsidP="00F37318">
            <w:pPr>
              <w:rPr>
                <w:rFonts w:ascii="Times New Roman" w:hAnsi="Times New Roman" w:cs="Times New Roman"/>
                <w:sz w:val="24"/>
                <w:szCs w:val="24"/>
                <w:lang w:val="lt-LT"/>
              </w:rPr>
            </w:pPr>
          </w:p>
        </w:tc>
      </w:tr>
      <w:tr w:rsidR="007F1E3E" w:rsidRPr="00FF60DD" w14:paraId="6FF3CD3A" w14:textId="77777777" w:rsidTr="00F37318">
        <w:tc>
          <w:tcPr>
            <w:tcW w:w="2122" w:type="dxa"/>
          </w:tcPr>
          <w:p w14:paraId="1F4904A3"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Žalia</w:t>
            </w:r>
          </w:p>
        </w:tc>
        <w:tc>
          <w:tcPr>
            <w:tcW w:w="4252" w:type="dxa"/>
          </w:tcPr>
          <w:p w14:paraId="4F439D3B" w14:textId="77777777" w:rsidR="007F1E3E" w:rsidRPr="00FF60DD" w:rsidRDefault="007F1E3E" w:rsidP="00F37318">
            <w:pPr>
              <w:rPr>
                <w:rFonts w:ascii="Times New Roman" w:hAnsi="Times New Roman" w:cs="Times New Roman"/>
                <w:sz w:val="24"/>
                <w:szCs w:val="24"/>
                <w:lang w:val="lt-LT"/>
              </w:rPr>
            </w:pPr>
          </w:p>
        </w:tc>
      </w:tr>
    </w:tbl>
    <w:p w14:paraId="77152061" w14:textId="77777777" w:rsidR="007F1E3E" w:rsidRPr="00FF60DD" w:rsidRDefault="007F1E3E" w:rsidP="007F1E3E">
      <w:pPr>
        <w:rPr>
          <w:rFonts w:ascii="Times New Roman" w:hAnsi="Times New Roman" w:cs="Times New Roman"/>
          <w:i/>
          <w:sz w:val="20"/>
          <w:szCs w:val="20"/>
        </w:rPr>
      </w:pPr>
      <w:r w:rsidRPr="00FF60DD">
        <w:rPr>
          <w:rFonts w:ascii="Times New Roman" w:hAnsi="Times New Roman" w:cs="Times New Roman"/>
          <w:i/>
          <w:sz w:val="20"/>
          <w:szCs w:val="20"/>
        </w:rPr>
        <w:t>* Nustatant apimties nuokrypius, atsižvelgiama į projekto pobūdį.</w:t>
      </w:r>
    </w:p>
    <w:p w14:paraId="00882240" w14:textId="77777777" w:rsidR="007F1E3E" w:rsidRPr="00FF60DD" w:rsidRDefault="007F1E3E" w:rsidP="007F1E3E">
      <w:pPr>
        <w:rPr>
          <w:rFonts w:ascii="Times New Roman" w:hAnsi="Times New Roman" w:cs="Times New Roman"/>
          <w:sz w:val="20"/>
          <w:szCs w:val="20"/>
          <w:highlight w:val="yellow"/>
        </w:rPr>
      </w:pPr>
    </w:p>
    <w:p w14:paraId="0196B238" w14:textId="77777777" w:rsidR="007F1E3E" w:rsidRPr="00FF60DD" w:rsidRDefault="007F1E3E" w:rsidP="007F1E3E">
      <w:pPr>
        <w:rPr>
          <w:rFonts w:ascii="Times New Roman" w:hAnsi="Times New Roman" w:cs="Times New Roman"/>
          <w:sz w:val="24"/>
          <w:szCs w:val="24"/>
        </w:rPr>
      </w:pPr>
      <w:r w:rsidRPr="00FF60DD">
        <w:rPr>
          <w:rFonts w:ascii="Times New Roman" w:hAnsi="Times New Roman" w:cs="Times New Roman"/>
          <w:sz w:val="24"/>
          <w:szCs w:val="24"/>
        </w:rPr>
        <w:t>Rizikos (projekto rizikingumas)*:</w:t>
      </w:r>
    </w:p>
    <w:tbl>
      <w:tblPr>
        <w:tblStyle w:val="Lentelstinklelis"/>
        <w:tblW w:w="6374" w:type="dxa"/>
        <w:tblLook w:val="04A0" w:firstRow="1" w:lastRow="0" w:firstColumn="1" w:lastColumn="0" w:noHBand="0" w:noVBand="1"/>
      </w:tblPr>
      <w:tblGrid>
        <w:gridCol w:w="2120"/>
        <w:gridCol w:w="4254"/>
      </w:tblGrid>
      <w:tr w:rsidR="007F1E3E" w:rsidRPr="00FF60DD" w14:paraId="5F7F4CE2" w14:textId="77777777" w:rsidTr="00F37318">
        <w:tc>
          <w:tcPr>
            <w:tcW w:w="2120" w:type="dxa"/>
          </w:tcPr>
          <w:p w14:paraId="0D3FADF8"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Raudona </w:t>
            </w:r>
          </w:p>
        </w:tc>
        <w:tc>
          <w:tcPr>
            <w:tcW w:w="4254" w:type="dxa"/>
          </w:tcPr>
          <w:p w14:paraId="5F01B4BB" w14:textId="77777777" w:rsidR="007F1E3E" w:rsidRPr="00FF60DD" w:rsidRDefault="007F1E3E" w:rsidP="00F37318">
            <w:pPr>
              <w:rPr>
                <w:rFonts w:ascii="Times New Roman" w:hAnsi="Times New Roman" w:cs="Times New Roman"/>
                <w:sz w:val="24"/>
                <w:szCs w:val="24"/>
                <w:lang w:val="lt-LT"/>
              </w:rPr>
            </w:pPr>
          </w:p>
        </w:tc>
      </w:tr>
      <w:tr w:rsidR="007F1E3E" w:rsidRPr="00FF60DD" w14:paraId="58270BE4" w14:textId="77777777" w:rsidTr="00F37318">
        <w:tc>
          <w:tcPr>
            <w:tcW w:w="2120" w:type="dxa"/>
          </w:tcPr>
          <w:p w14:paraId="31B570DD"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Geltona </w:t>
            </w:r>
          </w:p>
        </w:tc>
        <w:tc>
          <w:tcPr>
            <w:tcW w:w="4254" w:type="dxa"/>
          </w:tcPr>
          <w:p w14:paraId="18B7A44E" w14:textId="77777777" w:rsidR="007F1E3E" w:rsidRPr="00FF60DD" w:rsidRDefault="007F1E3E" w:rsidP="00F37318">
            <w:pPr>
              <w:rPr>
                <w:rFonts w:ascii="Times New Roman" w:hAnsi="Times New Roman" w:cs="Times New Roman"/>
                <w:sz w:val="24"/>
                <w:szCs w:val="24"/>
                <w:lang w:val="lt-LT"/>
              </w:rPr>
            </w:pPr>
          </w:p>
        </w:tc>
      </w:tr>
      <w:tr w:rsidR="007F1E3E" w:rsidRPr="00FF60DD" w14:paraId="74DE8913" w14:textId="77777777" w:rsidTr="00F37318">
        <w:tc>
          <w:tcPr>
            <w:tcW w:w="2120" w:type="dxa"/>
          </w:tcPr>
          <w:p w14:paraId="6D001593" w14:textId="77777777" w:rsidR="007F1E3E" w:rsidRPr="00FF60DD" w:rsidRDefault="007F1E3E" w:rsidP="00F37318">
            <w:pPr>
              <w:rPr>
                <w:rFonts w:ascii="Times New Roman" w:hAnsi="Times New Roman" w:cs="Times New Roman"/>
                <w:sz w:val="24"/>
                <w:szCs w:val="24"/>
                <w:lang w:val="lt-LT"/>
              </w:rPr>
            </w:pPr>
            <w:r w:rsidRPr="00FF60DD">
              <w:rPr>
                <w:rFonts w:ascii="Times New Roman" w:hAnsi="Times New Roman" w:cs="Times New Roman"/>
                <w:sz w:val="24"/>
                <w:szCs w:val="24"/>
                <w:lang w:val="lt-LT"/>
              </w:rPr>
              <w:t xml:space="preserve">Žalia </w:t>
            </w:r>
          </w:p>
        </w:tc>
        <w:tc>
          <w:tcPr>
            <w:tcW w:w="4254" w:type="dxa"/>
          </w:tcPr>
          <w:p w14:paraId="374889E3" w14:textId="77777777" w:rsidR="007F1E3E" w:rsidRPr="00FF60DD" w:rsidRDefault="007F1E3E" w:rsidP="00F37318">
            <w:pPr>
              <w:rPr>
                <w:rFonts w:ascii="Times New Roman" w:hAnsi="Times New Roman" w:cs="Times New Roman"/>
                <w:sz w:val="24"/>
                <w:szCs w:val="24"/>
                <w:lang w:val="lt-LT"/>
              </w:rPr>
            </w:pPr>
          </w:p>
        </w:tc>
      </w:tr>
    </w:tbl>
    <w:p w14:paraId="10209563" w14:textId="70E20014" w:rsidR="007F1E3E" w:rsidRPr="00FF60DD" w:rsidRDefault="007F1E3E" w:rsidP="007F1E3E">
      <w:pPr>
        <w:rPr>
          <w:rFonts w:ascii="Times New Roman" w:hAnsi="Times New Roman" w:cs="Times New Roman"/>
          <w:i/>
          <w:sz w:val="20"/>
          <w:szCs w:val="20"/>
        </w:rPr>
      </w:pPr>
      <w:r w:rsidRPr="00FF60DD">
        <w:rPr>
          <w:rFonts w:ascii="Times New Roman" w:hAnsi="Times New Roman" w:cs="Times New Roman"/>
          <w:i/>
          <w:sz w:val="20"/>
          <w:szCs w:val="20"/>
        </w:rPr>
        <w:t xml:space="preserve">* </w:t>
      </w:r>
      <w:r w:rsidR="008203AA" w:rsidRPr="00FF60DD">
        <w:rPr>
          <w:rFonts w:ascii="Times New Roman" w:hAnsi="Times New Roman" w:cs="Times New Roman"/>
          <w:i/>
          <w:sz w:val="20"/>
          <w:szCs w:val="20"/>
        </w:rPr>
        <w:t>Pro</w:t>
      </w:r>
      <w:r w:rsidR="00CB683B" w:rsidRPr="00FF60DD">
        <w:rPr>
          <w:rFonts w:ascii="Times New Roman" w:hAnsi="Times New Roman" w:cs="Times New Roman"/>
          <w:i/>
          <w:sz w:val="20"/>
          <w:szCs w:val="20"/>
        </w:rPr>
        <w:t>jekto</w:t>
      </w:r>
      <w:r w:rsidR="008203AA" w:rsidRPr="00FF60DD">
        <w:rPr>
          <w:rFonts w:ascii="Times New Roman" w:hAnsi="Times New Roman" w:cs="Times New Roman"/>
          <w:i/>
          <w:sz w:val="20"/>
          <w:szCs w:val="20"/>
        </w:rPr>
        <w:t xml:space="preserve"> rizikingumo būklė eigos ataskaitoje vertinama atsižvelgiant į rizikų, kurių RĮP &gt; 6, kiekį, ar yra numatytos ir taikomos rizikos valdymo priemonės. Taip pat gali būti vertinami kiti aspektai, kurie aktualūs konkrečiam projektui (terminų vėlavimas, tikimybė, kad projektas nebus laiku įgyvendintas, kad bus nukrypta nuo apimties, viršytas suplanuotas biudžetas ir kt.).</w:t>
      </w:r>
    </w:p>
    <w:p w14:paraId="76961F47" w14:textId="77777777" w:rsidR="008203AA" w:rsidRPr="00FF60DD" w:rsidRDefault="008203AA" w:rsidP="007F1E3E">
      <w:pPr>
        <w:rPr>
          <w:rFonts w:ascii="Times New Roman" w:hAnsi="Times New Roman" w:cs="Times New Roman"/>
          <w:iCs/>
          <w:sz w:val="24"/>
          <w:szCs w:val="24"/>
        </w:rPr>
      </w:pPr>
    </w:p>
    <w:p w14:paraId="4D0FB528" w14:textId="6CB1A865" w:rsidR="007F1E3E" w:rsidRPr="00FF60DD" w:rsidRDefault="007F1E3E" w:rsidP="007F1E3E">
      <w:pPr>
        <w:rPr>
          <w:rFonts w:ascii="Times New Roman" w:hAnsi="Times New Roman" w:cs="Times New Roman"/>
          <w:iCs/>
          <w:sz w:val="24"/>
          <w:szCs w:val="24"/>
        </w:rPr>
      </w:pPr>
      <w:r w:rsidRPr="00FF60DD">
        <w:rPr>
          <w:rFonts w:ascii="Times New Roman" w:hAnsi="Times New Roman" w:cs="Times New Roman"/>
          <w:iCs/>
          <w:sz w:val="24"/>
          <w:szCs w:val="24"/>
        </w:rPr>
        <w:t>Bendras vertinimas:</w:t>
      </w:r>
    </w:p>
    <w:p w14:paraId="6EA5903A" w14:textId="77777777" w:rsidR="007F1E3E" w:rsidRPr="00FF60DD" w:rsidRDefault="007F1E3E" w:rsidP="007F1E3E">
      <w:pPr>
        <w:rPr>
          <w:rFonts w:ascii="Times New Roman" w:hAnsi="Times New Roman" w:cs="Times New Roman"/>
          <w:iCs/>
          <w:sz w:val="20"/>
          <w:szCs w:val="20"/>
        </w:rPr>
      </w:pPr>
      <w:r w:rsidRPr="00FF60DD">
        <w:rPr>
          <w:rFonts w:ascii="Times New Roman" w:hAnsi="Times New Roman" w:cs="Times New Roman"/>
          <w:iCs/>
          <w:sz w:val="20"/>
          <w:szCs w:val="20"/>
        </w:rPr>
        <w:t>Projekto arba programos būklė (spalva) nustatoma pagal apimties, tvarkaraščio (terminų), biudžeto būklę</w:t>
      </w:r>
    </w:p>
    <w:p w14:paraId="609AF2F6" w14:textId="77777777" w:rsidR="007F1E3E" w:rsidRPr="00FF60DD" w:rsidRDefault="007F1E3E" w:rsidP="007F1E3E">
      <w:pPr>
        <w:rPr>
          <w:rFonts w:ascii="Times New Roman" w:hAnsi="Times New Roman" w:cs="Times New Roman"/>
        </w:rPr>
      </w:pPr>
      <w:r w:rsidRPr="00FF60DD">
        <w:rPr>
          <w:rFonts w:ascii="Times New Roman" w:hAnsi="Times New Roman" w:cs="Times New Roman"/>
          <w:noProof/>
        </w:rPr>
        <w:drawing>
          <wp:inline distT="0" distB="0" distL="0" distR="0" wp14:anchorId="4622D35E" wp14:editId="41139FAE">
            <wp:extent cx="5391754" cy="30353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603" t="22321" r="22702" b="5921"/>
                    <a:stretch/>
                  </pic:blipFill>
                  <pic:spPr bwMode="auto">
                    <a:xfrm>
                      <a:off x="0" y="0"/>
                      <a:ext cx="5393619" cy="3036350"/>
                    </a:xfrm>
                    <a:prstGeom prst="rect">
                      <a:avLst/>
                    </a:prstGeom>
                    <a:ln>
                      <a:noFill/>
                    </a:ln>
                    <a:extLst>
                      <a:ext uri="{53640926-AAD7-44D8-BBD7-CCE9431645EC}">
                        <a14:shadowObscured xmlns:a14="http://schemas.microsoft.com/office/drawing/2010/main"/>
                      </a:ext>
                    </a:extLst>
                  </pic:spPr>
                </pic:pic>
              </a:graphicData>
            </a:graphic>
          </wp:inline>
        </w:drawing>
      </w:r>
    </w:p>
    <w:p w14:paraId="3367A4CE" w14:textId="77777777" w:rsidR="007F1E3E" w:rsidRPr="00FF60DD" w:rsidRDefault="007F1E3E" w:rsidP="007F1E3E">
      <w:pPr>
        <w:rPr>
          <w:rFonts w:ascii="Times New Roman" w:hAnsi="Times New Roman" w:cs="Times New Roman"/>
        </w:rPr>
      </w:pPr>
    </w:p>
    <w:p w14:paraId="2A2A39B8" w14:textId="77777777" w:rsidR="007F1E3E" w:rsidRPr="00FF60DD" w:rsidRDefault="007F1E3E" w:rsidP="007F1E3E">
      <w:pPr>
        <w:jc w:val="center"/>
        <w:rPr>
          <w:rFonts w:ascii="Times New Roman" w:hAnsi="Times New Roman" w:cs="Times New Roman"/>
          <w:sz w:val="24"/>
          <w:szCs w:val="24"/>
        </w:rPr>
      </w:pPr>
      <w:r w:rsidRPr="00FF60DD">
        <w:rPr>
          <w:rFonts w:ascii="Times New Roman" w:hAnsi="Times New Roman" w:cs="Times New Roman"/>
          <w:sz w:val="24"/>
          <w:szCs w:val="24"/>
        </w:rPr>
        <w:t>_____________________</w:t>
      </w:r>
    </w:p>
    <w:p w14:paraId="30F51B3D" w14:textId="77777777" w:rsidR="007F1E3E" w:rsidRPr="00FF60DD" w:rsidRDefault="007F1E3E" w:rsidP="007F1E3E">
      <w:pPr>
        <w:jc w:val="center"/>
        <w:rPr>
          <w:rFonts w:ascii="Times New Roman" w:hAnsi="Times New Roman" w:cs="Times New Roman"/>
          <w:sz w:val="20"/>
          <w:szCs w:val="20"/>
        </w:rPr>
      </w:pPr>
    </w:p>
    <w:p w14:paraId="62CDB348" w14:textId="77777777" w:rsidR="007F1E3E" w:rsidRPr="00FF60DD" w:rsidRDefault="007F1E3E" w:rsidP="002A7FE5">
      <w:pPr>
        <w:rPr>
          <w:rFonts w:ascii="Times New Roman" w:hAnsi="Times New Roman" w:cs="Times New Roman"/>
          <w:b/>
          <w:bCs/>
          <w:sz w:val="24"/>
          <w:szCs w:val="24"/>
        </w:rPr>
      </w:pPr>
    </w:p>
    <w:p w14:paraId="767ADE13" w14:textId="77777777" w:rsidR="007F1E3E" w:rsidRPr="00FF60DD" w:rsidRDefault="007F1E3E" w:rsidP="002A7FE5">
      <w:pPr>
        <w:rPr>
          <w:rFonts w:ascii="Times New Roman" w:hAnsi="Times New Roman" w:cs="Times New Roman"/>
          <w:b/>
          <w:bCs/>
          <w:sz w:val="24"/>
          <w:szCs w:val="24"/>
        </w:rPr>
      </w:pPr>
    </w:p>
    <w:p w14:paraId="339D2057" w14:textId="0863C4A0" w:rsidR="007F1E3E" w:rsidRPr="00FF60DD" w:rsidRDefault="007F1E3E" w:rsidP="002A7FE5">
      <w:pPr>
        <w:rPr>
          <w:rFonts w:ascii="Times New Roman" w:hAnsi="Times New Roman" w:cs="Times New Roman"/>
          <w:b/>
          <w:bCs/>
          <w:sz w:val="24"/>
          <w:szCs w:val="24"/>
        </w:rPr>
        <w:sectPr w:rsidR="007F1E3E" w:rsidRPr="00FF60DD" w:rsidSect="00DE6F5D">
          <w:headerReference w:type="default" r:id="rId12"/>
          <w:footerReference w:type="default" r:id="rId13"/>
          <w:headerReference w:type="first" r:id="rId14"/>
          <w:type w:val="continuous"/>
          <w:pgSz w:w="11906" w:h="16838"/>
          <w:pgMar w:top="567" w:right="707" w:bottom="1701" w:left="1701" w:header="567" w:footer="567" w:gutter="0"/>
          <w:cols w:space="1296"/>
          <w:titlePg/>
          <w:docGrid w:linePitch="360"/>
        </w:sectPr>
      </w:pPr>
    </w:p>
    <w:bookmarkEnd w:id="3"/>
    <w:p w14:paraId="26632922" w14:textId="77777777" w:rsidR="00E61B06" w:rsidRPr="00FF60DD" w:rsidRDefault="00E61B06" w:rsidP="00161E56">
      <w:pPr>
        <w:jc w:val="center"/>
        <w:rPr>
          <w:rFonts w:ascii="Times New Roman" w:hAnsi="Times New Roman" w:cs="Times New Roman"/>
          <w:sz w:val="20"/>
          <w:szCs w:val="20"/>
        </w:rPr>
      </w:pPr>
    </w:p>
    <w:sectPr w:rsidR="00E61B06" w:rsidRPr="00FF60DD" w:rsidSect="0065601A">
      <w:pgSz w:w="11906" w:h="16838"/>
      <w:pgMar w:top="567" w:right="707" w:bottom="1701"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C356A" w16cex:dateUtc="2020-04-23T12:40:00Z"/>
  <w16cex:commentExtensible w16cex:durableId="224C35D0" w16cex:dateUtc="2020-04-23T12:42:00Z"/>
  <w16cex:commentExtensible w16cex:durableId="224C35EA" w16cex:dateUtc="2020-04-23T12:42:00Z"/>
  <w16cex:commentExtensible w16cex:durableId="224C3742" w16cex:dateUtc="2020-04-23T12:48:00Z"/>
  <w16cex:commentExtensible w16cex:durableId="224C3674" w16cex:dateUtc="2020-04-23T12:44:00Z"/>
  <w16cex:commentExtensible w16cex:durableId="224C369A" w16cex:dateUtc="2020-04-23T12:45:00Z"/>
  <w16cex:commentExtensible w16cex:durableId="224C36BF" w16cex:dateUtc="2020-04-23T12:46:00Z"/>
  <w16cex:commentExtensible w16cex:durableId="224C38B4" w16cex:dateUtc="2020-04-23T12:54:00Z"/>
  <w16cex:commentExtensible w16cex:durableId="224C3794" w16cex:dateUtc="2020-04-23T12:49:00Z"/>
  <w16cex:commentExtensible w16cex:durableId="224C37CB" w16cex:dateUtc="2020-04-23T12:50:00Z"/>
  <w16cex:commentExtensible w16cex:durableId="224C37DA" w16cex:dateUtc="2020-04-23T12:50:00Z"/>
  <w16cex:commentExtensible w16cex:durableId="224C37F5" w16cex:dateUtc="2020-04-23T12:51:00Z"/>
  <w16cex:commentExtensible w16cex:durableId="224C3858" w16cex:dateUtc="2020-04-23T1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DFCD" w14:textId="77777777" w:rsidR="00193BD7" w:rsidRDefault="00193BD7" w:rsidP="00F1317B">
      <w:r>
        <w:separator/>
      </w:r>
    </w:p>
  </w:endnote>
  <w:endnote w:type="continuationSeparator" w:id="0">
    <w:p w14:paraId="0D679CBE" w14:textId="77777777" w:rsidR="00193BD7" w:rsidRDefault="00193BD7" w:rsidP="00F1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12133"/>
      <w:docPartObj>
        <w:docPartGallery w:val="Page Numbers (Bottom of Page)"/>
        <w:docPartUnique/>
      </w:docPartObj>
    </w:sdtPr>
    <w:sdtEndPr>
      <w:rPr>
        <w:rFonts w:asciiTheme="minorHAnsi" w:hAnsiTheme="minorHAnsi"/>
        <w:noProof/>
        <w:color w:val="697685" w:themeColor="accent4"/>
        <w:sz w:val="20"/>
      </w:rPr>
    </w:sdtEndPr>
    <w:sdtContent>
      <w:p w14:paraId="11AC3540" w14:textId="07CEBE6B" w:rsidR="00595D91" w:rsidRPr="00130CE6" w:rsidRDefault="00595D91">
        <w:pPr>
          <w:pStyle w:val="Porat"/>
          <w:jc w:val="right"/>
          <w:rPr>
            <w:rFonts w:asciiTheme="minorHAnsi" w:hAnsiTheme="minorHAnsi"/>
            <w:color w:val="697685" w:themeColor="accent4"/>
            <w:sz w:val="20"/>
          </w:rPr>
        </w:pPr>
        <w:r w:rsidRPr="00130CE6">
          <w:rPr>
            <w:rFonts w:asciiTheme="minorHAnsi" w:hAnsiTheme="minorHAnsi"/>
            <w:color w:val="697685" w:themeColor="accent4"/>
            <w:sz w:val="20"/>
          </w:rPr>
          <w:fldChar w:fldCharType="begin"/>
        </w:r>
        <w:r w:rsidRPr="00130CE6">
          <w:rPr>
            <w:rFonts w:asciiTheme="minorHAnsi" w:hAnsiTheme="minorHAnsi"/>
            <w:color w:val="697685" w:themeColor="accent4"/>
            <w:sz w:val="20"/>
          </w:rPr>
          <w:instrText xml:space="preserve"> PAGE   \* MERGEFORMAT </w:instrText>
        </w:r>
        <w:r w:rsidRPr="00130CE6">
          <w:rPr>
            <w:rFonts w:asciiTheme="minorHAnsi" w:hAnsiTheme="minorHAnsi"/>
            <w:color w:val="697685" w:themeColor="accent4"/>
            <w:sz w:val="20"/>
          </w:rPr>
          <w:fldChar w:fldCharType="separate"/>
        </w:r>
        <w:r>
          <w:rPr>
            <w:rFonts w:asciiTheme="minorHAnsi" w:hAnsiTheme="minorHAnsi"/>
            <w:noProof/>
            <w:color w:val="697685" w:themeColor="accent4"/>
            <w:sz w:val="20"/>
          </w:rPr>
          <w:t>5</w:t>
        </w:r>
        <w:r w:rsidRPr="00130CE6">
          <w:rPr>
            <w:rFonts w:asciiTheme="minorHAnsi" w:hAnsiTheme="minorHAnsi"/>
            <w:noProof/>
            <w:color w:val="697685" w:themeColor="accent4"/>
            <w:sz w:val="20"/>
          </w:rPr>
          <w:fldChar w:fldCharType="end"/>
        </w:r>
      </w:p>
    </w:sdtContent>
  </w:sdt>
  <w:p w14:paraId="6A7328EA" w14:textId="14335E10" w:rsidR="00595D91" w:rsidRPr="00130CE6" w:rsidRDefault="00595D91" w:rsidP="00CC46F0">
    <w:pPr>
      <w:pStyle w:val="Porat"/>
      <w:tabs>
        <w:tab w:val="left" w:pos="7005"/>
      </w:tabs>
      <w:jc w:val="center"/>
      <w:rPr>
        <w:rFonts w:asciiTheme="minorHAnsi" w:hAnsiTheme="minorHAnsi"/>
        <w:color w:val="697685" w:themeColor="accent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5E42A" w14:textId="77777777" w:rsidR="00193BD7" w:rsidRDefault="00193BD7" w:rsidP="00F1317B">
      <w:r>
        <w:separator/>
      </w:r>
    </w:p>
  </w:footnote>
  <w:footnote w:type="continuationSeparator" w:id="0">
    <w:p w14:paraId="60BF07E1" w14:textId="77777777" w:rsidR="00193BD7" w:rsidRDefault="00193BD7" w:rsidP="00F13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25A70" w14:textId="33843EA0" w:rsidR="00595D91" w:rsidRPr="00130CE6" w:rsidRDefault="00595D91" w:rsidP="00130CE6">
    <w:pPr>
      <w:pStyle w:val="Antrats"/>
      <w:rPr>
        <w:rFonts w:asciiTheme="minorHAnsi" w:hAnsiTheme="minorHAnsi"/>
        <w:color w:val="697685" w:themeColor="accent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13578" w14:textId="77777777" w:rsidR="00595D91" w:rsidRPr="00130CE6" w:rsidRDefault="00595D91" w:rsidP="00130CE6">
    <w:pPr>
      <w:pStyle w:val="Antrats"/>
      <w:rPr>
        <w:rFonts w:asciiTheme="minorHAnsi" w:hAnsiTheme="minorHAnsi"/>
        <w:color w:val="697685" w:themeColor="accent4"/>
      </w:rPr>
    </w:pPr>
  </w:p>
  <w:p w14:paraId="68ED9E3F" w14:textId="6FD3FEA3" w:rsidR="00595D91" w:rsidRDefault="00595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F2E64"/>
    <w:multiLevelType w:val="multilevel"/>
    <w:tmpl w:val="CB089D9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24939"/>
    <w:multiLevelType w:val="multilevel"/>
    <w:tmpl w:val="AF9EE064"/>
    <w:lvl w:ilvl="0">
      <w:start w:val="6"/>
      <w:numFmt w:val="decimal"/>
      <w:lvlText w:val="%1."/>
      <w:lvlJc w:val="left"/>
      <w:pPr>
        <w:ind w:left="585" w:hanging="585"/>
      </w:pPr>
      <w:rPr>
        <w:rFonts w:hint="default"/>
        <w:color w:val="FFFFFF" w:themeColor="background1"/>
      </w:rPr>
    </w:lvl>
    <w:lvl w:ilvl="1">
      <w:start w:val="2"/>
      <w:numFmt w:val="decimal"/>
      <w:lvlText w:val="%1.%2."/>
      <w:lvlJc w:val="left"/>
      <w:pPr>
        <w:ind w:left="720" w:hanging="720"/>
      </w:pPr>
      <w:rPr>
        <w:rFonts w:hint="default"/>
        <w:color w:val="FFFFFF" w:themeColor="background1"/>
      </w:rPr>
    </w:lvl>
    <w:lvl w:ilvl="2">
      <w:start w:val="1"/>
      <w:numFmt w:val="decimal"/>
      <w:lvlText w:val="%1.%2.%3."/>
      <w:lvlJc w:val="left"/>
      <w:pPr>
        <w:ind w:left="720" w:hanging="720"/>
      </w:pPr>
      <w:rPr>
        <w:rFonts w:hint="default"/>
        <w:color w:val="FFFFFF" w:themeColor="background1"/>
      </w:rPr>
    </w:lvl>
    <w:lvl w:ilvl="3">
      <w:start w:val="1"/>
      <w:numFmt w:val="decimal"/>
      <w:lvlText w:val="%1.%2.%3.%4."/>
      <w:lvlJc w:val="left"/>
      <w:pPr>
        <w:ind w:left="1080" w:hanging="1080"/>
      </w:pPr>
      <w:rPr>
        <w:rFonts w:hint="default"/>
        <w:color w:val="FFFFFF" w:themeColor="background1"/>
      </w:rPr>
    </w:lvl>
    <w:lvl w:ilvl="4">
      <w:start w:val="1"/>
      <w:numFmt w:val="decimal"/>
      <w:lvlText w:val="%1.%2.%3.%4.%5."/>
      <w:lvlJc w:val="left"/>
      <w:pPr>
        <w:ind w:left="1080" w:hanging="1080"/>
      </w:pPr>
      <w:rPr>
        <w:rFonts w:hint="default"/>
        <w:color w:val="FFFFFF" w:themeColor="background1"/>
      </w:rPr>
    </w:lvl>
    <w:lvl w:ilvl="5">
      <w:start w:val="1"/>
      <w:numFmt w:val="decimal"/>
      <w:lvlText w:val="%1.%2.%3.%4.%5.%6."/>
      <w:lvlJc w:val="left"/>
      <w:pPr>
        <w:ind w:left="1440" w:hanging="1440"/>
      </w:pPr>
      <w:rPr>
        <w:rFonts w:hint="default"/>
        <w:color w:val="FFFFFF" w:themeColor="background1"/>
      </w:rPr>
    </w:lvl>
    <w:lvl w:ilvl="6">
      <w:start w:val="1"/>
      <w:numFmt w:val="decimal"/>
      <w:lvlText w:val="%1.%2.%3.%4.%5.%6.%7."/>
      <w:lvlJc w:val="left"/>
      <w:pPr>
        <w:ind w:left="1440" w:hanging="1440"/>
      </w:pPr>
      <w:rPr>
        <w:rFonts w:hint="default"/>
        <w:color w:val="FFFFFF" w:themeColor="background1"/>
      </w:rPr>
    </w:lvl>
    <w:lvl w:ilvl="7">
      <w:start w:val="1"/>
      <w:numFmt w:val="decimal"/>
      <w:lvlText w:val="%1.%2.%3.%4.%5.%6.%7.%8."/>
      <w:lvlJc w:val="left"/>
      <w:pPr>
        <w:ind w:left="1800" w:hanging="1800"/>
      </w:pPr>
      <w:rPr>
        <w:rFonts w:hint="default"/>
        <w:color w:val="FFFFFF" w:themeColor="background1"/>
      </w:rPr>
    </w:lvl>
    <w:lvl w:ilvl="8">
      <w:start w:val="1"/>
      <w:numFmt w:val="decimal"/>
      <w:lvlText w:val="%1.%2.%3.%4.%5.%6.%7.%8.%9."/>
      <w:lvlJc w:val="left"/>
      <w:pPr>
        <w:ind w:left="1800" w:hanging="1800"/>
      </w:pPr>
      <w:rPr>
        <w:rFonts w:hint="default"/>
        <w:color w:val="FFFFFF" w:themeColor="background1"/>
      </w:rPr>
    </w:lvl>
  </w:abstractNum>
  <w:abstractNum w:abstractNumId="2" w15:restartNumberingAfterBreak="0">
    <w:nsid w:val="0D390332"/>
    <w:multiLevelType w:val="hybridMultilevel"/>
    <w:tmpl w:val="5C6C27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AE5049"/>
    <w:multiLevelType w:val="multilevel"/>
    <w:tmpl w:val="9D52B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0558F1"/>
    <w:multiLevelType w:val="hybridMultilevel"/>
    <w:tmpl w:val="0CF8D78E"/>
    <w:lvl w:ilvl="0" w:tplc="04270005">
      <w:start w:val="1"/>
      <w:numFmt w:val="bullet"/>
      <w:lvlText w:val=""/>
      <w:lvlJc w:val="left"/>
      <w:pPr>
        <w:tabs>
          <w:tab w:val="num" w:pos="360"/>
        </w:tabs>
        <w:ind w:left="360" w:hanging="360"/>
      </w:pPr>
      <w:rPr>
        <w:rFonts w:ascii="Wingdings" w:hAnsi="Wingdings" w:hint="default"/>
      </w:rPr>
    </w:lvl>
    <w:lvl w:ilvl="1" w:tplc="ACF8550E">
      <w:numFmt w:val="none"/>
      <w:lvlText w:val=""/>
      <w:lvlJc w:val="left"/>
      <w:pPr>
        <w:tabs>
          <w:tab w:val="num" w:pos="360"/>
        </w:tabs>
      </w:pPr>
    </w:lvl>
    <w:lvl w:ilvl="2" w:tplc="7C0C5242">
      <w:numFmt w:val="none"/>
      <w:lvlText w:val=""/>
      <w:lvlJc w:val="left"/>
      <w:pPr>
        <w:tabs>
          <w:tab w:val="num" w:pos="360"/>
        </w:tabs>
      </w:pPr>
    </w:lvl>
    <w:lvl w:ilvl="3" w:tplc="2AE625EC">
      <w:numFmt w:val="none"/>
      <w:lvlText w:val=""/>
      <w:lvlJc w:val="left"/>
      <w:pPr>
        <w:tabs>
          <w:tab w:val="num" w:pos="360"/>
        </w:tabs>
      </w:pPr>
    </w:lvl>
    <w:lvl w:ilvl="4" w:tplc="1798A90C">
      <w:numFmt w:val="none"/>
      <w:lvlText w:val=""/>
      <w:lvlJc w:val="left"/>
      <w:pPr>
        <w:tabs>
          <w:tab w:val="num" w:pos="360"/>
        </w:tabs>
      </w:pPr>
    </w:lvl>
    <w:lvl w:ilvl="5" w:tplc="D5501ECA">
      <w:numFmt w:val="none"/>
      <w:lvlText w:val=""/>
      <w:lvlJc w:val="left"/>
      <w:pPr>
        <w:tabs>
          <w:tab w:val="num" w:pos="360"/>
        </w:tabs>
      </w:pPr>
    </w:lvl>
    <w:lvl w:ilvl="6" w:tplc="9CE0DA56">
      <w:numFmt w:val="none"/>
      <w:lvlText w:val=""/>
      <w:lvlJc w:val="left"/>
      <w:pPr>
        <w:tabs>
          <w:tab w:val="num" w:pos="360"/>
        </w:tabs>
      </w:pPr>
    </w:lvl>
    <w:lvl w:ilvl="7" w:tplc="C0E824EE">
      <w:numFmt w:val="none"/>
      <w:lvlText w:val=""/>
      <w:lvlJc w:val="left"/>
      <w:pPr>
        <w:tabs>
          <w:tab w:val="num" w:pos="360"/>
        </w:tabs>
      </w:pPr>
    </w:lvl>
    <w:lvl w:ilvl="8" w:tplc="163AF6EC">
      <w:numFmt w:val="none"/>
      <w:lvlText w:val=""/>
      <w:lvlJc w:val="left"/>
      <w:pPr>
        <w:tabs>
          <w:tab w:val="num" w:pos="360"/>
        </w:tabs>
      </w:pPr>
    </w:lvl>
  </w:abstractNum>
  <w:abstractNum w:abstractNumId="5" w15:restartNumberingAfterBreak="0">
    <w:nsid w:val="26B939C3"/>
    <w:multiLevelType w:val="multilevel"/>
    <w:tmpl w:val="F0A69898"/>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FD6657"/>
    <w:multiLevelType w:val="hybridMultilevel"/>
    <w:tmpl w:val="8B12BBDE"/>
    <w:lvl w:ilvl="0" w:tplc="C0B43878">
      <w:start w:val="1"/>
      <w:numFmt w:val="bullet"/>
      <w:pStyle w:val="Sraopastraipa"/>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057688"/>
    <w:multiLevelType w:val="hybridMultilevel"/>
    <w:tmpl w:val="E42060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E66B43"/>
    <w:multiLevelType w:val="hybridMultilevel"/>
    <w:tmpl w:val="4F749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944ACF"/>
    <w:multiLevelType w:val="multilevel"/>
    <w:tmpl w:val="F0A69898"/>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color w:val="FFFFFF" w:themeColor="background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F5749A"/>
    <w:multiLevelType w:val="multilevel"/>
    <w:tmpl w:val="1D7A49AE"/>
    <w:lvl w:ilvl="0">
      <w:start w:val="1"/>
      <w:numFmt w:val="decimal"/>
      <w:pStyle w:val="Antrat1"/>
      <w:lvlText w:val="%1"/>
      <w:lvlJc w:val="left"/>
      <w:pPr>
        <w:ind w:left="10355" w:hanging="432"/>
      </w:pPr>
      <w:rPr>
        <w:color w:val="0E3038"/>
      </w:rPr>
    </w:lvl>
    <w:lvl w:ilvl="1">
      <w:start w:val="1"/>
      <w:numFmt w:val="decimal"/>
      <w:pStyle w:val="Antrat2"/>
      <w:lvlText w:val="%1.%2"/>
      <w:lvlJc w:val="left"/>
      <w:pPr>
        <w:ind w:left="576" w:hanging="576"/>
      </w:pPr>
      <w:rPr>
        <w:color w:val="auto"/>
      </w:rPr>
    </w:lvl>
    <w:lvl w:ilvl="2">
      <w:start w:val="1"/>
      <w:numFmt w:val="decimal"/>
      <w:pStyle w:val="Antrat3"/>
      <w:lvlText w:val="%1.%2.%3"/>
      <w:lvlJc w:val="left"/>
      <w:pPr>
        <w:ind w:left="4547" w:hanging="720"/>
      </w:pPr>
      <w:rPr>
        <w:color w:val="FFFFFF" w:themeColor="background1"/>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11" w15:restartNumberingAfterBreak="0">
    <w:nsid w:val="69996930"/>
    <w:multiLevelType w:val="hybridMultilevel"/>
    <w:tmpl w:val="09FA1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784A45"/>
    <w:multiLevelType w:val="multilevel"/>
    <w:tmpl w:val="07E42072"/>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720" w:hanging="720"/>
      </w:pPr>
      <w:rPr>
        <w:rFonts w:hint="default"/>
        <w:color w:val="0C2B32"/>
        <w:sz w:val="18"/>
      </w:rPr>
    </w:lvl>
    <w:lvl w:ilvl="2">
      <w:start w:val="1"/>
      <w:numFmt w:val="decimal"/>
      <w:isLgl/>
      <w:lvlText w:val="%1.%2.%3."/>
      <w:lvlJc w:val="left"/>
      <w:pPr>
        <w:ind w:left="720" w:hanging="720"/>
      </w:pPr>
      <w:rPr>
        <w:rFonts w:hint="default"/>
        <w:color w:val="273B51" w:themeColor="text2"/>
        <w:sz w:val="24"/>
      </w:rPr>
    </w:lvl>
    <w:lvl w:ilvl="3">
      <w:start w:val="1"/>
      <w:numFmt w:val="decimal"/>
      <w:isLgl/>
      <w:lvlText w:val="%1.%2.%3.%4."/>
      <w:lvlJc w:val="left"/>
      <w:pPr>
        <w:ind w:left="1080" w:hanging="1080"/>
      </w:pPr>
      <w:rPr>
        <w:rFonts w:hint="default"/>
        <w:color w:val="273B51" w:themeColor="text2"/>
        <w:sz w:val="24"/>
      </w:rPr>
    </w:lvl>
    <w:lvl w:ilvl="4">
      <w:start w:val="1"/>
      <w:numFmt w:val="decimal"/>
      <w:isLgl/>
      <w:lvlText w:val="%1.%2.%3.%4.%5."/>
      <w:lvlJc w:val="left"/>
      <w:pPr>
        <w:ind w:left="1080" w:hanging="1080"/>
      </w:pPr>
      <w:rPr>
        <w:rFonts w:hint="default"/>
        <w:color w:val="273B51" w:themeColor="text2"/>
        <w:sz w:val="24"/>
      </w:rPr>
    </w:lvl>
    <w:lvl w:ilvl="5">
      <w:start w:val="1"/>
      <w:numFmt w:val="decimal"/>
      <w:isLgl/>
      <w:lvlText w:val="%1.%2.%3.%4.%5.%6."/>
      <w:lvlJc w:val="left"/>
      <w:pPr>
        <w:ind w:left="1440" w:hanging="1440"/>
      </w:pPr>
      <w:rPr>
        <w:rFonts w:hint="default"/>
        <w:color w:val="273B51" w:themeColor="text2"/>
        <w:sz w:val="24"/>
      </w:rPr>
    </w:lvl>
    <w:lvl w:ilvl="6">
      <w:start w:val="1"/>
      <w:numFmt w:val="decimal"/>
      <w:isLgl/>
      <w:lvlText w:val="%1.%2.%3.%4.%5.%6.%7."/>
      <w:lvlJc w:val="left"/>
      <w:pPr>
        <w:ind w:left="1440" w:hanging="1440"/>
      </w:pPr>
      <w:rPr>
        <w:rFonts w:hint="default"/>
        <w:color w:val="273B51" w:themeColor="text2"/>
        <w:sz w:val="24"/>
      </w:rPr>
    </w:lvl>
    <w:lvl w:ilvl="7">
      <w:start w:val="1"/>
      <w:numFmt w:val="decimal"/>
      <w:isLgl/>
      <w:lvlText w:val="%1.%2.%3.%4.%5.%6.%7.%8."/>
      <w:lvlJc w:val="left"/>
      <w:pPr>
        <w:ind w:left="1800" w:hanging="1800"/>
      </w:pPr>
      <w:rPr>
        <w:rFonts w:hint="default"/>
        <w:color w:val="273B51" w:themeColor="text2"/>
        <w:sz w:val="24"/>
      </w:rPr>
    </w:lvl>
    <w:lvl w:ilvl="8">
      <w:start w:val="1"/>
      <w:numFmt w:val="decimal"/>
      <w:isLgl/>
      <w:lvlText w:val="%1.%2.%3.%4.%5.%6.%7.%8.%9."/>
      <w:lvlJc w:val="left"/>
      <w:pPr>
        <w:ind w:left="1800" w:hanging="1800"/>
      </w:pPr>
      <w:rPr>
        <w:rFonts w:hint="default"/>
        <w:color w:val="273B51" w:themeColor="text2"/>
        <w:sz w:val="24"/>
      </w:rPr>
    </w:lvl>
  </w:abstractNum>
  <w:num w:numId="1">
    <w:abstractNumId w:val="10"/>
  </w:num>
  <w:num w:numId="2">
    <w:abstractNumId w:val="8"/>
  </w:num>
  <w:num w:numId="3">
    <w:abstractNumId w:val="6"/>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4"/>
  </w:num>
  <w:num w:numId="9">
    <w:abstractNumId w:val="2"/>
  </w:num>
  <w:num w:numId="10">
    <w:abstractNumId w:val="12"/>
  </w:num>
  <w:num w:numId="11">
    <w:abstractNumId w:val="7"/>
  </w:num>
  <w:num w:numId="12">
    <w:abstractNumId w:val="3"/>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67"/>
    <w:rsid w:val="0000489B"/>
    <w:rsid w:val="000109C7"/>
    <w:rsid w:val="000136B2"/>
    <w:rsid w:val="00015B2C"/>
    <w:rsid w:val="000367BE"/>
    <w:rsid w:val="00051E1B"/>
    <w:rsid w:val="000523D4"/>
    <w:rsid w:val="00052635"/>
    <w:rsid w:val="00057AE9"/>
    <w:rsid w:val="000716A9"/>
    <w:rsid w:val="0007416E"/>
    <w:rsid w:val="00082115"/>
    <w:rsid w:val="00082DED"/>
    <w:rsid w:val="000A3D87"/>
    <w:rsid w:val="000C2D88"/>
    <w:rsid w:val="000D75C5"/>
    <w:rsid w:val="000E11C7"/>
    <w:rsid w:val="000E4105"/>
    <w:rsid w:val="000E5FDC"/>
    <w:rsid w:val="000F72DB"/>
    <w:rsid w:val="001119F4"/>
    <w:rsid w:val="0011480A"/>
    <w:rsid w:val="00120D80"/>
    <w:rsid w:val="001301CD"/>
    <w:rsid w:val="00130CE6"/>
    <w:rsid w:val="001352F1"/>
    <w:rsid w:val="001433AB"/>
    <w:rsid w:val="0014791F"/>
    <w:rsid w:val="001553EE"/>
    <w:rsid w:val="00157373"/>
    <w:rsid w:val="00157CB1"/>
    <w:rsid w:val="00157D06"/>
    <w:rsid w:val="00161E56"/>
    <w:rsid w:val="00182D15"/>
    <w:rsid w:val="00187BEE"/>
    <w:rsid w:val="00193BD7"/>
    <w:rsid w:val="001A1DBF"/>
    <w:rsid w:val="001B042B"/>
    <w:rsid w:val="001C1310"/>
    <w:rsid w:val="001C7995"/>
    <w:rsid w:val="001D2228"/>
    <w:rsid w:val="001D4514"/>
    <w:rsid w:val="001E696D"/>
    <w:rsid w:val="001E78F3"/>
    <w:rsid w:val="001F07F5"/>
    <w:rsid w:val="001F0ABA"/>
    <w:rsid w:val="001F106E"/>
    <w:rsid w:val="001F5263"/>
    <w:rsid w:val="00210B86"/>
    <w:rsid w:val="002123A5"/>
    <w:rsid w:val="0021369E"/>
    <w:rsid w:val="00217E5C"/>
    <w:rsid w:val="00227B5E"/>
    <w:rsid w:val="00230BC3"/>
    <w:rsid w:val="00232F5F"/>
    <w:rsid w:val="00242094"/>
    <w:rsid w:val="00246A64"/>
    <w:rsid w:val="002563E6"/>
    <w:rsid w:val="00286D33"/>
    <w:rsid w:val="00296A3F"/>
    <w:rsid w:val="002A6A84"/>
    <w:rsid w:val="002A6CDD"/>
    <w:rsid w:val="002A7FE5"/>
    <w:rsid w:val="002B1C47"/>
    <w:rsid w:val="002C1E19"/>
    <w:rsid w:val="002D3397"/>
    <w:rsid w:val="002E029D"/>
    <w:rsid w:val="002E3DF7"/>
    <w:rsid w:val="002E4978"/>
    <w:rsid w:val="002E6A08"/>
    <w:rsid w:val="00300A91"/>
    <w:rsid w:val="003029EE"/>
    <w:rsid w:val="00302F03"/>
    <w:rsid w:val="003075A0"/>
    <w:rsid w:val="003118EA"/>
    <w:rsid w:val="0031249E"/>
    <w:rsid w:val="00323A37"/>
    <w:rsid w:val="00325166"/>
    <w:rsid w:val="0032729F"/>
    <w:rsid w:val="00327F54"/>
    <w:rsid w:val="003307A6"/>
    <w:rsid w:val="00341656"/>
    <w:rsid w:val="003510CB"/>
    <w:rsid w:val="0036119D"/>
    <w:rsid w:val="0036692D"/>
    <w:rsid w:val="00367A81"/>
    <w:rsid w:val="00376B89"/>
    <w:rsid w:val="00391E46"/>
    <w:rsid w:val="00394C32"/>
    <w:rsid w:val="003A1621"/>
    <w:rsid w:val="003A4ADB"/>
    <w:rsid w:val="003A5BE6"/>
    <w:rsid w:val="003B3A62"/>
    <w:rsid w:val="003B3DE0"/>
    <w:rsid w:val="003C144A"/>
    <w:rsid w:val="003D5D27"/>
    <w:rsid w:val="003E35EB"/>
    <w:rsid w:val="003F1C8C"/>
    <w:rsid w:val="003F3BEC"/>
    <w:rsid w:val="00401BA9"/>
    <w:rsid w:val="00405A4E"/>
    <w:rsid w:val="00407793"/>
    <w:rsid w:val="004308FD"/>
    <w:rsid w:val="00437645"/>
    <w:rsid w:val="004428FB"/>
    <w:rsid w:val="004469BE"/>
    <w:rsid w:val="00460BB5"/>
    <w:rsid w:val="004745DC"/>
    <w:rsid w:val="0047638E"/>
    <w:rsid w:val="004774AE"/>
    <w:rsid w:val="004902A6"/>
    <w:rsid w:val="00490AF0"/>
    <w:rsid w:val="0049504E"/>
    <w:rsid w:val="004A223E"/>
    <w:rsid w:val="004A5839"/>
    <w:rsid w:val="004A6656"/>
    <w:rsid w:val="004B63EB"/>
    <w:rsid w:val="004C3BA3"/>
    <w:rsid w:val="004C65A7"/>
    <w:rsid w:val="004E26DF"/>
    <w:rsid w:val="004E3154"/>
    <w:rsid w:val="004F60B7"/>
    <w:rsid w:val="005036EF"/>
    <w:rsid w:val="00511291"/>
    <w:rsid w:val="005200E1"/>
    <w:rsid w:val="00524CAA"/>
    <w:rsid w:val="005279B3"/>
    <w:rsid w:val="00532754"/>
    <w:rsid w:val="005349A2"/>
    <w:rsid w:val="00542AAF"/>
    <w:rsid w:val="005430FB"/>
    <w:rsid w:val="00551D1F"/>
    <w:rsid w:val="005756E4"/>
    <w:rsid w:val="0058521E"/>
    <w:rsid w:val="00595D91"/>
    <w:rsid w:val="005E4FE4"/>
    <w:rsid w:val="005F3228"/>
    <w:rsid w:val="0061480D"/>
    <w:rsid w:val="006162FA"/>
    <w:rsid w:val="00617345"/>
    <w:rsid w:val="0062006B"/>
    <w:rsid w:val="006253DA"/>
    <w:rsid w:val="00634F12"/>
    <w:rsid w:val="0065601A"/>
    <w:rsid w:val="00662B51"/>
    <w:rsid w:val="00667086"/>
    <w:rsid w:val="00690959"/>
    <w:rsid w:val="006928A7"/>
    <w:rsid w:val="006A118F"/>
    <w:rsid w:val="006B7F13"/>
    <w:rsid w:val="006C1C01"/>
    <w:rsid w:val="006C5BE5"/>
    <w:rsid w:val="006C7030"/>
    <w:rsid w:val="006C7E8A"/>
    <w:rsid w:val="006D4FD8"/>
    <w:rsid w:val="006E2071"/>
    <w:rsid w:val="006E51DC"/>
    <w:rsid w:val="006F5821"/>
    <w:rsid w:val="006F5F13"/>
    <w:rsid w:val="0070162D"/>
    <w:rsid w:val="00711BBA"/>
    <w:rsid w:val="007210D4"/>
    <w:rsid w:val="00722341"/>
    <w:rsid w:val="00724867"/>
    <w:rsid w:val="007328A9"/>
    <w:rsid w:val="007442C2"/>
    <w:rsid w:val="00745E7B"/>
    <w:rsid w:val="00753265"/>
    <w:rsid w:val="007577F0"/>
    <w:rsid w:val="00772DBF"/>
    <w:rsid w:val="00773EF7"/>
    <w:rsid w:val="007755CA"/>
    <w:rsid w:val="007843C1"/>
    <w:rsid w:val="00791959"/>
    <w:rsid w:val="007965F7"/>
    <w:rsid w:val="007A42CD"/>
    <w:rsid w:val="007B21F0"/>
    <w:rsid w:val="007B6A37"/>
    <w:rsid w:val="007C0F68"/>
    <w:rsid w:val="007C63E3"/>
    <w:rsid w:val="007C7656"/>
    <w:rsid w:val="007D347C"/>
    <w:rsid w:val="007D3539"/>
    <w:rsid w:val="007D40BA"/>
    <w:rsid w:val="007E64BD"/>
    <w:rsid w:val="007F0D2B"/>
    <w:rsid w:val="007F1B75"/>
    <w:rsid w:val="007F1E3E"/>
    <w:rsid w:val="007F4F8B"/>
    <w:rsid w:val="00810EF4"/>
    <w:rsid w:val="00811ABA"/>
    <w:rsid w:val="00812DE1"/>
    <w:rsid w:val="008203AA"/>
    <w:rsid w:val="00822F5D"/>
    <w:rsid w:val="0084585A"/>
    <w:rsid w:val="00847BC7"/>
    <w:rsid w:val="00851563"/>
    <w:rsid w:val="00852B46"/>
    <w:rsid w:val="0085353A"/>
    <w:rsid w:val="00864E4C"/>
    <w:rsid w:val="00870860"/>
    <w:rsid w:val="00873B6D"/>
    <w:rsid w:val="00877EEA"/>
    <w:rsid w:val="0088751B"/>
    <w:rsid w:val="008916AF"/>
    <w:rsid w:val="008931A3"/>
    <w:rsid w:val="0089794A"/>
    <w:rsid w:val="008A1D7D"/>
    <w:rsid w:val="008C3CC8"/>
    <w:rsid w:val="008D1E47"/>
    <w:rsid w:val="008E035C"/>
    <w:rsid w:val="008F402F"/>
    <w:rsid w:val="00907BD7"/>
    <w:rsid w:val="00911837"/>
    <w:rsid w:val="00913701"/>
    <w:rsid w:val="00914E67"/>
    <w:rsid w:val="00921D4F"/>
    <w:rsid w:val="0092416F"/>
    <w:rsid w:val="0092567C"/>
    <w:rsid w:val="00942080"/>
    <w:rsid w:val="00947D3A"/>
    <w:rsid w:val="00955882"/>
    <w:rsid w:val="00962468"/>
    <w:rsid w:val="00966CB6"/>
    <w:rsid w:val="00970C73"/>
    <w:rsid w:val="00994262"/>
    <w:rsid w:val="009A117F"/>
    <w:rsid w:val="009A1199"/>
    <w:rsid w:val="009A594F"/>
    <w:rsid w:val="009B3EC9"/>
    <w:rsid w:val="009B404F"/>
    <w:rsid w:val="009B50F5"/>
    <w:rsid w:val="009C5F1C"/>
    <w:rsid w:val="009C7629"/>
    <w:rsid w:val="009F09A2"/>
    <w:rsid w:val="009F5426"/>
    <w:rsid w:val="00A148B5"/>
    <w:rsid w:val="00A149E0"/>
    <w:rsid w:val="00A31001"/>
    <w:rsid w:val="00A47457"/>
    <w:rsid w:val="00A51599"/>
    <w:rsid w:val="00A552E0"/>
    <w:rsid w:val="00A77F5A"/>
    <w:rsid w:val="00A86811"/>
    <w:rsid w:val="00A9378D"/>
    <w:rsid w:val="00AA093B"/>
    <w:rsid w:val="00AC283D"/>
    <w:rsid w:val="00AC331A"/>
    <w:rsid w:val="00AC451F"/>
    <w:rsid w:val="00AE09DD"/>
    <w:rsid w:val="00AE42C5"/>
    <w:rsid w:val="00AE6204"/>
    <w:rsid w:val="00AF00E3"/>
    <w:rsid w:val="00AF2402"/>
    <w:rsid w:val="00AF5AB2"/>
    <w:rsid w:val="00B2056A"/>
    <w:rsid w:val="00B41EC4"/>
    <w:rsid w:val="00B5106D"/>
    <w:rsid w:val="00B519ED"/>
    <w:rsid w:val="00B52407"/>
    <w:rsid w:val="00B55E7D"/>
    <w:rsid w:val="00B76EDD"/>
    <w:rsid w:val="00BA10E5"/>
    <w:rsid w:val="00BB0057"/>
    <w:rsid w:val="00BC2A07"/>
    <w:rsid w:val="00BC68AF"/>
    <w:rsid w:val="00BC7985"/>
    <w:rsid w:val="00BD0327"/>
    <w:rsid w:val="00BE1025"/>
    <w:rsid w:val="00BE21F8"/>
    <w:rsid w:val="00BE766E"/>
    <w:rsid w:val="00BF29FB"/>
    <w:rsid w:val="00BF4054"/>
    <w:rsid w:val="00C05AAF"/>
    <w:rsid w:val="00C14562"/>
    <w:rsid w:val="00C30D8C"/>
    <w:rsid w:val="00C3631E"/>
    <w:rsid w:val="00C4297F"/>
    <w:rsid w:val="00C5061D"/>
    <w:rsid w:val="00C6102D"/>
    <w:rsid w:val="00C656ED"/>
    <w:rsid w:val="00C745AB"/>
    <w:rsid w:val="00C80525"/>
    <w:rsid w:val="00C93ABB"/>
    <w:rsid w:val="00CB0BAA"/>
    <w:rsid w:val="00CB5AEB"/>
    <w:rsid w:val="00CB683B"/>
    <w:rsid w:val="00CC46F0"/>
    <w:rsid w:val="00CC5EFB"/>
    <w:rsid w:val="00CD1E52"/>
    <w:rsid w:val="00CD778F"/>
    <w:rsid w:val="00CD7B8E"/>
    <w:rsid w:val="00CE2A42"/>
    <w:rsid w:val="00CE2C49"/>
    <w:rsid w:val="00CE63F1"/>
    <w:rsid w:val="00D0768D"/>
    <w:rsid w:val="00D101D5"/>
    <w:rsid w:val="00D115CC"/>
    <w:rsid w:val="00D23609"/>
    <w:rsid w:val="00D30A20"/>
    <w:rsid w:val="00D32343"/>
    <w:rsid w:val="00D350AB"/>
    <w:rsid w:val="00D41202"/>
    <w:rsid w:val="00D41944"/>
    <w:rsid w:val="00D919CA"/>
    <w:rsid w:val="00D92572"/>
    <w:rsid w:val="00DA464F"/>
    <w:rsid w:val="00DB2AC4"/>
    <w:rsid w:val="00DB61D9"/>
    <w:rsid w:val="00DC15A4"/>
    <w:rsid w:val="00DC3996"/>
    <w:rsid w:val="00DC72E9"/>
    <w:rsid w:val="00DD41FC"/>
    <w:rsid w:val="00DD6DF3"/>
    <w:rsid w:val="00DE6F5D"/>
    <w:rsid w:val="00E03EAF"/>
    <w:rsid w:val="00E04E24"/>
    <w:rsid w:val="00E1228F"/>
    <w:rsid w:val="00E17FD4"/>
    <w:rsid w:val="00E21472"/>
    <w:rsid w:val="00E2570F"/>
    <w:rsid w:val="00E31797"/>
    <w:rsid w:val="00E50E89"/>
    <w:rsid w:val="00E61B06"/>
    <w:rsid w:val="00E7442D"/>
    <w:rsid w:val="00E74C8C"/>
    <w:rsid w:val="00E76EB0"/>
    <w:rsid w:val="00E9084C"/>
    <w:rsid w:val="00E91941"/>
    <w:rsid w:val="00E96DC4"/>
    <w:rsid w:val="00EB086A"/>
    <w:rsid w:val="00EB0ED1"/>
    <w:rsid w:val="00EB2560"/>
    <w:rsid w:val="00EC4847"/>
    <w:rsid w:val="00ED19B1"/>
    <w:rsid w:val="00ED57C7"/>
    <w:rsid w:val="00F03452"/>
    <w:rsid w:val="00F05A6A"/>
    <w:rsid w:val="00F1317B"/>
    <w:rsid w:val="00F24D69"/>
    <w:rsid w:val="00F35572"/>
    <w:rsid w:val="00F4174C"/>
    <w:rsid w:val="00F70BD0"/>
    <w:rsid w:val="00F873D5"/>
    <w:rsid w:val="00F90364"/>
    <w:rsid w:val="00FA4FDF"/>
    <w:rsid w:val="00FB07F5"/>
    <w:rsid w:val="00FB4903"/>
    <w:rsid w:val="00FC2015"/>
    <w:rsid w:val="00FC4CF4"/>
    <w:rsid w:val="00FC544E"/>
    <w:rsid w:val="00FE6F83"/>
    <w:rsid w:val="00FF6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17FF"/>
  <w15:docId w15:val="{DD08B528-1621-49E6-B6B1-25A6645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902A6"/>
    <w:pPr>
      <w:widowControl w:val="0"/>
      <w:overflowPunct w:val="0"/>
      <w:autoSpaceDE w:val="0"/>
      <w:autoSpaceDN w:val="0"/>
      <w:adjustRightInd w:val="0"/>
      <w:spacing w:after="0" w:line="240" w:lineRule="auto"/>
      <w:jc w:val="both"/>
      <w:textAlignment w:val="baseline"/>
    </w:pPr>
    <w:rPr>
      <w:rFonts w:ascii="Arial" w:eastAsia="Times New Roman" w:hAnsi="Arial" w:cs="Arial"/>
    </w:rPr>
  </w:style>
  <w:style w:type="paragraph" w:styleId="Antrat1">
    <w:name w:val="heading 1"/>
    <w:basedOn w:val="prastasis"/>
    <w:next w:val="prastasis"/>
    <w:link w:val="Antrat1Diagrama"/>
    <w:uiPriority w:val="9"/>
    <w:qFormat/>
    <w:rsid w:val="00966CB6"/>
    <w:pPr>
      <w:keepNext/>
      <w:keepLines/>
      <w:numPr>
        <w:numId w:val="1"/>
      </w:numPr>
      <w:spacing w:before="240" w:after="240"/>
      <w:ind w:left="431" w:hanging="431"/>
      <w:outlineLvl w:val="0"/>
    </w:pPr>
    <w:rPr>
      <w:rFonts w:eastAsiaTheme="majorEastAsia"/>
      <w:b/>
      <w:bCs/>
      <w:caps/>
      <w:color w:val="273B51" w:themeColor="text2"/>
      <w:sz w:val="24"/>
      <w:szCs w:val="28"/>
    </w:rPr>
  </w:style>
  <w:style w:type="paragraph" w:styleId="Antrat2">
    <w:name w:val="heading 2"/>
    <w:basedOn w:val="prastasis"/>
    <w:next w:val="prastasis"/>
    <w:link w:val="Antrat2Diagrama"/>
    <w:uiPriority w:val="9"/>
    <w:unhideWhenUsed/>
    <w:qFormat/>
    <w:rsid w:val="009A594F"/>
    <w:pPr>
      <w:keepNext/>
      <w:keepLines/>
      <w:numPr>
        <w:ilvl w:val="1"/>
        <w:numId w:val="1"/>
      </w:numPr>
      <w:pBdr>
        <w:bottom w:val="single" w:sz="4" w:space="1" w:color="48B9D3" w:themeColor="accent5"/>
      </w:pBdr>
      <w:spacing w:before="360" w:after="240"/>
      <w:ind w:left="578" w:hanging="578"/>
      <w:outlineLvl w:val="1"/>
    </w:pPr>
    <w:rPr>
      <w:rFonts w:eastAsiaTheme="majorEastAsia"/>
      <w:b/>
      <w:bCs/>
      <w:szCs w:val="26"/>
    </w:rPr>
  </w:style>
  <w:style w:type="paragraph" w:styleId="Antrat3">
    <w:name w:val="heading 3"/>
    <w:basedOn w:val="prastasis"/>
    <w:next w:val="prastasis"/>
    <w:link w:val="Antrat3Diagrama"/>
    <w:uiPriority w:val="9"/>
    <w:unhideWhenUsed/>
    <w:qFormat/>
    <w:rsid w:val="0031249E"/>
    <w:pPr>
      <w:keepNext/>
      <w:keepLines/>
      <w:numPr>
        <w:ilvl w:val="2"/>
        <w:numId w:val="1"/>
      </w:numPr>
      <w:spacing w:before="200" w:after="120"/>
      <w:ind w:left="1287"/>
      <w:outlineLvl w:val="2"/>
    </w:pPr>
    <w:rPr>
      <w:rFonts w:eastAsiaTheme="majorEastAsia"/>
      <w:b/>
      <w:bCs/>
    </w:rPr>
  </w:style>
  <w:style w:type="paragraph" w:styleId="Antrat4">
    <w:name w:val="heading 4"/>
    <w:basedOn w:val="prastasis"/>
    <w:next w:val="prastasis"/>
    <w:link w:val="Antrat4Diagrama"/>
    <w:uiPriority w:val="9"/>
    <w:semiHidden/>
    <w:unhideWhenUsed/>
    <w:qFormat/>
    <w:rsid w:val="00FE6F83"/>
    <w:pPr>
      <w:keepNext/>
      <w:keepLines/>
      <w:numPr>
        <w:ilvl w:val="3"/>
        <w:numId w:val="1"/>
      </w:numPr>
      <w:spacing w:before="200"/>
      <w:outlineLvl w:val="3"/>
    </w:pPr>
    <w:rPr>
      <w:rFonts w:eastAsiaTheme="majorEastAsia" w:cstheme="majorBidi"/>
      <w:b/>
      <w:bCs/>
      <w:i/>
      <w:iCs/>
    </w:rPr>
  </w:style>
  <w:style w:type="paragraph" w:styleId="Antrat5">
    <w:name w:val="heading 5"/>
    <w:basedOn w:val="prastasis"/>
    <w:next w:val="prastasis"/>
    <w:link w:val="Antrat5Diagrama"/>
    <w:uiPriority w:val="9"/>
    <w:semiHidden/>
    <w:unhideWhenUsed/>
    <w:qFormat/>
    <w:rsid w:val="006A118F"/>
    <w:pPr>
      <w:keepNext/>
      <w:keepLines/>
      <w:numPr>
        <w:ilvl w:val="4"/>
        <w:numId w:val="1"/>
      </w:numPr>
      <w:spacing w:before="200"/>
      <w:outlineLvl w:val="4"/>
    </w:pPr>
    <w:rPr>
      <w:rFonts w:asciiTheme="majorHAnsi" w:eastAsiaTheme="majorEastAsia" w:hAnsiTheme="majorHAnsi" w:cstheme="majorBidi"/>
      <w:color w:val="0F284E" w:themeColor="accent1" w:themeShade="7F"/>
    </w:rPr>
  </w:style>
  <w:style w:type="paragraph" w:styleId="Antrat6">
    <w:name w:val="heading 6"/>
    <w:basedOn w:val="prastasis"/>
    <w:next w:val="prastasis"/>
    <w:link w:val="Antrat6Diagrama"/>
    <w:uiPriority w:val="9"/>
    <w:semiHidden/>
    <w:unhideWhenUsed/>
    <w:qFormat/>
    <w:rsid w:val="006A118F"/>
    <w:pPr>
      <w:keepNext/>
      <w:keepLines/>
      <w:numPr>
        <w:ilvl w:val="5"/>
        <w:numId w:val="1"/>
      </w:numPr>
      <w:spacing w:before="200"/>
      <w:outlineLvl w:val="5"/>
    </w:pPr>
    <w:rPr>
      <w:rFonts w:asciiTheme="majorHAnsi" w:eastAsiaTheme="majorEastAsia" w:hAnsiTheme="majorHAnsi" w:cstheme="majorBidi"/>
      <w:i/>
      <w:iCs/>
      <w:color w:val="0F284E" w:themeColor="accent1" w:themeShade="7F"/>
    </w:rPr>
  </w:style>
  <w:style w:type="paragraph" w:styleId="Antrat7">
    <w:name w:val="heading 7"/>
    <w:basedOn w:val="prastasis"/>
    <w:next w:val="prastasis"/>
    <w:link w:val="Antrat7Diagrama"/>
    <w:uiPriority w:val="9"/>
    <w:semiHidden/>
    <w:unhideWhenUsed/>
    <w:qFormat/>
    <w:rsid w:val="006A118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6A118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6A118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rsid w:val="00E96DC4"/>
    <w:rPr>
      <w:sz w:val="20"/>
      <w:szCs w:val="20"/>
    </w:rPr>
  </w:style>
  <w:style w:type="character" w:customStyle="1" w:styleId="KomentarotekstasDiagrama">
    <w:name w:val="Komentaro tekstas Diagrama"/>
    <w:basedOn w:val="Numatytasispastraiposriftas"/>
    <w:link w:val="Komentarotekstas"/>
    <w:uiPriority w:val="99"/>
    <w:semiHidden/>
    <w:rsid w:val="00E96DC4"/>
    <w:rPr>
      <w:rFonts w:ascii="Arial" w:eastAsia="Times New Roman" w:hAnsi="Arial" w:cs="Arial"/>
      <w:sz w:val="20"/>
      <w:szCs w:val="20"/>
    </w:rPr>
  </w:style>
  <w:style w:type="table" w:styleId="Lentelstinklelis">
    <w:name w:val="Table Grid"/>
    <w:basedOn w:val="prastojilentel"/>
    <w:rsid w:val="00E96DC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E96DC4"/>
    <w:rPr>
      <w:color w:val="808080"/>
    </w:rPr>
  </w:style>
  <w:style w:type="paragraph" w:styleId="Debesliotekstas">
    <w:name w:val="Balloon Text"/>
    <w:basedOn w:val="prastasis"/>
    <w:link w:val="DebesliotekstasDiagrama"/>
    <w:uiPriority w:val="99"/>
    <w:semiHidden/>
    <w:unhideWhenUsed/>
    <w:rsid w:val="00E96D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DC4"/>
    <w:rPr>
      <w:rFonts w:ascii="Tahoma" w:eastAsia="Times New Roman" w:hAnsi="Tahoma" w:cs="Tahoma"/>
      <w:sz w:val="16"/>
      <w:szCs w:val="16"/>
    </w:rPr>
  </w:style>
  <w:style w:type="character" w:customStyle="1" w:styleId="Antrat1Diagrama">
    <w:name w:val="Antraštė 1 Diagrama"/>
    <w:basedOn w:val="Numatytasispastraiposriftas"/>
    <w:link w:val="Antrat1"/>
    <w:uiPriority w:val="9"/>
    <w:rsid w:val="00966CB6"/>
    <w:rPr>
      <w:rFonts w:ascii="Arial" w:eastAsiaTheme="majorEastAsia" w:hAnsi="Arial" w:cs="Arial"/>
      <w:b/>
      <w:bCs/>
      <w:caps/>
      <w:color w:val="273B51" w:themeColor="text2"/>
      <w:sz w:val="24"/>
      <w:szCs w:val="28"/>
    </w:rPr>
  </w:style>
  <w:style w:type="character" w:customStyle="1" w:styleId="Antrat2Diagrama">
    <w:name w:val="Antraštė 2 Diagrama"/>
    <w:basedOn w:val="Numatytasispastraiposriftas"/>
    <w:link w:val="Antrat2"/>
    <w:uiPriority w:val="9"/>
    <w:rsid w:val="009A594F"/>
    <w:rPr>
      <w:rFonts w:ascii="Arial" w:eastAsiaTheme="majorEastAsia" w:hAnsi="Arial" w:cs="Arial"/>
      <w:b/>
      <w:bCs/>
      <w:szCs w:val="26"/>
    </w:rPr>
  </w:style>
  <w:style w:type="character" w:customStyle="1" w:styleId="Antrat3Diagrama">
    <w:name w:val="Antraštė 3 Diagrama"/>
    <w:basedOn w:val="Numatytasispastraiposriftas"/>
    <w:link w:val="Antrat3"/>
    <w:uiPriority w:val="9"/>
    <w:rsid w:val="0031249E"/>
    <w:rPr>
      <w:rFonts w:ascii="Arial" w:eastAsiaTheme="majorEastAsia" w:hAnsi="Arial" w:cs="Arial"/>
      <w:b/>
      <w:bCs/>
    </w:rPr>
  </w:style>
  <w:style w:type="character" w:customStyle="1" w:styleId="Antrat4Diagrama">
    <w:name w:val="Antraštė 4 Diagrama"/>
    <w:basedOn w:val="Numatytasispastraiposriftas"/>
    <w:link w:val="Antrat4"/>
    <w:uiPriority w:val="9"/>
    <w:semiHidden/>
    <w:rsid w:val="00FE6F83"/>
    <w:rPr>
      <w:rFonts w:ascii="Arial" w:eastAsiaTheme="majorEastAsia" w:hAnsi="Arial" w:cstheme="majorBidi"/>
      <w:b/>
      <w:bCs/>
      <w:i/>
      <w:iCs/>
    </w:rPr>
  </w:style>
  <w:style w:type="character" w:customStyle="1" w:styleId="Antrat5Diagrama">
    <w:name w:val="Antraštė 5 Diagrama"/>
    <w:basedOn w:val="Numatytasispastraiposriftas"/>
    <w:link w:val="Antrat5"/>
    <w:uiPriority w:val="9"/>
    <w:semiHidden/>
    <w:rsid w:val="006A118F"/>
    <w:rPr>
      <w:rFonts w:asciiTheme="majorHAnsi" w:eastAsiaTheme="majorEastAsia" w:hAnsiTheme="majorHAnsi" w:cstheme="majorBidi"/>
      <w:color w:val="0F284E" w:themeColor="accent1" w:themeShade="7F"/>
    </w:rPr>
  </w:style>
  <w:style w:type="character" w:customStyle="1" w:styleId="Antrat6Diagrama">
    <w:name w:val="Antraštė 6 Diagrama"/>
    <w:basedOn w:val="Numatytasispastraiposriftas"/>
    <w:link w:val="Antrat6"/>
    <w:uiPriority w:val="9"/>
    <w:semiHidden/>
    <w:rsid w:val="006A118F"/>
    <w:rPr>
      <w:rFonts w:asciiTheme="majorHAnsi" w:eastAsiaTheme="majorEastAsia" w:hAnsiTheme="majorHAnsi" w:cstheme="majorBidi"/>
      <w:i/>
      <w:iCs/>
      <w:color w:val="0F284E" w:themeColor="accent1" w:themeShade="7F"/>
    </w:rPr>
  </w:style>
  <w:style w:type="character" w:customStyle="1" w:styleId="Antrat7Diagrama">
    <w:name w:val="Antraštė 7 Diagrama"/>
    <w:basedOn w:val="Numatytasispastraiposriftas"/>
    <w:link w:val="Antrat7"/>
    <w:uiPriority w:val="9"/>
    <w:semiHidden/>
    <w:rsid w:val="006A118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6A118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6A118F"/>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rsid w:val="00A86811"/>
    <w:pPr>
      <w:jc w:val="center"/>
    </w:pPr>
    <w:rPr>
      <w:b/>
      <w:color w:val="273B51" w:themeColor="text2"/>
      <w:sz w:val="32"/>
      <w:szCs w:val="32"/>
    </w:rPr>
  </w:style>
  <w:style w:type="character" w:customStyle="1" w:styleId="PavadinimasDiagrama">
    <w:name w:val="Pavadinimas Diagrama"/>
    <w:basedOn w:val="Numatytasispastraiposriftas"/>
    <w:link w:val="Pavadinimas"/>
    <w:uiPriority w:val="10"/>
    <w:rsid w:val="00A86811"/>
    <w:rPr>
      <w:rFonts w:ascii="Arial" w:eastAsia="Times New Roman" w:hAnsi="Arial" w:cs="Arial"/>
      <w:b/>
      <w:color w:val="273B51" w:themeColor="text2"/>
      <w:sz w:val="32"/>
      <w:szCs w:val="32"/>
    </w:rPr>
  </w:style>
  <w:style w:type="paragraph" w:styleId="Sraopastraipa">
    <w:name w:val="List Paragraph"/>
    <w:basedOn w:val="prastasis"/>
    <w:link w:val="SraopastraipaDiagrama"/>
    <w:uiPriority w:val="34"/>
    <w:qFormat/>
    <w:rsid w:val="006253DA"/>
    <w:pPr>
      <w:widowControl/>
      <w:numPr>
        <w:numId w:val="3"/>
      </w:numPr>
      <w:overflowPunct/>
      <w:autoSpaceDE/>
      <w:autoSpaceDN/>
      <w:adjustRightInd/>
      <w:ind w:left="0" w:firstLine="0"/>
      <w:contextualSpacing/>
      <w:jc w:val="left"/>
      <w:textAlignment w:val="auto"/>
    </w:pPr>
    <w:rPr>
      <w:lang w:eastAsia="lt-LT"/>
    </w:rPr>
  </w:style>
  <w:style w:type="character" w:customStyle="1" w:styleId="SraopastraipaDiagrama">
    <w:name w:val="Sąrašo pastraipa Diagrama"/>
    <w:basedOn w:val="Numatytasispastraiposriftas"/>
    <w:link w:val="Sraopastraipa"/>
    <w:uiPriority w:val="34"/>
    <w:rsid w:val="006253DA"/>
    <w:rPr>
      <w:rFonts w:ascii="Arial" w:eastAsia="Times New Roman" w:hAnsi="Arial" w:cs="Arial"/>
      <w:lang w:eastAsia="lt-LT"/>
    </w:rPr>
  </w:style>
  <w:style w:type="paragraph" w:styleId="Antrats">
    <w:name w:val="header"/>
    <w:basedOn w:val="prastasis"/>
    <w:link w:val="AntratsDiagrama"/>
    <w:uiPriority w:val="99"/>
    <w:unhideWhenUsed/>
    <w:rsid w:val="00F1317B"/>
    <w:pPr>
      <w:tabs>
        <w:tab w:val="center" w:pos="4819"/>
        <w:tab w:val="right" w:pos="9638"/>
      </w:tabs>
    </w:pPr>
  </w:style>
  <w:style w:type="character" w:customStyle="1" w:styleId="AntratsDiagrama">
    <w:name w:val="Antraštės Diagrama"/>
    <w:basedOn w:val="Numatytasispastraiposriftas"/>
    <w:link w:val="Antrats"/>
    <w:uiPriority w:val="99"/>
    <w:rsid w:val="00F1317B"/>
    <w:rPr>
      <w:rFonts w:ascii="Arial" w:eastAsia="Times New Roman" w:hAnsi="Arial" w:cs="Arial"/>
    </w:rPr>
  </w:style>
  <w:style w:type="paragraph" w:styleId="Porat">
    <w:name w:val="footer"/>
    <w:basedOn w:val="prastasis"/>
    <w:link w:val="PoratDiagrama"/>
    <w:uiPriority w:val="99"/>
    <w:unhideWhenUsed/>
    <w:rsid w:val="00F1317B"/>
    <w:pPr>
      <w:tabs>
        <w:tab w:val="center" w:pos="4819"/>
        <w:tab w:val="right" w:pos="9638"/>
      </w:tabs>
    </w:pPr>
  </w:style>
  <w:style w:type="character" w:customStyle="1" w:styleId="PoratDiagrama">
    <w:name w:val="Poraštė Diagrama"/>
    <w:basedOn w:val="Numatytasispastraiposriftas"/>
    <w:link w:val="Porat"/>
    <w:uiPriority w:val="99"/>
    <w:rsid w:val="00F1317B"/>
    <w:rPr>
      <w:rFonts w:ascii="Arial" w:eastAsia="Times New Roman" w:hAnsi="Arial" w:cs="Arial"/>
    </w:rPr>
  </w:style>
  <w:style w:type="paragraph" w:styleId="Turinioantrat">
    <w:name w:val="TOC Heading"/>
    <w:basedOn w:val="Antrat1"/>
    <w:next w:val="prastasis"/>
    <w:uiPriority w:val="39"/>
    <w:semiHidden/>
    <w:unhideWhenUsed/>
    <w:qFormat/>
    <w:rsid w:val="00C14562"/>
    <w:pPr>
      <w:widowControl/>
      <w:numPr>
        <w:numId w:val="0"/>
      </w:numPr>
      <w:overflowPunct/>
      <w:autoSpaceDE/>
      <w:autoSpaceDN/>
      <w:adjustRightInd/>
      <w:spacing w:before="480" w:after="0" w:line="276" w:lineRule="auto"/>
      <w:jc w:val="left"/>
      <w:textAlignment w:val="auto"/>
      <w:outlineLvl w:val="9"/>
    </w:pPr>
    <w:rPr>
      <w:rFonts w:asciiTheme="majorHAnsi" w:hAnsiTheme="majorHAnsi" w:cstheme="majorBidi"/>
      <w:caps w:val="0"/>
      <w:color w:val="173D76" w:themeColor="accent1" w:themeShade="BF"/>
      <w:sz w:val="28"/>
      <w:lang w:val="en-US" w:eastAsia="ja-JP"/>
    </w:rPr>
  </w:style>
  <w:style w:type="paragraph" w:styleId="Turinys1">
    <w:name w:val="toc 1"/>
    <w:basedOn w:val="prastasis"/>
    <w:next w:val="prastasis"/>
    <w:autoRedefine/>
    <w:uiPriority w:val="39"/>
    <w:unhideWhenUsed/>
    <w:rsid w:val="00C14562"/>
    <w:pPr>
      <w:spacing w:after="100"/>
    </w:pPr>
  </w:style>
  <w:style w:type="paragraph" w:styleId="Turinys2">
    <w:name w:val="toc 2"/>
    <w:basedOn w:val="prastasis"/>
    <w:next w:val="prastasis"/>
    <w:autoRedefine/>
    <w:uiPriority w:val="39"/>
    <w:unhideWhenUsed/>
    <w:rsid w:val="00C14562"/>
    <w:pPr>
      <w:spacing w:after="100"/>
      <w:ind w:left="220"/>
    </w:pPr>
  </w:style>
  <w:style w:type="paragraph" w:styleId="Turinys3">
    <w:name w:val="toc 3"/>
    <w:basedOn w:val="prastasis"/>
    <w:next w:val="prastasis"/>
    <w:autoRedefine/>
    <w:uiPriority w:val="39"/>
    <w:unhideWhenUsed/>
    <w:rsid w:val="00C14562"/>
    <w:pPr>
      <w:spacing w:after="100"/>
      <w:ind w:left="440"/>
    </w:pPr>
  </w:style>
  <w:style w:type="character" w:styleId="Hipersaitas">
    <w:name w:val="Hyperlink"/>
    <w:basedOn w:val="Numatytasispastraiposriftas"/>
    <w:uiPriority w:val="99"/>
    <w:unhideWhenUsed/>
    <w:rsid w:val="00C14562"/>
    <w:rPr>
      <w:color w:val="48B9D3" w:themeColor="hyperlink"/>
      <w:u w:val="single"/>
    </w:rPr>
  </w:style>
  <w:style w:type="paragraph" w:styleId="Pataisymai">
    <w:name w:val="Revision"/>
    <w:hidden/>
    <w:uiPriority w:val="99"/>
    <w:semiHidden/>
    <w:rsid w:val="00551D1F"/>
    <w:pPr>
      <w:spacing w:after="0" w:line="240" w:lineRule="auto"/>
    </w:pPr>
    <w:rPr>
      <w:rFonts w:ascii="Arial" w:eastAsia="Times New Roman" w:hAnsi="Arial" w:cs="Arial"/>
    </w:rPr>
  </w:style>
  <w:style w:type="table" w:customStyle="1" w:styleId="LE">
    <w:name w:val="LE"/>
    <w:basedOn w:val="prastojilentel"/>
    <w:uiPriority w:val="99"/>
    <w:rsid w:val="00BE21F8"/>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tcPr>
      <w:shd w:val="clear" w:color="auto" w:fill="FFFFFF" w:themeFill="background1"/>
      <w:vAlign w:val="center"/>
    </w:tcPr>
    <w:tblStylePr w:type="firstRow">
      <w:pPr>
        <w:wordWrap/>
        <w:jc w:val="left"/>
      </w:pPr>
      <w:rPr>
        <w:rFonts w:ascii="Arial" w:hAnsi="Arial"/>
        <w:b/>
        <w:color w:val="FFFFFF" w:themeColor="background1"/>
      </w:rPr>
      <w:tblPr/>
      <w:tcPr>
        <w:shd w:val="clear" w:color="auto" w:fill="273B51" w:themeFill="text2"/>
      </w:tcPr>
    </w:tblStylePr>
  </w:style>
  <w:style w:type="character" w:styleId="Komentaronuoroda">
    <w:name w:val="annotation reference"/>
    <w:basedOn w:val="Numatytasispastraiposriftas"/>
    <w:uiPriority w:val="99"/>
    <w:semiHidden/>
    <w:unhideWhenUsed/>
    <w:rsid w:val="00724867"/>
    <w:rPr>
      <w:sz w:val="16"/>
      <w:szCs w:val="16"/>
    </w:rPr>
  </w:style>
  <w:style w:type="paragraph" w:styleId="Komentarotema">
    <w:name w:val="annotation subject"/>
    <w:basedOn w:val="Komentarotekstas"/>
    <w:next w:val="Komentarotekstas"/>
    <w:link w:val="KomentarotemaDiagrama"/>
    <w:uiPriority w:val="99"/>
    <w:semiHidden/>
    <w:unhideWhenUsed/>
    <w:rsid w:val="00724867"/>
    <w:rPr>
      <w:b/>
      <w:bCs/>
    </w:rPr>
  </w:style>
  <w:style w:type="character" w:customStyle="1" w:styleId="KomentarotemaDiagrama">
    <w:name w:val="Komentaro tema Diagrama"/>
    <w:basedOn w:val="KomentarotekstasDiagrama"/>
    <w:link w:val="Komentarotema"/>
    <w:uiPriority w:val="99"/>
    <w:semiHidden/>
    <w:rsid w:val="00724867"/>
    <w:rPr>
      <w:rFonts w:ascii="Arial" w:eastAsia="Times New Roman" w:hAnsi="Arial" w:cs="Arial"/>
      <w:b/>
      <w:bCs/>
      <w:sz w:val="20"/>
      <w:szCs w:val="20"/>
    </w:rPr>
  </w:style>
  <w:style w:type="paragraph" w:styleId="Betarp">
    <w:name w:val="No Spacing"/>
    <w:uiPriority w:val="1"/>
    <w:qFormat/>
    <w:rsid w:val="00F03452"/>
    <w:pPr>
      <w:widowControl w:val="0"/>
      <w:overflowPunct w:val="0"/>
      <w:autoSpaceDE w:val="0"/>
      <w:autoSpaceDN w:val="0"/>
      <w:adjustRightInd w:val="0"/>
      <w:spacing w:after="0" w:line="240" w:lineRule="auto"/>
      <w:jc w:val="both"/>
      <w:textAlignment w:val="baseline"/>
    </w:pPr>
    <w:rPr>
      <w:rFonts w:ascii="Arial" w:eastAsia="Times New Roman" w:hAnsi="Arial" w:cs="Arial"/>
    </w:rPr>
  </w:style>
  <w:style w:type="table" w:customStyle="1" w:styleId="TableGrid1">
    <w:name w:val="Table Grid1"/>
    <w:basedOn w:val="prastojilentel"/>
    <w:next w:val="Lentelstinklelis"/>
    <w:uiPriority w:val="59"/>
    <w:rsid w:val="00662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58521E"/>
    <w:pPr>
      <w:widowControl/>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261">
      <w:bodyDiv w:val="1"/>
      <w:marLeft w:val="0"/>
      <w:marRight w:val="0"/>
      <w:marTop w:val="0"/>
      <w:marBottom w:val="0"/>
      <w:divBdr>
        <w:top w:val="none" w:sz="0" w:space="0" w:color="auto"/>
        <w:left w:val="none" w:sz="0" w:space="0" w:color="auto"/>
        <w:bottom w:val="none" w:sz="0" w:space="0" w:color="auto"/>
        <w:right w:val="none" w:sz="0" w:space="0" w:color="auto"/>
      </w:divBdr>
    </w:div>
    <w:div w:id="52391626">
      <w:bodyDiv w:val="1"/>
      <w:marLeft w:val="0"/>
      <w:marRight w:val="0"/>
      <w:marTop w:val="0"/>
      <w:marBottom w:val="0"/>
      <w:divBdr>
        <w:top w:val="none" w:sz="0" w:space="0" w:color="auto"/>
        <w:left w:val="none" w:sz="0" w:space="0" w:color="auto"/>
        <w:bottom w:val="none" w:sz="0" w:space="0" w:color="auto"/>
        <w:right w:val="none" w:sz="0" w:space="0" w:color="auto"/>
      </w:divBdr>
    </w:div>
    <w:div w:id="346909345">
      <w:bodyDiv w:val="1"/>
      <w:marLeft w:val="0"/>
      <w:marRight w:val="0"/>
      <w:marTop w:val="0"/>
      <w:marBottom w:val="0"/>
      <w:divBdr>
        <w:top w:val="none" w:sz="0" w:space="0" w:color="auto"/>
        <w:left w:val="none" w:sz="0" w:space="0" w:color="auto"/>
        <w:bottom w:val="none" w:sz="0" w:space="0" w:color="auto"/>
        <w:right w:val="none" w:sz="0" w:space="0" w:color="auto"/>
      </w:divBdr>
      <w:divsChild>
        <w:div w:id="1901068">
          <w:marLeft w:val="0"/>
          <w:marRight w:val="0"/>
          <w:marTop w:val="0"/>
          <w:marBottom w:val="0"/>
          <w:divBdr>
            <w:top w:val="none" w:sz="0" w:space="0" w:color="auto"/>
            <w:left w:val="none" w:sz="0" w:space="0" w:color="auto"/>
            <w:bottom w:val="none" w:sz="0" w:space="0" w:color="auto"/>
            <w:right w:val="none" w:sz="0" w:space="0" w:color="auto"/>
          </w:divBdr>
          <w:divsChild>
            <w:div w:id="1408188273">
              <w:marLeft w:val="0"/>
              <w:marRight w:val="0"/>
              <w:marTop w:val="0"/>
              <w:marBottom w:val="0"/>
              <w:divBdr>
                <w:top w:val="none" w:sz="0" w:space="0" w:color="auto"/>
                <w:left w:val="none" w:sz="0" w:space="0" w:color="auto"/>
                <w:bottom w:val="none" w:sz="0" w:space="0" w:color="auto"/>
                <w:right w:val="none" w:sz="0" w:space="0" w:color="auto"/>
              </w:divBdr>
              <w:divsChild>
                <w:div w:id="751046639">
                  <w:marLeft w:val="0"/>
                  <w:marRight w:val="0"/>
                  <w:marTop w:val="0"/>
                  <w:marBottom w:val="0"/>
                  <w:divBdr>
                    <w:top w:val="none" w:sz="0" w:space="0" w:color="auto"/>
                    <w:left w:val="none" w:sz="0" w:space="0" w:color="auto"/>
                    <w:bottom w:val="none" w:sz="0" w:space="0" w:color="auto"/>
                    <w:right w:val="none" w:sz="0" w:space="0" w:color="auto"/>
                  </w:divBdr>
                  <w:divsChild>
                    <w:div w:id="1780566009">
                      <w:marLeft w:val="0"/>
                      <w:marRight w:val="0"/>
                      <w:marTop w:val="0"/>
                      <w:marBottom w:val="0"/>
                      <w:divBdr>
                        <w:top w:val="none" w:sz="0" w:space="0" w:color="auto"/>
                        <w:left w:val="none" w:sz="0" w:space="0" w:color="auto"/>
                        <w:bottom w:val="none" w:sz="0" w:space="0" w:color="auto"/>
                        <w:right w:val="none" w:sz="0" w:space="0" w:color="auto"/>
                      </w:divBdr>
                      <w:divsChild>
                        <w:div w:id="56562288">
                          <w:marLeft w:val="0"/>
                          <w:marRight w:val="0"/>
                          <w:marTop w:val="0"/>
                          <w:marBottom w:val="0"/>
                          <w:divBdr>
                            <w:top w:val="none" w:sz="0" w:space="0" w:color="auto"/>
                            <w:left w:val="none" w:sz="0" w:space="0" w:color="auto"/>
                            <w:bottom w:val="none" w:sz="0" w:space="0" w:color="auto"/>
                            <w:right w:val="none" w:sz="0" w:space="0" w:color="auto"/>
                          </w:divBdr>
                          <w:divsChild>
                            <w:div w:id="1027755314">
                              <w:marLeft w:val="0"/>
                              <w:marRight w:val="0"/>
                              <w:marTop w:val="0"/>
                              <w:marBottom w:val="0"/>
                              <w:divBdr>
                                <w:top w:val="none" w:sz="0" w:space="0" w:color="auto"/>
                                <w:left w:val="none" w:sz="0" w:space="0" w:color="auto"/>
                                <w:bottom w:val="none" w:sz="0" w:space="0" w:color="auto"/>
                                <w:right w:val="none" w:sz="0" w:space="0" w:color="auto"/>
                              </w:divBdr>
                              <w:divsChild>
                                <w:div w:id="1269462506">
                                  <w:marLeft w:val="0"/>
                                  <w:marRight w:val="0"/>
                                  <w:marTop w:val="0"/>
                                  <w:marBottom w:val="0"/>
                                  <w:divBdr>
                                    <w:top w:val="none" w:sz="0" w:space="0" w:color="auto"/>
                                    <w:left w:val="none" w:sz="0" w:space="0" w:color="auto"/>
                                    <w:bottom w:val="none" w:sz="0" w:space="0" w:color="auto"/>
                                    <w:right w:val="none" w:sz="0" w:space="0" w:color="auto"/>
                                  </w:divBdr>
                                  <w:divsChild>
                                    <w:div w:id="1233662458">
                                      <w:marLeft w:val="0"/>
                                      <w:marRight w:val="0"/>
                                      <w:marTop w:val="0"/>
                                      <w:marBottom w:val="0"/>
                                      <w:divBdr>
                                        <w:top w:val="none" w:sz="0" w:space="0" w:color="auto"/>
                                        <w:left w:val="none" w:sz="0" w:space="0" w:color="auto"/>
                                        <w:bottom w:val="none" w:sz="0" w:space="0" w:color="auto"/>
                                        <w:right w:val="none" w:sz="0" w:space="0" w:color="auto"/>
                                      </w:divBdr>
                                      <w:divsChild>
                                        <w:div w:id="8063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14257">
      <w:bodyDiv w:val="1"/>
      <w:marLeft w:val="0"/>
      <w:marRight w:val="0"/>
      <w:marTop w:val="0"/>
      <w:marBottom w:val="0"/>
      <w:divBdr>
        <w:top w:val="none" w:sz="0" w:space="0" w:color="auto"/>
        <w:left w:val="none" w:sz="0" w:space="0" w:color="auto"/>
        <w:bottom w:val="none" w:sz="0" w:space="0" w:color="auto"/>
        <w:right w:val="none" w:sz="0" w:space="0" w:color="auto"/>
      </w:divBdr>
    </w:div>
    <w:div w:id="1159923245">
      <w:bodyDiv w:val="1"/>
      <w:marLeft w:val="0"/>
      <w:marRight w:val="0"/>
      <w:marTop w:val="0"/>
      <w:marBottom w:val="0"/>
      <w:divBdr>
        <w:top w:val="none" w:sz="0" w:space="0" w:color="auto"/>
        <w:left w:val="none" w:sz="0" w:space="0" w:color="auto"/>
        <w:bottom w:val="none" w:sz="0" w:space="0" w:color="auto"/>
        <w:right w:val="none" w:sz="0" w:space="0" w:color="auto"/>
      </w:divBdr>
    </w:div>
    <w:div w:id="1230725573">
      <w:bodyDiv w:val="1"/>
      <w:marLeft w:val="0"/>
      <w:marRight w:val="0"/>
      <w:marTop w:val="0"/>
      <w:marBottom w:val="0"/>
      <w:divBdr>
        <w:top w:val="none" w:sz="0" w:space="0" w:color="auto"/>
        <w:left w:val="none" w:sz="0" w:space="0" w:color="auto"/>
        <w:bottom w:val="none" w:sz="0" w:space="0" w:color="auto"/>
        <w:right w:val="none" w:sz="0" w:space="0" w:color="auto"/>
      </w:divBdr>
      <w:divsChild>
        <w:div w:id="692727267">
          <w:marLeft w:val="0"/>
          <w:marRight w:val="0"/>
          <w:marTop w:val="0"/>
          <w:marBottom w:val="0"/>
          <w:divBdr>
            <w:top w:val="none" w:sz="0" w:space="0" w:color="auto"/>
            <w:left w:val="none" w:sz="0" w:space="0" w:color="auto"/>
            <w:bottom w:val="single" w:sz="6" w:space="8" w:color="F4F4F4"/>
            <w:right w:val="none" w:sz="0" w:space="0" w:color="auto"/>
          </w:divBdr>
        </w:div>
        <w:div w:id="1264801446">
          <w:marLeft w:val="0"/>
          <w:marRight w:val="0"/>
          <w:marTop w:val="0"/>
          <w:marBottom w:val="0"/>
          <w:divBdr>
            <w:top w:val="none" w:sz="0" w:space="0" w:color="auto"/>
            <w:left w:val="none" w:sz="0" w:space="0" w:color="auto"/>
            <w:bottom w:val="none" w:sz="0" w:space="0" w:color="auto"/>
            <w:right w:val="none" w:sz="0" w:space="0" w:color="auto"/>
          </w:divBdr>
        </w:div>
      </w:divsChild>
    </w:div>
    <w:div w:id="1445997183">
      <w:bodyDiv w:val="1"/>
      <w:marLeft w:val="0"/>
      <w:marRight w:val="0"/>
      <w:marTop w:val="0"/>
      <w:marBottom w:val="0"/>
      <w:divBdr>
        <w:top w:val="none" w:sz="0" w:space="0" w:color="auto"/>
        <w:left w:val="none" w:sz="0" w:space="0" w:color="auto"/>
        <w:bottom w:val="none" w:sz="0" w:space="0" w:color="auto"/>
        <w:right w:val="none" w:sz="0" w:space="0" w:color="auto"/>
      </w:divBdr>
    </w:div>
    <w:div w:id="1451168225">
      <w:bodyDiv w:val="1"/>
      <w:marLeft w:val="0"/>
      <w:marRight w:val="0"/>
      <w:marTop w:val="0"/>
      <w:marBottom w:val="0"/>
      <w:divBdr>
        <w:top w:val="none" w:sz="0" w:space="0" w:color="auto"/>
        <w:left w:val="none" w:sz="0" w:space="0" w:color="auto"/>
        <w:bottom w:val="none" w:sz="0" w:space="0" w:color="auto"/>
        <w:right w:val="none" w:sz="0" w:space="0" w:color="auto"/>
      </w:divBdr>
    </w:div>
    <w:div w:id="145286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Dovile/Desktop/LRV/PV%20reglamentas/PV%20TVARK&#370;%20PAVYZD&#381;IAI/1.%20LE%20PV%20dokumentai/LE%20PV%20tvarkos%20priedai/6.%20Projekto%20planas.dotx"
                 TargetMode="External"
                 Type="http://schemas.openxmlformats.org/officeDocument/2006/relationships/attachedTemplate"/>
</Relationships>
</file>

<file path=word/theme/theme1.xml><?xml version="1.0" encoding="utf-8"?>
<a:theme xmlns:a="http://schemas.openxmlformats.org/drawingml/2006/main" name="LRV">
  <a:themeElements>
    <a:clrScheme name="LRV">
      <a:dk1>
        <a:sysClr val="windowText" lastClr="000000"/>
      </a:dk1>
      <a:lt1>
        <a:sysClr val="window" lastClr="FFFFFF"/>
      </a:lt1>
      <a:dk2>
        <a:srgbClr val="273B51"/>
      </a:dk2>
      <a:lt2>
        <a:srgbClr val="E7E6E6"/>
      </a:lt2>
      <a:accent1>
        <a:srgbClr val="1F529F"/>
      </a:accent1>
      <a:accent2>
        <a:srgbClr val="273B51"/>
      </a:accent2>
      <a:accent3>
        <a:srgbClr val="BBBDBF"/>
      </a:accent3>
      <a:accent4>
        <a:srgbClr val="697685"/>
      </a:accent4>
      <a:accent5>
        <a:srgbClr val="48B9D3"/>
      </a:accent5>
      <a:accent6>
        <a:srgbClr val="FFFFFF"/>
      </a:accent6>
      <a:hlink>
        <a:srgbClr val="48B9D3"/>
      </a:hlink>
      <a:folHlink>
        <a:srgbClr val="FFFFFF"/>
      </a:folHlink>
    </a:clrScheme>
    <a:fontScheme name="LRV">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RV" id="{6DB0C80D-DA4E-4808-A72B-68B59270323B}" vid="{C96877AC-83D4-42B1-B519-CFD49B50A67B}"/>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B1D27F9AB5FED4D984E7D5A38F47473" ma:contentTypeVersion="12" ma:contentTypeDescription="Kurkite naują dokumentą." ma:contentTypeScope="" ma:versionID="a17aaeb1a29609c19d7b3776756252ba">
  <xsd:schema xmlns:xsd="http://www.w3.org/2001/XMLSchema" xmlns:xs="http://www.w3.org/2001/XMLSchema" xmlns:p="http://schemas.microsoft.com/office/2006/metadata/properties" xmlns:ns2="ae99eb12-4913-4ce4-8bb4-19e8b6cfdb34" xmlns:ns3="76b76dcb-06be-48f1-a51a-cf1ff5d7a728" targetNamespace="http://schemas.microsoft.com/office/2006/metadata/properties" ma:root="true" ma:fieldsID="fecd47a29ac7cd516bb3351a15ada2f5" ns2:_="" ns3:_="">
    <xsd:import namespace="ae99eb12-4913-4ce4-8bb4-19e8b6cfdb34"/>
    <xsd:import namespace="76b76dcb-06be-48f1-a51a-cf1ff5d7a7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eb12-4913-4ce4-8bb4-19e8b6cfd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6dcb-06be-48f1-a51a-cf1ff5d7a72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250F7-7B8D-44B7-B52E-F2792DE2FC30}">
  <ds:schemaRefs>
    <ds:schemaRef ds:uri="http://schemas.microsoft.com/sharepoint/v3/contenttype/forms"/>
  </ds:schemaRefs>
</ds:datastoreItem>
</file>

<file path=customXml/itemProps2.xml><?xml version="1.0" encoding="utf-8"?>
<ds:datastoreItem xmlns:ds="http://schemas.openxmlformats.org/officeDocument/2006/customXml" ds:itemID="{86A2B731-678D-41F5-AA38-9D83E994B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503746-0513-4D00-97E1-44686971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eb12-4913-4ce4-8bb4-19e8b6cfdb34"/>
    <ds:schemaRef ds:uri="76b76dcb-06be-48f1-a51a-cf1ff5d7a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EE97A-DCB2-4123-A580-3EBBDDB9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 Projekto planas.dotx</Template>
  <TotalTime>6</TotalTime>
  <Pages>8</Pages>
  <Words>7050</Words>
  <Characters>4019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2020-06-18T11:14:00Z</dcterms:created>
  <dc:creator>Dovilė Purickaitė</dc:creator>
  <cp:lastModifiedBy>Jurgita Bražinskienė</cp:lastModifiedBy>
  <dcterms:modified xsi:type="dcterms:W3CDTF">2020-06-18T11:30:00Z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0x010100AB1D27F9AB5FED4D984E7D5A38F47473</vt:lpwstr>
  </property>
</Properties>
</file>