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04C971B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004C971C" w14:textId="77777777" w:rsidR="00676E45" w:rsidRDefault="00676E45">
      <w:pPr>
        <w:jc w:val="center"/>
      </w:pPr>
    </w:p>
    <w:p w14:paraId="004C971D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004C974C" wp14:editId="004C974D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C971E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004C971F" w14:textId="77777777" w:rsidR="00676E45" w:rsidRDefault="00676E45">
      <w:pPr>
        <w:jc w:val="center"/>
      </w:pPr>
    </w:p>
    <w:p w14:paraId="004C9720" w14:textId="77777777" w:rsidR="00676E45" w:rsidRDefault="00676E45">
      <w:pPr>
        <w:jc w:val="center"/>
      </w:pPr>
    </w:p>
    <w:p w14:paraId="004C9721" w14:textId="77777777" w:rsidR="00676E45" w:rsidRDefault="00676E45">
      <w:pPr>
        <w:jc w:val="center"/>
      </w:pPr>
    </w:p>
    <w:p w14:paraId="004C9722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004C9727" w14:textId="77777777" w:rsidTr="00F24EC4">
        <w:tc>
          <w:tcPr>
            <w:tcW w:w="4927" w:type="dxa"/>
          </w:tcPr>
          <w:p w14:paraId="004C9723" w14:textId="77777777" w:rsidR="00676E45" w:rsidRDefault="00F01EE5" w:rsidP="00F01EE5">
            <w:permStart w:id="1521690715" w:edGrp="everyone"/>
            <w:r>
              <w:t>Švietimo, mokslo ir sporto ministerijai</w:t>
            </w:r>
          </w:p>
        </w:tc>
        <w:tc>
          <w:tcPr>
            <w:tcW w:w="4820" w:type="dxa"/>
          </w:tcPr>
          <w:p w14:paraId="004C9724" w14:textId="77777777" w:rsidR="00676E45" w:rsidRDefault="00676E45">
            <w:r>
              <w:t xml:space="preserve">   </w:t>
            </w:r>
          </w:p>
          <w:p w14:paraId="004C9725" w14:textId="77777777" w:rsidR="00724669" w:rsidRDefault="00724669" w:rsidP="00724669">
            <w:r>
              <w:t>Į  20</w:t>
            </w:r>
            <w:r w:rsidR="003F6F8E">
              <w:t>20</w:t>
            </w:r>
            <w:r>
              <w:t>-</w:t>
            </w:r>
            <w:r w:rsidR="003F6F8E">
              <w:t>0</w:t>
            </w:r>
            <w:r w:rsidR="006B5A35">
              <w:t>5</w:t>
            </w:r>
            <w:r>
              <w:t>-</w:t>
            </w:r>
            <w:r w:rsidR="00A86319">
              <w:t>2</w:t>
            </w:r>
            <w:r w:rsidR="006B5A35">
              <w:t>9</w:t>
            </w:r>
            <w:r w:rsidR="00B13EEC">
              <w:t xml:space="preserve"> </w:t>
            </w:r>
            <w:r>
              <w:t>Nr. SR-</w:t>
            </w:r>
            <w:r w:rsidR="006B5A35">
              <w:t>2</w:t>
            </w:r>
            <w:r w:rsidR="00C50D6D">
              <w:t>5</w:t>
            </w:r>
            <w:r w:rsidR="006B5A35">
              <w:t>36</w:t>
            </w:r>
          </w:p>
          <w:p w14:paraId="004C9726" w14:textId="77777777" w:rsidR="00676E45" w:rsidRDefault="00676E45" w:rsidP="00F7780F"/>
        </w:tc>
      </w:tr>
      <w:tr w:rsidR="00C612D0" w:rsidRPr="00B62CC5" w14:paraId="004C9729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004C9728" w14:textId="77777777" w:rsidR="00C612D0" w:rsidRPr="00B62CC5" w:rsidRDefault="00C612D0" w:rsidP="006B5A35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F01EE5">
              <w:rPr>
                <w:b/>
              </w:rPr>
              <w:t xml:space="preserve"> </w:t>
            </w:r>
            <w:r w:rsidR="00BF51B3">
              <w:rPr>
                <w:b/>
              </w:rPr>
              <w:t xml:space="preserve">LIETUVOS RESPUBLIKOS </w:t>
            </w:r>
            <w:r w:rsidR="006B5A35">
              <w:rPr>
                <w:b/>
              </w:rPr>
              <w:t>ĮSTATYMŲ</w:t>
            </w:r>
            <w:r w:rsidR="00BF51B3">
              <w:rPr>
                <w:b/>
              </w:rPr>
              <w:t xml:space="preserve"> PROJEKT</w:t>
            </w:r>
            <w:r w:rsidR="006B5A35">
              <w:rPr>
                <w:b/>
              </w:rPr>
              <w:t>Ų</w:t>
            </w:r>
          </w:p>
        </w:tc>
      </w:tr>
    </w:tbl>
    <w:p w14:paraId="004C972A" w14:textId="77777777" w:rsidR="00676E45" w:rsidRDefault="00676E45">
      <w:pPr>
        <w:jc w:val="center"/>
      </w:pPr>
    </w:p>
    <w:p w14:paraId="004C972B" w14:textId="77777777" w:rsidR="002E6471" w:rsidRDefault="000F1FD4" w:rsidP="00945162">
      <w:pPr>
        <w:tabs>
          <w:tab w:val="left" w:pos="-284"/>
        </w:tabs>
        <w:autoSpaceDE w:val="0"/>
        <w:autoSpaceDN w:val="0"/>
        <w:adjustRightInd w:val="0"/>
        <w:ind w:firstLine="567"/>
        <w:jc w:val="both"/>
      </w:pPr>
      <w:r>
        <w:t xml:space="preserve">Informuojame, kad dėl </w:t>
      </w:r>
      <w:r w:rsidR="007707F1">
        <w:t>Jūsų pa</w:t>
      </w:r>
      <w:r w:rsidR="00945162">
        <w:t>rengt</w:t>
      </w:r>
      <w:r>
        <w:t>ų</w:t>
      </w:r>
      <w:r w:rsidR="00945162">
        <w:t xml:space="preserve"> ir teikiam</w:t>
      </w:r>
      <w:r>
        <w:t>ų</w:t>
      </w:r>
      <w:r w:rsidR="00945162">
        <w:t xml:space="preserve"> svarstyti </w:t>
      </w:r>
      <w:r w:rsidR="00945162" w:rsidRPr="00071A78">
        <w:rPr>
          <w:color w:val="000000"/>
          <w:szCs w:val="24"/>
        </w:rPr>
        <w:t xml:space="preserve">Lietuvos Respublikos </w:t>
      </w:r>
      <w:r w:rsidR="00945162">
        <w:rPr>
          <w:color w:val="000000"/>
          <w:szCs w:val="24"/>
        </w:rPr>
        <w:t>kūno kultūros ir sporto įstatymo Nr. I-1151 pakeitimo įstatymo Nr</w:t>
      </w:r>
      <w:r w:rsidR="00945162" w:rsidRPr="00FC2D07">
        <w:rPr>
          <w:color w:val="000000"/>
          <w:szCs w:val="24"/>
        </w:rPr>
        <w:t>. XIII-1540 2 straipsnio pakeitimo įstatymo ir Lietuvos Respublikos sporto įstatymo Nr. I-1151 24 straipsnio pakeitimo įstatymo projekt</w:t>
      </w:r>
      <w:r>
        <w:rPr>
          <w:color w:val="000000"/>
          <w:szCs w:val="24"/>
        </w:rPr>
        <w:t xml:space="preserve">ų pastabų pagal savo kompetenciją neturime. </w:t>
      </w:r>
      <w:r w:rsidR="00D41AE7">
        <w:rPr>
          <w:color w:val="000000"/>
          <w:szCs w:val="24"/>
        </w:rPr>
        <w:t>Atkreipiame dėmesį, kad Įstatymų projektų aiškinamajame rašte (12 p.) tur</w:t>
      </w:r>
      <w:r w:rsidR="00A86319">
        <w:rPr>
          <w:color w:val="000000"/>
          <w:szCs w:val="24"/>
        </w:rPr>
        <w:t>ėtų</w:t>
      </w:r>
      <w:r w:rsidR="00D41AE7">
        <w:rPr>
          <w:color w:val="000000"/>
          <w:szCs w:val="24"/>
        </w:rPr>
        <w:t xml:space="preserve"> būti pagrįstas ir detalizuotas pap</w:t>
      </w:r>
      <w:r w:rsidR="00A86319">
        <w:rPr>
          <w:color w:val="000000"/>
          <w:szCs w:val="24"/>
        </w:rPr>
        <w:t xml:space="preserve">ildomų valstybės biudžeto lėšų </w:t>
      </w:r>
      <w:r w:rsidR="00D41AE7">
        <w:rPr>
          <w:color w:val="000000"/>
          <w:szCs w:val="24"/>
        </w:rPr>
        <w:t>2021 ir 2022 metams poreikis.</w:t>
      </w:r>
    </w:p>
    <w:p w14:paraId="004C972C" w14:textId="77777777" w:rsidR="002E6471" w:rsidRDefault="002E6471" w:rsidP="002E6471">
      <w:pPr>
        <w:ind w:firstLine="720"/>
        <w:jc w:val="both"/>
      </w:pPr>
    </w:p>
    <w:p w14:paraId="004C972D" w14:textId="77777777" w:rsidR="002E6471" w:rsidRDefault="002E6471" w:rsidP="002E6471">
      <w:pPr>
        <w:ind w:firstLine="720"/>
        <w:jc w:val="both"/>
      </w:pPr>
    </w:p>
    <w:p w14:paraId="004C972E" w14:textId="77777777" w:rsidR="002E6471" w:rsidRDefault="002E6471" w:rsidP="002E6471">
      <w:pPr>
        <w:ind w:firstLine="720"/>
        <w:jc w:val="both"/>
      </w:pPr>
    </w:p>
    <w:p w14:paraId="004C972F" w14:textId="77777777" w:rsidR="002E6471" w:rsidRDefault="002E6471" w:rsidP="002E6471">
      <w:pPr>
        <w:ind w:firstLine="720"/>
        <w:jc w:val="both"/>
      </w:pPr>
    </w:p>
    <w:p w14:paraId="004C9730" w14:textId="77777777" w:rsidR="002E6471" w:rsidRDefault="002E6471" w:rsidP="002E6471">
      <w:pPr>
        <w:ind w:firstLine="720"/>
        <w:jc w:val="both"/>
      </w:pPr>
    </w:p>
    <w:p w14:paraId="004C9731" w14:textId="77777777" w:rsidR="00853AFD" w:rsidRDefault="00853AFD" w:rsidP="002E6471">
      <w:pPr>
        <w:ind w:firstLine="720"/>
        <w:jc w:val="both"/>
      </w:pPr>
    </w:p>
    <w:p w14:paraId="004C9732" w14:textId="77777777" w:rsidR="00843A63" w:rsidRDefault="00843A63" w:rsidP="002E6471">
      <w:pPr>
        <w:ind w:firstLine="720"/>
        <w:jc w:val="both"/>
      </w:pPr>
    </w:p>
    <w:p w14:paraId="004C9733" w14:textId="77777777" w:rsidR="00744039" w:rsidRDefault="00744039" w:rsidP="002E6471">
      <w:pPr>
        <w:ind w:firstLine="720"/>
        <w:jc w:val="both"/>
      </w:pPr>
    </w:p>
    <w:p w14:paraId="004C9734" w14:textId="77777777" w:rsidR="00744039" w:rsidRDefault="00744039" w:rsidP="002E6471">
      <w:pPr>
        <w:ind w:firstLine="720"/>
        <w:jc w:val="both"/>
      </w:pPr>
    </w:p>
    <w:p w14:paraId="004C9735" w14:textId="77777777" w:rsidR="00744039" w:rsidRDefault="00744039" w:rsidP="002E6471">
      <w:pPr>
        <w:ind w:firstLine="720"/>
        <w:jc w:val="both"/>
      </w:pPr>
    </w:p>
    <w:p w14:paraId="004C9736" w14:textId="77777777" w:rsidR="00744039" w:rsidRDefault="00744039" w:rsidP="002E6471">
      <w:pPr>
        <w:ind w:firstLine="720"/>
        <w:jc w:val="both"/>
      </w:pPr>
    </w:p>
    <w:p w14:paraId="004C9737" w14:textId="77777777" w:rsidR="00744039" w:rsidRDefault="00744039" w:rsidP="002E6471">
      <w:pPr>
        <w:ind w:firstLine="720"/>
        <w:jc w:val="both"/>
      </w:pPr>
    </w:p>
    <w:p w14:paraId="004C9738" w14:textId="77777777" w:rsidR="00663723" w:rsidRDefault="00663723" w:rsidP="002E6471">
      <w:pPr>
        <w:ind w:firstLine="720"/>
        <w:jc w:val="both"/>
      </w:pPr>
    </w:p>
    <w:p w14:paraId="004C9739" w14:textId="77777777" w:rsidR="00663723" w:rsidRDefault="00663723" w:rsidP="002E6471">
      <w:pPr>
        <w:ind w:firstLine="720"/>
        <w:jc w:val="both"/>
      </w:pPr>
    </w:p>
    <w:p w14:paraId="004C973A" w14:textId="77777777" w:rsidR="00663723" w:rsidRDefault="00663723" w:rsidP="002E6471">
      <w:pPr>
        <w:ind w:firstLine="720"/>
        <w:jc w:val="both"/>
      </w:pPr>
    </w:p>
    <w:p w14:paraId="004C973B" w14:textId="77777777" w:rsidR="00663723" w:rsidRDefault="00663723" w:rsidP="002E6471">
      <w:pPr>
        <w:ind w:firstLine="720"/>
        <w:jc w:val="both"/>
      </w:pPr>
    </w:p>
    <w:p w14:paraId="004C973C" w14:textId="77777777" w:rsidR="00744039" w:rsidRDefault="00744039" w:rsidP="002E6471">
      <w:pPr>
        <w:ind w:firstLine="720"/>
        <w:jc w:val="both"/>
      </w:pPr>
    </w:p>
    <w:p w14:paraId="004C973D" w14:textId="77777777" w:rsidR="00744039" w:rsidRDefault="00744039" w:rsidP="002E6471">
      <w:pPr>
        <w:ind w:firstLine="720"/>
        <w:jc w:val="both"/>
      </w:pPr>
    </w:p>
    <w:p w14:paraId="004C973E" w14:textId="77777777" w:rsidR="002F5D28" w:rsidRDefault="002F5D28" w:rsidP="002E6471">
      <w:pPr>
        <w:ind w:firstLine="720"/>
        <w:jc w:val="both"/>
        <w:rPr>
          <w:sz w:val="20"/>
        </w:rPr>
      </w:pPr>
    </w:p>
    <w:p w14:paraId="004C973F" w14:textId="77777777" w:rsidR="0043008F" w:rsidRPr="00910520" w:rsidRDefault="0043008F" w:rsidP="002E6471">
      <w:pPr>
        <w:ind w:firstLine="720"/>
        <w:jc w:val="both"/>
        <w:rPr>
          <w:sz w:val="20"/>
        </w:rPr>
      </w:pPr>
    </w:p>
    <w:p w14:paraId="004C9740" w14:textId="77777777" w:rsidR="00C307EE" w:rsidRDefault="00C307EE" w:rsidP="002E6471">
      <w:pPr>
        <w:ind w:firstLine="720"/>
        <w:jc w:val="both"/>
        <w:rPr>
          <w:sz w:val="20"/>
        </w:rPr>
      </w:pPr>
    </w:p>
    <w:p w14:paraId="004C9741" w14:textId="77777777" w:rsidR="000F1FD4" w:rsidRDefault="000F1FD4" w:rsidP="002E6471">
      <w:pPr>
        <w:ind w:firstLine="720"/>
        <w:jc w:val="both"/>
        <w:rPr>
          <w:sz w:val="20"/>
        </w:rPr>
      </w:pPr>
    </w:p>
    <w:p w14:paraId="004C9742" w14:textId="77777777" w:rsidR="000F1FD4" w:rsidRDefault="000F1FD4" w:rsidP="002E6471">
      <w:pPr>
        <w:ind w:firstLine="720"/>
        <w:jc w:val="both"/>
        <w:rPr>
          <w:sz w:val="20"/>
        </w:rPr>
      </w:pPr>
    </w:p>
    <w:p w14:paraId="004C9743" w14:textId="77777777" w:rsidR="000F1FD4" w:rsidRDefault="000F1FD4" w:rsidP="002E6471">
      <w:pPr>
        <w:ind w:firstLine="720"/>
        <w:jc w:val="both"/>
        <w:rPr>
          <w:sz w:val="20"/>
        </w:rPr>
      </w:pPr>
    </w:p>
    <w:p w14:paraId="004C9744" w14:textId="77777777" w:rsidR="000F1FD4" w:rsidRDefault="000F1FD4" w:rsidP="002E6471">
      <w:pPr>
        <w:ind w:firstLine="720"/>
        <w:jc w:val="both"/>
        <w:rPr>
          <w:sz w:val="20"/>
        </w:rPr>
      </w:pPr>
    </w:p>
    <w:p w14:paraId="004C9745" w14:textId="77777777" w:rsidR="000F1FD4" w:rsidRDefault="000F1FD4" w:rsidP="002E6471">
      <w:pPr>
        <w:ind w:firstLine="720"/>
        <w:jc w:val="both"/>
        <w:rPr>
          <w:sz w:val="20"/>
        </w:rPr>
      </w:pPr>
    </w:p>
    <w:p w14:paraId="004C9746" w14:textId="77777777" w:rsidR="000F1FD4" w:rsidRDefault="000F1FD4" w:rsidP="002E6471">
      <w:pPr>
        <w:ind w:firstLine="720"/>
        <w:jc w:val="both"/>
        <w:rPr>
          <w:sz w:val="20"/>
        </w:rPr>
      </w:pPr>
    </w:p>
    <w:p w14:paraId="004C9747" w14:textId="77777777" w:rsidR="000F1FD4" w:rsidRDefault="000F1FD4" w:rsidP="002E6471">
      <w:pPr>
        <w:ind w:firstLine="720"/>
        <w:jc w:val="both"/>
        <w:rPr>
          <w:sz w:val="20"/>
        </w:rPr>
      </w:pPr>
    </w:p>
    <w:p w14:paraId="004C9748" w14:textId="77777777" w:rsidR="000F1FD4" w:rsidRDefault="000F1FD4" w:rsidP="002E6471">
      <w:pPr>
        <w:ind w:firstLine="720"/>
        <w:jc w:val="both"/>
        <w:rPr>
          <w:sz w:val="20"/>
        </w:rPr>
      </w:pPr>
    </w:p>
    <w:p w14:paraId="004C9749" w14:textId="77777777" w:rsidR="000F1FD4" w:rsidRDefault="000F1FD4" w:rsidP="002E6471">
      <w:pPr>
        <w:ind w:firstLine="720"/>
        <w:jc w:val="both"/>
        <w:rPr>
          <w:sz w:val="20"/>
        </w:rPr>
      </w:pPr>
    </w:p>
    <w:p w14:paraId="004C974A" w14:textId="77777777" w:rsidR="000F1FD4" w:rsidRPr="00910520" w:rsidRDefault="000F1FD4" w:rsidP="002E6471">
      <w:pPr>
        <w:ind w:firstLine="720"/>
        <w:jc w:val="both"/>
        <w:rPr>
          <w:sz w:val="20"/>
        </w:rPr>
      </w:pPr>
    </w:p>
    <w:p w14:paraId="004C974B" w14:textId="77777777" w:rsidR="00E33504" w:rsidRDefault="000F1FD4" w:rsidP="002E6471">
      <w:pPr>
        <w:jc w:val="both"/>
        <w:rPr>
          <w:sz w:val="20"/>
        </w:rPr>
      </w:pPr>
      <w:r>
        <w:rPr>
          <w:sz w:val="20"/>
        </w:rPr>
        <w:t xml:space="preserve">Vida </w:t>
      </w:r>
      <w:proofErr w:type="spellStart"/>
      <w:r>
        <w:rPr>
          <w:sz w:val="20"/>
        </w:rPr>
        <w:t>Žagūnienė</w:t>
      </w:r>
      <w:proofErr w:type="spellEnd"/>
      <w:r>
        <w:rPr>
          <w:sz w:val="20"/>
        </w:rPr>
        <w:t>,</w:t>
      </w:r>
      <w:r w:rsidR="00C307EE">
        <w:rPr>
          <w:sz w:val="20"/>
        </w:rPr>
        <w:t xml:space="preserve"> 2390 0</w:t>
      </w:r>
      <w:r>
        <w:rPr>
          <w:sz w:val="20"/>
        </w:rPr>
        <w:t>27</w:t>
      </w:r>
      <w:r w:rsidR="00C307EE">
        <w:rPr>
          <w:sz w:val="20"/>
        </w:rPr>
        <w:t xml:space="preserve">, el. p. </w:t>
      </w:r>
      <w:r>
        <w:rPr>
          <w:sz w:val="20"/>
        </w:rPr>
        <w:t>vida.zaguniene</w:t>
      </w:r>
      <w:r w:rsidR="00C307EE">
        <w:rPr>
          <w:sz w:val="20"/>
        </w:rPr>
        <w:t>@finmin.lt</w:t>
      </w:r>
      <w:permEnd w:id="1521690715"/>
    </w:p>
    <w:sectPr w:rsidR="00E33504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C9750" w14:textId="77777777" w:rsidR="00DE7C5B" w:rsidRDefault="00DE7C5B">
      <w:r>
        <w:separator/>
      </w:r>
    </w:p>
  </w:endnote>
  <w:endnote w:type="continuationSeparator" w:id="0">
    <w:p w14:paraId="004C9751" w14:textId="77777777" w:rsidR="00DE7C5B" w:rsidRDefault="00DE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9756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6F04F6">
      <w:rPr>
        <w:noProof/>
        <w:sz w:val="10"/>
      </w:rPr>
      <w:t>LRV nutarimo 679 dėl mokymo lėšu   pakeit del ekstrem.docx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04C975B" w14:textId="77777777">
      <w:tc>
        <w:tcPr>
          <w:tcW w:w="3119" w:type="dxa"/>
        </w:tcPr>
        <w:p w14:paraId="004C9757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004C9758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004C9759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04C975A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004C9760" w14:textId="77777777">
      <w:tc>
        <w:tcPr>
          <w:tcW w:w="3119" w:type="dxa"/>
        </w:tcPr>
        <w:p w14:paraId="004C975C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004C975D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004C975E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004C975F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004C9761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9763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6F04F6">
      <w:rPr>
        <w:noProof/>
        <w:sz w:val="10"/>
      </w:rPr>
      <w:t>LRV nutarimo 679 dėl mokymo lėšu   pakeit del ekstrem.docx</w:t>
    </w:r>
    <w:r w:rsidRPr="00775CB5">
      <w:rPr>
        <w:sz w:val="10"/>
      </w:rPr>
      <w:fldChar w:fldCharType="end"/>
    </w:r>
  </w:p>
  <w:p w14:paraId="004C9764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004C9769" w14:textId="77777777">
      <w:tc>
        <w:tcPr>
          <w:tcW w:w="3215" w:type="dxa"/>
        </w:tcPr>
        <w:p w14:paraId="004C9765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004C9766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004C9767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004C9768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004C976E" w14:textId="77777777">
      <w:tc>
        <w:tcPr>
          <w:tcW w:w="3215" w:type="dxa"/>
        </w:tcPr>
        <w:p w14:paraId="004C976A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004C976B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04C976C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004C976D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004C976F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9770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C974E" w14:textId="77777777" w:rsidR="00DE7C5B" w:rsidRDefault="00DE7C5B">
      <w:r>
        <w:separator/>
      </w:r>
    </w:p>
  </w:footnote>
  <w:footnote w:type="continuationSeparator" w:id="0">
    <w:p w14:paraId="004C974F" w14:textId="77777777" w:rsidR="00DE7C5B" w:rsidRDefault="00DE7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9752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4C9753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9754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1A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4C9755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9762" w14:textId="77777777"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B507E"/>
    <w:multiLevelType w:val="hybridMultilevel"/>
    <w:tmpl w:val="30A804FC"/>
    <w:lvl w:ilvl="0" w:tplc="5BD44568">
      <w:start w:val="1"/>
      <w:numFmt w:val="decimal"/>
      <w:lvlText w:val="%1."/>
      <w:lvlJc w:val="left"/>
      <w:pPr>
        <w:ind w:left="927" w:hanging="360"/>
      </w:pPr>
      <w:rPr>
        <w:rFonts w:cs="Arial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C1"/>
    <w:rsid w:val="00002229"/>
    <w:rsid w:val="000124C6"/>
    <w:rsid w:val="000170F2"/>
    <w:rsid w:val="00033074"/>
    <w:rsid w:val="00036D0D"/>
    <w:rsid w:val="00057D16"/>
    <w:rsid w:val="0006460C"/>
    <w:rsid w:val="00066BC1"/>
    <w:rsid w:val="000721EC"/>
    <w:rsid w:val="00076760"/>
    <w:rsid w:val="00095A78"/>
    <w:rsid w:val="000C64E3"/>
    <w:rsid w:val="000E4DFD"/>
    <w:rsid w:val="000E57E5"/>
    <w:rsid w:val="000E62A7"/>
    <w:rsid w:val="000E6336"/>
    <w:rsid w:val="000E66F2"/>
    <w:rsid w:val="000F0C83"/>
    <w:rsid w:val="000F1FD4"/>
    <w:rsid w:val="00106272"/>
    <w:rsid w:val="00107A84"/>
    <w:rsid w:val="001303BC"/>
    <w:rsid w:val="00144A3E"/>
    <w:rsid w:val="00154639"/>
    <w:rsid w:val="00187A3D"/>
    <w:rsid w:val="001A185E"/>
    <w:rsid w:val="001A1D75"/>
    <w:rsid w:val="001B25B8"/>
    <w:rsid w:val="001B5E56"/>
    <w:rsid w:val="001E254E"/>
    <w:rsid w:val="001F451C"/>
    <w:rsid w:val="0020433E"/>
    <w:rsid w:val="0020732A"/>
    <w:rsid w:val="002149E0"/>
    <w:rsid w:val="00214CDC"/>
    <w:rsid w:val="00215B65"/>
    <w:rsid w:val="0021642E"/>
    <w:rsid w:val="00230ADE"/>
    <w:rsid w:val="00234F93"/>
    <w:rsid w:val="00235611"/>
    <w:rsid w:val="00252506"/>
    <w:rsid w:val="0025434A"/>
    <w:rsid w:val="002570BD"/>
    <w:rsid w:val="002615AA"/>
    <w:rsid w:val="00263E11"/>
    <w:rsid w:val="00290757"/>
    <w:rsid w:val="002952BB"/>
    <w:rsid w:val="002B1812"/>
    <w:rsid w:val="002D3CC2"/>
    <w:rsid w:val="002E6471"/>
    <w:rsid w:val="002F325D"/>
    <w:rsid w:val="002F5D28"/>
    <w:rsid w:val="00317D73"/>
    <w:rsid w:val="003636F7"/>
    <w:rsid w:val="0038374C"/>
    <w:rsid w:val="00390EEB"/>
    <w:rsid w:val="003A5A7F"/>
    <w:rsid w:val="003C1174"/>
    <w:rsid w:val="003D7384"/>
    <w:rsid w:val="003E082F"/>
    <w:rsid w:val="003E10A9"/>
    <w:rsid w:val="003F6F8E"/>
    <w:rsid w:val="0043008F"/>
    <w:rsid w:val="00447C55"/>
    <w:rsid w:val="00463CCB"/>
    <w:rsid w:val="00471A03"/>
    <w:rsid w:val="0048126A"/>
    <w:rsid w:val="00481405"/>
    <w:rsid w:val="004856BF"/>
    <w:rsid w:val="004876D0"/>
    <w:rsid w:val="004C3289"/>
    <w:rsid w:val="004E233F"/>
    <w:rsid w:val="004F04DF"/>
    <w:rsid w:val="004F18F4"/>
    <w:rsid w:val="004F1AE4"/>
    <w:rsid w:val="004F4D59"/>
    <w:rsid w:val="005137B4"/>
    <w:rsid w:val="005168B1"/>
    <w:rsid w:val="005262BC"/>
    <w:rsid w:val="00551AFD"/>
    <w:rsid w:val="00572382"/>
    <w:rsid w:val="00577C35"/>
    <w:rsid w:val="005B045C"/>
    <w:rsid w:val="005B39D8"/>
    <w:rsid w:val="005B7BCF"/>
    <w:rsid w:val="005D4EB7"/>
    <w:rsid w:val="005D7270"/>
    <w:rsid w:val="005F7A8D"/>
    <w:rsid w:val="00601393"/>
    <w:rsid w:val="00602D2D"/>
    <w:rsid w:val="00603241"/>
    <w:rsid w:val="00607612"/>
    <w:rsid w:val="00621B3D"/>
    <w:rsid w:val="006365B5"/>
    <w:rsid w:val="00640795"/>
    <w:rsid w:val="006460D5"/>
    <w:rsid w:val="00663723"/>
    <w:rsid w:val="00676E45"/>
    <w:rsid w:val="00686A5C"/>
    <w:rsid w:val="006877AF"/>
    <w:rsid w:val="006B5A35"/>
    <w:rsid w:val="006C4B3C"/>
    <w:rsid w:val="006E0A67"/>
    <w:rsid w:val="006F04F6"/>
    <w:rsid w:val="006F5FE9"/>
    <w:rsid w:val="00723B3E"/>
    <w:rsid w:val="00724669"/>
    <w:rsid w:val="007253DF"/>
    <w:rsid w:val="00730A7B"/>
    <w:rsid w:val="00732BE0"/>
    <w:rsid w:val="00741C12"/>
    <w:rsid w:val="00744039"/>
    <w:rsid w:val="007707F1"/>
    <w:rsid w:val="00773C29"/>
    <w:rsid w:val="00775CB5"/>
    <w:rsid w:val="00776D5B"/>
    <w:rsid w:val="00784949"/>
    <w:rsid w:val="007A71C3"/>
    <w:rsid w:val="007A7353"/>
    <w:rsid w:val="007B1827"/>
    <w:rsid w:val="007D3DD9"/>
    <w:rsid w:val="007E4AB1"/>
    <w:rsid w:val="007F07AA"/>
    <w:rsid w:val="0080493D"/>
    <w:rsid w:val="00805AEB"/>
    <w:rsid w:val="008065C1"/>
    <w:rsid w:val="008151E8"/>
    <w:rsid w:val="008264AC"/>
    <w:rsid w:val="00834D4C"/>
    <w:rsid w:val="008361AA"/>
    <w:rsid w:val="00843A63"/>
    <w:rsid w:val="00853AFD"/>
    <w:rsid w:val="008664F6"/>
    <w:rsid w:val="008959F6"/>
    <w:rsid w:val="008B5CA3"/>
    <w:rsid w:val="008D44A4"/>
    <w:rsid w:val="008E19DB"/>
    <w:rsid w:val="00904055"/>
    <w:rsid w:val="00910520"/>
    <w:rsid w:val="00911519"/>
    <w:rsid w:val="0091574F"/>
    <w:rsid w:val="00916F34"/>
    <w:rsid w:val="0092281D"/>
    <w:rsid w:val="00940FB0"/>
    <w:rsid w:val="00941E44"/>
    <w:rsid w:val="00945162"/>
    <w:rsid w:val="00953EE1"/>
    <w:rsid w:val="0096013A"/>
    <w:rsid w:val="00962499"/>
    <w:rsid w:val="0096643B"/>
    <w:rsid w:val="009766EE"/>
    <w:rsid w:val="009957CE"/>
    <w:rsid w:val="009A2444"/>
    <w:rsid w:val="009A2CA2"/>
    <w:rsid w:val="009C057D"/>
    <w:rsid w:val="009D6290"/>
    <w:rsid w:val="009D7311"/>
    <w:rsid w:val="009E2B0F"/>
    <w:rsid w:val="009E4574"/>
    <w:rsid w:val="009E6D44"/>
    <w:rsid w:val="00A13536"/>
    <w:rsid w:val="00A14D76"/>
    <w:rsid w:val="00A16E78"/>
    <w:rsid w:val="00A332B3"/>
    <w:rsid w:val="00A86319"/>
    <w:rsid w:val="00A91B33"/>
    <w:rsid w:val="00A91DA1"/>
    <w:rsid w:val="00A95E6E"/>
    <w:rsid w:val="00AE35C4"/>
    <w:rsid w:val="00AE3FE3"/>
    <w:rsid w:val="00AF5768"/>
    <w:rsid w:val="00B079B0"/>
    <w:rsid w:val="00B13EEC"/>
    <w:rsid w:val="00B222B3"/>
    <w:rsid w:val="00B31121"/>
    <w:rsid w:val="00B42593"/>
    <w:rsid w:val="00B56B58"/>
    <w:rsid w:val="00B62CC5"/>
    <w:rsid w:val="00B8247F"/>
    <w:rsid w:val="00BD3865"/>
    <w:rsid w:val="00BF51B3"/>
    <w:rsid w:val="00C230C2"/>
    <w:rsid w:val="00C24C60"/>
    <w:rsid w:val="00C307EE"/>
    <w:rsid w:val="00C35FB5"/>
    <w:rsid w:val="00C4264E"/>
    <w:rsid w:val="00C42950"/>
    <w:rsid w:val="00C442CF"/>
    <w:rsid w:val="00C50D6D"/>
    <w:rsid w:val="00C60346"/>
    <w:rsid w:val="00C612D0"/>
    <w:rsid w:val="00C83791"/>
    <w:rsid w:val="00C8758F"/>
    <w:rsid w:val="00C96A75"/>
    <w:rsid w:val="00CA6BA9"/>
    <w:rsid w:val="00CA7055"/>
    <w:rsid w:val="00CC4FAC"/>
    <w:rsid w:val="00CE4BCC"/>
    <w:rsid w:val="00CF662A"/>
    <w:rsid w:val="00D01E1F"/>
    <w:rsid w:val="00D115AD"/>
    <w:rsid w:val="00D163F9"/>
    <w:rsid w:val="00D41AE7"/>
    <w:rsid w:val="00D53AAE"/>
    <w:rsid w:val="00D925FB"/>
    <w:rsid w:val="00DA2079"/>
    <w:rsid w:val="00DA6D32"/>
    <w:rsid w:val="00DB496C"/>
    <w:rsid w:val="00DC6DDF"/>
    <w:rsid w:val="00DE7C5B"/>
    <w:rsid w:val="00DF60E4"/>
    <w:rsid w:val="00E03AAC"/>
    <w:rsid w:val="00E253DA"/>
    <w:rsid w:val="00E33504"/>
    <w:rsid w:val="00E42B53"/>
    <w:rsid w:val="00E43B49"/>
    <w:rsid w:val="00E71ACC"/>
    <w:rsid w:val="00E86EFF"/>
    <w:rsid w:val="00E969EF"/>
    <w:rsid w:val="00EA0081"/>
    <w:rsid w:val="00EA027A"/>
    <w:rsid w:val="00EA3BBE"/>
    <w:rsid w:val="00EC190C"/>
    <w:rsid w:val="00EF17CE"/>
    <w:rsid w:val="00F013D1"/>
    <w:rsid w:val="00F01EE5"/>
    <w:rsid w:val="00F06864"/>
    <w:rsid w:val="00F23A6E"/>
    <w:rsid w:val="00F24EC4"/>
    <w:rsid w:val="00F3534D"/>
    <w:rsid w:val="00F3544F"/>
    <w:rsid w:val="00F5103D"/>
    <w:rsid w:val="00F64FDA"/>
    <w:rsid w:val="00F66332"/>
    <w:rsid w:val="00F7780F"/>
    <w:rsid w:val="00F82BF7"/>
    <w:rsid w:val="00F92ED4"/>
    <w:rsid w:val="00FA05DB"/>
    <w:rsid w:val="00FA333F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C971B"/>
  <w15:docId w15:val="{1CB5A463-0A7D-4BA1-8105-220F0193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1EE5"/>
    <w:rPr>
      <w:color w:val="0000FF" w:themeColor="hyperlink"/>
      <w:u w:val="single"/>
    </w:rPr>
  </w:style>
  <w:style w:type="character" w:customStyle="1" w:styleId="apple-converted-space">
    <w:name w:val="apple-converted-space"/>
    <w:rsid w:val="00784949"/>
  </w:style>
  <w:style w:type="paragraph" w:styleId="ListParagraph">
    <w:name w:val="List Paragraph"/>
    <w:basedOn w:val="Normal"/>
    <w:uiPriority w:val="34"/>
    <w:qFormat/>
    <w:rsid w:val="005B7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1542-751C-432E-9AB6-459D9AE4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678</Characters>
  <Application>Microsoft Office Word</Application>
  <DocSecurity>12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Dalė Bucevičienė</dc:creator>
  <cp:lastModifiedBy>Edita Karaliūtė</cp:lastModifiedBy>
  <cp:revision>2</cp:revision>
  <cp:lastPrinted>2020-03-20T06:12:00Z</cp:lastPrinted>
  <dcterms:created xsi:type="dcterms:W3CDTF">2020-06-03T08:03:00Z</dcterms:created>
  <dcterms:modified xsi:type="dcterms:W3CDTF">2020-06-03T08:03:00Z</dcterms:modified>
</cp:coreProperties>
</file>