
<file path=[Content_Types].xml><?xml version="1.0" encoding="utf-8"?>
<Types xmlns:ct="http://schemas.openxmlformats.org/package/2006/content-types"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:rel="http://schemas.openxmlformats.org/package/2006/relationships"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Relationship Target="docProps/thumbnail.wmf" Type="http://schemas.openxmlformats.org/package/2006/relationships/metadata/thumbnail" Id="rId6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04" w:rsidRPr="00037304" w:rsidRDefault="00037304" w:rsidP="00037304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037304">
        <w:rPr>
          <w:rFonts w:ascii="Times New Roman" w:eastAsia="Times New Roman" w:hAnsi="Times New Roman"/>
          <w:b/>
          <w:sz w:val="24"/>
          <w:szCs w:val="20"/>
          <w:lang w:eastAsia="lt-LT"/>
        </w:rPr>
        <w:t>Projektas</w:t>
      </w:r>
    </w:p>
    <w:p w:rsidR="00037304" w:rsidRDefault="00037304" w:rsidP="00037304">
      <w:pPr>
        <w:keepNext/>
        <w:tabs>
          <w:tab w:val="num" w:pos="432"/>
        </w:tabs>
        <w:suppressAutoHyphens/>
        <w:spacing w:before="120"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zh-CN"/>
        </w:rPr>
      </w:pPr>
    </w:p>
    <w:p w:rsidR="00364C1A" w:rsidRPr="00364C1A" w:rsidRDefault="00364C1A" w:rsidP="00364C1A">
      <w:pPr>
        <w:spacing w:before="120" w:after="0" w:line="240" w:lineRule="atLeast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  <w:r w:rsidRPr="00364C1A">
        <w:rPr>
          <w:rFonts w:ascii="Times New Roman" w:eastAsia="Times New Roman" w:hAnsi="Times New Roman"/>
          <w:sz w:val="32"/>
          <w:szCs w:val="32"/>
          <w:lang w:eastAsia="lt-LT"/>
        </w:rPr>
        <w:t>LIETUVOS RESPUBLIKOS VYRIAUSYBĖS</w:t>
      </w:r>
    </w:p>
    <w:p w:rsidR="00D369E0" w:rsidRPr="00D369E0" w:rsidRDefault="00364C1A" w:rsidP="00364C1A">
      <w:pPr>
        <w:keepNext/>
        <w:tabs>
          <w:tab w:val="num" w:pos="432"/>
        </w:tabs>
        <w:suppressAutoHyphens/>
        <w:spacing w:before="120"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zh-CN"/>
        </w:rPr>
      </w:pPr>
      <w:r w:rsidRPr="00364C1A">
        <w:rPr>
          <w:rFonts w:ascii="Times New Roman" w:eastAsia="Times New Roman" w:hAnsi="Times New Roman"/>
          <w:color w:val="000000"/>
          <w:sz w:val="32"/>
          <w:szCs w:val="32"/>
          <w:lang w:eastAsia="lt-LT"/>
        </w:rPr>
        <w:t>PASITARIMO PROTOKOLAS</w:t>
      </w:r>
    </w:p>
    <w:p w:rsidR="00037304" w:rsidRPr="00F04ECA" w:rsidRDefault="00037304" w:rsidP="00F04ECA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0"/>
          <w:lang w:eastAsia="lt-LT"/>
        </w:rPr>
      </w:pPr>
    </w:p>
    <w:p w:rsidR="00F04ECA" w:rsidRPr="00F04ECA" w:rsidRDefault="00F04ECA" w:rsidP="00F04EC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F04ECA" w:rsidRPr="00F04ECA" w:rsidRDefault="0064776D" w:rsidP="00F04ECA">
      <w:pPr>
        <w:spacing w:after="0" w:line="240" w:lineRule="auto"/>
        <w:ind w:firstLine="62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2020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 m. </w:t>
      </w:r>
      <w:r w:rsidR="008F270D">
        <w:rPr>
          <w:rFonts w:ascii="Times New Roman" w:eastAsia="Times New Roman" w:hAnsi="Times New Roman"/>
          <w:sz w:val="24"/>
          <w:szCs w:val="20"/>
          <w:lang w:eastAsia="lt-LT"/>
        </w:rPr>
        <w:t xml:space="preserve">                   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  </w:t>
      </w:r>
      <w:r w:rsidR="008F270D">
        <w:rPr>
          <w:rFonts w:ascii="Times New Roman" w:eastAsia="Times New Roman" w:hAnsi="Times New Roman"/>
          <w:sz w:val="24"/>
          <w:szCs w:val="20"/>
          <w:lang w:eastAsia="lt-LT"/>
        </w:rPr>
        <w:t xml:space="preserve">   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d. Nr. </w:t>
      </w:r>
    </w:p>
    <w:p w:rsidR="00F04ECA" w:rsidRPr="00D369E0" w:rsidRDefault="00D369E0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___________________________________________________________________________</w:t>
      </w:r>
    </w:p>
    <w:p w:rsidR="00F04ECA" w:rsidRDefault="00F04ECA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369E0" w:rsidRDefault="00D369E0" w:rsidP="00C5794A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Dėl </w:t>
      </w:r>
      <w:r w:rsidR="0064776D">
        <w:rPr>
          <w:rFonts w:ascii="Times New Roman" w:eastAsia="Times New Roman" w:hAnsi="Times New Roman"/>
          <w:sz w:val="24"/>
          <w:szCs w:val="20"/>
          <w:lang w:eastAsia="lt-LT"/>
        </w:rPr>
        <w:t>Miškų sodinimo programos ir šalies miškingumo didinimo problemų sprendimo</w:t>
      </w:r>
    </w:p>
    <w:p w:rsidR="00D369E0" w:rsidRDefault="00D369E0" w:rsidP="00D369E0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___________________________________________________________________________</w:t>
      </w:r>
    </w:p>
    <w:p w:rsidR="00D369E0" w:rsidRDefault="00D369E0" w:rsidP="00C5794A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7326" w:rsidRPr="003B35BA" w:rsidRDefault="007565FD" w:rsidP="00007326">
      <w:pPr>
        <w:pStyle w:val="BodyText"/>
        <w:rPr>
          <w:rFonts w:eastAsia="Times New Roman"/>
          <w:szCs w:val="20"/>
          <w:lang w:eastAsia="lt-LT"/>
        </w:rPr>
      </w:pPr>
      <w:r>
        <w:rPr>
          <w:rFonts w:eastAsia="Times New Roman"/>
          <w:lang w:eastAsia="lt-LT"/>
        </w:rPr>
        <w:t xml:space="preserve">1. </w:t>
      </w:r>
      <w:r w:rsidR="004B511A" w:rsidRPr="003B35BA">
        <w:rPr>
          <w:rFonts w:eastAsia="Times New Roman"/>
          <w:lang w:eastAsia="lt-LT"/>
        </w:rPr>
        <w:t>Pritar</w:t>
      </w:r>
      <w:r w:rsidR="00F04ECA" w:rsidRPr="003B35BA">
        <w:rPr>
          <w:rFonts w:eastAsia="Times New Roman"/>
          <w:lang w:eastAsia="lt-LT"/>
        </w:rPr>
        <w:t>ti</w:t>
      </w:r>
      <w:r w:rsidR="0064776D" w:rsidRPr="003B35BA">
        <w:rPr>
          <w:rFonts w:eastAsia="Times New Roman"/>
          <w:lang w:eastAsia="lt-LT"/>
        </w:rPr>
        <w:t xml:space="preserve"> </w:t>
      </w:r>
      <w:r w:rsidR="00BB746F" w:rsidRPr="003B35BA">
        <w:rPr>
          <w:rFonts w:eastAsia="Times New Roman"/>
          <w:lang w:eastAsia="lt-LT"/>
        </w:rPr>
        <w:t xml:space="preserve">siūlymui </w:t>
      </w:r>
      <w:r w:rsidR="00007326">
        <w:rPr>
          <w:rFonts w:eastAsia="Times New Roman"/>
          <w:lang w:eastAsia="lt-LT"/>
        </w:rPr>
        <w:t xml:space="preserve">vietoje </w:t>
      </w:r>
      <w:r w:rsidR="00007326" w:rsidRPr="003B35BA">
        <w:rPr>
          <w:rFonts w:eastAsia="Times New Roman"/>
        </w:rPr>
        <w:t>M</w:t>
      </w:r>
      <w:r w:rsidR="00007326" w:rsidRPr="003B35BA">
        <w:t xml:space="preserve">iškų sodinimo programos, numatytos </w:t>
      </w:r>
      <w:r w:rsidR="00741356">
        <w:t>Lietuvos Respublikos m</w:t>
      </w:r>
      <w:r w:rsidR="00007326" w:rsidRPr="003B35BA">
        <w:t>otorinių transporto priemonių registracijos mokesčio įstatymo 9 straipsnio 3 dalyje</w:t>
      </w:r>
      <w:r w:rsidR="00007326">
        <w:t xml:space="preserve">, </w:t>
      </w:r>
      <w:r w:rsidR="003A5AE0">
        <w:t>konkrečias š</w:t>
      </w:r>
      <w:r w:rsidR="003A5AE0" w:rsidRPr="003B35BA">
        <w:t xml:space="preserve">alies miškingumo didinimo </w:t>
      </w:r>
      <w:r w:rsidR="003A5AE0">
        <w:t>priemones Lietuvos Respublikos V</w:t>
      </w:r>
      <w:r w:rsidR="003A5AE0">
        <w:rPr>
          <w:rFonts w:cs="Times New Roman"/>
        </w:rPr>
        <w:t>yriausybės nutarimu</w:t>
      </w:r>
      <w:r w:rsidR="003A5AE0">
        <w:t xml:space="preserve"> pavesti </w:t>
      </w:r>
      <w:r w:rsidR="00741356">
        <w:rPr>
          <w:rFonts w:cs="Times New Roman"/>
        </w:rPr>
        <w:t xml:space="preserve">vykdyti </w:t>
      </w:r>
      <w:r w:rsidR="00007326">
        <w:rPr>
          <w:rFonts w:cs="Times New Roman"/>
        </w:rPr>
        <w:t>už šalies miškingumo didinimą atsakingoms institucijoms – Lietuvos Respublikos aplinkos</w:t>
      </w:r>
      <w:r w:rsidR="00007326" w:rsidRPr="00647556">
        <w:rPr>
          <w:rFonts w:cs="Times New Roman"/>
        </w:rPr>
        <w:t xml:space="preserve"> ministerijai </w:t>
      </w:r>
      <w:r w:rsidR="00007326">
        <w:rPr>
          <w:rFonts w:cs="Times New Roman"/>
        </w:rPr>
        <w:t>i</w:t>
      </w:r>
      <w:r w:rsidR="00007326" w:rsidRPr="00647556">
        <w:rPr>
          <w:rFonts w:cs="Times New Roman"/>
        </w:rPr>
        <w:t xml:space="preserve">r </w:t>
      </w:r>
      <w:r w:rsidR="00007326">
        <w:rPr>
          <w:rFonts w:cs="Times New Roman"/>
        </w:rPr>
        <w:t xml:space="preserve">Lietuvos Respublikos žemės ūkio </w:t>
      </w:r>
      <w:r w:rsidR="00007326" w:rsidRPr="00647556">
        <w:rPr>
          <w:rFonts w:cs="Times New Roman"/>
        </w:rPr>
        <w:t>ministerijai</w:t>
      </w:r>
      <w:r w:rsidR="00741356">
        <w:rPr>
          <w:rFonts w:cs="Times New Roman"/>
        </w:rPr>
        <w:t>.</w:t>
      </w:r>
      <w:r w:rsidR="00007326">
        <w:rPr>
          <w:rFonts w:cs="Times New Roman"/>
        </w:rPr>
        <w:t xml:space="preserve"> </w:t>
      </w:r>
    </w:p>
    <w:p w:rsidR="005511E3" w:rsidRDefault="00741356" w:rsidP="005511E3">
      <w:pPr>
        <w:pStyle w:val="BodyText"/>
        <w:rPr>
          <w:rFonts w:cs="Times New Roman"/>
        </w:rPr>
      </w:pPr>
      <w:r>
        <w:rPr>
          <w:rFonts w:eastAsia="Times New Roman"/>
          <w:lang w:eastAsia="lt-LT"/>
        </w:rPr>
        <w:t>2</w:t>
      </w:r>
      <w:r w:rsidR="003B35BA">
        <w:rPr>
          <w:rFonts w:eastAsia="Times New Roman"/>
          <w:lang w:eastAsia="lt-LT"/>
        </w:rPr>
        <w:t xml:space="preserve">. </w:t>
      </w:r>
      <w:r w:rsidR="00D369E0">
        <w:rPr>
          <w:rFonts w:eastAsia="Times New Roman"/>
          <w:lang w:eastAsia="lt-LT"/>
        </w:rPr>
        <w:t xml:space="preserve">Pavesti </w:t>
      </w:r>
      <w:r w:rsidR="00F27413">
        <w:rPr>
          <w:rFonts w:eastAsia="Times New Roman"/>
          <w:lang w:eastAsia="lt-LT"/>
        </w:rPr>
        <w:t>A</w:t>
      </w:r>
      <w:r w:rsidR="00D369E0">
        <w:rPr>
          <w:rFonts w:eastAsia="Times New Roman"/>
          <w:lang w:eastAsia="lt-LT"/>
        </w:rPr>
        <w:t>plinkos ministerijai</w:t>
      </w:r>
      <w:r w:rsidR="007565FD">
        <w:rPr>
          <w:rFonts w:eastAsia="Times New Roman"/>
          <w:lang w:eastAsia="lt-LT"/>
        </w:rPr>
        <w:t xml:space="preserve"> kartu su</w:t>
      </w:r>
      <w:r w:rsidR="005E166B">
        <w:rPr>
          <w:rFonts w:eastAsia="Times New Roman"/>
          <w:lang w:eastAsia="lt-LT"/>
        </w:rPr>
        <w:t xml:space="preserve"> </w:t>
      </w:r>
      <w:r w:rsidR="00F27413">
        <w:rPr>
          <w:rFonts w:eastAsia="Times New Roman"/>
          <w:lang w:eastAsia="lt-LT"/>
        </w:rPr>
        <w:t>Ž</w:t>
      </w:r>
      <w:r w:rsidR="007565FD">
        <w:rPr>
          <w:rFonts w:eastAsia="Times New Roman"/>
          <w:lang w:eastAsia="lt-LT"/>
        </w:rPr>
        <w:t>emės ūkio ministerija</w:t>
      </w:r>
      <w:r w:rsidR="0042082A">
        <w:rPr>
          <w:rFonts w:eastAsia="Times New Roman"/>
          <w:lang w:eastAsia="lt-LT"/>
        </w:rPr>
        <w:t xml:space="preserve"> </w:t>
      </w:r>
      <w:r w:rsidR="00D369E0" w:rsidRPr="007565FD">
        <w:rPr>
          <w:rFonts w:eastAsia="Times New Roman"/>
          <w:lang w:eastAsia="lt-LT"/>
        </w:rPr>
        <w:t>i</w:t>
      </w:r>
      <w:r w:rsidR="00F04ECA" w:rsidRPr="007565FD">
        <w:rPr>
          <w:rFonts w:eastAsia="Times New Roman"/>
          <w:lang w:eastAsia="lt-LT"/>
        </w:rPr>
        <w:t>ki 20</w:t>
      </w:r>
      <w:r w:rsidR="003B35BA" w:rsidRPr="007565FD">
        <w:rPr>
          <w:rFonts w:eastAsia="Times New Roman"/>
          <w:lang w:eastAsia="lt-LT"/>
        </w:rPr>
        <w:t>20</w:t>
      </w:r>
      <w:r w:rsidR="00F04ECA" w:rsidRPr="007565FD">
        <w:rPr>
          <w:rFonts w:eastAsia="Times New Roman"/>
          <w:lang w:eastAsia="lt-LT"/>
        </w:rPr>
        <w:t xml:space="preserve"> m. </w:t>
      </w:r>
      <w:r w:rsidR="003B35BA" w:rsidRPr="007565FD">
        <w:rPr>
          <w:rFonts w:eastAsia="Times New Roman"/>
          <w:lang w:eastAsia="lt-LT"/>
        </w:rPr>
        <w:t xml:space="preserve">liepos 1 </w:t>
      </w:r>
      <w:r w:rsidR="00DC2668" w:rsidRPr="007565FD">
        <w:rPr>
          <w:rFonts w:eastAsia="Times New Roman"/>
          <w:lang w:eastAsia="lt-LT"/>
        </w:rPr>
        <w:t>d. parengti</w:t>
      </w:r>
      <w:r w:rsidR="003F6281" w:rsidRPr="007565FD">
        <w:rPr>
          <w:rFonts w:eastAsia="Times New Roman"/>
          <w:lang w:eastAsia="lt-LT"/>
        </w:rPr>
        <w:t xml:space="preserve"> ir pateikti</w:t>
      </w:r>
      <w:r w:rsidR="00DC2668" w:rsidRPr="007565FD">
        <w:rPr>
          <w:rFonts w:eastAsia="Times New Roman"/>
          <w:lang w:eastAsia="lt-LT"/>
        </w:rPr>
        <w:t xml:space="preserve"> </w:t>
      </w:r>
      <w:r w:rsidR="00530B9F" w:rsidRPr="007565FD">
        <w:rPr>
          <w:rFonts w:eastAsia="Times New Roman"/>
          <w:lang w:eastAsia="lt-LT"/>
        </w:rPr>
        <w:t xml:space="preserve">Vyriausybei </w:t>
      </w:r>
      <w:r w:rsidR="00DC2668" w:rsidRPr="007565FD">
        <w:rPr>
          <w:rFonts w:eastAsia="Times New Roman"/>
          <w:lang w:eastAsia="lt-LT"/>
        </w:rPr>
        <w:t xml:space="preserve">Lietuvos Respublikos Vyriausybės nutarimo </w:t>
      </w:r>
      <w:r w:rsidR="0042082A">
        <w:rPr>
          <w:rFonts w:eastAsia="Times New Roman"/>
          <w:lang w:eastAsia="lt-LT"/>
        </w:rPr>
        <w:t>p</w:t>
      </w:r>
      <w:r w:rsidR="005E166B">
        <w:rPr>
          <w:rFonts w:eastAsia="Times New Roman"/>
          <w:lang w:eastAsia="lt-LT"/>
        </w:rPr>
        <w:t>rojektą, kuriame būtų numatytos</w:t>
      </w:r>
      <w:r w:rsidR="00A93813">
        <w:rPr>
          <w:rFonts w:eastAsia="Times New Roman"/>
          <w:lang w:eastAsia="lt-LT"/>
        </w:rPr>
        <w:t xml:space="preserve"> šios</w:t>
      </w:r>
      <w:r w:rsidR="003B35BA" w:rsidRPr="007565FD">
        <w:t xml:space="preserve"> priemon</w:t>
      </w:r>
      <w:r w:rsidR="0042082A">
        <w:t>ės</w:t>
      </w:r>
      <w:r w:rsidR="003B35BA" w:rsidRPr="007565FD">
        <w:t>, užtikrinanči</w:t>
      </w:r>
      <w:r w:rsidR="0042082A">
        <w:t>os</w:t>
      </w:r>
      <w:r w:rsidR="003B35BA" w:rsidRPr="007565FD">
        <w:t xml:space="preserve"> šalies miškingumo did</w:t>
      </w:r>
      <w:r w:rsidR="00F016C7">
        <w:t>inimą</w:t>
      </w:r>
      <w:r w:rsidR="00EC063D">
        <w:t>:</w:t>
      </w:r>
      <w:r>
        <w:rPr>
          <w:rFonts w:eastAsia="Times New Roman"/>
          <w:lang w:eastAsia="lt-LT"/>
        </w:rPr>
        <w:t xml:space="preserve"> </w:t>
      </w:r>
    </w:p>
    <w:p w:rsidR="005511E3" w:rsidRDefault="005511E3" w:rsidP="005511E3">
      <w:pPr>
        <w:pStyle w:val="BodyText"/>
        <w:rPr>
          <w:rFonts w:cs="Times New Roman"/>
        </w:rPr>
      </w:pPr>
      <w:r>
        <w:rPr>
          <w:rFonts w:cs="Times New Roman"/>
        </w:rPr>
        <w:t xml:space="preserve">2.1. </w:t>
      </w:r>
      <w:r w:rsidR="00F27413">
        <w:rPr>
          <w:rFonts w:cs="Times New Roman"/>
        </w:rPr>
        <w:t xml:space="preserve">Aplinkos </w:t>
      </w:r>
      <w:r w:rsidR="00741356">
        <w:rPr>
          <w:rFonts w:cs="Times New Roman"/>
        </w:rPr>
        <w:t xml:space="preserve">ministerijai ir </w:t>
      </w:r>
      <w:r w:rsidR="00F27413">
        <w:rPr>
          <w:rFonts w:cs="Times New Roman"/>
        </w:rPr>
        <w:t xml:space="preserve">Žemės </w:t>
      </w:r>
      <w:r w:rsidR="00741356">
        <w:rPr>
          <w:rFonts w:cs="Times New Roman"/>
        </w:rPr>
        <w:t>ūkio ministerijai</w:t>
      </w:r>
      <w:r w:rsidR="00EC063D">
        <w:rPr>
          <w:rFonts w:cs="Times New Roman"/>
        </w:rPr>
        <w:t xml:space="preserve"> – p</w:t>
      </w:r>
      <w:r w:rsidRPr="00647556">
        <w:rPr>
          <w:rFonts w:cs="Times New Roman"/>
        </w:rPr>
        <w:t xml:space="preserve">arengti </w:t>
      </w:r>
      <w:r>
        <w:rPr>
          <w:rFonts w:cs="Times New Roman"/>
        </w:rPr>
        <w:t xml:space="preserve">jų kompetencijai priskirtus įstatymų ir kitų </w:t>
      </w:r>
      <w:r w:rsidRPr="00647556">
        <w:rPr>
          <w:rFonts w:cs="Times New Roman"/>
        </w:rPr>
        <w:t xml:space="preserve">teisės aktų </w:t>
      </w:r>
      <w:r>
        <w:rPr>
          <w:rFonts w:cs="Times New Roman"/>
        </w:rPr>
        <w:t xml:space="preserve">pakeitimo </w:t>
      </w:r>
      <w:r w:rsidRPr="00647556">
        <w:rPr>
          <w:rFonts w:cs="Times New Roman"/>
        </w:rPr>
        <w:t>projektus</w:t>
      </w:r>
      <w:r>
        <w:rPr>
          <w:rFonts w:cs="Times New Roman"/>
        </w:rPr>
        <w:t xml:space="preserve">, </w:t>
      </w:r>
      <w:r w:rsidRPr="00647556">
        <w:rPr>
          <w:rFonts w:cs="Times New Roman"/>
        </w:rPr>
        <w:t xml:space="preserve">mažinančius </w:t>
      </w:r>
      <w:r>
        <w:rPr>
          <w:rFonts w:cs="Times New Roman"/>
        </w:rPr>
        <w:t>administracinę naštą ir finansines išlaidas privačių žemių savininkams, veisiantiems mišką.</w:t>
      </w:r>
    </w:p>
    <w:p w:rsidR="005511E3" w:rsidRDefault="005511E3" w:rsidP="005511E3">
      <w:pPr>
        <w:pStyle w:val="BodyText"/>
        <w:rPr>
          <w:rFonts w:cs="Times New Roman"/>
        </w:rPr>
      </w:pPr>
      <w:r>
        <w:rPr>
          <w:rFonts w:cs="Times New Roman"/>
        </w:rPr>
        <w:t xml:space="preserve">2.2. </w:t>
      </w:r>
      <w:r w:rsidR="00F27413">
        <w:rPr>
          <w:rFonts w:cs="Times New Roman"/>
        </w:rPr>
        <w:t xml:space="preserve">Kad  </w:t>
      </w:r>
      <w:r>
        <w:rPr>
          <w:rFonts w:cs="Times New Roman"/>
        </w:rPr>
        <w:t>žemės ūkiui netinkama ir apleista laisva valstybinė ne miško žemė būtų apsodinta mišku,</w:t>
      </w:r>
      <w:r w:rsidR="00EC063D">
        <w:rPr>
          <w:rFonts w:cs="Times New Roman"/>
        </w:rPr>
        <w:t xml:space="preserve"> numatyti priemones, užtikrinančias </w:t>
      </w:r>
      <w:r>
        <w:rPr>
          <w:rFonts w:cs="Times New Roman"/>
        </w:rPr>
        <w:t>glaudesnį Valstybinės miškų urėdijos ir Nacionalinės žemės tarnybos</w:t>
      </w:r>
      <w:r w:rsidR="00EC063D">
        <w:rPr>
          <w:rFonts w:cs="Times New Roman"/>
        </w:rPr>
        <w:t xml:space="preserve"> prie Žemės ūkio ministerijos</w:t>
      </w:r>
      <w:r>
        <w:rPr>
          <w:rFonts w:cs="Times New Roman"/>
        </w:rPr>
        <w:t xml:space="preserve"> bendradarbiavimą</w:t>
      </w:r>
      <w:r w:rsidR="00EC063D">
        <w:rPr>
          <w:rFonts w:cs="Times New Roman"/>
        </w:rPr>
        <w:t xml:space="preserve"> </w:t>
      </w:r>
      <w:r>
        <w:rPr>
          <w:rFonts w:cs="Times New Roman"/>
        </w:rPr>
        <w:t xml:space="preserve">rengiant žemės reformos žemėtvarkos projektus. </w:t>
      </w:r>
    </w:p>
    <w:p w:rsidR="005511E3" w:rsidRDefault="005511E3" w:rsidP="005511E3">
      <w:pPr>
        <w:pStyle w:val="BodyText"/>
        <w:rPr>
          <w:rFonts w:cs="Times New Roman"/>
        </w:rPr>
      </w:pPr>
      <w:r>
        <w:rPr>
          <w:rFonts w:cs="Times New Roman"/>
        </w:rPr>
        <w:t xml:space="preserve">2.3. </w:t>
      </w:r>
      <w:r w:rsidR="00EC063D">
        <w:rPr>
          <w:rFonts w:cs="Times New Roman"/>
        </w:rPr>
        <w:t xml:space="preserve">Vadovaujantis Motorinių priemonių registracijos įstatymo 9 straipsnio 3 dalimi, </w:t>
      </w:r>
      <w:r w:rsidR="00C6487A">
        <w:rPr>
          <w:rFonts w:cs="Times New Roman"/>
        </w:rPr>
        <w:t xml:space="preserve">numatyti ir </w:t>
      </w:r>
      <w:r w:rsidR="00F27413">
        <w:rPr>
          <w:rFonts w:cs="Times New Roman"/>
        </w:rPr>
        <w:t xml:space="preserve">skirti </w:t>
      </w:r>
      <w:r w:rsidR="00EC063D">
        <w:rPr>
          <w:rFonts w:cs="Times New Roman"/>
        </w:rPr>
        <w:t>m</w:t>
      </w:r>
      <w:r w:rsidRPr="00647556">
        <w:rPr>
          <w:rFonts w:cs="Times New Roman"/>
        </w:rPr>
        <w:t>otorinių priemonių registracijos mokesčio dalį</w:t>
      </w:r>
      <w:r w:rsidR="003A5AE0">
        <w:rPr>
          <w:rFonts w:cs="Times New Roman"/>
        </w:rPr>
        <w:t xml:space="preserve"> </w:t>
      </w:r>
      <w:r>
        <w:rPr>
          <w:rFonts w:cs="Times New Roman"/>
        </w:rPr>
        <w:t>finansinėms išlaidoms veisiant mišką privačioje žemėje kompensuoti –</w:t>
      </w:r>
      <w:r w:rsidR="001B3E01">
        <w:rPr>
          <w:rFonts w:cs="Times New Roman"/>
        </w:rPr>
        <w:t xml:space="preserve"> </w:t>
      </w:r>
      <w:r w:rsidR="00EC063D">
        <w:rPr>
          <w:rFonts w:cs="Times New Roman"/>
        </w:rPr>
        <w:t xml:space="preserve">rengti </w:t>
      </w:r>
      <w:r>
        <w:rPr>
          <w:rFonts w:cs="Times New Roman"/>
        </w:rPr>
        <w:t xml:space="preserve">dokumentams, reikalingiems gauti leidimą miškui </w:t>
      </w:r>
      <w:r w:rsidR="00EC063D">
        <w:rPr>
          <w:rFonts w:cs="Times New Roman"/>
        </w:rPr>
        <w:t>į</w:t>
      </w:r>
      <w:r>
        <w:rPr>
          <w:rFonts w:cs="Times New Roman"/>
        </w:rPr>
        <w:t>veisti</w:t>
      </w:r>
      <w:r w:rsidR="00EC063D">
        <w:rPr>
          <w:rFonts w:cs="Times New Roman"/>
        </w:rPr>
        <w:t>,</w:t>
      </w:r>
      <w:r>
        <w:rPr>
          <w:rFonts w:cs="Times New Roman"/>
        </w:rPr>
        <w:t xml:space="preserve"> ir įveisto miško ar savaiminukais apaugusios ne miško žemės kadastriniams matavimams atlikti. </w:t>
      </w:r>
    </w:p>
    <w:p w:rsidR="007565FD" w:rsidRDefault="007565FD" w:rsidP="0042082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F5B6E" w:rsidRPr="00F016C7" w:rsidRDefault="00805E41" w:rsidP="000F5B6E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lt-LT"/>
        </w:rPr>
      </w:pPr>
      <w:r w:rsidRPr="007565FD">
        <w:rPr>
          <w:lang w:val="lt-LT" w:eastAsia="lt-LT"/>
        </w:rPr>
        <w:tab/>
      </w:r>
    </w:p>
    <w:p w:rsidR="00F04ECA" w:rsidRPr="00007326" w:rsidRDefault="00F04ECA" w:rsidP="000C3295">
      <w:pPr>
        <w:tabs>
          <w:tab w:val="left" w:pos="567"/>
        </w:tabs>
        <w:spacing w:after="0" w:line="360" w:lineRule="atLeast"/>
        <w:jc w:val="both"/>
        <w:rPr>
          <w:rFonts w:ascii="Times New Roman" w:eastAsia="Times New Roman" w:hAnsi="Times New Roman"/>
          <w:sz w:val="24"/>
          <w:szCs w:val="20"/>
        </w:rPr>
      </w:pPr>
    </w:p>
    <w:p w:rsidR="00F04ECA" w:rsidRPr="00F04ECA" w:rsidRDefault="00F04ECA" w:rsidP="00F04ECA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75D3" w:rsidRDefault="00F04ECA" w:rsidP="00364C1A">
      <w:pPr>
        <w:tabs>
          <w:tab w:val="center" w:pos="-7800"/>
          <w:tab w:val="left" w:pos="6237"/>
          <w:tab w:val="right" w:pos="8306"/>
        </w:tabs>
        <w:spacing w:after="0" w:line="240" w:lineRule="auto"/>
      </w:pPr>
      <w:r w:rsidRPr="00F04ECA">
        <w:rPr>
          <w:rFonts w:ascii="Times New Roman" w:eastAsia="Times New Roman" w:hAnsi="Times New Roman"/>
          <w:sz w:val="24"/>
          <w:szCs w:val="20"/>
          <w:lang w:eastAsia="lt-LT"/>
        </w:rPr>
        <w:t>Ministras Pirmininkas</w:t>
      </w:r>
      <w:r w:rsidR="00D369E0">
        <w:rPr>
          <w:rFonts w:ascii="Times New Roman" w:eastAsia="Times New Roman" w:hAnsi="Times New Roman"/>
          <w:sz w:val="24"/>
          <w:szCs w:val="20"/>
          <w:lang w:eastAsia="lt-LT"/>
        </w:rPr>
        <w:tab/>
      </w:r>
      <w:r w:rsidR="00D369E0">
        <w:rPr>
          <w:rFonts w:ascii="Times New Roman" w:eastAsia="Times New Roman" w:hAnsi="Times New Roman"/>
          <w:sz w:val="24"/>
          <w:szCs w:val="20"/>
          <w:lang w:eastAsia="lt-LT"/>
        </w:rPr>
        <w:tab/>
        <w:t xml:space="preserve">                 </w:t>
      </w:r>
    </w:p>
    <w:sectPr w:rsidR="00E375D3" w:rsidSect="00DF6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64" w:bottom="567" w:left="1134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837" w:rsidRDefault="005D3837">
      <w:pPr>
        <w:spacing w:after="0" w:line="240" w:lineRule="auto"/>
      </w:pPr>
      <w:r>
        <w:separator/>
      </w:r>
    </w:p>
  </w:endnote>
  <w:endnote w:type="continuationSeparator" w:id="0">
    <w:p w:rsidR="005D3837" w:rsidRDefault="005D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837" w:rsidRDefault="005D3837">
      <w:pPr>
        <w:spacing w:after="0" w:line="240" w:lineRule="auto"/>
      </w:pPr>
      <w:r>
        <w:separator/>
      </w:r>
    </w:p>
  </w:footnote>
  <w:footnote w:type="continuationSeparator" w:id="0">
    <w:p w:rsidR="005D3837" w:rsidRDefault="005D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565FD">
      <w:rPr>
        <w:noProof/>
        <w:lang w:eastAsia="lt-LT"/>
      </w:rPr>
      <w:t>2</w:t>
    </w:r>
    <w:r>
      <w:rPr>
        <w:lang w:eastAsia="lt-LT"/>
      </w:rPr>
      <w:fldChar w:fldCharType="end"/>
    </w:r>
  </w:p>
  <w:p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7B2"/>
    <w:multiLevelType w:val="hybridMultilevel"/>
    <w:tmpl w:val="A5D66BDA"/>
    <w:lvl w:ilvl="0" w:tplc="9FF4E7C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7C38"/>
    <w:multiLevelType w:val="multilevel"/>
    <w:tmpl w:val="102CA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8E730D"/>
    <w:multiLevelType w:val="multilevel"/>
    <w:tmpl w:val="DA3E289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3">
    <w:nsid w:val="16480744"/>
    <w:multiLevelType w:val="multilevel"/>
    <w:tmpl w:val="D6AE7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>
    <w:nsid w:val="189257E2"/>
    <w:multiLevelType w:val="multilevel"/>
    <w:tmpl w:val="7CAAE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709261E"/>
    <w:multiLevelType w:val="hybridMultilevel"/>
    <w:tmpl w:val="31D4F9CA"/>
    <w:lvl w:ilvl="0" w:tplc="9168ECAE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178EC"/>
    <w:multiLevelType w:val="hybridMultilevel"/>
    <w:tmpl w:val="0D30260A"/>
    <w:lvl w:ilvl="0" w:tplc="B3009E3A">
      <w:start w:val="1"/>
      <w:numFmt w:val="decimal"/>
      <w:lvlText w:val="1.3.%1."/>
      <w:lvlJc w:val="left"/>
      <w:pPr>
        <w:ind w:left="3132" w:hanging="360"/>
      </w:pPr>
      <w:rPr>
        <w:rFonts w:hint="default"/>
        <w:b/>
        <w:bCs/>
      </w:rPr>
    </w:lvl>
    <w:lvl w:ilvl="1" w:tplc="9800E32E">
      <w:start w:val="1"/>
      <w:numFmt w:val="decimal"/>
      <w:lvlText w:val="1.2.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7D2D"/>
    <w:multiLevelType w:val="multilevel"/>
    <w:tmpl w:val="69D6C4D4"/>
    <w:lvl w:ilvl="0">
      <w:start w:val="1"/>
      <w:numFmt w:val="decimal"/>
      <w:suff w:val="space"/>
      <w:lvlText w:val="1.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erijus Kupstaitis">
    <w15:presenceInfo w15:providerId="None" w15:userId="Nerijus Kupstaiti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4ECA"/>
    <w:rsid w:val="00007326"/>
    <w:rsid w:val="00012729"/>
    <w:rsid w:val="000218D3"/>
    <w:rsid w:val="00030108"/>
    <w:rsid w:val="00037304"/>
    <w:rsid w:val="00064648"/>
    <w:rsid w:val="000C3295"/>
    <w:rsid w:val="000F5B6E"/>
    <w:rsid w:val="001647F6"/>
    <w:rsid w:val="001A7D1E"/>
    <w:rsid w:val="001B3E01"/>
    <w:rsid w:val="001E586E"/>
    <w:rsid w:val="001E5AC9"/>
    <w:rsid w:val="00210C25"/>
    <w:rsid w:val="00263AC1"/>
    <w:rsid w:val="002B09F5"/>
    <w:rsid w:val="002C3B03"/>
    <w:rsid w:val="002F594A"/>
    <w:rsid w:val="002F7A88"/>
    <w:rsid w:val="00323A75"/>
    <w:rsid w:val="00327F6D"/>
    <w:rsid w:val="0035534A"/>
    <w:rsid w:val="00364C1A"/>
    <w:rsid w:val="00380759"/>
    <w:rsid w:val="00386DAC"/>
    <w:rsid w:val="003A5AE0"/>
    <w:rsid w:val="003B35BA"/>
    <w:rsid w:val="003F591A"/>
    <w:rsid w:val="003F6281"/>
    <w:rsid w:val="0042082A"/>
    <w:rsid w:val="0042415B"/>
    <w:rsid w:val="004537FB"/>
    <w:rsid w:val="004B511A"/>
    <w:rsid w:val="004C5830"/>
    <w:rsid w:val="004D7F1A"/>
    <w:rsid w:val="00503697"/>
    <w:rsid w:val="00530B9F"/>
    <w:rsid w:val="005511E3"/>
    <w:rsid w:val="005D3837"/>
    <w:rsid w:val="005E166B"/>
    <w:rsid w:val="005E7208"/>
    <w:rsid w:val="00622038"/>
    <w:rsid w:val="0064776D"/>
    <w:rsid w:val="006B1425"/>
    <w:rsid w:val="006B58FA"/>
    <w:rsid w:val="00730DFF"/>
    <w:rsid w:val="00741356"/>
    <w:rsid w:val="00753E08"/>
    <w:rsid w:val="007565FD"/>
    <w:rsid w:val="007F017B"/>
    <w:rsid w:val="00805E41"/>
    <w:rsid w:val="008F033A"/>
    <w:rsid w:val="008F270D"/>
    <w:rsid w:val="00947C37"/>
    <w:rsid w:val="009727C4"/>
    <w:rsid w:val="00A142AF"/>
    <w:rsid w:val="00A329BD"/>
    <w:rsid w:val="00A46014"/>
    <w:rsid w:val="00A93813"/>
    <w:rsid w:val="00AF0FC6"/>
    <w:rsid w:val="00B779FB"/>
    <w:rsid w:val="00BB746F"/>
    <w:rsid w:val="00BD67EC"/>
    <w:rsid w:val="00C01C06"/>
    <w:rsid w:val="00C35EA1"/>
    <w:rsid w:val="00C5794A"/>
    <w:rsid w:val="00C6487A"/>
    <w:rsid w:val="00D369E0"/>
    <w:rsid w:val="00D4580A"/>
    <w:rsid w:val="00D65164"/>
    <w:rsid w:val="00DC2668"/>
    <w:rsid w:val="00DF2FEB"/>
    <w:rsid w:val="00DF6952"/>
    <w:rsid w:val="00E1184F"/>
    <w:rsid w:val="00E20A1E"/>
    <w:rsid w:val="00E375D3"/>
    <w:rsid w:val="00E4733F"/>
    <w:rsid w:val="00E6168B"/>
    <w:rsid w:val="00E82FD6"/>
    <w:rsid w:val="00EC063D"/>
    <w:rsid w:val="00F016C7"/>
    <w:rsid w:val="00F02306"/>
    <w:rsid w:val="00F04ECA"/>
    <w:rsid w:val="00F12C02"/>
    <w:rsid w:val="00F14930"/>
    <w:rsid w:val="00F27413"/>
    <w:rsid w:val="00F72C33"/>
    <w:rsid w:val="00F9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B35BA"/>
    <w:pPr>
      <w:ind w:left="720"/>
      <w:contextualSpacing/>
    </w:pPr>
  </w:style>
  <w:style w:type="paragraph" w:styleId="BodyText">
    <w:name w:val="Body Text"/>
    <w:basedOn w:val="Normal"/>
    <w:link w:val="BodyTextChar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1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?><Relationships xmlns:rel="http://schemas.openxmlformats.org/package/2006/relationships" xmlns="http://schemas.openxmlformats.org/package/2006/relationships"><Relationship Target="header1.xml" Type="http://schemas.openxmlformats.org/officeDocument/2006/relationships/header" Id="rId8"></Relationship><Relationship Target="footer3.xml" Type="http://schemas.openxmlformats.org/officeDocument/2006/relationships/foot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header3.xml" Type="http://schemas.openxmlformats.org/officeDocument/2006/relationships/header" Id="rId12"></Relationship><Relationship Target="numbering.xml" Type="http://schemas.openxmlformats.org/officeDocument/2006/relationships/numbering" Id="rId2"></Relationship><Relationship Target="people.xml" Type="http://schemas.microsoft.com/office/2011/relationships/people" Id="rId16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oter2.xml" Type="http://schemas.openxmlformats.org/officeDocument/2006/relationships/footer" Id="rId11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="header2.xml" Type="http://schemas.openxmlformats.org/officeDocument/2006/relationships/header" Id="rId9"></Relationship><Relationship Target="fontTable.xml" Type="http://schemas.openxmlformats.org/officeDocument/2006/relationships/fontTable" Id="rId1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5CB2-EB9A-40D5-8F0F-A9C77DB5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zita</cp:lastModifiedBy>
  <cp:revision>3</cp:revision>
  <cp:lastPrinted>2017-05-05T05:41:00Z</cp:lastPrinted>
  <dcterms:created xsi:type="dcterms:W3CDTF">2020-04-27T10:18:00Z</dcterms:created>
  <dcterms:modified xsi:type="dcterms:W3CDTF">2020-04-27T13:10:00Z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4988369</vt:lpwstr>
  </property>
  <property fmtid="{D5CDD505-2E9C-101B-9397-08002B2CF9AE}" pid="4" name="DISCdDocAuthor">
    <vt:lpwstr>z.bitvinskaite</vt:lpwstr>
  </property>
  <property fmtid="{D5CDD505-2E9C-101B-9397-08002B2CF9AE}" pid="5" name="VDVISDokPavadinimas">
    <vt:lpwstr>Rašto priedas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https://vdvis.am.lt/cs/idcplg?IdcService=DESKTOP_DOC_INFO&amp;dDocName=AM_4884249&amp;dID=4988369&amp;ClientControlled=DocMan,taskpane&amp;coreContentOnly=1</vt:lpwstr>
  </property>
  <property fmtid="{D5CDD505-2E9C-101B-9397-08002B2CF9AE}" pid="9" name="DISdUser">
    <vt:lpwstr>k.mazeika</vt:lpwstr>
  </property>
  <property fmtid="{D5CDD505-2E9C-101B-9397-08002B2CF9AE}" pid="10" name="DISdDocName">
    <vt:lpwstr>AM_4884249</vt:lpwstr>
  </property>
</Properties>
</file>