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DA867" w14:textId="77777777" w:rsidR="00436162" w:rsidRPr="00A57479" w:rsidRDefault="00436162" w:rsidP="00A57479">
      <w:pPr>
        <w:ind w:left="7088"/>
        <w:jc w:val="both"/>
        <w:rPr>
          <w:b/>
          <w:szCs w:val="24"/>
          <w:lang w:eastAsia="lt-LT"/>
        </w:rPr>
      </w:pPr>
      <w:r w:rsidRPr="00A57479">
        <w:rPr>
          <w:b/>
          <w:caps/>
          <w:szCs w:val="24"/>
          <w:lang w:eastAsia="lt-LT"/>
        </w:rPr>
        <w:t>P</w:t>
      </w:r>
      <w:r w:rsidRPr="00A57479">
        <w:rPr>
          <w:b/>
          <w:szCs w:val="24"/>
          <w:lang w:eastAsia="lt-LT"/>
        </w:rPr>
        <w:t>rojekt</w:t>
      </w:r>
      <w:r w:rsidR="00523FFA" w:rsidRPr="00A57479">
        <w:rPr>
          <w:b/>
          <w:szCs w:val="24"/>
          <w:lang w:eastAsia="lt-LT"/>
        </w:rPr>
        <w:t xml:space="preserve">o </w:t>
      </w:r>
    </w:p>
    <w:p w14:paraId="6E9260EA" w14:textId="77777777" w:rsidR="00523FFA" w:rsidRPr="00A57479" w:rsidRDefault="00523FFA" w:rsidP="00A57479">
      <w:pPr>
        <w:ind w:left="7088"/>
        <w:jc w:val="both"/>
        <w:rPr>
          <w:b/>
          <w:szCs w:val="24"/>
          <w:lang w:eastAsia="lt-LT"/>
        </w:rPr>
      </w:pPr>
      <w:r w:rsidRPr="00A57479">
        <w:rPr>
          <w:b/>
          <w:szCs w:val="24"/>
          <w:lang w:eastAsia="lt-LT"/>
        </w:rPr>
        <w:t>lyginamasis variantas</w:t>
      </w:r>
    </w:p>
    <w:p w14:paraId="009CE7A0" w14:textId="77777777" w:rsidR="00436162" w:rsidRPr="00A57479" w:rsidRDefault="00436162" w:rsidP="00A57479">
      <w:pPr>
        <w:rPr>
          <w:caps/>
          <w:szCs w:val="24"/>
        </w:rPr>
      </w:pPr>
    </w:p>
    <w:p w14:paraId="1E6E86EC" w14:textId="77777777" w:rsidR="00436162" w:rsidRPr="00A57479" w:rsidRDefault="00436162" w:rsidP="00A57479">
      <w:pPr>
        <w:jc w:val="center"/>
        <w:rPr>
          <w:caps/>
          <w:szCs w:val="24"/>
        </w:rPr>
      </w:pPr>
    </w:p>
    <w:p w14:paraId="113ABC24" w14:textId="77777777" w:rsidR="00436162" w:rsidRPr="00A57479" w:rsidRDefault="00436162" w:rsidP="00A57479">
      <w:pPr>
        <w:jc w:val="center"/>
        <w:rPr>
          <w:caps/>
          <w:szCs w:val="24"/>
        </w:rPr>
      </w:pPr>
    </w:p>
    <w:p w14:paraId="15507D19" w14:textId="77777777" w:rsidR="00436162" w:rsidRPr="00A57479" w:rsidRDefault="00436162" w:rsidP="00A57479">
      <w:pPr>
        <w:jc w:val="center"/>
        <w:rPr>
          <w:b/>
          <w:caps/>
          <w:szCs w:val="24"/>
        </w:rPr>
      </w:pPr>
      <w:r w:rsidRPr="00A57479">
        <w:rPr>
          <w:b/>
          <w:caps/>
          <w:szCs w:val="24"/>
        </w:rPr>
        <w:t>LIETUVOS RESPUBLIKOS</w:t>
      </w:r>
    </w:p>
    <w:p w14:paraId="4BDBD2E7" w14:textId="77777777" w:rsidR="008446A6" w:rsidRPr="00A57479" w:rsidRDefault="00436162" w:rsidP="00A57479">
      <w:pPr>
        <w:jc w:val="center"/>
        <w:rPr>
          <w:b/>
          <w:caps/>
          <w:szCs w:val="24"/>
        </w:rPr>
      </w:pPr>
      <w:r w:rsidRPr="00A57479">
        <w:rPr>
          <w:b/>
          <w:caps/>
          <w:szCs w:val="24"/>
        </w:rPr>
        <w:t>PRIDĖTINĖS VERTĖS MOKESČIO ĮSTATYMO NR. IX-751</w:t>
      </w:r>
      <w:r w:rsidR="009910E8" w:rsidRPr="00A57479">
        <w:rPr>
          <w:b/>
          <w:caps/>
          <w:szCs w:val="24"/>
        </w:rPr>
        <w:t xml:space="preserve"> </w:t>
      </w:r>
      <w:r w:rsidR="005B0F38">
        <w:rPr>
          <w:b/>
          <w:caps/>
          <w:szCs w:val="24"/>
        </w:rPr>
        <w:t>2</w:t>
      </w:r>
      <w:r w:rsidR="00C43B63" w:rsidRPr="00A57479">
        <w:rPr>
          <w:b/>
          <w:caps/>
          <w:szCs w:val="24"/>
        </w:rPr>
        <w:t>, 9</w:t>
      </w:r>
      <w:r w:rsidR="00C43B63" w:rsidRPr="00A57479">
        <w:rPr>
          <w:b/>
          <w:caps/>
          <w:szCs w:val="24"/>
          <w:vertAlign w:val="superscript"/>
        </w:rPr>
        <w:t>2</w:t>
      </w:r>
      <w:r w:rsidR="00D31C28" w:rsidRPr="00A57479">
        <w:rPr>
          <w:b/>
          <w:caps/>
          <w:szCs w:val="24"/>
        </w:rPr>
        <w:t xml:space="preserve">, </w:t>
      </w:r>
      <w:r w:rsidR="00C43B63" w:rsidRPr="00A57479">
        <w:rPr>
          <w:b/>
          <w:caps/>
          <w:szCs w:val="24"/>
        </w:rPr>
        <w:t>12</w:t>
      </w:r>
      <w:r w:rsidR="00D31C28" w:rsidRPr="00A57479">
        <w:rPr>
          <w:b/>
          <w:caps/>
          <w:szCs w:val="24"/>
        </w:rPr>
        <w:t xml:space="preserve">, </w:t>
      </w:r>
      <w:r w:rsidR="00D813EB" w:rsidRPr="00A57479">
        <w:rPr>
          <w:b/>
          <w:caps/>
          <w:szCs w:val="24"/>
        </w:rPr>
        <w:t>13,</w:t>
      </w:r>
      <w:r w:rsidR="00B97EAE" w:rsidRPr="00A57479">
        <w:rPr>
          <w:b/>
          <w:caps/>
          <w:szCs w:val="24"/>
        </w:rPr>
        <w:t xml:space="preserve"> </w:t>
      </w:r>
      <w:r w:rsidR="00C43B63" w:rsidRPr="00A57479">
        <w:rPr>
          <w:b/>
          <w:caps/>
          <w:szCs w:val="24"/>
        </w:rPr>
        <w:t xml:space="preserve">40, 57, </w:t>
      </w:r>
      <w:r w:rsidR="00F749B5">
        <w:rPr>
          <w:b/>
          <w:caps/>
          <w:szCs w:val="24"/>
        </w:rPr>
        <w:t xml:space="preserve">64, </w:t>
      </w:r>
      <w:r w:rsidR="00C43B63" w:rsidRPr="00A57479">
        <w:rPr>
          <w:b/>
          <w:caps/>
          <w:szCs w:val="24"/>
        </w:rPr>
        <w:t>71, 71</w:t>
      </w:r>
      <w:r w:rsidR="00D31C28" w:rsidRPr="00A57479">
        <w:rPr>
          <w:b/>
          <w:caps/>
          <w:szCs w:val="24"/>
          <w:vertAlign w:val="superscript"/>
        </w:rPr>
        <w:t>1</w:t>
      </w:r>
      <w:r w:rsidR="00D31C28" w:rsidRPr="00A57479">
        <w:rPr>
          <w:b/>
          <w:caps/>
          <w:szCs w:val="24"/>
        </w:rPr>
        <w:t xml:space="preserve">, </w:t>
      </w:r>
      <w:r w:rsidR="00013CC5" w:rsidRPr="00A57479">
        <w:rPr>
          <w:b/>
          <w:caps/>
          <w:szCs w:val="24"/>
        </w:rPr>
        <w:t xml:space="preserve">75, 78, </w:t>
      </w:r>
      <w:r w:rsidR="005E0D1E" w:rsidRPr="005E0D1E">
        <w:rPr>
          <w:b/>
          <w:bCs/>
          <w:szCs w:val="24"/>
        </w:rPr>
        <w:t>78</w:t>
      </w:r>
      <w:r w:rsidR="005E0D1E" w:rsidRPr="005E0D1E">
        <w:rPr>
          <w:b/>
          <w:bCs/>
          <w:szCs w:val="24"/>
          <w:vertAlign w:val="superscript"/>
        </w:rPr>
        <w:t>1</w:t>
      </w:r>
      <w:r w:rsidR="005E0D1E">
        <w:rPr>
          <w:b/>
          <w:bCs/>
          <w:szCs w:val="24"/>
        </w:rPr>
        <w:t xml:space="preserve">, </w:t>
      </w:r>
      <w:r w:rsidR="00C43B63" w:rsidRPr="005E0D1E">
        <w:rPr>
          <w:b/>
          <w:caps/>
          <w:szCs w:val="24"/>
        </w:rPr>
        <w:t>79</w:t>
      </w:r>
      <w:r w:rsidR="00C43B63" w:rsidRPr="00A57479">
        <w:rPr>
          <w:b/>
          <w:caps/>
          <w:szCs w:val="24"/>
        </w:rPr>
        <w:t xml:space="preserve">, 84, </w:t>
      </w:r>
      <w:r w:rsidR="00D813EB" w:rsidRPr="00A57479">
        <w:rPr>
          <w:b/>
          <w:caps/>
          <w:szCs w:val="24"/>
        </w:rPr>
        <w:t xml:space="preserve">85, </w:t>
      </w:r>
      <w:r w:rsidR="005F6635">
        <w:rPr>
          <w:b/>
          <w:caps/>
          <w:szCs w:val="24"/>
        </w:rPr>
        <w:t xml:space="preserve">90, </w:t>
      </w:r>
      <w:r w:rsidR="00C43B63" w:rsidRPr="00A57479">
        <w:rPr>
          <w:b/>
          <w:caps/>
          <w:szCs w:val="24"/>
        </w:rPr>
        <w:t>116, 117</w:t>
      </w:r>
      <w:r w:rsidR="000745FC">
        <w:rPr>
          <w:b/>
          <w:caps/>
          <w:szCs w:val="24"/>
        </w:rPr>
        <w:t>, 120</w:t>
      </w:r>
      <w:r w:rsidR="008446A6" w:rsidRPr="00A57479">
        <w:rPr>
          <w:b/>
          <w:caps/>
          <w:szCs w:val="24"/>
        </w:rPr>
        <w:t xml:space="preserve"> STRAIPSNIŲ, </w:t>
      </w:r>
      <w:r w:rsidR="00C43B63" w:rsidRPr="00A57479">
        <w:rPr>
          <w:b/>
          <w:bCs/>
          <w:caps/>
          <w:color w:val="000000"/>
          <w:szCs w:val="24"/>
        </w:rPr>
        <w:t xml:space="preserve">xii SKYRIAUS PENKTOJO SKIRSNIO, </w:t>
      </w:r>
      <w:r w:rsidR="008446A6" w:rsidRPr="00A57479">
        <w:rPr>
          <w:b/>
          <w:caps/>
          <w:szCs w:val="24"/>
        </w:rPr>
        <w:t>2</w:t>
      </w:r>
      <w:r w:rsidR="00A34382">
        <w:rPr>
          <w:b/>
          <w:caps/>
          <w:szCs w:val="24"/>
        </w:rPr>
        <w:t> </w:t>
      </w:r>
      <w:r w:rsidR="008446A6" w:rsidRPr="00A57479">
        <w:rPr>
          <w:b/>
          <w:caps/>
          <w:szCs w:val="24"/>
        </w:rPr>
        <w:t>PRIEDO PAKEITIMO IR ĮSTATYMO PAPILDYMO 4</w:t>
      </w:r>
      <w:r w:rsidR="00C43B63" w:rsidRPr="00A57479">
        <w:rPr>
          <w:b/>
          <w:caps/>
          <w:szCs w:val="24"/>
          <w:vertAlign w:val="superscript"/>
        </w:rPr>
        <w:t>3</w:t>
      </w:r>
      <w:r w:rsidR="00C43B63" w:rsidRPr="00A57479">
        <w:rPr>
          <w:b/>
          <w:caps/>
          <w:szCs w:val="24"/>
        </w:rPr>
        <w:t>,</w:t>
      </w:r>
      <w:r w:rsidR="008446A6" w:rsidRPr="00A57479">
        <w:rPr>
          <w:b/>
          <w:caps/>
          <w:szCs w:val="24"/>
        </w:rPr>
        <w:t xml:space="preserve"> 9</w:t>
      </w:r>
      <w:r w:rsidR="00C43B63" w:rsidRPr="00A57479">
        <w:rPr>
          <w:b/>
          <w:caps/>
          <w:szCs w:val="24"/>
          <w:vertAlign w:val="superscript"/>
        </w:rPr>
        <w:t>3</w:t>
      </w:r>
      <w:r w:rsidR="00C43B63" w:rsidRPr="00A57479">
        <w:rPr>
          <w:b/>
          <w:caps/>
          <w:szCs w:val="24"/>
        </w:rPr>
        <w:t>, 13</w:t>
      </w:r>
      <w:r w:rsidR="00C43B63" w:rsidRPr="00A57479">
        <w:rPr>
          <w:b/>
          <w:caps/>
          <w:szCs w:val="24"/>
          <w:vertAlign w:val="superscript"/>
        </w:rPr>
        <w:t>2</w:t>
      </w:r>
      <w:r w:rsidR="00C43B63" w:rsidRPr="00A57479">
        <w:rPr>
          <w:b/>
          <w:caps/>
          <w:szCs w:val="24"/>
        </w:rPr>
        <w:t>,</w:t>
      </w:r>
      <w:r w:rsidR="00A34382">
        <w:rPr>
          <w:b/>
          <w:caps/>
          <w:szCs w:val="24"/>
        </w:rPr>
        <w:t xml:space="preserve"> </w:t>
      </w:r>
      <w:r w:rsidR="00D813EB" w:rsidRPr="00A57479">
        <w:rPr>
          <w:b/>
          <w:caps/>
          <w:szCs w:val="24"/>
        </w:rPr>
        <w:t>14</w:t>
      </w:r>
      <w:r w:rsidR="00D813EB" w:rsidRPr="00A57479">
        <w:rPr>
          <w:b/>
          <w:caps/>
          <w:szCs w:val="24"/>
          <w:vertAlign w:val="superscript"/>
        </w:rPr>
        <w:t>1</w:t>
      </w:r>
      <w:r w:rsidR="00D813EB" w:rsidRPr="00A57479">
        <w:rPr>
          <w:b/>
          <w:caps/>
          <w:szCs w:val="24"/>
        </w:rPr>
        <w:t>,</w:t>
      </w:r>
      <w:r w:rsidR="00C43B63" w:rsidRPr="00A57479">
        <w:rPr>
          <w:b/>
          <w:caps/>
          <w:szCs w:val="24"/>
        </w:rPr>
        <w:t xml:space="preserve"> 34</w:t>
      </w:r>
      <w:r w:rsidR="00A827B5" w:rsidRPr="00A57479">
        <w:rPr>
          <w:b/>
          <w:caps/>
          <w:szCs w:val="24"/>
          <w:vertAlign w:val="superscript"/>
        </w:rPr>
        <w:t>1</w:t>
      </w:r>
      <w:r w:rsidR="00953A35">
        <w:rPr>
          <w:b/>
          <w:caps/>
          <w:szCs w:val="24"/>
        </w:rPr>
        <w:t>,</w:t>
      </w:r>
      <w:r w:rsidR="00C43B63" w:rsidRPr="00A57479">
        <w:rPr>
          <w:b/>
          <w:caps/>
          <w:szCs w:val="24"/>
        </w:rPr>
        <w:t xml:space="preserve"> 53</w:t>
      </w:r>
      <w:r w:rsidR="00096BAC" w:rsidRPr="00A57479">
        <w:rPr>
          <w:b/>
          <w:caps/>
          <w:szCs w:val="24"/>
          <w:vertAlign w:val="superscript"/>
        </w:rPr>
        <w:t>1</w:t>
      </w:r>
      <w:r w:rsidR="00A34382">
        <w:rPr>
          <w:b/>
          <w:caps/>
          <w:szCs w:val="24"/>
        </w:rPr>
        <w:t> </w:t>
      </w:r>
      <w:r w:rsidR="008446A6" w:rsidRPr="00A57479">
        <w:rPr>
          <w:b/>
          <w:caps/>
          <w:szCs w:val="24"/>
        </w:rPr>
        <w:t xml:space="preserve">STRAIPSNIAIS </w:t>
      </w:r>
      <w:r w:rsidR="00C43B63" w:rsidRPr="00A57479">
        <w:rPr>
          <w:b/>
          <w:caps/>
          <w:szCs w:val="24"/>
        </w:rPr>
        <w:t xml:space="preserve">ir </w:t>
      </w:r>
      <w:r w:rsidR="00C43B63" w:rsidRPr="00A57479">
        <w:rPr>
          <w:b/>
          <w:bCs/>
          <w:caps/>
          <w:color w:val="000000"/>
          <w:szCs w:val="24"/>
        </w:rPr>
        <w:t>xii SKYRIAUS ŠEŠTUOJU, SEPTINTUOJU</w:t>
      </w:r>
      <w:r w:rsidR="00B84E9D">
        <w:rPr>
          <w:b/>
          <w:bCs/>
          <w:caps/>
          <w:color w:val="000000"/>
          <w:szCs w:val="24"/>
        </w:rPr>
        <w:t>,</w:t>
      </w:r>
      <w:r w:rsidR="00C43B63" w:rsidRPr="00A57479">
        <w:rPr>
          <w:b/>
          <w:bCs/>
          <w:caps/>
          <w:color w:val="000000"/>
          <w:szCs w:val="24"/>
        </w:rPr>
        <w:t xml:space="preserve"> AŠTUNTUOJU SKIRSNIAIS</w:t>
      </w:r>
    </w:p>
    <w:p w14:paraId="4B36CD8F" w14:textId="77777777" w:rsidR="00436162" w:rsidRPr="00A57479" w:rsidRDefault="00436162" w:rsidP="00A57479">
      <w:pPr>
        <w:jc w:val="center"/>
        <w:rPr>
          <w:caps/>
          <w:szCs w:val="24"/>
        </w:rPr>
      </w:pPr>
      <w:r w:rsidRPr="00A57479">
        <w:rPr>
          <w:b/>
          <w:caps/>
          <w:szCs w:val="24"/>
        </w:rPr>
        <w:t>ĮSTATYMAS</w:t>
      </w:r>
    </w:p>
    <w:p w14:paraId="1078BCD2" w14:textId="77777777" w:rsidR="00436162" w:rsidRPr="00A57479" w:rsidRDefault="00436162" w:rsidP="00A57479">
      <w:pPr>
        <w:jc w:val="center"/>
        <w:rPr>
          <w:b/>
          <w:caps/>
          <w:szCs w:val="24"/>
        </w:rPr>
      </w:pPr>
    </w:p>
    <w:p w14:paraId="02F07DEA" w14:textId="77777777" w:rsidR="00436162" w:rsidRPr="00A57479" w:rsidRDefault="00C158D9" w:rsidP="00A57479">
      <w:pPr>
        <w:jc w:val="center"/>
        <w:rPr>
          <w:szCs w:val="24"/>
        </w:rPr>
      </w:pPr>
      <w:r w:rsidRPr="00A57479">
        <w:rPr>
          <w:szCs w:val="24"/>
        </w:rPr>
        <w:t>2020</w:t>
      </w:r>
      <w:r w:rsidR="00436162" w:rsidRPr="00A57479">
        <w:rPr>
          <w:szCs w:val="24"/>
        </w:rPr>
        <w:t xml:space="preserve"> m. </w:t>
      </w:r>
      <w:r w:rsidR="00436162" w:rsidRPr="00DD70B4">
        <w:rPr>
          <w:szCs w:val="24"/>
        </w:rPr>
        <w:t>     </w:t>
      </w:r>
      <w:r w:rsidR="00436162" w:rsidRPr="00A57479">
        <w:rPr>
          <w:szCs w:val="24"/>
        </w:rPr>
        <w:t xml:space="preserve"> </w:t>
      </w:r>
      <w:r w:rsidR="00436162" w:rsidRPr="00DD70B4">
        <w:rPr>
          <w:szCs w:val="24"/>
        </w:rPr>
        <w:t>  </w:t>
      </w:r>
      <w:r w:rsidR="00436162" w:rsidRPr="00A57479">
        <w:rPr>
          <w:szCs w:val="24"/>
        </w:rPr>
        <w:t xml:space="preserve"> d. Nr. </w:t>
      </w:r>
      <w:r w:rsidR="00436162" w:rsidRPr="00DD70B4">
        <w:rPr>
          <w:szCs w:val="24"/>
        </w:rPr>
        <w:t>     </w:t>
      </w:r>
    </w:p>
    <w:p w14:paraId="5F1B2145" w14:textId="77777777" w:rsidR="00436162" w:rsidRPr="00A57479" w:rsidRDefault="00436162" w:rsidP="00A57479">
      <w:pPr>
        <w:jc w:val="center"/>
        <w:rPr>
          <w:szCs w:val="24"/>
        </w:rPr>
      </w:pPr>
      <w:r w:rsidRPr="00A57479">
        <w:rPr>
          <w:szCs w:val="24"/>
        </w:rPr>
        <w:t>Vilnius</w:t>
      </w:r>
    </w:p>
    <w:p w14:paraId="2ED834CD" w14:textId="77777777" w:rsidR="005514EC" w:rsidRPr="00A57479" w:rsidRDefault="005514EC" w:rsidP="00A57479">
      <w:pPr>
        <w:jc w:val="both"/>
        <w:rPr>
          <w:b/>
          <w:szCs w:val="24"/>
        </w:rPr>
      </w:pPr>
    </w:p>
    <w:p w14:paraId="376E7A0F" w14:textId="77777777" w:rsidR="00C86E88" w:rsidRPr="00A57479" w:rsidRDefault="00C86E88" w:rsidP="00A57479">
      <w:pPr>
        <w:ind w:firstLine="720"/>
        <w:jc w:val="both"/>
        <w:rPr>
          <w:b/>
          <w:szCs w:val="24"/>
        </w:rPr>
      </w:pPr>
      <w:r w:rsidRPr="00A57479">
        <w:rPr>
          <w:b/>
          <w:szCs w:val="24"/>
        </w:rPr>
        <w:t xml:space="preserve">1 straipsnis. </w:t>
      </w:r>
      <w:r w:rsidR="005B0F38">
        <w:rPr>
          <w:b/>
          <w:szCs w:val="24"/>
        </w:rPr>
        <w:t>2</w:t>
      </w:r>
      <w:r w:rsidRPr="00A57479">
        <w:rPr>
          <w:b/>
          <w:szCs w:val="24"/>
        </w:rPr>
        <w:t xml:space="preserve"> straipsnio pakeitimas</w:t>
      </w:r>
    </w:p>
    <w:p w14:paraId="244D6645" w14:textId="77777777" w:rsidR="00C86E88" w:rsidRPr="00A57479" w:rsidRDefault="00C86E88" w:rsidP="00A57479">
      <w:pPr>
        <w:ind w:firstLine="720"/>
        <w:jc w:val="both"/>
        <w:rPr>
          <w:b/>
          <w:szCs w:val="24"/>
        </w:rPr>
      </w:pPr>
      <w:r w:rsidRPr="00A57479">
        <w:rPr>
          <w:szCs w:val="24"/>
        </w:rPr>
        <w:t xml:space="preserve">1. Papildyti </w:t>
      </w:r>
      <w:r w:rsidR="005B0F38">
        <w:rPr>
          <w:szCs w:val="24"/>
        </w:rPr>
        <w:t>2</w:t>
      </w:r>
      <w:r w:rsidRPr="00A57479">
        <w:rPr>
          <w:szCs w:val="24"/>
        </w:rPr>
        <w:t xml:space="preserve"> straipsnį </w:t>
      </w:r>
      <w:r w:rsidR="00557510">
        <w:rPr>
          <w:szCs w:val="24"/>
        </w:rPr>
        <w:t xml:space="preserve">nauja </w:t>
      </w:r>
      <w:r w:rsidR="005B0F38">
        <w:rPr>
          <w:szCs w:val="24"/>
        </w:rPr>
        <w:t>10</w:t>
      </w:r>
      <w:r w:rsidR="005B0F38" w:rsidRPr="005B0F38">
        <w:rPr>
          <w:szCs w:val="24"/>
          <w:vertAlign w:val="superscript"/>
        </w:rPr>
        <w:t>1</w:t>
      </w:r>
      <w:r w:rsidRPr="00A57479">
        <w:rPr>
          <w:szCs w:val="24"/>
        </w:rPr>
        <w:t xml:space="preserve"> dalimi:</w:t>
      </w:r>
    </w:p>
    <w:p w14:paraId="48593038" w14:textId="77777777" w:rsidR="00C158D9" w:rsidRPr="00A57479" w:rsidRDefault="00C86E88" w:rsidP="00A57479">
      <w:pPr>
        <w:ind w:firstLine="720"/>
        <w:jc w:val="both"/>
        <w:rPr>
          <w:b/>
          <w:szCs w:val="24"/>
        </w:rPr>
      </w:pPr>
      <w:r w:rsidRPr="00A57479">
        <w:rPr>
          <w:szCs w:val="24"/>
        </w:rPr>
        <w:t>„</w:t>
      </w:r>
      <w:r w:rsidR="005B0F38" w:rsidRPr="00DD70B4">
        <w:rPr>
          <w:b/>
          <w:szCs w:val="24"/>
        </w:rPr>
        <w:t>10</w:t>
      </w:r>
      <w:r w:rsidR="005B0F38" w:rsidRPr="00DD70B4">
        <w:rPr>
          <w:b/>
          <w:szCs w:val="24"/>
          <w:vertAlign w:val="superscript"/>
        </w:rPr>
        <w:t>1</w:t>
      </w:r>
      <w:r w:rsidRPr="00A57479">
        <w:rPr>
          <w:b/>
          <w:szCs w:val="24"/>
        </w:rPr>
        <w:t xml:space="preserve">. </w:t>
      </w:r>
      <w:r w:rsidR="00C158D9" w:rsidRPr="00A57479">
        <w:rPr>
          <w:b/>
          <w:szCs w:val="24"/>
        </w:rPr>
        <w:t>Europos Sąjungos vidaus nuotolinė prekyba prekėmis – prekių, kurias tiekėjas siunčia ar gabena arba kurios siunčiamos ar gabenamos jo vardu, tiekimas, įskaitant atvejus, kai tiekėjas netiesiogiai dalyvauja gabenant ar siunčiant prekes</w:t>
      </w:r>
      <w:r w:rsidR="001E1620" w:rsidRPr="00A57479">
        <w:rPr>
          <w:b/>
          <w:szCs w:val="24"/>
        </w:rPr>
        <w:t>,</w:t>
      </w:r>
      <w:r w:rsidR="001E1620" w:rsidRPr="00A57479">
        <w:rPr>
          <w:b/>
          <w:color w:val="FF0000"/>
          <w:szCs w:val="24"/>
        </w:rPr>
        <w:t xml:space="preserve"> </w:t>
      </w:r>
      <w:r w:rsidR="001E1620" w:rsidRPr="00A57479">
        <w:rPr>
          <w:b/>
          <w:color w:val="000000" w:themeColor="text1"/>
          <w:szCs w:val="24"/>
        </w:rPr>
        <w:t xml:space="preserve">kaip tai suprantama </w:t>
      </w:r>
      <w:r w:rsidR="00FF4C7A">
        <w:rPr>
          <w:b/>
          <w:color w:val="000000" w:themeColor="text1"/>
          <w:szCs w:val="24"/>
        </w:rPr>
        <w:t xml:space="preserve">pagal </w:t>
      </w:r>
      <w:r w:rsidR="001E1620" w:rsidRPr="00A57479">
        <w:rPr>
          <w:b/>
          <w:color w:val="000000" w:themeColor="text1"/>
          <w:szCs w:val="24"/>
        </w:rPr>
        <w:t xml:space="preserve">2011 m. kovo 15 d. Tarybos įgyvendinimo reglamento (ES) Nr. 282/2011, kuriuo nustatomos Direktyvos 2006/112/EB dėl pridėtinės vertės mokesčio bendros sistemos įgyvendinimo priemonės, su </w:t>
      </w:r>
      <w:r w:rsidR="00C8573F">
        <w:rPr>
          <w:b/>
          <w:color w:val="000000" w:themeColor="text1"/>
          <w:szCs w:val="24"/>
        </w:rPr>
        <w:t xml:space="preserve">visais pakeitimais </w:t>
      </w:r>
      <w:r w:rsidR="00497EC5" w:rsidRPr="00A57479">
        <w:rPr>
          <w:b/>
          <w:color w:val="000000" w:themeColor="text1"/>
          <w:szCs w:val="24"/>
        </w:rPr>
        <w:t xml:space="preserve">(toliau </w:t>
      </w:r>
      <w:r w:rsidR="00497EC5">
        <w:rPr>
          <w:b/>
          <w:color w:val="000000" w:themeColor="text1"/>
          <w:szCs w:val="24"/>
        </w:rPr>
        <w:t>–</w:t>
      </w:r>
      <w:r w:rsidR="00497EC5" w:rsidRPr="00A57479">
        <w:rPr>
          <w:b/>
          <w:color w:val="000000" w:themeColor="text1"/>
          <w:szCs w:val="24"/>
        </w:rPr>
        <w:t xml:space="preserve"> Reglamentas (ES) Nr. 282/2011)</w:t>
      </w:r>
      <w:r w:rsidR="001E1620" w:rsidRPr="00A57479">
        <w:rPr>
          <w:b/>
          <w:color w:val="000000" w:themeColor="text1"/>
          <w:szCs w:val="24"/>
        </w:rPr>
        <w:t xml:space="preserve"> 5a straipsn</w:t>
      </w:r>
      <w:r w:rsidR="00FF4C7A">
        <w:rPr>
          <w:b/>
          <w:color w:val="000000" w:themeColor="text1"/>
          <w:szCs w:val="24"/>
        </w:rPr>
        <w:t>į</w:t>
      </w:r>
      <w:r w:rsidR="001E1620" w:rsidRPr="00A57479">
        <w:rPr>
          <w:b/>
          <w:color w:val="000000" w:themeColor="text1"/>
          <w:szCs w:val="24"/>
        </w:rPr>
        <w:t>,</w:t>
      </w:r>
      <w:r w:rsidR="00C158D9" w:rsidRPr="00A57479">
        <w:rPr>
          <w:b/>
          <w:color w:val="000000" w:themeColor="text1"/>
          <w:szCs w:val="24"/>
        </w:rPr>
        <w:t xml:space="preserve"> iš kitos valstybės narės nei ta, kurioje baigiasi prekių siuntimas ar gabenimas </w:t>
      </w:r>
      <w:r w:rsidR="006859BC">
        <w:rPr>
          <w:b/>
          <w:color w:val="000000" w:themeColor="text1"/>
          <w:szCs w:val="24"/>
        </w:rPr>
        <w:t>pirkėjui</w:t>
      </w:r>
      <w:r w:rsidR="00C158D9" w:rsidRPr="00A57479">
        <w:rPr>
          <w:b/>
          <w:color w:val="000000" w:themeColor="text1"/>
          <w:szCs w:val="24"/>
        </w:rPr>
        <w:t>, jei</w:t>
      </w:r>
      <w:r w:rsidR="001327C6">
        <w:rPr>
          <w:b/>
          <w:color w:val="000000" w:themeColor="text1"/>
          <w:szCs w:val="24"/>
        </w:rPr>
        <w:t>gu</w:t>
      </w:r>
      <w:r w:rsidR="00C158D9" w:rsidRPr="00A57479">
        <w:rPr>
          <w:b/>
          <w:color w:val="000000" w:themeColor="text1"/>
          <w:szCs w:val="24"/>
        </w:rPr>
        <w:t xml:space="preserve"> tenkinamos</w:t>
      </w:r>
      <w:r w:rsidR="00C158D9" w:rsidRPr="00A57479">
        <w:rPr>
          <w:b/>
          <w:szCs w:val="24"/>
        </w:rPr>
        <w:t xml:space="preserve"> </w:t>
      </w:r>
      <w:r w:rsidR="00824A87">
        <w:rPr>
          <w:b/>
          <w:szCs w:val="24"/>
        </w:rPr>
        <w:t xml:space="preserve">visos </w:t>
      </w:r>
      <w:r w:rsidR="00C158D9" w:rsidRPr="00A57479">
        <w:rPr>
          <w:b/>
          <w:szCs w:val="24"/>
        </w:rPr>
        <w:t>šios sąlygos:</w:t>
      </w:r>
    </w:p>
    <w:p w14:paraId="209BB54E" w14:textId="77777777" w:rsidR="00896FAD" w:rsidRPr="00A57479" w:rsidRDefault="00B84E9D" w:rsidP="00A57479">
      <w:pPr>
        <w:ind w:firstLine="720"/>
        <w:jc w:val="both"/>
        <w:rPr>
          <w:b/>
          <w:szCs w:val="24"/>
        </w:rPr>
      </w:pPr>
      <w:r>
        <w:rPr>
          <w:b/>
          <w:szCs w:val="24"/>
        </w:rPr>
        <w:t>1</w:t>
      </w:r>
      <w:r w:rsidR="00C158D9" w:rsidRPr="00A57479">
        <w:rPr>
          <w:b/>
          <w:szCs w:val="24"/>
        </w:rPr>
        <w:t xml:space="preserve">) </w:t>
      </w:r>
      <w:r w:rsidR="00896FAD" w:rsidRPr="00A57479">
        <w:rPr>
          <w:b/>
          <w:szCs w:val="24"/>
        </w:rPr>
        <w:t xml:space="preserve">prekių pirkėjas yra </w:t>
      </w:r>
      <w:r w:rsidR="00617E37" w:rsidRPr="00617E37">
        <w:rPr>
          <w:b/>
          <w:szCs w:val="24"/>
        </w:rPr>
        <w:t>apmokestinamasis asmuo arba juridinis asmuo, kuris nėra apmokestinamasis asmuo, kai šių asmenų prekių įsigijimas kitoje valstybėje narėje pagal Direktyvos 2006/112/EB 3 straipsnio 1 dalies nuostatas yra ne PVM objektas,</w:t>
      </w:r>
      <w:r w:rsidR="00896FAD" w:rsidRPr="00A57479">
        <w:rPr>
          <w:b/>
          <w:szCs w:val="24"/>
        </w:rPr>
        <w:t xml:space="preserve"> arba </w:t>
      </w:r>
      <w:r w:rsidR="00071155">
        <w:rPr>
          <w:b/>
          <w:szCs w:val="24"/>
        </w:rPr>
        <w:t>kitas</w:t>
      </w:r>
      <w:r w:rsidR="00896FAD" w:rsidRPr="00A57479">
        <w:rPr>
          <w:b/>
          <w:szCs w:val="24"/>
        </w:rPr>
        <w:t xml:space="preserve"> </w:t>
      </w:r>
      <w:r w:rsidR="00071155">
        <w:rPr>
          <w:b/>
          <w:szCs w:val="24"/>
        </w:rPr>
        <w:t>ne</w:t>
      </w:r>
      <w:r w:rsidR="00402AD1">
        <w:rPr>
          <w:b/>
          <w:szCs w:val="24"/>
        </w:rPr>
        <w:t>a</w:t>
      </w:r>
      <w:r w:rsidR="00071155" w:rsidRPr="00A57479">
        <w:rPr>
          <w:b/>
          <w:szCs w:val="24"/>
        </w:rPr>
        <w:t xml:space="preserve">pmokestinamasis </w:t>
      </w:r>
      <w:r w:rsidR="00896FAD" w:rsidRPr="00A57479">
        <w:rPr>
          <w:b/>
          <w:szCs w:val="24"/>
        </w:rPr>
        <w:t>asmuo;</w:t>
      </w:r>
    </w:p>
    <w:p w14:paraId="10872677" w14:textId="77777777" w:rsidR="00C86E88" w:rsidRDefault="00B84E9D" w:rsidP="00A57479">
      <w:pPr>
        <w:ind w:firstLine="720"/>
        <w:jc w:val="both"/>
        <w:rPr>
          <w:color w:val="000000"/>
          <w:szCs w:val="24"/>
        </w:rPr>
      </w:pPr>
      <w:r>
        <w:rPr>
          <w:b/>
          <w:szCs w:val="24"/>
        </w:rPr>
        <w:t>2</w:t>
      </w:r>
      <w:r w:rsidR="00C158D9" w:rsidRPr="00E319D5">
        <w:rPr>
          <w:b/>
          <w:szCs w:val="24"/>
        </w:rPr>
        <w:t>) tiekiamos prekės nėra naujos transporto priemonės</w:t>
      </w:r>
      <w:r w:rsidR="00E319D5" w:rsidRPr="00E319D5">
        <w:rPr>
          <w:b/>
          <w:szCs w:val="24"/>
        </w:rPr>
        <w:t xml:space="preserve">, taip pat nėra prekės, </w:t>
      </w:r>
      <w:r w:rsidR="00E319D5" w:rsidRPr="00E319D5">
        <w:rPr>
          <w:rFonts w:eastAsiaTheme="minorHAnsi"/>
          <w:b/>
          <w:szCs w:val="24"/>
        </w:rPr>
        <w:t>kurias tiekėjas patiekia pirkėjui pats ar savo užsakymu surinkdamas (sumontuodamas) ar instaliuodamas jas pirkėjo nurodytoje vietoje (neatsižvelgiant, ar jos išbandomos)</w:t>
      </w:r>
      <w:r w:rsidR="009B4F50" w:rsidRPr="00E319D5">
        <w:rPr>
          <w:b/>
          <w:szCs w:val="24"/>
        </w:rPr>
        <w:t>.</w:t>
      </w:r>
      <w:r w:rsidR="009B4F50" w:rsidRPr="009B4F50">
        <w:rPr>
          <w:color w:val="000000"/>
          <w:szCs w:val="24"/>
        </w:rPr>
        <w:t>“</w:t>
      </w:r>
    </w:p>
    <w:p w14:paraId="2BDB4E64" w14:textId="77777777" w:rsidR="00557510" w:rsidRDefault="00557510" w:rsidP="00A57479">
      <w:pPr>
        <w:ind w:firstLine="720"/>
        <w:jc w:val="both"/>
        <w:rPr>
          <w:szCs w:val="24"/>
        </w:rPr>
      </w:pPr>
      <w:r>
        <w:rPr>
          <w:color w:val="000000"/>
          <w:szCs w:val="24"/>
        </w:rPr>
        <w:t xml:space="preserve">2. Buvusią 2 straipsnio </w:t>
      </w:r>
      <w:r>
        <w:rPr>
          <w:szCs w:val="24"/>
        </w:rPr>
        <w:t>10</w:t>
      </w:r>
      <w:r w:rsidRPr="005B0F38">
        <w:rPr>
          <w:szCs w:val="24"/>
          <w:vertAlign w:val="superscript"/>
        </w:rPr>
        <w:t>1</w:t>
      </w:r>
      <w:r>
        <w:rPr>
          <w:szCs w:val="24"/>
        </w:rPr>
        <w:t xml:space="preserve"> dalį laikyti </w:t>
      </w:r>
      <w:r w:rsidR="00605BA7">
        <w:rPr>
          <w:szCs w:val="24"/>
        </w:rPr>
        <w:t>10</w:t>
      </w:r>
      <w:r w:rsidR="00605BA7" w:rsidRPr="001D21EF">
        <w:rPr>
          <w:szCs w:val="24"/>
          <w:vertAlign w:val="superscript"/>
        </w:rPr>
        <w:t>2</w:t>
      </w:r>
      <w:r w:rsidR="00605BA7">
        <w:rPr>
          <w:szCs w:val="24"/>
        </w:rPr>
        <w:t xml:space="preserve"> dalimi.</w:t>
      </w:r>
    </w:p>
    <w:p w14:paraId="175B1DC9" w14:textId="697BC1F4" w:rsidR="00B10FD1" w:rsidRPr="00605BA7" w:rsidRDefault="00B10FD1" w:rsidP="00A57479">
      <w:pPr>
        <w:ind w:firstLine="720"/>
        <w:jc w:val="both"/>
        <w:rPr>
          <w:b/>
          <w:color w:val="000000"/>
          <w:szCs w:val="24"/>
        </w:rPr>
      </w:pPr>
      <w:r w:rsidRPr="00C64505">
        <w:rPr>
          <w:strike/>
        </w:rPr>
        <w:t>10</w:t>
      </w:r>
      <w:r w:rsidRPr="00C64505">
        <w:rPr>
          <w:strike/>
          <w:vertAlign w:val="superscript"/>
        </w:rPr>
        <w:t>1</w:t>
      </w:r>
      <w:r>
        <w:t xml:space="preserve"> </w:t>
      </w:r>
      <w:r w:rsidRPr="00C64505">
        <w:rPr>
          <w:b/>
          <w:szCs w:val="24"/>
        </w:rPr>
        <w:t>10</w:t>
      </w:r>
      <w:r w:rsidRPr="00C64505">
        <w:rPr>
          <w:b/>
          <w:szCs w:val="24"/>
          <w:vertAlign w:val="superscript"/>
        </w:rPr>
        <w:t>2</w:t>
      </w:r>
      <w:r>
        <w:t>.</w:t>
      </w:r>
      <w:r>
        <w:rPr>
          <w:b/>
          <w:bCs/>
        </w:rPr>
        <w:t xml:space="preserve"> </w:t>
      </w:r>
      <w:r w:rsidRPr="00C64505">
        <w:rPr>
          <w:bCs/>
        </w:rPr>
        <w:t>Grandininis prekių tiekimo sandoris</w:t>
      </w:r>
      <w:r>
        <w:rPr>
          <w:b/>
          <w:bCs/>
        </w:rPr>
        <w:t xml:space="preserve"> </w:t>
      </w:r>
      <w:r>
        <w:t xml:space="preserve">(toliau – grandininis sandoris) – </w:t>
      </w:r>
      <w:r>
        <w:rPr>
          <w:color w:val="000000"/>
        </w:rPr>
        <w:t>vienas po kito vykdomo tų pačių prekių tiekimo sandoris, kuriame dalyvauja tarpinis veiklos vykdytojas, kai prekės gabenamos iš vienos valstybės narės į kitą valstybę narę tiesiogiai iš pirmojo prekių tiekėjo paskutiniam prekių tiekimo grandinėje esančiam tas prekes įsigyjančiam asmeniui.</w:t>
      </w:r>
    </w:p>
    <w:p w14:paraId="1D925820" w14:textId="079C1403" w:rsidR="00C86E88" w:rsidRPr="00A57479" w:rsidRDefault="00557510" w:rsidP="00A57479">
      <w:pPr>
        <w:ind w:firstLine="720"/>
        <w:jc w:val="both"/>
        <w:rPr>
          <w:b/>
          <w:szCs w:val="24"/>
        </w:rPr>
      </w:pPr>
      <w:r>
        <w:rPr>
          <w:szCs w:val="24"/>
        </w:rPr>
        <w:t>3</w:t>
      </w:r>
      <w:r w:rsidR="00C86E88" w:rsidRPr="00A57479">
        <w:rPr>
          <w:szCs w:val="24"/>
        </w:rPr>
        <w:t xml:space="preserve">. Papildyti </w:t>
      </w:r>
      <w:r w:rsidR="005B0F38">
        <w:rPr>
          <w:szCs w:val="24"/>
        </w:rPr>
        <w:t>2</w:t>
      </w:r>
      <w:r w:rsidR="00C86E88" w:rsidRPr="00A57479">
        <w:rPr>
          <w:szCs w:val="24"/>
        </w:rPr>
        <w:t xml:space="preserve"> straipsnį </w:t>
      </w:r>
      <w:r w:rsidR="005B0F38">
        <w:rPr>
          <w:szCs w:val="24"/>
        </w:rPr>
        <w:t>19</w:t>
      </w:r>
      <w:r w:rsidR="005B0F38" w:rsidRPr="005B0F38">
        <w:rPr>
          <w:szCs w:val="24"/>
          <w:vertAlign w:val="superscript"/>
        </w:rPr>
        <w:t>1</w:t>
      </w:r>
      <w:r w:rsidR="005B0F38" w:rsidRPr="005B0F38">
        <w:rPr>
          <w:szCs w:val="24"/>
        </w:rPr>
        <w:t xml:space="preserve"> </w:t>
      </w:r>
      <w:r w:rsidR="00C86E88" w:rsidRPr="00A57479">
        <w:rPr>
          <w:szCs w:val="24"/>
        </w:rPr>
        <w:t>dalimi:</w:t>
      </w:r>
    </w:p>
    <w:p w14:paraId="124B8EA2" w14:textId="77777777" w:rsidR="00D01A8F" w:rsidRPr="00A57479" w:rsidRDefault="00C86E88" w:rsidP="00A57479">
      <w:pPr>
        <w:ind w:firstLine="720"/>
        <w:jc w:val="both"/>
        <w:rPr>
          <w:b/>
          <w:szCs w:val="24"/>
        </w:rPr>
      </w:pPr>
      <w:r w:rsidRPr="00A57479">
        <w:rPr>
          <w:szCs w:val="24"/>
        </w:rPr>
        <w:t>„</w:t>
      </w:r>
      <w:r w:rsidR="005B0F38" w:rsidRPr="00DD70B4">
        <w:rPr>
          <w:b/>
          <w:szCs w:val="24"/>
        </w:rPr>
        <w:t>19</w:t>
      </w:r>
      <w:r w:rsidR="005B0F38" w:rsidRPr="00DD70B4">
        <w:rPr>
          <w:b/>
          <w:szCs w:val="24"/>
          <w:vertAlign w:val="superscript"/>
        </w:rPr>
        <w:t>1</w:t>
      </w:r>
      <w:r w:rsidRPr="00A57479">
        <w:rPr>
          <w:b/>
          <w:szCs w:val="24"/>
        </w:rPr>
        <w:t xml:space="preserve">. </w:t>
      </w:r>
      <w:r w:rsidR="00D01A8F" w:rsidRPr="00A57479">
        <w:rPr>
          <w:b/>
          <w:szCs w:val="24"/>
        </w:rPr>
        <w:t>Nuotolinė prekyba iš treči</w:t>
      </w:r>
      <w:r w:rsidR="002D4D30">
        <w:rPr>
          <w:b/>
          <w:szCs w:val="24"/>
        </w:rPr>
        <w:t>ųjų</w:t>
      </w:r>
      <w:r w:rsidR="00D01A8F" w:rsidRPr="00A57479">
        <w:rPr>
          <w:b/>
          <w:szCs w:val="24"/>
        </w:rPr>
        <w:t xml:space="preserve"> teritorij</w:t>
      </w:r>
      <w:r w:rsidR="002D4D30">
        <w:rPr>
          <w:b/>
          <w:szCs w:val="24"/>
        </w:rPr>
        <w:t>ų</w:t>
      </w:r>
      <w:r w:rsidR="00D01A8F" w:rsidRPr="00A57479">
        <w:rPr>
          <w:b/>
          <w:szCs w:val="24"/>
        </w:rPr>
        <w:t xml:space="preserve"> ar treči</w:t>
      </w:r>
      <w:r w:rsidR="002D4D30">
        <w:rPr>
          <w:b/>
          <w:szCs w:val="24"/>
        </w:rPr>
        <w:t>ųjų</w:t>
      </w:r>
      <w:r w:rsidR="00D01A8F" w:rsidRPr="00A57479">
        <w:rPr>
          <w:b/>
          <w:szCs w:val="24"/>
        </w:rPr>
        <w:t xml:space="preserve"> valstyb</w:t>
      </w:r>
      <w:r w:rsidR="002D4D30">
        <w:rPr>
          <w:b/>
          <w:szCs w:val="24"/>
        </w:rPr>
        <w:t>ių</w:t>
      </w:r>
      <w:r w:rsidR="00D01A8F" w:rsidRPr="00A57479">
        <w:rPr>
          <w:b/>
          <w:szCs w:val="24"/>
        </w:rPr>
        <w:t xml:space="preserve"> </w:t>
      </w:r>
      <w:r w:rsidR="00FF4C7A" w:rsidRPr="00A57479">
        <w:rPr>
          <w:b/>
          <w:szCs w:val="24"/>
        </w:rPr>
        <w:t>importuojamo</w:t>
      </w:r>
      <w:r w:rsidR="00FF4C7A">
        <w:rPr>
          <w:b/>
          <w:szCs w:val="24"/>
        </w:rPr>
        <w:t>mi</w:t>
      </w:r>
      <w:r w:rsidR="00FF4C7A" w:rsidRPr="00A57479">
        <w:rPr>
          <w:b/>
          <w:szCs w:val="24"/>
        </w:rPr>
        <w:t xml:space="preserve">s prekėmis </w:t>
      </w:r>
      <w:r w:rsidR="00D01A8F" w:rsidRPr="00A57479">
        <w:rPr>
          <w:b/>
          <w:szCs w:val="24"/>
        </w:rPr>
        <w:t>– prekių, kurias tiekėjas siunčia ar gabena arba kurios siunčiamos ar gabenamos jo vardu, tiekimas, įskaitant atvejus, kai tiekėjas netiesiogiai dalyvauja gabenant ar siunčiant prekes</w:t>
      </w:r>
      <w:r w:rsidR="001E1620" w:rsidRPr="00A57479">
        <w:rPr>
          <w:b/>
          <w:color w:val="000000" w:themeColor="text1"/>
          <w:szCs w:val="24"/>
        </w:rPr>
        <w:t xml:space="preserve">, kaip tai suprantama </w:t>
      </w:r>
      <w:r w:rsidR="00FF4C7A">
        <w:rPr>
          <w:b/>
          <w:color w:val="000000" w:themeColor="text1"/>
          <w:szCs w:val="24"/>
        </w:rPr>
        <w:t xml:space="preserve">pagal </w:t>
      </w:r>
      <w:r w:rsidR="001E1620" w:rsidRPr="00A57479">
        <w:rPr>
          <w:b/>
          <w:color w:val="000000" w:themeColor="text1"/>
          <w:szCs w:val="24"/>
        </w:rPr>
        <w:t>Reglamento (ES) Nr. 282/2011 5a straipsn</w:t>
      </w:r>
      <w:r w:rsidR="00FF4C7A">
        <w:rPr>
          <w:b/>
          <w:color w:val="000000" w:themeColor="text1"/>
          <w:szCs w:val="24"/>
        </w:rPr>
        <w:t>į</w:t>
      </w:r>
      <w:r w:rsidR="001E1620" w:rsidRPr="00A57479">
        <w:rPr>
          <w:b/>
          <w:color w:val="000000" w:themeColor="text1"/>
          <w:szCs w:val="24"/>
        </w:rPr>
        <w:t xml:space="preserve">, </w:t>
      </w:r>
      <w:r w:rsidR="00D01A8F" w:rsidRPr="00A57479">
        <w:rPr>
          <w:b/>
          <w:szCs w:val="24"/>
        </w:rPr>
        <w:t xml:space="preserve">iš trečiosios teritorijos ar trečiosios valstybės, </w:t>
      </w:r>
      <w:r w:rsidR="006859BC">
        <w:rPr>
          <w:b/>
          <w:szCs w:val="24"/>
        </w:rPr>
        <w:t>pirkėj</w:t>
      </w:r>
      <w:r w:rsidR="00D01A8F" w:rsidRPr="006859BC">
        <w:rPr>
          <w:b/>
          <w:szCs w:val="24"/>
        </w:rPr>
        <w:t>ui</w:t>
      </w:r>
      <w:r w:rsidR="00D01A8F" w:rsidRPr="00A57479">
        <w:rPr>
          <w:b/>
          <w:szCs w:val="24"/>
        </w:rPr>
        <w:t xml:space="preserve"> valstybėje narėje, jei</w:t>
      </w:r>
      <w:r w:rsidR="001327C6">
        <w:rPr>
          <w:b/>
          <w:szCs w:val="24"/>
        </w:rPr>
        <w:t>gu</w:t>
      </w:r>
      <w:r w:rsidR="00D01A8F" w:rsidRPr="00A57479">
        <w:rPr>
          <w:b/>
          <w:szCs w:val="24"/>
        </w:rPr>
        <w:t xml:space="preserve"> tenkinamos </w:t>
      </w:r>
      <w:r w:rsidR="00824A87">
        <w:rPr>
          <w:b/>
          <w:szCs w:val="24"/>
        </w:rPr>
        <w:t xml:space="preserve">visos </w:t>
      </w:r>
      <w:r w:rsidR="00D01A8F" w:rsidRPr="00A57479">
        <w:rPr>
          <w:b/>
          <w:szCs w:val="24"/>
        </w:rPr>
        <w:t xml:space="preserve">šios sąlygos: </w:t>
      </w:r>
    </w:p>
    <w:p w14:paraId="77AB8981" w14:textId="77777777" w:rsidR="00896FAD" w:rsidRPr="00A57479" w:rsidRDefault="00B84E9D" w:rsidP="00A57479">
      <w:pPr>
        <w:ind w:firstLine="720"/>
        <w:jc w:val="both"/>
        <w:rPr>
          <w:b/>
          <w:szCs w:val="24"/>
        </w:rPr>
      </w:pPr>
      <w:r>
        <w:rPr>
          <w:b/>
          <w:szCs w:val="24"/>
        </w:rPr>
        <w:t>1</w:t>
      </w:r>
      <w:r w:rsidR="00D01A8F" w:rsidRPr="00A57479">
        <w:rPr>
          <w:b/>
          <w:szCs w:val="24"/>
        </w:rPr>
        <w:t xml:space="preserve">) </w:t>
      </w:r>
      <w:r w:rsidR="00896FAD" w:rsidRPr="00A57479">
        <w:rPr>
          <w:b/>
          <w:szCs w:val="24"/>
        </w:rPr>
        <w:t xml:space="preserve">prekių pirkėjas yra </w:t>
      </w:r>
      <w:r w:rsidR="00617E37" w:rsidRPr="00617E37">
        <w:rPr>
          <w:b/>
          <w:szCs w:val="24"/>
        </w:rPr>
        <w:t>apmokestinamasis asmuo arba juridinis asmuo, kuris nėra apmokestinamasis asmuo, kai šių asmenų prekių įsigijimas kitoje valstybėje narėje pagal Direktyvos 2006/112/EB 3 straipsnio 1 dalies nuostatas yra ne PVM objektas,</w:t>
      </w:r>
      <w:r w:rsidR="00617E37" w:rsidRPr="00A57479">
        <w:rPr>
          <w:b/>
          <w:szCs w:val="24"/>
        </w:rPr>
        <w:t xml:space="preserve"> arba </w:t>
      </w:r>
      <w:r w:rsidR="00071155">
        <w:rPr>
          <w:b/>
          <w:szCs w:val="24"/>
        </w:rPr>
        <w:t>kitas</w:t>
      </w:r>
      <w:r w:rsidR="00617E37" w:rsidRPr="00A57479">
        <w:rPr>
          <w:b/>
          <w:szCs w:val="24"/>
        </w:rPr>
        <w:t xml:space="preserve"> </w:t>
      </w:r>
      <w:r w:rsidR="00071155">
        <w:rPr>
          <w:b/>
          <w:szCs w:val="24"/>
        </w:rPr>
        <w:t>ne</w:t>
      </w:r>
      <w:r w:rsidR="00617E37" w:rsidRPr="00A57479">
        <w:rPr>
          <w:b/>
          <w:szCs w:val="24"/>
        </w:rPr>
        <w:t>apmokestinamasis asmuo</w:t>
      </w:r>
      <w:r w:rsidR="00896FAD" w:rsidRPr="00A57479">
        <w:rPr>
          <w:b/>
          <w:szCs w:val="24"/>
        </w:rPr>
        <w:t>;</w:t>
      </w:r>
    </w:p>
    <w:p w14:paraId="0AC723F6" w14:textId="77777777" w:rsidR="00C86E88" w:rsidRPr="00A57479" w:rsidRDefault="00B65217" w:rsidP="00A57479">
      <w:pPr>
        <w:ind w:firstLine="720"/>
        <w:jc w:val="both"/>
        <w:rPr>
          <w:b/>
          <w:szCs w:val="24"/>
        </w:rPr>
      </w:pPr>
      <w:r>
        <w:rPr>
          <w:b/>
          <w:szCs w:val="24"/>
        </w:rPr>
        <w:t>2</w:t>
      </w:r>
      <w:r w:rsidRPr="00E319D5">
        <w:rPr>
          <w:b/>
          <w:szCs w:val="24"/>
        </w:rPr>
        <w:t xml:space="preserve">) tiekiamos prekės nėra naujos transporto priemonės, taip pat nėra prekės, </w:t>
      </w:r>
      <w:r w:rsidRPr="00E319D5">
        <w:rPr>
          <w:rFonts w:eastAsiaTheme="minorHAnsi"/>
          <w:b/>
          <w:szCs w:val="24"/>
        </w:rPr>
        <w:t>kurias tiekėjas patiekia pirkėjui pats ar savo užsakymu surinkdamas (sumontuodamas) ar instaliuodamas jas pirkėjo nurodytoje vietoje (neatsižvelgiant, ar jos išbandomos)</w:t>
      </w:r>
      <w:r w:rsidRPr="00E319D5">
        <w:rPr>
          <w:b/>
          <w:szCs w:val="24"/>
        </w:rPr>
        <w:t>.</w:t>
      </w:r>
      <w:r w:rsidR="00075DAC" w:rsidRPr="00A57479">
        <w:rPr>
          <w:szCs w:val="24"/>
        </w:rPr>
        <w:t>“</w:t>
      </w:r>
    </w:p>
    <w:p w14:paraId="14BB3EDB" w14:textId="77777777" w:rsidR="00C86E88" w:rsidRPr="00A57479" w:rsidRDefault="00C86E88" w:rsidP="00A57479">
      <w:pPr>
        <w:ind w:firstLine="720"/>
        <w:jc w:val="both"/>
        <w:rPr>
          <w:b/>
          <w:szCs w:val="24"/>
        </w:rPr>
      </w:pPr>
    </w:p>
    <w:p w14:paraId="6E670AA8" w14:textId="77777777" w:rsidR="00E8500C" w:rsidRPr="00A57479" w:rsidRDefault="00E8500C" w:rsidP="00A57479">
      <w:pPr>
        <w:ind w:firstLine="720"/>
        <w:jc w:val="both"/>
        <w:rPr>
          <w:b/>
          <w:szCs w:val="24"/>
        </w:rPr>
      </w:pPr>
      <w:r w:rsidRPr="00A57479">
        <w:rPr>
          <w:b/>
          <w:szCs w:val="24"/>
        </w:rPr>
        <w:t>2 straipsnis. Įstatymo papildymas 4</w:t>
      </w:r>
      <w:r w:rsidRPr="00A57479">
        <w:rPr>
          <w:b/>
          <w:szCs w:val="24"/>
          <w:vertAlign w:val="superscript"/>
        </w:rPr>
        <w:t>3</w:t>
      </w:r>
      <w:r w:rsidRPr="00A57479">
        <w:rPr>
          <w:b/>
          <w:szCs w:val="24"/>
        </w:rPr>
        <w:t xml:space="preserve"> straipsniu</w:t>
      </w:r>
    </w:p>
    <w:p w14:paraId="0210CA98" w14:textId="77777777" w:rsidR="00776BEF" w:rsidRPr="00A57479" w:rsidRDefault="00776BEF" w:rsidP="00A57479">
      <w:pPr>
        <w:ind w:firstLine="720"/>
        <w:jc w:val="both"/>
        <w:rPr>
          <w:b/>
          <w:szCs w:val="24"/>
        </w:rPr>
      </w:pPr>
      <w:r w:rsidRPr="00A57479">
        <w:rPr>
          <w:szCs w:val="24"/>
        </w:rPr>
        <w:t>Papildyti Įstatymą 4</w:t>
      </w:r>
      <w:r w:rsidR="00B65743" w:rsidRPr="00A57479">
        <w:rPr>
          <w:szCs w:val="24"/>
          <w:vertAlign w:val="superscript"/>
        </w:rPr>
        <w:t>3</w:t>
      </w:r>
      <w:r w:rsidRPr="00A57479">
        <w:rPr>
          <w:szCs w:val="24"/>
        </w:rPr>
        <w:t xml:space="preserve"> straipsniu:</w:t>
      </w:r>
    </w:p>
    <w:p w14:paraId="5938CA90" w14:textId="77777777" w:rsidR="005207FE" w:rsidRPr="00A57479" w:rsidRDefault="005207FE" w:rsidP="00A57479">
      <w:pPr>
        <w:ind w:firstLine="720"/>
        <w:jc w:val="both"/>
        <w:rPr>
          <w:b/>
          <w:szCs w:val="24"/>
        </w:rPr>
      </w:pPr>
      <w:r w:rsidRPr="00A57479">
        <w:rPr>
          <w:szCs w:val="24"/>
        </w:rPr>
        <w:t>„</w:t>
      </w:r>
      <w:r w:rsidRPr="00A57479">
        <w:rPr>
          <w:b/>
          <w:szCs w:val="24"/>
        </w:rPr>
        <w:t>4</w:t>
      </w:r>
      <w:r w:rsidR="00B65743" w:rsidRPr="00A57479">
        <w:rPr>
          <w:b/>
          <w:szCs w:val="24"/>
          <w:vertAlign w:val="superscript"/>
        </w:rPr>
        <w:t>3</w:t>
      </w:r>
      <w:r w:rsidRPr="00A57479">
        <w:rPr>
          <w:b/>
          <w:szCs w:val="24"/>
        </w:rPr>
        <w:t xml:space="preserve"> straipsnis. </w:t>
      </w:r>
      <w:r w:rsidR="004D1A9F" w:rsidRPr="00A57479">
        <w:rPr>
          <w:b/>
          <w:szCs w:val="24"/>
        </w:rPr>
        <w:t>Prekių tiekimas naudojantis elektronine sąsaja</w:t>
      </w:r>
    </w:p>
    <w:p w14:paraId="72BFC9A2" w14:textId="6B4EC008" w:rsidR="00B65743" w:rsidRPr="00A57479" w:rsidRDefault="00B65743" w:rsidP="00A57479">
      <w:pPr>
        <w:ind w:firstLine="720"/>
        <w:jc w:val="both"/>
        <w:rPr>
          <w:b/>
          <w:szCs w:val="24"/>
        </w:rPr>
      </w:pPr>
      <w:r w:rsidRPr="00A57479">
        <w:rPr>
          <w:b/>
          <w:szCs w:val="24"/>
        </w:rPr>
        <w:t>1. Jei</w:t>
      </w:r>
      <w:r w:rsidR="001327C6">
        <w:rPr>
          <w:b/>
          <w:szCs w:val="24"/>
        </w:rPr>
        <w:t>gu</w:t>
      </w:r>
      <w:r w:rsidRPr="00A57479">
        <w:rPr>
          <w:b/>
          <w:szCs w:val="24"/>
        </w:rPr>
        <w:t xml:space="preserve"> apmokestinamasis asmuo, naudodamas elektroninę sąsają</w:t>
      </w:r>
      <w:r w:rsidR="0010292C">
        <w:rPr>
          <w:b/>
          <w:szCs w:val="24"/>
        </w:rPr>
        <w:t xml:space="preserve"> –</w:t>
      </w:r>
      <w:r w:rsidRPr="00A57479">
        <w:rPr>
          <w:b/>
          <w:szCs w:val="24"/>
        </w:rPr>
        <w:t xml:space="preserve"> prekyvietę, platformą, portalą ar panašias priemones, sudaro sąlygas</w:t>
      </w:r>
      <w:r w:rsidR="00C051DB">
        <w:rPr>
          <w:b/>
          <w:szCs w:val="24"/>
        </w:rPr>
        <w:t>,</w:t>
      </w:r>
      <w:r w:rsidR="008B6FC0" w:rsidRPr="00A57479">
        <w:rPr>
          <w:b/>
          <w:szCs w:val="24"/>
        </w:rPr>
        <w:t xml:space="preserve"> </w:t>
      </w:r>
      <w:r w:rsidR="008B6FC0" w:rsidRPr="00A57479">
        <w:rPr>
          <w:b/>
          <w:color w:val="000000" w:themeColor="text1"/>
          <w:szCs w:val="24"/>
        </w:rPr>
        <w:t xml:space="preserve">kaip tai suprantama </w:t>
      </w:r>
      <w:r w:rsidR="009E7F9E">
        <w:rPr>
          <w:b/>
          <w:color w:val="000000" w:themeColor="text1"/>
          <w:szCs w:val="24"/>
        </w:rPr>
        <w:t xml:space="preserve">pagal </w:t>
      </w:r>
      <w:r w:rsidR="008B6FC0" w:rsidRPr="00A57479">
        <w:rPr>
          <w:b/>
          <w:color w:val="000000" w:themeColor="text1"/>
          <w:szCs w:val="24"/>
        </w:rPr>
        <w:t>Reglamento (ES) Nr. 282/2011 5b straipsn</w:t>
      </w:r>
      <w:r w:rsidR="009E7F9E">
        <w:rPr>
          <w:b/>
          <w:color w:val="000000" w:themeColor="text1"/>
          <w:szCs w:val="24"/>
        </w:rPr>
        <w:t>į</w:t>
      </w:r>
      <w:r w:rsidR="00C051DB">
        <w:rPr>
          <w:b/>
          <w:color w:val="000000" w:themeColor="text1"/>
          <w:szCs w:val="24"/>
        </w:rPr>
        <w:t>,</w:t>
      </w:r>
      <w:r w:rsidRPr="00A57479">
        <w:rPr>
          <w:b/>
          <w:color w:val="000000" w:themeColor="text1"/>
          <w:szCs w:val="24"/>
        </w:rPr>
        <w:t xml:space="preserve"> nuotolinei </w:t>
      </w:r>
      <w:r w:rsidRPr="00323E25">
        <w:rPr>
          <w:b/>
          <w:color w:val="000000" w:themeColor="text1"/>
          <w:szCs w:val="24"/>
        </w:rPr>
        <w:t>prekyb</w:t>
      </w:r>
      <w:r w:rsidRPr="00323E25">
        <w:rPr>
          <w:b/>
          <w:szCs w:val="24"/>
        </w:rPr>
        <w:t xml:space="preserve">ai iš trečiųjų teritorijų ar trečiųjų </w:t>
      </w:r>
      <w:r w:rsidR="009A2863" w:rsidRPr="00323E25">
        <w:rPr>
          <w:b/>
          <w:szCs w:val="24"/>
        </w:rPr>
        <w:t>valstybių</w:t>
      </w:r>
      <w:r w:rsidRPr="00323E25">
        <w:rPr>
          <w:b/>
          <w:szCs w:val="24"/>
        </w:rPr>
        <w:t xml:space="preserve"> </w:t>
      </w:r>
      <w:r w:rsidR="00323E25" w:rsidRPr="00323E25">
        <w:rPr>
          <w:b/>
          <w:szCs w:val="24"/>
        </w:rPr>
        <w:t>importuojamomis prekėmis,</w:t>
      </w:r>
      <w:r w:rsidR="00323E25">
        <w:rPr>
          <w:b/>
          <w:szCs w:val="24"/>
        </w:rPr>
        <w:t xml:space="preserve"> kurios importuojamos </w:t>
      </w:r>
      <w:r w:rsidRPr="00323E25">
        <w:rPr>
          <w:b/>
          <w:szCs w:val="24"/>
        </w:rPr>
        <w:t xml:space="preserve">siuntose, kurių </w:t>
      </w:r>
      <w:r w:rsidRPr="00D353E8">
        <w:rPr>
          <w:b/>
          <w:szCs w:val="24"/>
        </w:rPr>
        <w:t>savoji</w:t>
      </w:r>
      <w:r w:rsidRPr="00323E25">
        <w:rPr>
          <w:b/>
          <w:szCs w:val="24"/>
        </w:rPr>
        <w:t xml:space="preserve"> </w:t>
      </w:r>
      <w:r w:rsidR="00370468">
        <w:rPr>
          <w:b/>
          <w:szCs w:val="24"/>
        </w:rPr>
        <w:t xml:space="preserve">(pačių prekių) </w:t>
      </w:r>
      <w:r w:rsidRPr="00323E25">
        <w:rPr>
          <w:b/>
          <w:szCs w:val="24"/>
        </w:rPr>
        <w:t xml:space="preserve">vertė neviršija 150 </w:t>
      </w:r>
      <w:r w:rsidR="009A2863" w:rsidRPr="00323E25">
        <w:rPr>
          <w:b/>
          <w:szCs w:val="24"/>
        </w:rPr>
        <w:t>eurų</w:t>
      </w:r>
      <w:r w:rsidRPr="00323E25">
        <w:rPr>
          <w:b/>
          <w:szCs w:val="24"/>
        </w:rPr>
        <w:t>, laikoma, kad tas apmokestinamasis asmuo pats gauna ir tiekia tas prekes.</w:t>
      </w:r>
      <w:r w:rsidRPr="00A57479">
        <w:rPr>
          <w:b/>
          <w:szCs w:val="24"/>
        </w:rPr>
        <w:t xml:space="preserve"> </w:t>
      </w:r>
    </w:p>
    <w:p w14:paraId="42A73C18" w14:textId="77777777" w:rsidR="005207FE" w:rsidRPr="00A57479" w:rsidRDefault="00B65743" w:rsidP="00A57479">
      <w:pPr>
        <w:ind w:firstLine="720"/>
        <w:jc w:val="both"/>
        <w:rPr>
          <w:szCs w:val="24"/>
        </w:rPr>
      </w:pPr>
      <w:r w:rsidRPr="00A57479">
        <w:rPr>
          <w:b/>
          <w:szCs w:val="24"/>
        </w:rPr>
        <w:t>2. Jei</w:t>
      </w:r>
      <w:r w:rsidR="001327C6">
        <w:rPr>
          <w:b/>
          <w:szCs w:val="24"/>
        </w:rPr>
        <w:t>gu</w:t>
      </w:r>
      <w:r w:rsidRPr="00A57479">
        <w:rPr>
          <w:b/>
          <w:szCs w:val="24"/>
        </w:rPr>
        <w:t xml:space="preserve"> apmokestinamasis asmuo, naudodamas elektroninę sąsają</w:t>
      </w:r>
      <w:r w:rsidR="0010292C">
        <w:rPr>
          <w:b/>
          <w:szCs w:val="24"/>
        </w:rPr>
        <w:t xml:space="preserve"> –</w:t>
      </w:r>
      <w:r w:rsidRPr="00A57479">
        <w:rPr>
          <w:b/>
          <w:szCs w:val="24"/>
        </w:rPr>
        <w:t xml:space="preserve"> prekyvietę, platformą, portalą ar panašias pri</w:t>
      </w:r>
      <w:r w:rsidR="00875670">
        <w:rPr>
          <w:b/>
          <w:szCs w:val="24"/>
        </w:rPr>
        <w:t>emones, Europos Sąjungoje neįsikūrusiam</w:t>
      </w:r>
      <w:r w:rsidRPr="00A57479">
        <w:rPr>
          <w:b/>
          <w:szCs w:val="24"/>
        </w:rPr>
        <w:t xml:space="preserve"> apmokestinamajam asmeniui sudaro sąlygas</w:t>
      </w:r>
      <w:r w:rsidR="00C051DB">
        <w:rPr>
          <w:b/>
          <w:szCs w:val="24"/>
        </w:rPr>
        <w:t>,</w:t>
      </w:r>
      <w:r w:rsidR="008B6FC0" w:rsidRPr="00A57479">
        <w:rPr>
          <w:b/>
          <w:szCs w:val="24"/>
        </w:rPr>
        <w:t xml:space="preserve"> </w:t>
      </w:r>
      <w:r w:rsidR="008B6FC0" w:rsidRPr="00A57479">
        <w:rPr>
          <w:b/>
          <w:color w:val="000000" w:themeColor="text1"/>
          <w:szCs w:val="24"/>
        </w:rPr>
        <w:t xml:space="preserve">kaip tai suprantama </w:t>
      </w:r>
      <w:r w:rsidR="009E7F9E">
        <w:rPr>
          <w:b/>
          <w:color w:val="000000" w:themeColor="text1"/>
          <w:szCs w:val="24"/>
        </w:rPr>
        <w:t xml:space="preserve">pagal </w:t>
      </w:r>
      <w:r w:rsidR="008B6FC0" w:rsidRPr="00A57479">
        <w:rPr>
          <w:b/>
          <w:color w:val="000000" w:themeColor="text1"/>
          <w:szCs w:val="24"/>
        </w:rPr>
        <w:t>Reglamento (ES) Nr.</w:t>
      </w:r>
      <w:r w:rsidR="00D81A1B">
        <w:rPr>
          <w:b/>
          <w:color w:val="000000" w:themeColor="text1"/>
          <w:szCs w:val="24"/>
        </w:rPr>
        <w:t> </w:t>
      </w:r>
      <w:r w:rsidR="008B6FC0" w:rsidRPr="00A57479">
        <w:rPr>
          <w:b/>
          <w:color w:val="000000" w:themeColor="text1"/>
          <w:szCs w:val="24"/>
        </w:rPr>
        <w:t>282/2011 5b straipsn</w:t>
      </w:r>
      <w:r w:rsidR="009E7F9E">
        <w:rPr>
          <w:b/>
          <w:color w:val="000000" w:themeColor="text1"/>
          <w:szCs w:val="24"/>
        </w:rPr>
        <w:t>į</w:t>
      </w:r>
      <w:r w:rsidR="00C051DB">
        <w:rPr>
          <w:b/>
          <w:color w:val="000000" w:themeColor="text1"/>
          <w:szCs w:val="24"/>
        </w:rPr>
        <w:t>,</w:t>
      </w:r>
      <w:r w:rsidRPr="00A57479">
        <w:rPr>
          <w:b/>
          <w:color w:val="000000" w:themeColor="text1"/>
          <w:szCs w:val="24"/>
        </w:rPr>
        <w:t xml:space="preserve"> tiekti prekes neapmok</w:t>
      </w:r>
      <w:r w:rsidRPr="00A57479">
        <w:rPr>
          <w:b/>
          <w:szCs w:val="24"/>
        </w:rPr>
        <w:t>estinamajam asmeniui Europos Sąjungoje, laikoma, kad sąlygas tiekti prekes sudarantis apmokestinamasis asmuo pats gauna ir tiekia tas prekes.</w:t>
      </w:r>
      <w:r w:rsidR="005207FE" w:rsidRPr="00A57479">
        <w:rPr>
          <w:szCs w:val="24"/>
        </w:rPr>
        <w:t>“</w:t>
      </w:r>
    </w:p>
    <w:p w14:paraId="24B94275" w14:textId="77777777" w:rsidR="00C7161A" w:rsidRPr="00A57479" w:rsidRDefault="00C7161A" w:rsidP="00A57479">
      <w:pPr>
        <w:ind w:firstLine="720"/>
        <w:jc w:val="both"/>
        <w:rPr>
          <w:szCs w:val="24"/>
        </w:rPr>
      </w:pPr>
    </w:p>
    <w:p w14:paraId="72373EE5" w14:textId="77777777" w:rsidR="00E8500C" w:rsidRPr="00A57479" w:rsidRDefault="00E8500C" w:rsidP="00A57479">
      <w:pPr>
        <w:ind w:firstLine="720"/>
        <w:jc w:val="both"/>
        <w:rPr>
          <w:b/>
          <w:szCs w:val="24"/>
        </w:rPr>
      </w:pPr>
      <w:r w:rsidRPr="00A57479">
        <w:rPr>
          <w:b/>
          <w:szCs w:val="24"/>
        </w:rPr>
        <w:t>3 straipsnis. 9</w:t>
      </w:r>
      <w:r w:rsidRPr="00A57479">
        <w:rPr>
          <w:b/>
          <w:szCs w:val="24"/>
          <w:vertAlign w:val="superscript"/>
        </w:rPr>
        <w:t>2</w:t>
      </w:r>
      <w:r w:rsidRPr="00A57479">
        <w:rPr>
          <w:b/>
          <w:szCs w:val="24"/>
        </w:rPr>
        <w:t xml:space="preserve"> straipsnio pakeitimas</w:t>
      </w:r>
    </w:p>
    <w:p w14:paraId="4C74C077" w14:textId="77777777" w:rsidR="00E8500C" w:rsidRPr="00A57479" w:rsidRDefault="00E8500C" w:rsidP="00A57479">
      <w:pPr>
        <w:ind w:firstLine="720"/>
        <w:jc w:val="both"/>
        <w:rPr>
          <w:szCs w:val="24"/>
        </w:rPr>
      </w:pPr>
      <w:r w:rsidRPr="00A57479">
        <w:rPr>
          <w:szCs w:val="24"/>
        </w:rPr>
        <w:t>Papildyti 9</w:t>
      </w:r>
      <w:r w:rsidRPr="00A57479">
        <w:rPr>
          <w:szCs w:val="24"/>
          <w:vertAlign w:val="superscript"/>
        </w:rPr>
        <w:t>2</w:t>
      </w:r>
      <w:r w:rsidRPr="00A57479">
        <w:rPr>
          <w:szCs w:val="24"/>
        </w:rPr>
        <w:t xml:space="preserve"> straipsnį 3 dalimi:</w:t>
      </w:r>
    </w:p>
    <w:p w14:paraId="36087703" w14:textId="77777777" w:rsidR="00E8500C" w:rsidRPr="00A57479" w:rsidRDefault="00E8500C" w:rsidP="00A57479">
      <w:pPr>
        <w:ind w:firstLine="720"/>
        <w:jc w:val="both"/>
        <w:rPr>
          <w:b/>
          <w:szCs w:val="24"/>
        </w:rPr>
      </w:pPr>
      <w:r w:rsidRPr="00A57479">
        <w:rPr>
          <w:szCs w:val="24"/>
        </w:rPr>
        <w:t>„</w:t>
      </w:r>
      <w:r w:rsidRPr="00A57479">
        <w:rPr>
          <w:b/>
          <w:szCs w:val="24"/>
        </w:rPr>
        <w:t xml:space="preserve">3. Šio straipsnio nuostatos netaikomos </w:t>
      </w:r>
      <w:r w:rsidR="006E0EE6" w:rsidRPr="00A57479">
        <w:rPr>
          <w:b/>
          <w:szCs w:val="24"/>
        </w:rPr>
        <w:t xml:space="preserve">šio Įstatymo </w:t>
      </w:r>
      <w:r w:rsidRPr="00A57479">
        <w:rPr>
          <w:b/>
          <w:szCs w:val="24"/>
        </w:rPr>
        <w:t>4</w:t>
      </w:r>
      <w:r w:rsidRPr="00A57479">
        <w:rPr>
          <w:b/>
          <w:szCs w:val="24"/>
          <w:vertAlign w:val="superscript"/>
        </w:rPr>
        <w:t>3</w:t>
      </w:r>
      <w:r w:rsidRPr="00A57479">
        <w:rPr>
          <w:b/>
          <w:szCs w:val="24"/>
        </w:rPr>
        <w:t xml:space="preserve"> straipsnyje nustatytiems prekių tiekimo atvejams.</w:t>
      </w:r>
      <w:r w:rsidRPr="00A57479">
        <w:rPr>
          <w:szCs w:val="24"/>
        </w:rPr>
        <w:t>“</w:t>
      </w:r>
    </w:p>
    <w:p w14:paraId="7DCA8980" w14:textId="77777777" w:rsidR="00D35AD6" w:rsidRPr="00A57479" w:rsidRDefault="00D35AD6" w:rsidP="00A57479">
      <w:pPr>
        <w:ind w:firstLine="720"/>
        <w:jc w:val="both"/>
        <w:rPr>
          <w:szCs w:val="24"/>
        </w:rPr>
      </w:pPr>
    </w:p>
    <w:p w14:paraId="5E09E46A" w14:textId="77777777" w:rsidR="00E8500C" w:rsidRPr="00A57479" w:rsidRDefault="00C7161A" w:rsidP="00A57479">
      <w:pPr>
        <w:ind w:firstLine="720"/>
        <w:jc w:val="both"/>
        <w:rPr>
          <w:b/>
          <w:szCs w:val="24"/>
        </w:rPr>
      </w:pPr>
      <w:r w:rsidRPr="00A57479">
        <w:rPr>
          <w:b/>
          <w:szCs w:val="24"/>
        </w:rPr>
        <w:t xml:space="preserve">4 </w:t>
      </w:r>
      <w:r w:rsidR="00E8500C" w:rsidRPr="00A57479">
        <w:rPr>
          <w:b/>
          <w:szCs w:val="24"/>
        </w:rPr>
        <w:t>stra</w:t>
      </w:r>
      <w:r w:rsidRPr="00A57479">
        <w:rPr>
          <w:b/>
          <w:szCs w:val="24"/>
        </w:rPr>
        <w:t>i</w:t>
      </w:r>
      <w:r w:rsidR="00E8500C" w:rsidRPr="00A57479">
        <w:rPr>
          <w:b/>
          <w:szCs w:val="24"/>
        </w:rPr>
        <w:t>psnis. Įstatymo papildymas 9</w:t>
      </w:r>
      <w:r w:rsidR="00E8500C" w:rsidRPr="00A57479">
        <w:rPr>
          <w:b/>
          <w:szCs w:val="24"/>
          <w:vertAlign w:val="superscript"/>
        </w:rPr>
        <w:t>3</w:t>
      </w:r>
      <w:r w:rsidR="00E8500C" w:rsidRPr="00A57479">
        <w:rPr>
          <w:b/>
          <w:szCs w:val="24"/>
        </w:rPr>
        <w:t xml:space="preserve"> straipsniu</w:t>
      </w:r>
    </w:p>
    <w:p w14:paraId="3C8CAC85" w14:textId="77777777" w:rsidR="00E8500C" w:rsidRPr="00A57479" w:rsidRDefault="00E8500C" w:rsidP="00A57479">
      <w:pPr>
        <w:ind w:firstLine="720"/>
        <w:jc w:val="both"/>
        <w:rPr>
          <w:szCs w:val="24"/>
          <w:vertAlign w:val="superscript"/>
        </w:rPr>
      </w:pPr>
      <w:r w:rsidRPr="00A57479">
        <w:rPr>
          <w:szCs w:val="24"/>
        </w:rPr>
        <w:t>Papildyti Įstatymą 9</w:t>
      </w:r>
      <w:r w:rsidRPr="00A57479">
        <w:rPr>
          <w:szCs w:val="24"/>
          <w:vertAlign w:val="superscript"/>
        </w:rPr>
        <w:t>3</w:t>
      </w:r>
      <w:r w:rsidRPr="00A57479">
        <w:rPr>
          <w:szCs w:val="24"/>
        </w:rPr>
        <w:t xml:space="preserve"> straipsniu:</w:t>
      </w:r>
    </w:p>
    <w:p w14:paraId="7BC34760" w14:textId="77777777" w:rsidR="009C0ED5" w:rsidRPr="00A57479" w:rsidRDefault="009C0ED5" w:rsidP="00A57479">
      <w:pPr>
        <w:ind w:firstLine="720"/>
        <w:jc w:val="both"/>
        <w:rPr>
          <w:szCs w:val="24"/>
        </w:rPr>
      </w:pPr>
      <w:r w:rsidRPr="00A57479">
        <w:rPr>
          <w:szCs w:val="24"/>
        </w:rPr>
        <w:t>„</w:t>
      </w:r>
      <w:r w:rsidRPr="00A57479">
        <w:rPr>
          <w:b/>
          <w:szCs w:val="24"/>
        </w:rPr>
        <w:t>9</w:t>
      </w:r>
      <w:r w:rsidRPr="00A57479">
        <w:rPr>
          <w:b/>
          <w:szCs w:val="24"/>
          <w:vertAlign w:val="superscript"/>
        </w:rPr>
        <w:t>3</w:t>
      </w:r>
      <w:r w:rsidRPr="00A57479">
        <w:rPr>
          <w:b/>
          <w:szCs w:val="24"/>
        </w:rPr>
        <w:t xml:space="preserve"> straipsnis. Gabenimui</w:t>
      </w:r>
      <w:r w:rsidR="00857F64">
        <w:rPr>
          <w:b/>
          <w:szCs w:val="24"/>
        </w:rPr>
        <w:t xml:space="preserve">, kai prekės tiekiamos naudojantis elektronine sąsaja, taikoma </w:t>
      </w:r>
      <w:r w:rsidRPr="00A57479">
        <w:rPr>
          <w:b/>
          <w:szCs w:val="24"/>
        </w:rPr>
        <w:t>taisyklė</w:t>
      </w:r>
    </w:p>
    <w:p w14:paraId="0D961EA5" w14:textId="77777777" w:rsidR="00E8500C" w:rsidRPr="00A57479" w:rsidRDefault="00E8500C" w:rsidP="00A57479">
      <w:pPr>
        <w:ind w:firstLine="720"/>
        <w:jc w:val="both"/>
        <w:rPr>
          <w:b/>
          <w:szCs w:val="24"/>
        </w:rPr>
      </w:pPr>
      <w:r w:rsidRPr="00A57479">
        <w:rPr>
          <w:b/>
          <w:szCs w:val="24"/>
        </w:rPr>
        <w:t xml:space="preserve">Jeigu pagal </w:t>
      </w:r>
      <w:r w:rsidR="000877AA">
        <w:rPr>
          <w:b/>
          <w:szCs w:val="24"/>
        </w:rPr>
        <w:t xml:space="preserve">šio Įstatymo </w:t>
      </w:r>
      <w:r w:rsidRPr="00A57479">
        <w:rPr>
          <w:b/>
          <w:szCs w:val="24"/>
        </w:rPr>
        <w:t>4</w:t>
      </w:r>
      <w:r w:rsidRPr="00A57479">
        <w:rPr>
          <w:b/>
          <w:szCs w:val="24"/>
          <w:vertAlign w:val="superscript"/>
        </w:rPr>
        <w:t>3</w:t>
      </w:r>
      <w:r w:rsidRPr="00A57479">
        <w:rPr>
          <w:b/>
          <w:szCs w:val="24"/>
        </w:rPr>
        <w:t xml:space="preserve"> straipsnį laikoma, kad apmokestinamasis asmuo pats gauna ir tiekia prekes, prekių siuntimas arba gabenimas priskiriamas to apmokestinamojo asmens vykdomam tiekim</w:t>
      </w:r>
      <w:r w:rsidR="00B47F66" w:rsidRPr="00A57479">
        <w:rPr>
          <w:b/>
          <w:szCs w:val="24"/>
        </w:rPr>
        <w:t>ui</w:t>
      </w:r>
      <w:r w:rsidRPr="00A57479">
        <w:rPr>
          <w:b/>
          <w:szCs w:val="24"/>
        </w:rPr>
        <w:t>.</w:t>
      </w:r>
      <w:r w:rsidR="009C0ED5" w:rsidRPr="00A57479">
        <w:rPr>
          <w:szCs w:val="24"/>
        </w:rPr>
        <w:t>“</w:t>
      </w:r>
    </w:p>
    <w:p w14:paraId="532261A7" w14:textId="77777777" w:rsidR="00E8500C" w:rsidRPr="00A57479" w:rsidRDefault="00E8500C" w:rsidP="00A57479">
      <w:pPr>
        <w:ind w:firstLine="720"/>
        <w:jc w:val="both"/>
        <w:rPr>
          <w:szCs w:val="24"/>
        </w:rPr>
      </w:pPr>
    </w:p>
    <w:p w14:paraId="690928F8" w14:textId="77777777" w:rsidR="00C13061" w:rsidRPr="00A57479" w:rsidRDefault="00491DB4" w:rsidP="00A57479">
      <w:pPr>
        <w:ind w:firstLine="720"/>
        <w:jc w:val="both"/>
        <w:rPr>
          <w:b/>
          <w:szCs w:val="24"/>
        </w:rPr>
      </w:pPr>
      <w:r w:rsidRPr="00A44106">
        <w:rPr>
          <w:b/>
          <w:szCs w:val="24"/>
        </w:rPr>
        <w:t>5</w:t>
      </w:r>
      <w:r w:rsidR="00C13061" w:rsidRPr="00A44106">
        <w:rPr>
          <w:b/>
          <w:szCs w:val="24"/>
        </w:rPr>
        <w:t xml:space="preserve"> straipsnis. 12</w:t>
      </w:r>
      <w:r w:rsidR="00C13061" w:rsidRPr="00A44106">
        <w:rPr>
          <w:b/>
          <w:szCs w:val="24"/>
          <w:vertAlign w:val="superscript"/>
        </w:rPr>
        <w:t xml:space="preserve"> </w:t>
      </w:r>
      <w:r w:rsidR="00C13061" w:rsidRPr="00A44106">
        <w:rPr>
          <w:b/>
          <w:szCs w:val="24"/>
        </w:rPr>
        <w:t>straipsnio pakeitimas</w:t>
      </w:r>
    </w:p>
    <w:p w14:paraId="1F75A21D" w14:textId="77777777" w:rsidR="003759CE" w:rsidRPr="00A57479" w:rsidRDefault="00C13061" w:rsidP="00A57479">
      <w:pPr>
        <w:pStyle w:val="Sraopastraipa"/>
        <w:numPr>
          <w:ilvl w:val="0"/>
          <w:numId w:val="6"/>
        </w:numPr>
        <w:jc w:val="both"/>
        <w:rPr>
          <w:szCs w:val="24"/>
        </w:rPr>
      </w:pPr>
      <w:r w:rsidRPr="00A57479">
        <w:rPr>
          <w:szCs w:val="24"/>
        </w:rPr>
        <w:t>Pa</w:t>
      </w:r>
      <w:r w:rsidR="00C3464D" w:rsidRPr="00A57479">
        <w:rPr>
          <w:szCs w:val="24"/>
        </w:rPr>
        <w:t>keisti</w:t>
      </w:r>
      <w:r w:rsidRPr="00A57479">
        <w:rPr>
          <w:szCs w:val="24"/>
        </w:rPr>
        <w:t xml:space="preserve"> 12 straipsn</w:t>
      </w:r>
      <w:r w:rsidR="00C3464D" w:rsidRPr="00A57479">
        <w:rPr>
          <w:szCs w:val="24"/>
        </w:rPr>
        <w:t>io</w:t>
      </w:r>
      <w:r w:rsidRPr="00A57479">
        <w:rPr>
          <w:szCs w:val="24"/>
        </w:rPr>
        <w:t xml:space="preserve"> </w:t>
      </w:r>
      <w:r w:rsidR="003759CE" w:rsidRPr="00A57479">
        <w:rPr>
          <w:szCs w:val="24"/>
        </w:rPr>
        <w:t>1</w:t>
      </w:r>
      <w:r w:rsidRPr="00A57479">
        <w:rPr>
          <w:szCs w:val="24"/>
        </w:rPr>
        <w:t xml:space="preserve"> dal</w:t>
      </w:r>
      <w:r w:rsidR="00C3464D" w:rsidRPr="00A57479">
        <w:rPr>
          <w:szCs w:val="24"/>
        </w:rPr>
        <w:t>į</w:t>
      </w:r>
      <w:r w:rsidR="001E1620" w:rsidRPr="00A57479">
        <w:rPr>
          <w:szCs w:val="24"/>
        </w:rPr>
        <w:t xml:space="preserve"> ir ją išdėstyti taip</w:t>
      </w:r>
      <w:r w:rsidRPr="00A57479">
        <w:rPr>
          <w:szCs w:val="24"/>
        </w:rPr>
        <w:t>:</w:t>
      </w:r>
    </w:p>
    <w:p w14:paraId="7ED8FB36" w14:textId="77777777" w:rsidR="003759CE" w:rsidRPr="00A57479" w:rsidRDefault="003759CE" w:rsidP="00A57479">
      <w:pPr>
        <w:ind w:firstLine="720"/>
        <w:jc w:val="both"/>
        <w:rPr>
          <w:strike/>
          <w:szCs w:val="24"/>
        </w:rPr>
      </w:pPr>
      <w:r w:rsidRPr="00A57479">
        <w:rPr>
          <w:szCs w:val="24"/>
        </w:rPr>
        <w:t xml:space="preserve">„1. Jeigu tiekiamos prekės turi būti gabenamos, laikoma, kad prekių tiekimas įvyko šalies teritorijoje tuo atveju, kai šių prekių gabenimas pirkėjui prasidėjo šalies teritorijoje (neatsižvelgiant į tai, kas (prekių tiekėjas, pirkėjas ar bet kurio iš jų užsakymu trečioji šalis) prekes gabena). Tais atvejais, kai tiekiamų prekių gabenimas prasidėjo trečiojoje teritorijoje ar trečiojoje valstybėje, prekių tiekimas, kai prekes tiekia importuotojas, ir bet koks tolesnis tiekimas laikomas įvykusiu šalies teritorijoje, jeigu prekės buvo importuotos Lietuvos Respublikoje. </w:t>
      </w:r>
      <w:r w:rsidRPr="00A57479">
        <w:rPr>
          <w:strike/>
          <w:szCs w:val="24"/>
        </w:rPr>
        <w:t>Šios dalies nuostatos netaikomos ir prekių tiekimas nelaikomas įvykusiu šalies teritorijoje, jeigu prekės išgabenamos į kitą valstybę narę, kurioje šis prekių tiekimas bus laikomas įvykusiu dėl tos valstybės narės atitinkamų teisės aktų reikalavimų ar dėl prekių tiekėjui suteiktos teisės taikant nuostatas, iš esmės tolygias šio straipsnio 3 dalies nuostatoms.</w:t>
      </w:r>
      <w:r w:rsidRPr="00A57479">
        <w:rPr>
          <w:szCs w:val="24"/>
        </w:rPr>
        <w:t xml:space="preserve"> </w:t>
      </w:r>
      <w:r w:rsidRPr="00A57479">
        <w:rPr>
          <w:strike/>
          <w:szCs w:val="24"/>
        </w:rPr>
        <w:t>Prekių tiekėjas (jei pagal šios dalies nuostatas jo prekių, tiekiamų ir gabenamų į kitą valstybę narę šio straipsnio 3 dalyje nustatytomis sąlygomis, tiekimo vieta būtų šalies teritorijoje), kuris pats pageidauja jo tiekiamų prekių tiekimo vieta laikyti kitą valstybę narę, privalo centrinio mokesčio administratoriaus nustatyta tvarka kreiptis į vietos mokesčio administratorių su prašymu suteikti tokią teisę. Suteiktos teisės negalima atsisakyti ne trumpiau kaip 24 mėnesius nuo jos suteikimo.</w:t>
      </w:r>
      <w:r w:rsidRPr="00A57479">
        <w:rPr>
          <w:szCs w:val="24"/>
        </w:rPr>
        <w:t>“</w:t>
      </w:r>
    </w:p>
    <w:p w14:paraId="652A4E29" w14:textId="77777777" w:rsidR="003759CE" w:rsidRPr="00A57479" w:rsidRDefault="003759CE" w:rsidP="00A57479">
      <w:pPr>
        <w:pStyle w:val="Sraopastraipa"/>
        <w:numPr>
          <w:ilvl w:val="0"/>
          <w:numId w:val="6"/>
        </w:numPr>
        <w:jc w:val="both"/>
        <w:rPr>
          <w:szCs w:val="24"/>
        </w:rPr>
      </w:pPr>
      <w:r w:rsidRPr="00A57479">
        <w:rPr>
          <w:szCs w:val="24"/>
        </w:rPr>
        <w:t>Pakeisti 12 straipsnio 3 dalį ir ją išdėstyti taip:</w:t>
      </w:r>
    </w:p>
    <w:p w14:paraId="23056B5D" w14:textId="77777777" w:rsidR="00C3464D" w:rsidRPr="00A57479" w:rsidRDefault="00C13061" w:rsidP="00A57479">
      <w:pPr>
        <w:ind w:firstLine="720"/>
        <w:jc w:val="both"/>
        <w:rPr>
          <w:szCs w:val="24"/>
        </w:rPr>
      </w:pPr>
      <w:r w:rsidRPr="00A57479">
        <w:rPr>
          <w:szCs w:val="24"/>
        </w:rPr>
        <w:t>„</w:t>
      </w:r>
      <w:r w:rsidR="00C3464D" w:rsidRPr="00A57479">
        <w:rPr>
          <w:szCs w:val="24"/>
        </w:rPr>
        <w:t>3</w:t>
      </w:r>
      <w:r w:rsidRPr="00A57479">
        <w:rPr>
          <w:szCs w:val="24"/>
        </w:rPr>
        <w:t xml:space="preserve">. </w:t>
      </w:r>
      <w:r w:rsidR="00263356">
        <w:rPr>
          <w:szCs w:val="24"/>
        </w:rPr>
        <w:t>Neatsižvelgiant į šio straipsnio 1 dalies nuostatas, p</w:t>
      </w:r>
      <w:r w:rsidR="00C3464D" w:rsidRPr="00A57479">
        <w:rPr>
          <w:szCs w:val="24"/>
        </w:rPr>
        <w:t>rekių tiekimas laikomas įvykusiu šalies teritorijoje:</w:t>
      </w:r>
    </w:p>
    <w:p w14:paraId="21F49AEA" w14:textId="77777777" w:rsidR="00C3464D" w:rsidRPr="00A57479" w:rsidRDefault="00C3464D" w:rsidP="00A57479">
      <w:pPr>
        <w:ind w:firstLine="720"/>
        <w:jc w:val="both"/>
        <w:rPr>
          <w:szCs w:val="24"/>
        </w:rPr>
      </w:pPr>
      <w:bookmarkStart w:id="0" w:name="part_9bb81056e77d4a8f862fa39411ee1259"/>
      <w:bookmarkEnd w:id="0"/>
      <w:r w:rsidRPr="00A57479">
        <w:rPr>
          <w:szCs w:val="24"/>
        </w:rPr>
        <w:t xml:space="preserve">1) </w:t>
      </w:r>
      <w:r w:rsidR="006A63D0" w:rsidRPr="00A57479">
        <w:rPr>
          <w:b/>
          <w:szCs w:val="24"/>
        </w:rPr>
        <w:t xml:space="preserve">vykdant </w:t>
      </w:r>
      <w:r w:rsidR="0027296E" w:rsidRPr="00A57479">
        <w:rPr>
          <w:b/>
          <w:szCs w:val="24"/>
        </w:rPr>
        <w:t>Europos Sąjungos</w:t>
      </w:r>
      <w:r w:rsidR="006A63D0" w:rsidRPr="00A57479">
        <w:rPr>
          <w:b/>
          <w:szCs w:val="24"/>
        </w:rPr>
        <w:t xml:space="preserve"> vidaus</w:t>
      </w:r>
      <w:r w:rsidR="0027296E" w:rsidRPr="00A57479">
        <w:rPr>
          <w:szCs w:val="24"/>
        </w:rPr>
        <w:t xml:space="preserve"> </w:t>
      </w:r>
      <w:r w:rsidR="0027296E" w:rsidRPr="00A57479">
        <w:rPr>
          <w:b/>
          <w:szCs w:val="24"/>
        </w:rPr>
        <w:t>nuotolin</w:t>
      </w:r>
      <w:r w:rsidR="00AC6BD7" w:rsidRPr="00A57479">
        <w:rPr>
          <w:b/>
          <w:szCs w:val="24"/>
        </w:rPr>
        <w:t>ę</w:t>
      </w:r>
      <w:r w:rsidR="0027296E" w:rsidRPr="00A57479">
        <w:rPr>
          <w:b/>
          <w:szCs w:val="24"/>
        </w:rPr>
        <w:t xml:space="preserve"> prekyb</w:t>
      </w:r>
      <w:r w:rsidR="006A63D0" w:rsidRPr="00A57479">
        <w:rPr>
          <w:b/>
          <w:szCs w:val="24"/>
        </w:rPr>
        <w:t>ą</w:t>
      </w:r>
      <w:r w:rsidR="0027296E" w:rsidRPr="00A57479">
        <w:rPr>
          <w:b/>
          <w:szCs w:val="24"/>
        </w:rPr>
        <w:t xml:space="preserve"> prek</w:t>
      </w:r>
      <w:r w:rsidR="006A63D0" w:rsidRPr="00A57479">
        <w:rPr>
          <w:b/>
          <w:szCs w:val="24"/>
        </w:rPr>
        <w:t xml:space="preserve">ėmis jos yra šalies teritorijoje </w:t>
      </w:r>
      <w:r w:rsidR="0027296E" w:rsidRPr="00A57479">
        <w:rPr>
          <w:b/>
          <w:szCs w:val="24"/>
        </w:rPr>
        <w:t xml:space="preserve">tuo momentu, kai baigiasi </w:t>
      </w:r>
      <w:r w:rsidR="001327C6">
        <w:rPr>
          <w:b/>
          <w:szCs w:val="24"/>
        </w:rPr>
        <w:t xml:space="preserve">šių prekių </w:t>
      </w:r>
      <w:r w:rsidR="0027296E" w:rsidRPr="00A57479">
        <w:rPr>
          <w:b/>
          <w:szCs w:val="24"/>
        </w:rPr>
        <w:t xml:space="preserve">siuntimas ar gabenimas </w:t>
      </w:r>
      <w:r w:rsidR="006315C5">
        <w:rPr>
          <w:b/>
          <w:szCs w:val="24"/>
        </w:rPr>
        <w:t>pirkėj</w:t>
      </w:r>
      <w:r w:rsidR="0027296E" w:rsidRPr="00A57479">
        <w:rPr>
          <w:b/>
          <w:szCs w:val="24"/>
        </w:rPr>
        <w:t xml:space="preserve">ui </w:t>
      </w:r>
      <w:r w:rsidR="00AC6BD7" w:rsidRPr="00A57479">
        <w:rPr>
          <w:strike/>
          <w:szCs w:val="24"/>
        </w:rPr>
        <w:t xml:space="preserve">prekės </w:t>
      </w:r>
      <w:r w:rsidRPr="00A57479">
        <w:rPr>
          <w:strike/>
          <w:szCs w:val="24"/>
        </w:rPr>
        <w:t>tiekėjo arba jo užsakymu kito asmens yra iš kitos valstybės narės atgabentos į šalies teritoriją (t. y. prekių gabenimas baigėsi šalies teritorijoje). Tais atvejais, kai tiekiamų ir į šalies teritoriją atgabentų prekių gabenimas prasidėjo trečiojoje teritorijoje ar trečiojoje valstybėje, o jų tiekėjas jas importavo kitoje valstybėje narėje, šios prekės laikomos išgabentomis iš tos kitos valstybės narės</w:t>
      </w:r>
      <w:r w:rsidRPr="00A57479">
        <w:rPr>
          <w:szCs w:val="24"/>
        </w:rPr>
        <w:t>;</w:t>
      </w:r>
    </w:p>
    <w:p w14:paraId="3FE7CB77" w14:textId="77777777" w:rsidR="00C3464D" w:rsidRPr="00A57479" w:rsidRDefault="00C3464D" w:rsidP="00A57479">
      <w:pPr>
        <w:ind w:firstLine="720"/>
        <w:jc w:val="both"/>
        <w:rPr>
          <w:szCs w:val="24"/>
        </w:rPr>
      </w:pPr>
      <w:bookmarkStart w:id="1" w:name="part_23507f34858a4e1895e4f0b1b243e3c0"/>
      <w:bookmarkEnd w:id="1"/>
      <w:r w:rsidRPr="00A57479">
        <w:rPr>
          <w:szCs w:val="24"/>
        </w:rPr>
        <w:t>2)</w:t>
      </w:r>
      <w:r w:rsidR="006A63D0" w:rsidRPr="00A57479">
        <w:rPr>
          <w:szCs w:val="24"/>
        </w:rPr>
        <w:t xml:space="preserve"> </w:t>
      </w:r>
      <w:r w:rsidR="006A63D0" w:rsidRPr="00A57479">
        <w:rPr>
          <w:b/>
          <w:szCs w:val="24"/>
        </w:rPr>
        <w:t>vykdant</w:t>
      </w:r>
      <w:r w:rsidRPr="00A57479">
        <w:rPr>
          <w:szCs w:val="24"/>
        </w:rPr>
        <w:t xml:space="preserve"> </w:t>
      </w:r>
      <w:r w:rsidR="009C4781" w:rsidRPr="00A57479">
        <w:rPr>
          <w:b/>
          <w:szCs w:val="24"/>
        </w:rPr>
        <w:t>nuotolin</w:t>
      </w:r>
      <w:r w:rsidR="006A63D0" w:rsidRPr="00A57479">
        <w:rPr>
          <w:b/>
          <w:szCs w:val="24"/>
        </w:rPr>
        <w:t>ę</w:t>
      </w:r>
      <w:r w:rsidR="009C4781" w:rsidRPr="00A57479">
        <w:rPr>
          <w:b/>
          <w:szCs w:val="24"/>
        </w:rPr>
        <w:t xml:space="preserve"> prekyb</w:t>
      </w:r>
      <w:r w:rsidR="006A63D0" w:rsidRPr="00A57479">
        <w:rPr>
          <w:b/>
          <w:szCs w:val="24"/>
        </w:rPr>
        <w:t>ą</w:t>
      </w:r>
      <w:r w:rsidR="009C4781" w:rsidRPr="00A57479">
        <w:rPr>
          <w:b/>
          <w:szCs w:val="24"/>
        </w:rPr>
        <w:t xml:space="preserve"> iš trečiųjų teritorijų ar trečiųjų valstybių </w:t>
      </w:r>
      <w:r w:rsidR="00934C09" w:rsidRPr="00A57479">
        <w:rPr>
          <w:b/>
          <w:szCs w:val="24"/>
        </w:rPr>
        <w:t>importuojamo</w:t>
      </w:r>
      <w:r w:rsidR="00934C09">
        <w:rPr>
          <w:b/>
          <w:szCs w:val="24"/>
        </w:rPr>
        <w:t>mi</w:t>
      </w:r>
      <w:r w:rsidR="00934C09" w:rsidRPr="00A57479">
        <w:rPr>
          <w:b/>
          <w:szCs w:val="24"/>
        </w:rPr>
        <w:t>s prekėmis</w:t>
      </w:r>
      <w:r w:rsidR="00934C09">
        <w:rPr>
          <w:b/>
          <w:szCs w:val="24"/>
        </w:rPr>
        <w:t>, kurios importuojamos</w:t>
      </w:r>
      <w:r w:rsidR="00934C09" w:rsidRPr="00A57479">
        <w:rPr>
          <w:b/>
          <w:szCs w:val="24"/>
        </w:rPr>
        <w:t xml:space="preserve"> </w:t>
      </w:r>
      <w:r w:rsidR="009C4781" w:rsidRPr="00A57479">
        <w:rPr>
          <w:b/>
          <w:szCs w:val="24"/>
        </w:rPr>
        <w:t>į kitą valstybę narę</w:t>
      </w:r>
      <w:r w:rsidR="00E1274E">
        <w:rPr>
          <w:b/>
          <w:szCs w:val="24"/>
        </w:rPr>
        <w:t xml:space="preserve">, </w:t>
      </w:r>
      <w:r w:rsidR="006A63D0" w:rsidRPr="00A57479">
        <w:rPr>
          <w:b/>
          <w:szCs w:val="24"/>
        </w:rPr>
        <w:t>jos yra šalies teritorijoje</w:t>
      </w:r>
      <w:r w:rsidR="00BD4E71">
        <w:rPr>
          <w:b/>
          <w:szCs w:val="24"/>
        </w:rPr>
        <w:t xml:space="preserve"> tuo momentu</w:t>
      </w:r>
      <w:r w:rsidR="009C4781" w:rsidRPr="00A57479">
        <w:rPr>
          <w:b/>
          <w:szCs w:val="24"/>
        </w:rPr>
        <w:t xml:space="preserve">, kai baigiasi </w:t>
      </w:r>
      <w:r w:rsidR="00A44106">
        <w:rPr>
          <w:b/>
          <w:szCs w:val="24"/>
        </w:rPr>
        <w:t xml:space="preserve">šių </w:t>
      </w:r>
      <w:r w:rsidR="009C4781" w:rsidRPr="00A57479">
        <w:rPr>
          <w:b/>
          <w:szCs w:val="24"/>
        </w:rPr>
        <w:t>prekių siuntimas ar gabenim</w:t>
      </w:r>
      <w:r w:rsidR="006A63D0" w:rsidRPr="00A57479">
        <w:rPr>
          <w:b/>
          <w:szCs w:val="24"/>
        </w:rPr>
        <w:t xml:space="preserve">as </w:t>
      </w:r>
      <w:r w:rsidR="009F65AE">
        <w:rPr>
          <w:b/>
          <w:szCs w:val="24"/>
        </w:rPr>
        <w:t>pirkėjui</w:t>
      </w:r>
      <w:r w:rsidR="006A63D0" w:rsidRPr="00A57479">
        <w:rPr>
          <w:b/>
          <w:szCs w:val="24"/>
        </w:rPr>
        <w:t xml:space="preserve"> </w:t>
      </w:r>
      <w:r w:rsidRPr="00A57479">
        <w:rPr>
          <w:strike/>
          <w:szCs w:val="24"/>
        </w:rPr>
        <w:t>prekių pirkėjas yra vienas iš šio Įstatymo 71</w:t>
      </w:r>
      <w:r w:rsidRPr="00A57479">
        <w:rPr>
          <w:strike/>
          <w:szCs w:val="24"/>
          <w:vertAlign w:val="superscript"/>
        </w:rPr>
        <w:t>(1)</w:t>
      </w:r>
      <w:r w:rsidRPr="00A57479">
        <w:rPr>
          <w:strike/>
          <w:szCs w:val="24"/>
        </w:rPr>
        <w:t> straipsnio 1 dalies 1 punkte nurodytų asmenų arba fizinis asmuo, kuris nėra apmokestinamasis asmuo</w:t>
      </w:r>
      <w:r w:rsidRPr="00A57479">
        <w:rPr>
          <w:szCs w:val="24"/>
        </w:rPr>
        <w:t>;</w:t>
      </w:r>
    </w:p>
    <w:p w14:paraId="3A756082" w14:textId="77777777" w:rsidR="00C13061" w:rsidRPr="00A57479" w:rsidRDefault="00C3464D" w:rsidP="00A57479">
      <w:pPr>
        <w:ind w:firstLine="720"/>
        <w:jc w:val="both"/>
        <w:rPr>
          <w:b/>
          <w:szCs w:val="24"/>
        </w:rPr>
      </w:pPr>
      <w:bookmarkStart w:id="2" w:name="part_ead550c086014f85a387d52873707571"/>
      <w:bookmarkEnd w:id="2"/>
      <w:r w:rsidRPr="00A57479">
        <w:rPr>
          <w:szCs w:val="24"/>
        </w:rPr>
        <w:t>3</w:t>
      </w:r>
      <w:r w:rsidRPr="00A57479">
        <w:rPr>
          <w:b/>
          <w:szCs w:val="24"/>
        </w:rPr>
        <w:t xml:space="preserve">) </w:t>
      </w:r>
      <w:r w:rsidR="006A63D0" w:rsidRPr="00A57479">
        <w:rPr>
          <w:b/>
          <w:szCs w:val="24"/>
        </w:rPr>
        <w:t>vykdant</w:t>
      </w:r>
      <w:r w:rsidR="006A63D0" w:rsidRPr="00A57479">
        <w:rPr>
          <w:szCs w:val="24"/>
        </w:rPr>
        <w:t xml:space="preserve"> </w:t>
      </w:r>
      <w:r w:rsidR="00225CBA" w:rsidRPr="00A57479">
        <w:rPr>
          <w:b/>
          <w:szCs w:val="24"/>
        </w:rPr>
        <w:t>nuotolin</w:t>
      </w:r>
      <w:r w:rsidR="006A63D0" w:rsidRPr="00A57479">
        <w:rPr>
          <w:b/>
          <w:szCs w:val="24"/>
        </w:rPr>
        <w:t>ę</w:t>
      </w:r>
      <w:r w:rsidR="00225CBA" w:rsidRPr="00A57479">
        <w:rPr>
          <w:b/>
          <w:szCs w:val="24"/>
        </w:rPr>
        <w:t xml:space="preserve"> prekyb</w:t>
      </w:r>
      <w:r w:rsidR="006A63D0" w:rsidRPr="00A57479">
        <w:rPr>
          <w:b/>
          <w:szCs w:val="24"/>
        </w:rPr>
        <w:t>ą</w:t>
      </w:r>
      <w:r w:rsidR="00225CBA" w:rsidRPr="00A57479">
        <w:rPr>
          <w:b/>
          <w:szCs w:val="24"/>
        </w:rPr>
        <w:t xml:space="preserve"> </w:t>
      </w:r>
      <w:r w:rsidR="009C4781" w:rsidRPr="00A57479">
        <w:rPr>
          <w:b/>
          <w:szCs w:val="24"/>
        </w:rPr>
        <w:t xml:space="preserve">iš trečiųjų teritorijų ar trečiųjų </w:t>
      </w:r>
      <w:r w:rsidR="00896FAD" w:rsidRPr="00A57479">
        <w:rPr>
          <w:b/>
          <w:szCs w:val="24"/>
        </w:rPr>
        <w:t>valstybių</w:t>
      </w:r>
      <w:r w:rsidR="00934C09" w:rsidRPr="00934C09">
        <w:rPr>
          <w:b/>
          <w:szCs w:val="24"/>
        </w:rPr>
        <w:t xml:space="preserve"> </w:t>
      </w:r>
      <w:r w:rsidR="00934C09" w:rsidRPr="00A57479">
        <w:rPr>
          <w:b/>
          <w:szCs w:val="24"/>
        </w:rPr>
        <w:t>importuojamo</w:t>
      </w:r>
      <w:r w:rsidR="00934C09">
        <w:rPr>
          <w:b/>
          <w:szCs w:val="24"/>
        </w:rPr>
        <w:t>mi</w:t>
      </w:r>
      <w:r w:rsidR="00934C09" w:rsidRPr="00A57479">
        <w:rPr>
          <w:b/>
          <w:szCs w:val="24"/>
        </w:rPr>
        <w:t>s</w:t>
      </w:r>
      <w:r w:rsidR="00934C09" w:rsidRPr="00934C09">
        <w:rPr>
          <w:b/>
          <w:szCs w:val="24"/>
        </w:rPr>
        <w:t xml:space="preserve"> </w:t>
      </w:r>
      <w:r w:rsidR="00934C09" w:rsidRPr="00A57479">
        <w:rPr>
          <w:b/>
          <w:szCs w:val="24"/>
        </w:rPr>
        <w:t>prekėmis</w:t>
      </w:r>
      <w:r w:rsidR="009E1631" w:rsidRPr="00A57479">
        <w:rPr>
          <w:b/>
          <w:szCs w:val="24"/>
        </w:rPr>
        <w:t>,</w:t>
      </w:r>
      <w:r w:rsidR="009C4781" w:rsidRPr="00A57479">
        <w:rPr>
          <w:b/>
          <w:szCs w:val="24"/>
        </w:rPr>
        <w:t xml:space="preserve"> </w:t>
      </w:r>
      <w:r w:rsidR="006A63D0" w:rsidRPr="00A57479">
        <w:rPr>
          <w:b/>
          <w:szCs w:val="24"/>
        </w:rPr>
        <w:t xml:space="preserve">jos </w:t>
      </w:r>
      <w:r w:rsidR="00304F20" w:rsidRPr="00A57479">
        <w:rPr>
          <w:b/>
          <w:szCs w:val="24"/>
        </w:rPr>
        <w:t xml:space="preserve">importuojamos </w:t>
      </w:r>
      <w:r w:rsidR="00FA1F2A" w:rsidRPr="00A57479">
        <w:rPr>
          <w:b/>
          <w:szCs w:val="24"/>
        </w:rPr>
        <w:t xml:space="preserve">šalies </w:t>
      </w:r>
      <w:r w:rsidR="00FA1F2A" w:rsidRPr="00A57479">
        <w:rPr>
          <w:b/>
          <w:color w:val="000000" w:themeColor="text1"/>
          <w:szCs w:val="24"/>
        </w:rPr>
        <w:t>teritorij</w:t>
      </w:r>
      <w:r w:rsidR="003C7773">
        <w:rPr>
          <w:b/>
          <w:color w:val="000000" w:themeColor="text1"/>
          <w:szCs w:val="24"/>
        </w:rPr>
        <w:t>oje</w:t>
      </w:r>
      <w:r w:rsidR="00FA1F2A" w:rsidRPr="00A57479">
        <w:rPr>
          <w:b/>
          <w:color w:val="000000" w:themeColor="text1"/>
          <w:szCs w:val="24"/>
        </w:rPr>
        <w:t xml:space="preserve"> ir joje</w:t>
      </w:r>
      <w:r w:rsidR="009C4781" w:rsidRPr="00A57479">
        <w:rPr>
          <w:b/>
          <w:color w:val="000000" w:themeColor="text1"/>
          <w:szCs w:val="24"/>
        </w:rPr>
        <w:t xml:space="preserve"> </w:t>
      </w:r>
      <w:r w:rsidR="009C4781" w:rsidRPr="00A57479">
        <w:rPr>
          <w:b/>
          <w:szCs w:val="24"/>
        </w:rPr>
        <w:t xml:space="preserve">baigiasi </w:t>
      </w:r>
      <w:r w:rsidR="009E1631" w:rsidRPr="00A57479">
        <w:rPr>
          <w:b/>
          <w:szCs w:val="24"/>
        </w:rPr>
        <w:t xml:space="preserve">šių </w:t>
      </w:r>
      <w:r w:rsidR="009C4781" w:rsidRPr="00A57479">
        <w:rPr>
          <w:b/>
          <w:szCs w:val="24"/>
        </w:rPr>
        <w:t xml:space="preserve">prekių siuntimas ar gabenimas </w:t>
      </w:r>
      <w:r w:rsidR="002A1764">
        <w:rPr>
          <w:b/>
          <w:szCs w:val="24"/>
        </w:rPr>
        <w:t>pirkėjui</w:t>
      </w:r>
      <w:r w:rsidR="009C4781" w:rsidRPr="00A57479">
        <w:rPr>
          <w:b/>
          <w:szCs w:val="24"/>
        </w:rPr>
        <w:t>, jei</w:t>
      </w:r>
      <w:r w:rsidR="001327C6">
        <w:rPr>
          <w:b/>
          <w:szCs w:val="24"/>
        </w:rPr>
        <w:t>gu</w:t>
      </w:r>
      <w:r w:rsidR="009C4781" w:rsidRPr="00A57479">
        <w:rPr>
          <w:b/>
          <w:szCs w:val="24"/>
        </w:rPr>
        <w:t xml:space="preserve"> </w:t>
      </w:r>
      <w:r w:rsidR="009E1631" w:rsidRPr="00A57479">
        <w:rPr>
          <w:b/>
          <w:szCs w:val="24"/>
        </w:rPr>
        <w:t>šioms</w:t>
      </w:r>
      <w:r w:rsidR="009C4781" w:rsidRPr="00A57479">
        <w:rPr>
          <w:b/>
          <w:szCs w:val="24"/>
        </w:rPr>
        <w:t xml:space="preserve"> prekėms taikomas PVM turi būti deklaruotas pagal</w:t>
      </w:r>
      <w:r w:rsidR="009E1631" w:rsidRPr="00A57479">
        <w:rPr>
          <w:b/>
          <w:szCs w:val="24"/>
        </w:rPr>
        <w:t xml:space="preserve"> šio Įstatymo</w:t>
      </w:r>
      <w:r w:rsidR="009C4781" w:rsidRPr="00A57479">
        <w:rPr>
          <w:b/>
          <w:szCs w:val="24"/>
        </w:rPr>
        <w:t xml:space="preserve"> XII </w:t>
      </w:r>
      <w:r w:rsidR="009E1631" w:rsidRPr="00A57479">
        <w:rPr>
          <w:b/>
          <w:szCs w:val="24"/>
        </w:rPr>
        <w:t xml:space="preserve">skyriaus </w:t>
      </w:r>
      <w:r w:rsidR="00896FAD" w:rsidRPr="00A57479">
        <w:rPr>
          <w:b/>
          <w:szCs w:val="24"/>
        </w:rPr>
        <w:t>septintajame</w:t>
      </w:r>
      <w:r w:rsidR="009C4781" w:rsidRPr="00A57479">
        <w:rPr>
          <w:b/>
          <w:szCs w:val="24"/>
        </w:rPr>
        <w:t xml:space="preserve"> skirsnyje nurodytą specialią s</w:t>
      </w:r>
      <w:r w:rsidR="009C4781" w:rsidRPr="00FF7A06">
        <w:rPr>
          <w:b/>
          <w:szCs w:val="24"/>
        </w:rPr>
        <w:t>chemą</w:t>
      </w:r>
      <w:r w:rsidR="009C4781" w:rsidRPr="00A57479">
        <w:rPr>
          <w:szCs w:val="24"/>
        </w:rPr>
        <w:t xml:space="preserve"> </w:t>
      </w:r>
      <w:r w:rsidRPr="00A57479">
        <w:rPr>
          <w:strike/>
          <w:szCs w:val="24"/>
        </w:rPr>
        <w:t>tiekiamos prekės nėra naujos transporto priemonės, taip pat nėra prekės, kurios tiekiamos po jų surinkimo arba instaliavimo</w:t>
      </w:r>
      <w:r w:rsidRPr="00A57479">
        <w:rPr>
          <w:szCs w:val="24"/>
        </w:rPr>
        <w:t>.</w:t>
      </w:r>
      <w:r w:rsidR="00C13061" w:rsidRPr="00A57479">
        <w:rPr>
          <w:szCs w:val="24"/>
        </w:rPr>
        <w:t>“</w:t>
      </w:r>
      <w:r w:rsidR="003E6462" w:rsidRPr="00A57479">
        <w:rPr>
          <w:b/>
          <w:szCs w:val="24"/>
        </w:rPr>
        <w:t xml:space="preserve"> </w:t>
      </w:r>
    </w:p>
    <w:p w14:paraId="4404319E" w14:textId="77777777" w:rsidR="009C0ED5" w:rsidRPr="00A57479" w:rsidRDefault="003759CE" w:rsidP="00A57479">
      <w:pPr>
        <w:ind w:firstLine="720"/>
        <w:jc w:val="both"/>
        <w:rPr>
          <w:szCs w:val="24"/>
        </w:rPr>
      </w:pPr>
      <w:r w:rsidRPr="00A57479">
        <w:rPr>
          <w:szCs w:val="24"/>
        </w:rPr>
        <w:t>3</w:t>
      </w:r>
      <w:r w:rsidR="009C0ED5" w:rsidRPr="00A57479">
        <w:rPr>
          <w:szCs w:val="24"/>
        </w:rPr>
        <w:t>. Pripažinti netekusia galios 12 straipsnio 4 dalį.</w:t>
      </w:r>
    </w:p>
    <w:p w14:paraId="6FF064CB" w14:textId="77777777" w:rsidR="006A63D0" w:rsidRPr="00A57479" w:rsidRDefault="006A63D0" w:rsidP="00A57479">
      <w:pPr>
        <w:ind w:firstLine="720"/>
        <w:jc w:val="both"/>
        <w:rPr>
          <w:strike/>
          <w:szCs w:val="24"/>
        </w:rPr>
      </w:pPr>
      <w:r w:rsidRPr="00A57479">
        <w:rPr>
          <w:strike/>
          <w:szCs w:val="24"/>
        </w:rPr>
        <w:t>4. Neatsižvelgiant į šio straipsnio 3 dalies nuostatas, nelaikoma, kad šio straipsnio 3 dalyje nurodytas prekių tiekimas įvyko šalies teritorijoje, jeigu tenkinamos visos šios sąlygos:</w:t>
      </w:r>
    </w:p>
    <w:p w14:paraId="7457BD40" w14:textId="77777777" w:rsidR="006A63D0" w:rsidRPr="00A57479" w:rsidRDefault="006A63D0" w:rsidP="00A57479">
      <w:pPr>
        <w:ind w:firstLine="720"/>
        <w:jc w:val="both"/>
        <w:rPr>
          <w:strike/>
          <w:szCs w:val="24"/>
        </w:rPr>
      </w:pPr>
      <w:bookmarkStart w:id="3" w:name="part_6ebcd6a7712843a99f06922402336c68"/>
      <w:bookmarkEnd w:id="3"/>
      <w:r w:rsidRPr="00A57479">
        <w:rPr>
          <w:strike/>
          <w:szCs w:val="24"/>
        </w:rPr>
        <w:t>1) tiekiamos prekės, kurios nėra akcizais apmokestinamos prekės;</w:t>
      </w:r>
    </w:p>
    <w:p w14:paraId="650423AE" w14:textId="77777777" w:rsidR="006A63D0" w:rsidRPr="00A57479" w:rsidRDefault="006A63D0" w:rsidP="00A57479">
      <w:pPr>
        <w:ind w:firstLine="720"/>
        <w:jc w:val="both"/>
        <w:rPr>
          <w:strike/>
          <w:szCs w:val="24"/>
        </w:rPr>
      </w:pPr>
      <w:bookmarkStart w:id="4" w:name="part_8631ba031b86491698870c92ea9a8080"/>
      <w:bookmarkEnd w:id="4"/>
      <w:r w:rsidRPr="00A57479">
        <w:rPr>
          <w:strike/>
          <w:szCs w:val="24"/>
        </w:rPr>
        <w:t>2) to prekių tiekėjo šio straipsnio 3 dalyje nurodytomis sąlygomis tiekiamų į Lietuvos Respubliką atgabentų visų prekių vertė (neįskaitant PVM) neviršija 35 000 eurų</w:t>
      </w:r>
      <w:r w:rsidRPr="00A57479">
        <w:rPr>
          <w:b/>
          <w:bCs/>
          <w:strike/>
          <w:szCs w:val="24"/>
        </w:rPr>
        <w:t> </w:t>
      </w:r>
      <w:r w:rsidRPr="00A57479">
        <w:rPr>
          <w:strike/>
          <w:szCs w:val="24"/>
        </w:rPr>
        <w:t>per einamuosius kalendorinius metus;</w:t>
      </w:r>
    </w:p>
    <w:p w14:paraId="6AD9A58C" w14:textId="77777777" w:rsidR="006A63D0" w:rsidRPr="00A57479" w:rsidRDefault="006A63D0" w:rsidP="00A57479">
      <w:pPr>
        <w:ind w:firstLine="720"/>
        <w:jc w:val="both"/>
        <w:rPr>
          <w:strike/>
          <w:szCs w:val="24"/>
        </w:rPr>
      </w:pPr>
      <w:bookmarkStart w:id="5" w:name="part_9f93eba593b344f6bc6020e7b18d1670"/>
      <w:bookmarkEnd w:id="5"/>
      <w:r w:rsidRPr="00A57479">
        <w:rPr>
          <w:strike/>
          <w:szCs w:val="24"/>
        </w:rPr>
        <w:t>3) to prekių tiekėjo šio straipsnio 3 dalyje nurodytomis sąlygomis tiekiamų į Lietuvos Respubliką atgabentų visų prekių, kurios yra kitos negu akcizais apmokestinamos prekės, vertė (neįskaitant PVM) praėjusiais kalendoriniais metais neviršijo 35 000 eurų;</w:t>
      </w:r>
    </w:p>
    <w:p w14:paraId="3AB0D5CF" w14:textId="77777777" w:rsidR="006A63D0" w:rsidRPr="00A57479" w:rsidRDefault="006A63D0" w:rsidP="00A57479">
      <w:pPr>
        <w:ind w:firstLine="720"/>
        <w:jc w:val="both"/>
        <w:rPr>
          <w:strike/>
          <w:szCs w:val="24"/>
        </w:rPr>
      </w:pPr>
      <w:bookmarkStart w:id="6" w:name="part_4ce653fb29b140d08adc05dc3d9882b1"/>
      <w:bookmarkEnd w:id="6"/>
      <w:r w:rsidRPr="00A57479">
        <w:rPr>
          <w:strike/>
          <w:szCs w:val="24"/>
        </w:rPr>
        <w:t>4) prekių tiekėjas nėra įsikūręs Lietuvos Respublikoje (t. y. jo buveinė (jeigu tai ne fizinis asmuo) arba nuolatinė gyvenamoji vieta (jeigu tai fizinis asmuo) nėra Lietuvos Respublikoje)</w:t>
      </w:r>
      <w:r w:rsidRPr="00A57479">
        <w:rPr>
          <w:b/>
          <w:bCs/>
          <w:strike/>
          <w:szCs w:val="24"/>
        </w:rPr>
        <w:t> </w:t>
      </w:r>
      <w:r w:rsidRPr="00A57479">
        <w:rPr>
          <w:strike/>
          <w:szCs w:val="24"/>
        </w:rPr>
        <w:t>arba Lietuvos Respublikoje neturi padalinio;</w:t>
      </w:r>
    </w:p>
    <w:p w14:paraId="2D073A0C" w14:textId="77777777" w:rsidR="006A63D0" w:rsidRPr="00A57479" w:rsidRDefault="006A63D0" w:rsidP="00A57479">
      <w:pPr>
        <w:ind w:firstLine="720"/>
        <w:jc w:val="both"/>
        <w:rPr>
          <w:strike/>
          <w:szCs w:val="24"/>
        </w:rPr>
      </w:pPr>
      <w:bookmarkStart w:id="7" w:name="part_af8fec7171e64584a8c9a4f97388362e"/>
      <w:bookmarkEnd w:id="7"/>
      <w:r w:rsidRPr="00A57479">
        <w:rPr>
          <w:strike/>
          <w:szCs w:val="24"/>
        </w:rPr>
        <w:t>5) prekių išgabenimo vietos kompetentinga institucija nėra prekių tiekėjui suteikusi teisės taikyti šio straipsnio 3 dalies nuostatas.</w:t>
      </w:r>
    </w:p>
    <w:p w14:paraId="094A9BA8" w14:textId="77777777" w:rsidR="006A63D0" w:rsidRPr="00A57479" w:rsidRDefault="006A63D0" w:rsidP="00A57479">
      <w:pPr>
        <w:ind w:firstLine="720"/>
        <w:jc w:val="both"/>
        <w:rPr>
          <w:szCs w:val="24"/>
        </w:rPr>
      </w:pPr>
    </w:p>
    <w:p w14:paraId="0E421F7A" w14:textId="77777777" w:rsidR="002505CE" w:rsidRPr="00A57479" w:rsidRDefault="00491DB4" w:rsidP="00A57479">
      <w:pPr>
        <w:ind w:firstLine="720"/>
        <w:jc w:val="both"/>
        <w:rPr>
          <w:b/>
          <w:szCs w:val="24"/>
        </w:rPr>
      </w:pPr>
      <w:r w:rsidRPr="00A57479">
        <w:rPr>
          <w:b/>
          <w:szCs w:val="24"/>
        </w:rPr>
        <w:t>6</w:t>
      </w:r>
      <w:r w:rsidR="000037DF" w:rsidRPr="00A57479">
        <w:rPr>
          <w:b/>
          <w:szCs w:val="24"/>
        </w:rPr>
        <w:t xml:space="preserve"> </w:t>
      </w:r>
      <w:r w:rsidR="002505CE" w:rsidRPr="00A57479">
        <w:rPr>
          <w:b/>
          <w:szCs w:val="24"/>
        </w:rPr>
        <w:t>straipsnis</w:t>
      </w:r>
      <w:r w:rsidR="00875487" w:rsidRPr="00A57479">
        <w:rPr>
          <w:b/>
          <w:szCs w:val="24"/>
        </w:rPr>
        <w:t xml:space="preserve">. </w:t>
      </w:r>
      <w:r w:rsidRPr="00A57479">
        <w:rPr>
          <w:b/>
          <w:szCs w:val="24"/>
        </w:rPr>
        <w:t>13</w:t>
      </w:r>
      <w:r w:rsidR="00875487" w:rsidRPr="00A57479">
        <w:rPr>
          <w:b/>
          <w:szCs w:val="24"/>
          <w:vertAlign w:val="superscript"/>
        </w:rPr>
        <w:t xml:space="preserve"> </w:t>
      </w:r>
      <w:r w:rsidR="00875487" w:rsidRPr="00A57479">
        <w:rPr>
          <w:b/>
          <w:szCs w:val="24"/>
        </w:rPr>
        <w:t>straipsnio pakeitimas</w:t>
      </w:r>
    </w:p>
    <w:p w14:paraId="19BE3B94" w14:textId="77777777" w:rsidR="001E1620" w:rsidRPr="00A57479" w:rsidRDefault="001E1620" w:rsidP="00A57479">
      <w:pPr>
        <w:pStyle w:val="Sraopastraipa"/>
        <w:numPr>
          <w:ilvl w:val="0"/>
          <w:numId w:val="9"/>
        </w:numPr>
        <w:jc w:val="both"/>
        <w:rPr>
          <w:szCs w:val="24"/>
        </w:rPr>
      </w:pPr>
      <w:r w:rsidRPr="00A57479">
        <w:rPr>
          <w:szCs w:val="24"/>
        </w:rPr>
        <w:t>Pakeisti 13 straipsnio 15 dalį ir ją išdėstyti taip:</w:t>
      </w:r>
    </w:p>
    <w:p w14:paraId="32004F58" w14:textId="77777777" w:rsidR="001E1620" w:rsidRPr="00A57479" w:rsidRDefault="001E1620" w:rsidP="00A57479">
      <w:pPr>
        <w:ind w:firstLine="709"/>
        <w:jc w:val="both"/>
        <w:rPr>
          <w:szCs w:val="24"/>
        </w:rPr>
      </w:pPr>
      <w:r w:rsidRPr="00A57479">
        <w:rPr>
          <w:szCs w:val="24"/>
        </w:rPr>
        <w:t xml:space="preserve">„15. Telekomunikacijų paslaugos, radijo ir televizijos transliavimo paslaugos, elektroniniu būdu teikiamos paslaugos (nurodytos </w:t>
      </w:r>
      <w:r w:rsidRPr="00A57479">
        <w:rPr>
          <w:strike/>
          <w:szCs w:val="24"/>
        </w:rPr>
        <w:t xml:space="preserve">2011 m. kovo 15 d. Tarybos įgyvendinimo reglamente (ES) Nr. 282/2011, kuriuo nustatomos Direktyvos 2006/112/EB dėl pridėtinės vertės mokesčio bendros sistemos įgyvendinimo priemonės (OL 2011 L 77, p. 1), su paskutiniais pakeitimais, padarytais 2013 m. spalio 7 d. Tarybos įgyvendinimo reglamentu (ES) Nr. 1042/2013, kuriuo iš dalies keičiamos Įgyvendinimo reglamento (ES) Nr. 282/2011 nuostatos, susijusios su paslaugų teikimo vieta (OL 2013 L 284, p. 1) (toliau – </w:t>
      </w:r>
      <w:proofErr w:type="spellStart"/>
      <w:r w:rsidRPr="00A57479">
        <w:rPr>
          <w:szCs w:val="24"/>
        </w:rPr>
        <w:t>Reglament</w:t>
      </w:r>
      <w:r w:rsidRPr="00A57479">
        <w:rPr>
          <w:b/>
          <w:szCs w:val="24"/>
        </w:rPr>
        <w:t>e</w:t>
      </w:r>
      <w:r w:rsidRPr="00A57479">
        <w:rPr>
          <w:strike/>
          <w:szCs w:val="24"/>
        </w:rPr>
        <w:t>as</w:t>
      </w:r>
      <w:proofErr w:type="spellEnd"/>
      <w:r w:rsidRPr="00A57479">
        <w:rPr>
          <w:szCs w:val="24"/>
        </w:rPr>
        <w:t xml:space="preserve"> (ES) Nr. 282/2011), ir kitos panašios paslaugos) asmeniui, kuris nėra apmokestinamasis asmuo, laikomos suteiktomis šalies teritorijoje, jeigu šis asmuo yra įsikūręs šalies teritorijoje, t. y. jeigu jo buveinė (jeigu tai ne fizinis asmuo) arba nuolatinė gyvenamoji vieta (jeigu tai fizinis asmuo) yra Lietuvos Respublikoje. Jeigu prekių tiekėjas arba paslaugų teikėjas ir pirkėjas bendrauja elektroniniu būdu, tačiau pati prekė patiekiama arba paslauga suteikiama ne elektroniniu būdu, toks bendravimas nelaikomas elektroniniu būdu suteiktomis paslaugomis.“</w:t>
      </w:r>
    </w:p>
    <w:p w14:paraId="50F0ADBF" w14:textId="77777777" w:rsidR="00305E2A" w:rsidRPr="00A57479" w:rsidRDefault="009C0ED5" w:rsidP="00A57479">
      <w:pPr>
        <w:pStyle w:val="Sraopastraipa"/>
        <w:numPr>
          <w:ilvl w:val="0"/>
          <w:numId w:val="9"/>
        </w:numPr>
        <w:jc w:val="both"/>
        <w:rPr>
          <w:szCs w:val="24"/>
        </w:rPr>
      </w:pPr>
      <w:r w:rsidRPr="00A57479">
        <w:rPr>
          <w:szCs w:val="24"/>
        </w:rPr>
        <w:t>Pripažinti netekusiomis galios 13 straipsnio 15</w:t>
      </w:r>
      <w:r w:rsidRPr="00A57479">
        <w:rPr>
          <w:szCs w:val="24"/>
          <w:vertAlign w:val="superscript"/>
        </w:rPr>
        <w:t>1</w:t>
      </w:r>
      <w:r w:rsidRPr="00A57479">
        <w:rPr>
          <w:szCs w:val="24"/>
        </w:rPr>
        <w:t>, 15</w:t>
      </w:r>
      <w:r w:rsidRPr="00A57479">
        <w:rPr>
          <w:szCs w:val="24"/>
          <w:vertAlign w:val="superscript"/>
        </w:rPr>
        <w:t>2</w:t>
      </w:r>
      <w:r w:rsidRPr="00A57479">
        <w:rPr>
          <w:szCs w:val="24"/>
        </w:rPr>
        <w:t>, 15</w:t>
      </w:r>
      <w:r w:rsidRPr="00A57479">
        <w:rPr>
          <w:szCs w:val="24"/>
          <w:vertAlign w:val="superscript"/>
        </w:rPr>
        <w:t>3</w:t>
      </w:r>
      <w:r w:rsidR="0029421B" w:rsidRPr="00A57479">
        <w:rPr>
          <w:szCs w:val="24"/>
        </w:rPr>
        <w:t xml:space="preserve"> dalis.</w:t>
      </w:r>
    </w:p>
    <w:p w14:paraId="3C465CDE" w14:textId="77777777" w:rsidR="00A827B5" w:rsidRPr="00A57479" w:rsidRDefault="00A827B5" w:rsidP="00A57479">
      <w:pPr>
        <w:ind w:firstLine="720"/>
        <w:jc w:val="both"/>
        <w:rPr>
          <w:strike/>
          <w:color w:val="000000"/>
          <w:szCs w:val="24"/>
        </w:rPr>
      </w:pPr>
      <w:r w:rsidRPr="00A57479">
        <w:rPr>
          <w:strike/>
          <w:color w:val="000000"/>
          <w:szCs w:val="24"/>
        </w:rPr>
        <w:t>15</w:t>
      </w:r>
      <w:r w:rsidRPr="00A57479">
        <w:rPr>
          <w:strike/>
          <w:color w:val="000000"/>
          <w:szCs w:val="24"/>
          <w:vertAlign w:val="superscript"/>
        </w:rPr>
        <w:t>1</w:t>
      </w:r>
      <w:r w:rsidRPr="00A57479">
        <w:rPr>
          <w:strike/>
          <w:color w:val="000000"/>
          <w:szCs w:val="24"/>
        </w:rPr>
        <w:t>. Neatsižvelgiant į šio straipsnio 15 dalies nuostatas, nelaikoma, kad šio straipsnio 15 dalyje nurodytos paslaugos suteiktos šalies teritorijoje, jeigu tenkinamos visos šios sąlygos:</w:t>
      </w:r>
    </w:p>
    <w:p w14:paraId="72657A60" w14:textId="77777777" w:rsidR="00A827B5" w:rsidRPr="00A57479" w:rsidRDefault="00A827B5" w:rsidP="00A57479">
      <w:pPr>
        <w:ind w:firstLine="720"/>
        <w:jc w:val="both"/>
        <w:rPr>
          <w:strike/>
          <w:color w:val="000000"/>
          <w:szCs w:val="24"/>
        </w:rPr>
      </w:pPr>
      <w:bookmarkStart w:id="8" w:name="part_a42415edf0734c2999272cb2b645733b"/>
      <w:bookmarkEnd w:id="8"/>
      <w:r w:rsidRPr="00A57479">
        <w:rPr>
          <w:strike/>
          <w:color w:val="000000"/>
          <w:szCs w:val="24"/>
        </w:rPr>
        <w:t>1) paslaugų teikėjas įsikūręs (t. y. jo buveinė arba nuolatinė gyvenamoji vieta yra) tik vienoje kitoje valstybėje narėje ir jis neturi padalinių valstybėse narėse, o jeigu jis įsikūręs (t. y. jo buveinė arba nuolatinė gyvenamoji vieta yra) už Europos Sąjungos teritorijos ribų, jis turi padalinį tik vienoje kitoje valstybėje narėje;</w:t>
      </w:r>
    </w:p>
    <w:p w14:paraId="3A14AAE3" w14:textId="77777777" w:rsidR="00A827B5" w:rsidRPr="00A57479" w:rsidRDefault="00A827B5" w:rsidP="00A57479">
      <w:pPr>
        <w:ind w:firstLine="720"/>
        <w:jc w:val="both"/>
        <w:rPr>
          <w:strike/>
          <w:color w:val="000000"/>
          <w:szCs w:val="24"/>
        </w:rPr>
      </w:pPr>
      <w:bookmarkStart w:id="9" w:name="part_40c891f952ed4744b9a12d7b7598c2b5"/>
      <w:bookmarkEnd w:id="9"/>
      <w:r w:rsidRPr="00A57479">
        <w:rPr>
          <w:strike/>
          <w:color w:val="000000"/>
          <w:szCs w:val="24"/>
        </w:rPr>
        <w:t>2) paslaugų teikėjo šio straipsnio 15 dalyje nurodytų paslaugų asmenims, kurie nėra apmokestinamieji asmenys ir kurie yra įsikūrę (t. y. kurių buveinė arba nuolatinė gyvenamoji vieta yra) kitoje, negu šios dalies 1 punkte nurodytoje, valstybėje narėje, vertė (neįskaitant PVM) einamaisiais kalendoriniais metais neviršija ir praėjusiais kalendoriniais metais neviršijo 10 000 eurų (paslaugoms, kurias teikiant netenkinamos šioje dalyje nurodytos sąlygos dėl paslaugų sumos, įskaitant paslaugas, kurias teikiant ši suma buvo viršyta, taikomos šio straipsnio 15 dalies nuostatos);</w:t>
      </w:r>
    </w:p>
    <w:p w14:paraId="45ECA39A" w14:textId="77777777" w:rsidR="00A827B5" w:rsidRPr="00A57479" w:rsidRDefault="00A827B5" w:rsidP="00A57479">
      <w:pPr>
        <w:ind w:firstLine="720"/>
        <w:jc w:val="both"/>
        <w:rPr>
          <w:strike/>
          <w:color w:val="000000"/>
          <w:szCs w:val="24"/>
        </w:rPr>
      </w:pPr>
      <w:bookmarkStart w:id="10" w:name="part_b80e28d5a89945048c1bd42312133624"/>
      <w:bookmarkEnd w:id="10"/>
      <w:r w:rsidRPr="00A57479">
        <w:rPr>
          <w:strike/>
          <w:color w:val="000000"/>
          <w:szCs w:val="24"/>
        </w:rPr>
        <w:t>3) paslaugų teikėjas nėra pasirinkęs taikyti nuostatų, iš esmės tolygių šio straipsnio 15</w:t>
      </w:r>
      <w:r w:rsidRPr="00A57479">
        <w:rPr>
          <w:strike/>
          <w:color w:val="000000"/>
          <w:szCs w:val="24"/>
          <w:vertAlign w:val="superscript"/>
        </w:rPr>
        <w:t>3 </w:t>
      </w:r>
      <w:r w:rsidRPr="00A57479">
        <w:rPr>
          <w:strike/>
          <w:color w:val="000000"/>
          <w:szCs w:val="24"/>
        </w:rPr>
        <w:t>dalies nuostatoms.</w:t>
      </w:r>
    </w:p>
    <w:p w14:paraId="224D1C52" w14:textId="77777777" w:rsidR="00A827B5" w:rsidRPr="00A57479" w:rsidRDefault="00A827B5" w:rsidP="00A57479">
      <w:pPr>
        <w:ind w:firstLine="720"/>
        <w:jc w:val="both"/>
        <w:rPr>
          <w:strike/>
          <w:color w:val="000000"/>
          <w:szCs w:val="24"/>
        </w:rPr>
      </w:pPr>
      <w:bookmarkStart w:id="11" w:name="part_31d86977f34249e286cb8daf0bfc46cd"/>
      <w:bookmarkEnd w:id="11"/>
      <w:r w:rsidRPr="00A57479">
        <w:rPr>
          <w:strike/>
          <w:color w:val="000000"/>
          <w:szCs w:val="24"/>
        </w:rPr>
        <w:t>15</w:t>
      </w:r>
      <w:r w:rsidRPr="00A57479">
        <w:rPr>
          <w:strike/>
          <w:color w:val="000000"/>
          <w:szCs w:val="24"/>
          <w:vertAlign w:val="superscript"/>
        </w:rPr>
        <w:t>2</w:t>
      </w:r>
      <w:r w:rsidRPr="00A57479">
        <w:rPr>
          <w:strike/>
          <w:color w:val="000000"/>
          <w:szCs w:val="24"/>
        </w:rPr>
        <w:t>. Neatsižvelgiant į šio straipsnio 15 dalies nuostatas, kai apmokestinamasis asmuo, įsikūręs tik Lietuvos Respublikoje (t. y. tik šalies teritorijoje yra jo buveinė (jeigu jis ne fizinis asmuo) arba nuolatinė gyvenamoji vieta (jeigu jis fizinis asmuo), arba, jeigu jis įsikūręs (t. y. jo buveinė arba nuolatinė gyvenamoji vieta yra) už Europos Sąjungos teritorijos ribų, tik šalies teritorijoje jis turi padalinį, teikia šio straipsnio 15 dalyje nurodytas paslaugas asmenims, kurie nėra apmokestinamieji asmenys ir kurie yra įsikūrę (t. y. kurių buveinė arba nuolatinė gyvenamoji vieta yra) kitose valstybėse narėse, ir suteiktų paslaugų vertė (neįskaitant PVM) einamaisiais kalendoriniais metais neviršija ir praėjusiais kalendoriniais metais neviršijo 10 000 eurų, laikoma, kad šios paslaugos suteiktos šalies teritorijoje (šios dalies nuostatos netaikomos paslaugoms, kurias teikiant netenkinamos šioje dalyje nurodytos sąlygos dėl paslaugų sumos, įskaitant paslaugas, kurias teikiant ši suma buvo viršyta).</w:t>
      </w:r>
    </w:p>
    <w:p w14:paraId="0344334F" w14:textId="77777777" w:rsidR="00A827B5" w:rsidRPr="00A57479" w:rsidRDefault="00A827B5" w:rsidP="00A57479">
      <w:pPr>
        <w:ind w:firstLine="720"/>
        <w:jc w:val="both"/>
        <w:rPr>
          <w:strike/>
          <w:color w:val="000000"/>
          <w:szCs w:val="24"/>
        </w:rPr>
      </w:pPr>
      <w:bookmarkStart w:id="12" w:name="part_05cff3da5ee844deac6b789a0b760c84"/>
      <w:bookmarkEnd w:id="12"/>
      <w:r w:rsidRPr="00A57479">
        <w:rPr>
          <w:strike/>
          <w:color w:val="000000"/>
          <w:szCs w:val="24"/>
        </w:rPr>
        <w:t>15</w:t>
      </w:r>
      <w:r w:rsidRPr="00A57479">
        <w:rPr>
          <w:strike/>
          <w:color w:val="000000"/>
          <w:szCs w:val="24"/>
          <w:vertAlign w:val="superscript"/>
        </w:rPr>
        <w:t>3</w:t>
      </w:r>
      <w:r w:rsidRPr="00A57479">
        <w:rPr>
          <w:strike/>
          <w:color w:val="000000"/>
          <w:szCs w:val="24"/>
        </w:rPr>
        <w:t>. Šio straipsnio 15</w:t>
      </w:r>
      <w:r w:rsidRPr="00A57479">
        <w:rPr>
          <w:strike/>
          <w:color w:val="000000"/>
          <w:szCs w:val="24"/>
          <w:vertAlign w:val="superscript"/>
        </w:rPr>
        <w:t>2 </w:t>
      </w:r>
      <w:r w:rsidRPr="00A57479">
        <w:rPr>
          <w:strike/>
          <w:color w:val="000000"/>
          <w:szCs w:val="24"/>
        </w:rPr>
        <w:t>dalyje nurodytas sąlygas atitinkantis Lietuvos Respublikoje įsikūręs ar šalies teritorijoje padalinį turintis paslaugų teikėjas turi teisę pasirinkti šio straipsnio 15 dalyje nurodytų paslaugų, teikiamų asmenims, kurie nėra apmokestinamieji asmenys ir kurie yra įsikūrę (t. y. kurių buveinė arba nuolatinė gyvenamoji vieta yra) kitose valstybėse narėse, suteikimo vieta laikyti ne Lietuvos Respublikos teritoriją. Šis pasirinkimas galioja ne trumpiau kaip 24 mėnesius nuo dienos, nuo kurios asmuo pasirinko nurodytų paslaugų vieta laikyti ne Lietuvos Respublikos teritoriją, visiems jo sudaromiems atitinkamiems sandoriams. Dėl šios pasirinkimo teisės paslaugų teikėjas su prašymu centrinio mokesčių administratoriaus nustatyta tvarka privalo kreiptis į v</w:t>
      </w:r>
      <w:r w:rsidR="0029421B" w:rsidRPr="00A57479">
        <w:rPr>
          <w:strike/>
          <w:color w:val="000000"/>
          <w:szCs w:val="24"/>
        </w:rPr>
        <w:t>ietos mokesčių administratorių.</w:t>
      </w:r>
    </w:p>
    <w:p w14:paraId="6A71160B" w14:textId="77777777" w:rsidR="00A827B5" w:rsidRPr="00A57479" w:rsidRDefault="00A827B5" w:rsidP="00A57479">
      <w:pPr>
        <w:pStyle w:val="Sraopastraipa"/>
        <w:ind w:left="1080"/>
        <w:jc w:val="both"/>
        <w:rPr>
          <w:szCs w:val="24"/>
        </w:rPr>
      </w:pPr>
    </w:p>
    <w:p w14:paraId="0F67949E" w14:textId="77777777" w:rsidR="00AF2ED1" w:rsidRPr="00A57479" w:rsidRDefault="00AF2ED1" w:rsidP="00AF2ED1">
      <w:pPr>
        <w:ind w:firstLine="720"/>
        <w:jc w:val="both"/>
        <w:rPr>
          <w:b/>
          <w:szCs w:val="24"/>
        </w:rPr>
      </w:pPr>
      <w:r w:rsidRPr="00A57479">
        <w:rPr>
          <w:b/>
          <w:szCs w:val="24"/>
        </w:rPr>
        <w:t>7 straipsnis. Įstatymo papildymas 13</w:t>
      </w:r>
      <w:r w:rsidRPr="00A57479">
        <w:rPr>
          <w:b/>
          <w:szCs w:val="24"/>
          <w:vertAlign w:val="superscript"/>
        </w:rPr>
        <w:t>2</w:t>
      </w:r>
      <w:r w:rsidRPr="00A57479">
        <w:rPr>
          <w:b/>
          <w:szCs w:val="24"/>
        </w:rPr>
        <w:t xml:space="preserve"> straipsniu</w:t>
      </w:r>
    </w:p>
    <w:p w14:paraId="13BD3C1B" w14:textId="77777777" w:rsidR="00AF2ED1" w:rsidRPr="00A57479" w:rsidRDefault="00AF2ED1" w:rsidP="00AF2ED1">
      <w:pPr>
        <w:ind w:firstLine="720"/>
        <w:jc w:val="both"/>
        <w:rPr>
          <w:szCs w:val="24"/>
        </w:rPr>
      </w:pPr>
      <w:r w:rsidRPr="00A57479">
        <w:rPr>
          <w:szCs w:val="24"/>
        </w:rPr>
        <w:t>Papildyti Įstatymą 13</w:t>
      </w:r>
      <w:r w:rsidRPr="00A57479">
        <w:rPr>
          <w:szCs w:val="24"/>
          <w:vertAlign w:val="superscript"/>
        </w:rPr>
        <w:t>2</w:t>
      </w:r>
      <w:r w:rsidRPr="00A57479">
        <w:rPr>
          <w:szCs w:val="24"/>
        </w:rPr>
        <w:t xml:space="preserve"> straipsniu:</w:t>
      </w:r>
    </w:p>
    <w:p w14:paraId="5DB78EF4" w14:textId="77777777" w:rsidR="00AF2ED1" w:rsidRDefault="00AF2ED1" w:rsidP="00AF2ED1">
      <w:pPr>
        <w:ind w:firstLine="720"/>
        <w:jc w:val="both"/>
        <w:rPr>
          <w:b/>
          <w:szCs w:val="24"/>
        </w:rPr>
      </w:pPr>
      <w:r w:rsidRPr="00204B32">
        <w:rPr>
          <w:szCs w:val="24"/>
        </w:rPr>
        <w:t>„</w:t>
      </w:r>
      <w:r w:rsidRPr="00A57479">
        <w:rPr>
          <w:b/>
          <w:szCs w:val="24"/>
        </w:rPr>
        <w:t>13</w:t>
      </w:r>
      <w:r w:rsidRPr="00A57479">
        <w:rPr>
          <w:b/>
          <w:szCs w:val="24"/>
          <w:vertAlign w:val="superscript"/>
        </w:rPr>
        <w:t>2</w:t>
      </w:r>
      <w:r w:rsidRPr="00A57479">
        <w:rPr>
          <w:b/>
          <w:szCs w:val="24"/>
        </w:rPr>
        <w:t xml:space="preserve"> straipsnis. Tam tikrų prekių tiekimo ir tam tikrų paslaugų suteikimo vietos nustatymo išimtys</w:t>
      </w:r>
    </w:p>
    <w:p w14:paraId="65F41ADA" w14:textId="77777777" w:rsidR="00FF419E" w:rsidRDefault="00AF2ED1" w:rsidP="00AF2ED1">
      <w:pPr>
        <w:ind w:firstLine="720"/>
        <w:jc w:val="both"/>
        <w:rPr>
          <w:b/>
          <w:szCs w:val="24"/>
        </w:rPr>
      </w:pPr>
      <w:r w:rsidRPr="00A57479">
        <w:rPr>
          <w:b/>
          <w:szCs w:val="24"/>
        </w:rPr>
        <w:t xml:space="preserve">1. </w:t>
      </w:r>
      <w:r w:rsidR="00DF7F57">
        <w:rPr>
          <w:b/>
          <w:szCs w:val="24"/>
        </w:rPr>
        <w:t>V</w:t>
      </w:r>
      <w:r w:rsidR="00DF7F57" w:rsidRPr="00323598">
        <w:rPr>
          <w:b/>
          <w:szCs w:val="24"/>
        </w:rPr>
        <w:t>ykdant Europos Sąjungos vidaus</w:t>
      </w:r>
      <w:r w:rsidR="00DF7F57" w:rsidRPr="00323598">
        <w:rPr>
          <w:szCs w:val="24"/>
        </w:rPr>
        <w:t xml:space="preserve"> </w:t>
      </w:r>
      <w:r w:rsidR="00DF7F57" w:rsidRPr="00323598">
        <w:rPr>
          <w:b/>
          <w:szCs w:val="24"/>
        </w:rPr>
        <w:t xml:space="preserve">nuotolinę prekybą prekėmis </w:t>
      </w:r>
      <w:r w:rsidR="005C44D4">
        <w:rPr>
          <w:b/>
          <w:szCs w:val="24"/>
        </w:rPr>
        <w:t>ir (</w:t>
      </w:r>
      <w:r w:rsidR="00DF7F57">
        <w:rPr>
          <w:b/>
          <w:szCs w:val="24"/>
        </w:rPr>
        <w:t>arba</w:t>
      </w:r>
      <w:r w:rsidR="005C44D4">
        <w:rPr>
          <w:b/>
          <w:szCs w:val="24"/>
        </w:rPr>
        <w:t>)</w:t>
      </w:r>
      <w:r w:rsidR="00DF7F57">
        <w:rPr>
          <w:b/>
          <w:szCs w:val="24"/>
        </w:rPr>
        <w:t xml:space="preserve"> teikiant šio </w:t>
      </w:r>
      <w:r w:rsidR="001F46C7">
        <w:rPr>
          <w:b/>
          <w:szCs w:val="24"/>
        </w:rPr>
        <w:t>Į</w:t>
      </w:r>
      <w:r w:rsidR="00DF7F57">
        <w:rPr>
          <w:b/>
          <w:szCs w:val="24"/>
        </w:rPr>
        <w:t>statymo 13 straipsnio 15 dalyje nu</w:t>
      </w:r>
      <w:r w:rsidR="00B41181">
        <w:rPr>
          <w:b/>
          <w:szCs w:val="24"/>
        </w:rPr>
        <w:t>r</w:t>
      </w:r>
      <w:r w:rsidR="00DF7F57">
        <w:rPr>
          <w:b/>
          <w:szCs w:val="24"/>
        </w:rPr>
        <w:t xml:space="preserve">odytas paslaugas </w:t>
      </w:r>
      <w:r w:rsidR="00DF7F57" w:rsidRPr="00A57479">
        <w:rPr>
          <w:b/>
          <w:szCs w:val="24"/>
        </w:rPr>
        <w:t>asmenims, kurie nėra apmokestinamieji asmenys</w:t>
      </w:r>
      <w:r w:rsidR="00DF7F57">
        <w:rPr>
          <w:b/>
          <w:szCs w:val="24"/>
        </w:rPr>
        <w:t>, š</w:t>
      </w:r>
      <w:r w:rsidR="0061120E" w:rsidRPr="00323598">
        <w:rPr>
          <w:b/>
          <w:color w:val="000000" w:themeColor="text1"/>
          <w:szCs w:val="24"/>
        </w:rPr>
        <w:t>io Įstatymo 12 straipsnio 3 dalies 1 punkto ir (arba) 13 straipsnio 15 dalies nuostatos neta</w:t>
      </w:r>
      <w:r w:rsidR="0061120E">
        <w:rPr>
          <w:b/>
          <w:color w:val="000000" w:themeColor="text1"/>
          <w:szCs w:val="24"/>
        </w:rPr>
        <w:t>ikomos</w:t>
      </w:r>
      <w:r w:rsidR="00DF7F57">
        <w:rPr>
          <w:b/>
          <w:color w:val="000000" w:themeColor="text1"/>
          <w:szCs w:val="24"/>
        </w:rPr>
        <w:t xml:space="preserve"> (nurodytos prekės laikomos patiekto</w:t>
      </w:r>
      <w:r w:rsidR="003E02CB">
        <w:rPr>
          <w:b/>
          <w:color w:val="000000" w:themeColor="text1"/>
          <w:szCs w:val="24"/>
        </w:rPr>
        <w:t>mi</w:t>
      </w:r>
      <w:r w:rsidR="00DF7F57">
        <w:rPr>
          <w:b/>
          <w:color w:val="000000" w:themeColor="text1"/>
          <w:szCs w:val="24"/>
        </w:rPr>
        <w:t>s ir paslaugos laikomos suteikto</w:t>
      </w:r>
      <w:r w:rsidR="003E02CB">
        <w:rPr>
          <w:b/>
          <w:color w:val="000000" w:themeColor="text1"/>
          <w:szCs w:val="24"/>
        </w:rPr>
        <w:t>mi</w:t>
      </w:r>
      <w:r w:rsidR="00DF7F57">
        <w:rPr>
          <w:b/>
          <w:color w:val="000000" w:themeColor="text1"/>
          <w:szCs w:val="24"/>
        </w:rPr>
        <w:t>s šalies teritorijoje, kai atitin</w:t>
      </w:r>
      <w:r w:rsidR="00697FEB">
        <w:rPr>
          <w:b/>
          <w:color w:val="000000" w:themeColor="text1"/>
          <w:szCs w:val="24"/>
        </w:rPr>
        <w:t>ka</w:t>
      </w:r>
      <w:r w:rsidR="00DF7F57">
        <w:rPr>
          <w:b/>
          <w:color w:val="000000" w:themeColor="text1"/>
          <w:szCs w:val="24"/>
        </w:rPr>
        <w:t xml:space="preserve"> atitinkamai šio Įstatymo 12 straipsnio 1 dalies</w:t>
      </w:r>
      <w:r w:rsidR="00697FEB">
        <w:rPr>
          <w:b/>
          <w:color w:val="000000" w:themeColor="text1"/>
          <w:szCs w:val="24"/>
        </w:rPr>
        <w:t xml:space="preserve"> </w:t>
      </w:r>
      <w:r w:rsidR="00165FE5">
        <w:rPr>
          <w:b/>
          <w:color w:val="000000" w:themeColor="text1"/>
          <w:szCs w:val="24"/>
        </w:rPr>
        <w:t>ir (</w:t>
      </w:r>
      <w:r w:rsidR="002B6F5B">
        <w:rPr>
          <w:b/>
          <w:color w:val="000000" w:themeColor="text1"/>
          <w:szCs w:val="24"/>
        </w:rPr>
        <w:t>ar</w:t>
      </w:r>
      <w:r w:rsidR="00165FE5">
        <w:rPr>
          <w:b/>
          <w:color w:val="000000" w:themeColor="text1"/>
          <w:szCs w:val="24"/>
        </w:rPr>
        <w:t>ba)</w:t>
      </w:r>
      <w:r w:rsidR="00697FEB">
        <w:rPr>
          <w:b/>
          <w:color w:val="000000" w:themeColor="text1"/>
          <w:szCs w:val="24"/>
        </w:rPr>
        <w:t xml:space="preserve"> 13 straipsnio 2 dalies 2 punkto</w:t>
      </w:r>
      <w:r w:rsidR="00DF7F57">
        <w:rPr>
          <w:b/>
          <w:color w:val="000000" w:themeColor="text1"/>
          <w:szCs w:val="24"/>
        </w:rPr>
        <w:t xml:space="preserve"> nuostatas)</w:t>
      </w:r>
      <w:r w:rsidR="00FF419E">
        <w:rPr>
          <w:b/>
          <w:szCs w:val="24"/>
        </w:rPr>
        <w:t xml:space="preserve">, </w:t>
      </w:r>
      <w:r w:rsidR="00FF419E" w:rsidRPr="00A57479">
        <w:rPr>
          <w:b/>
          <w:szCs w:val="24"/>
        </w:rPr>
        <w:t>jeigu tenkinamos visos šios sąlygos</w:t>
      </w:r>
      <w:r w:rsidR="00FF419E">
        <w:rPr>
          <w:b/>
          <w:szCs w:val="24"/>
        </w:rPr>
        <w:t>:</w:t>
      </w:r>
    </w:p>
    <w:p w14:paraId="60B712D5" w14:textId="77777777" w:rsidR="00FF419E" w:rsidRDefault="00FF419E" w:rsidP="00AF2ED1">
      <w:pPr>
        <w:ind w:firstLine="720"/>
        <w:jc w:val="both"/>
        <w:rPr>
          <w:b/>
          <w:szCs w:val="24"/>
        </w:rPr>
      </w:pPr>
      <w:r>
        <w:rPr>
          <w:b/>
          <w:szCs w:val="24"/>
        </w:rPr>
        <w:t xml:space="preserve">1) </w:t>
      </w:r>
      <w:r w:rsidR="00E53B76">
        <w:rPr>
          <w:b/>
          <w:szCs w:val="24"/>
        </w:rPr>
        <w:t xml:space="preserve">asmuo, tiekiantis </w:t>
      </w:r>
      <w:r w:rsidR="00E53B76" w:rsidRPr="00A57479">
        <w:rPr>
          <w:b/>
          <w:szCs w:val="24"/>
        </w:rPr>
        <w:t>prek</w:t>
      </w:r>
      <w:r w:rsidR="00E53B76">
        <w:rPr>
          <w:b/>
          <w:szCs w:val="24"/>
        </w:rPr>
        <w:t>es ir (arba)</w:t>
      </w:r>
      <w:r w:rsidR="00E53B76" w:rsidRPr="00A57479">
        <w:rPr>
          <w:b/>
          <w:szCs w:val="24"/>
        </w:rPr>
        <w:t xml:space="preserve"> </w:t>
      </w:r>
      <w:r w:rsidR="00E53B76">
        <w:rPr>
          <w:b/>
          <w:szCs w:val="24"/>
        </w:rPr>
        <w:t>teikiantis paslaugas,</w:t>
      </w:r>
      <w:r w:rsidR="00E53B76" w:rsidRPr="00A57479">
        <w:rPr>
          <w:b/>
          <w:szCs w:val="24"/>
        </w:rPr>
        <w:t xml:space="preserve"> įsikūręs (t. y. jo buveinė arba nuolatinė gyvenamoji vieta yra) tik vienoje valstybėje narėje ir jis neturi padalinių valstybėse narėse, o jeigu jis įsikūręs (t. y. jo buveinė arba nuolatinė gyvenamoji vieta yra) už Europos Sąjungos teritorijos ribų, jis turi padalinį tik vienoje valstybėje narėje</w:t>
      </w:r>
      <w:r w:rsidR="003E02CB">
        <w:rPr>
          <w:b/>
          <w:szCs w:val="24"/>
        </w:rPr>
        <w:t>;</w:t>
      </w:r>
    </w:p>
    <w:p w14:paraId="6A5A55F6" w14:textId="08705615" w:rsidR="00AF2ED1" w:rsidRPr="00A57479" w:rsidRDefault="00FF419E" w:rsidP="00AF2ED1">
      <w:pPr>
        <w:ind w:firstLine="720"/>
        <w:jc w:val="both"/>
        <w:rPr>
          <w:b/>
          <w:color w:val="000000" w:themeColor="text1"/>
          <w:szCs w:val="24"/>
        </w:rPr>
      </w:pPr>
      <w:r>
        <w:rPr>
          <w:b/>
          <w:szCs w:val="24"/>
        </w:rPr>
        <w:t>2)</w:t>
      </w:r>
      <w:r w:rsidR="00AF2ED1" w:rsidRPr="00A57479">
        <w:rPr>
          <w:b/>
          <w:szCs w:val="24"/>
        </w:rPr>
        <w:t xml:space="preserve"> </w:t>
      </w:r>
      <w:r w:rsidR="00927971">
        <w:rPr>
          <w:b/>
          <w:szCs w:val="24"/>
        </w:rPr>
        <w:t>šios dalies 1 punkte nurodyto asmens</w:t>
      </w:r>
      <w:r w:rsidR="00AF2ED1" w:rsidRPr="00A57479">
        <w:rPr>
          <w:b/>
          <w:szCs w:val="24"/>
        </w:rPr>
        <w:t xml:space="preserve"> </w:t>
      </w:r>
      <w:r w:rsidR="00B21F54" w:rsidRPr="00A57479">
        <w:rPr>
          <w:b/>
          <w:szCs w:val="24"/>
        </w:rPr>
        <w:t xml:space="preserve">bendra </w:t>
      </w:r>
      <w:r w:rsidR="00AF2ED1" w:rsidRPr="00A57479">
        <w:rPr>
          <w:b/>
          <w:szCs w:val="24"/>
        </w:rPr>
        <w:t xml:space="preserve">šio Įstatymo 12 straipsnio 3 dalies 1 punkte nurodytų siunčiamų ar gabenamų į kitą, negu </w:t>
      </w:r>
      <w:r w:rsidR="003E02CB">
        <w:rPr>
          <w:b/>
          <w:szCs w:val="24"/>
        </w:rPr>
        <w:t xml:space="preserve">nurodyta </w:t>
      </w:r>
      <w:r w:rsidR="00AF2ED1" w:rsidRPr="00A57479">
        <w:rPr>
          <w:b/>
          <w:szCs w:val="24"/>
        </w:rPr>
        <w:t xml:space="preserve">šios dalies 1 punkte, valstybę narę prekių </w:t>
      </w:r>
      <w:r w:rsidR="00310CCE">
        <w:rPr>
          <w:b/>
          <w:szCs w:val="24"/>
        </w:rPr>
        <w:t xml:space="preserve">ir (arba) </w:t>
      </w:r>
      <w:r w:rsidR="00310CCE" w:rsidRPr="00A57479">
        <w:rPr>
          <w:b/>
          <w:szCs w:val="24"/>
        </w:rPr>
        <w:t>šio Įstatymo 13 straipsnio 15 dalyje nurodytų paslaugų</w:t>
      </w:r>
      <w:r w:rsidR="00310CCE">
        <w:rPr>
          <w:b/>
          <w:szCs w:val="24"/>
        </w:rPr>
        <w:t>, teikiamų</w:t>
      </w:r>
      <w:r w:rsidR="00310CCE" w:rsidRPr="00A57479">
        <w:rPr>
          <w:b/>
          <w:szCs w:val="24"/>
        </w:rPr>
        <w:t xml:space="preserve"> asmenims, kurie nėra apmokestinamieji asmenys ir kurie yra įsikūrę (t. y. kurių buveinė arba nuolatinė gyvenamoji vieta yra) kitoje, negu </w:t>
      </w:r>
      <w:r w:rsidR="003E02CB">
        <w:rPr>
          <w:b/>
          <w:szCs w:val="24"/>
        </w:rPr>
        <w:t xml:space="preserve">nurodyta </w:t>
      </w:r>
      <w:r w:rsidR="00310CCE" w:rsidRPr="00A57479">
        <w:rPr>
          <w:b/>
          <w:szCs w:val="24"/>
        </w:rPr>
        <w:t>šios dalies 1 punkte, valstybėje narėje</w:t>
      </w:r>
      <w:r w:rsidR="00310CCE">
        <w:rPr>
          <w:b/>
          <w:szCs w:val="24"/>
        </w:rPr>
        <w:t>,</w:t>
      </w:r>
      <w:r w:rsidR="00310CCE" w:rsidRPr="00A57479">
        <w:rPr>
          <w:b/>
          <w:szCs w:val="24"/>
        </w:rPr>
        <w:t xml:space="preserve"> </w:t>
      </w:r>
      <w:r w:rsidR="00AF2ED1" w:rsidRPr="00A57479">
        <w:rPr>
          <w:b/>
          <w:szCs w:val="24"/>
        </w:rPr>
        <w:t xml:space="preserve">vertė (neįskaitant PVM) einamaisiais kalendoriniais metais neviršija ir praėjusiais kalendoriniais metais neviršijo 10 000 eurų </w:t>
      </w:r>
      <w:r w:rsidR="00AF2ED1" w:rsidRPr="00323598">
        <w:rPr>
          <w:b/>
          <w:color w:val="000000" w:themeColor="text1"/>
          <w:szCs w:val="24"/>
        </w:rPr>
        <w:t xml:space="preserve">(kai </w:t>
      </w:r>
      <w:r w:rsidR="00975C3F" w:rsidRPr="00323598">
        <w:rPr>
          <w:b/>
          <w:color w:val="000000" w:themeColor="text1"/>
          <w:szCs w:val="24"/>
        </w:rPr>
        <w:t>netenkinam</w:t>
      </w:r>
      <w:r w:rsidR="00975C3F">
        <w:rPr>
          <w:b/>
          <w:color w:val="000000" w:themeColor="text1"/>
          <w:szCs w:val="24"/>
        </w:rPr>
        <w:t>a</w:t>
      </w:r>
      <w:r w:rsidR="00975C3F" w:rsidRPr="00323598">
        <w:rPr>
          <w:b/>
          <w:color w:val="000000" w:themeColor="text1"/>
          <w:szCs w:val="24"/>
        </w:rPr>
        <w:t xml:space="preserve"> </w:t>
      </w:r>
      <w:r w:rsidR="00AF2ED1" w:rsidRPr="00323598">
        <w:rPr>
          <w:b/>
          <w:color w:val="000000" w:themeColor="text1"/>
          <w:szCs w:val="24"/>
        </w:rPr>
        <w:t xml:space="preserve">šioje dalyje </w:t>
      </w:r>
      <w:r w:rsidR="00975C3F" w:rsidRPr="00323598">
        <w:rPr>
          <w:b/>
          <w:color w:val="000000" w:themeColor="text1"/>
          <w:szCs w:val="24"/>
        </w:rPr>
        <w:t>nurodyt</w:t>
      </w:r>
      <w:r w:rsidR="00975C3F">
        <w:rPr>
          <w:b/>
          <w:color w:val="000000" w:themeColor="text1"/>
          <w:szCs w:val="24"/>
        </w:rPr>
        <w:t>a</w:t>
      </w:r>
      <w:r w:rsidR="00975C3F" w:rsidRPr="00323598">
        <w:rPr>
          <w:b/>
          <w:color w:val="000000" w:themeColor="text1"/>
          <w:szCs w:val="24"/>
        </w:rPr>
        <w:t xml:space="preserve"> sąlyg</w:t>
      </w:r>
      <w:r w:rsidR="00975C3F">
        <w:rPr>
          <w:b/>
          <w:color w:val="000000" w:themeColor="text1"/>
          <w:szCs w:val="24"/>
        </w:rPr>
        <w:t>a</w:t>
      </w:r>
      <w:r w:rsidR="00975C3F" w:rsidRPr="00323598">
        <w:rPr>
          <w:b/>
          <w:color w:val="000000" w:themeColor="text1"/>
          <w:szCs w:val="24"/>
        </w:rPr>
        <w:t xml:space="preserve"> </w:t>
      </w:r>
      <w:r w:rsidR="00AF2ED1" w:rsidRPr="00323598">
        <w:rPr>
          <w:b/>
          <w:color w:val="000000" w:themeColor="text1"/>
          <w:szCs w:val="24"/>
        </w:rPr>
        <w:t xml:space="preserve">dėl tiekiamų prekių </w:t>
      </w:r>
      <w:r w:rsidR="00230AA8">
        <w:rPr>
          <w:b/>
          <w:color w:val="000000" w:themeColor="text1"/>
          <w:szCs w:val="24"/>
        </w:rPr>
        <w:t xml:space="preserve">ir (arba) teikiamų paslaugų </w:t>
      </w:r>
      <w:r w:rsidR="00AF2ED1" w:rsidRPr="00323598">
        <w:rPr>
          <w:b/>
          <w:color w:val="000000" w:themeColor="text1"/>
          <w:szCs w:val="24"/>
        </w:rPr>
        <w:t xml:space="preserve">sumos, </w:t>
      </w:r>
      <w:r w:rsidR="00230AA8">
        <w:rPr>
          <w:b/>
          <w:color w:val="000000" w:themeColor="text1"/>
          <w:szCs w:val="24"/>
        </w:rPr>
        <w:t>įskaitant prekes</w:t>
      </w:r>
      <w:r w:rsidR="00071A2C">
        <w:rPr>
          <w:b/>
          <w:color w:val="000000" w:themeColor="text1"/>
          <w:szCs w:val="24"/>
        </w:rPr>
        <w:t>, kurias tiekiant,</w:t>
      </w:r>
      <w:r w:rsidR="00230AA8">
        <w:rPr>
          <w:b/>
          <w:color w:val="000000" w:themeColor="text1"/>
          <w:szCs w:val="24"/>
        </w:rPr>
        <w:t xml:space="preserve"> ir (arba) paslaugas, kurias teikiant ši suma viršijama, </w:t>
      </w:r>
      <w:r w:rsidR="00AF2ED1" w:rsidRPr="00323598">
        <w:rPr>
          <w:b/>
          <w:color w:val="000000" w:themeColor="text1"/>
          <w:szCs w:val="24"/>
        </w:rPr>
        <w:t xml:space="preserve">atitinkamai taikomos šio Įstatymo 12 straipsnio 3 dalies 1 punkto </w:t>
      </w:r>
      <w:r w:rsidR="00165FE5">
        <w:rPr>
          <w:b/>
          <w:color w:val="000000" w:themeColor="text1"/>
          <w:szCs w:val="24"/>
        </w:rPr>
        <w:t>ir (</w:t>
      </w:r>
      <w:r w:rsidR="002B6F5B">
        <w:rPr>
          <w:b/>
          <w:color w:val="000000" w:themeColor="text1"/>
          <w:szCs w:val="24"/>
        </w:rPr>
        <w:t>ar</w:t>
      </w:r>
      <w:r w:rsidR="00165FE5">
        <w:rPr>
          <w:b/>
          <w:color w:val="000000" w:themeColor="text1"/>
          <w:szCs w:val="24"/>
        </w:rPr>
        <w:t>ba)</w:t>
      </w:r>
      <w:r w:rsidR="00AF2ED1" w:rsidRPr="00323598">
        <w:rPr>
          <w:b/>
          <w:color w:val="000000" w:themeColor="text1"/>
          <w:szCs w:val="24"/>
        </w:rPr>
        <w:t xml:space="preserve"> 13 straipsnio 15 dalies nuostatos);</w:t>
      </w:r>
    </w:p>
    <w:p w14:paraId="26A09D61" w14:textId="77777777" w:rsidR="00AF2ED1" w:rsidRPr="00323598" w:rsidRDefault="00AF2ED1" w:rsidP="00AF2ED1">
      <w:pPr>
        <w:ind w:firstLine="720"/>
        <w:jc w:val="both"/>
        <w:rPr>
          <w:b/>
          <w:szCs w:val="24"/>
        </w:rPr>
      </w:pPr>
      <w:r w:rsidRPr="00A57479">
        <w:rPr>
          <w:b/>
          <w:szCs w:val="24"/>
        </w:rPr>
        <w:t xml:space="preserve">3) </w:t>
      </w:r>
      <w:r w:rsidR="00B21F54">
        <w:rPr>
          <w:b/>
          <w:szCs w:val="24"/>
        </w:rPr>
        <w:t xml:space="preserve">šios dalies 1 punkte nurodytas </w:t>
      </w:r>
      <w:r>
        <w:rPr>
          <w:b/>
          <w:szCs w:val="24"/>
        </w:rPr>
        <w:t>asmuo</w:t>
      </w:r>
      <w:r w:rsidRPr="00A57479">
        <w:rPr>
          <w:b/>
          <w:szCs w:val="24"/>
        </w:rPr>
        <w:t xml:space="preserve"> nėra pasirinkęs taikyti nuostatų, iš esmės tolygių šio straipsnio 2 dalies </w:t>
      </w:r>
      <w:r w:rsidRPr="00323598">
        <w:rPr>
          <w:b/>
          <w:szCs w:val="24"/>
        </w:rPr>
        <w:t>nuostatoms.</w:t>
      </w:r>
    </w:p>
    <w:p w14:paraId="7AC25200" w14:textId="5602BF36" w:rsidR="001C0DF4" w:rsidRPr="00A57479" w:rsidRDefault="00DD01B2" w:rsidP="00A57479">
      <w:pPr>
        <w:ind w:firstLine="720"/>
        <w:jc w:val="both"/>
        <w:rPr>
          <w:b/>
          <w:szCs w:val="24"/>
        </w:rPr>
      </w:pPr>
      <w:r w:rsidRPr="00323598">
        <w:rPr>
          <w:b/>
          <w:szCs w:val="24"/>
        </w:rPr>
        <w:t>2</w:t>
      </w:r>
      <w:r w:rsidR="00AF2ED1" w:rsidRPr="00323598">
        <w:rPr>
          <w:b/>
          <w:szCs w:val="24"/>
        </w:rPr>
        <w:t xml:space="preserve">. </w:t>
      </w:r>
      <w:r w:rsidRPr="00323598">
        <w:rPr>
          <w:b/>
          <w:szCs w:val="24"/>
        </w:rPr>
        <w:t>Šio straipsnio</w:t>
      </w:r>
      <w:r w:rsidR="00323598">
        <w:rPr>
          <w:b/>
          <w:szCs w:val="24"/>
        </w:rPr>
        <w:t xml:space="preserve"> 1</w:t>
      </w:r>
      <w:r w:rsidRPr="00323598">
        <w:rPr>
          <w:b/>
          <w:szCs w:val="24"/>
        </w:rPr>
        <w:t xml:space="preserve"> dalyje nurodytas sąlygas atitinkantis prekių tiekėjas</w:t>
      </w:r>
      <w:r w:rsidR="00AF2ED1" w:rsidRPr="00323598">
        <w:rPr>
          <w:b/>
          <w:szCs w:val="24"/>
        </w:rPr>
        <w:t>, vykdantis Europos Sąjungos vidaus</w:t>
      </w:r>
      <w:r w:rsidR="00AF2ED1" w:rsidRPr="00323598">
        <w:rPr>
          <w:szCs w:val="24"/>
        </w:rPr>
        <w:t xml:space="preserve"> </w:t>
      </w:r>
      <w:r w:rsidR="00AF2ED1" w:rsidRPr="00323598">
        <w:rPr>
          <w:b/>
          <w:szCs w:val="24"/>
        </w:rPr>
        <w:t>nuotolinę prekybą prekėmis, kurių siuntimas ar gabenimas į kitą valstybę narę prasid</w:t>
      </w:r>
      <w:r w:rsidRPr="00323598">
        <w:rPr>
          <w:b/>
          <w:szCs w:val="24"/>
        </w:rPr>
        <w:t>eda</w:t>
      </w:r>
      <w:r w:rsidR="00AF2ED1" w:rsidRPr="00323598">
        <w:rPr>
          <w:b/>
          <w:szCs w:val="24"/>
        </w:rPr>
        <w:t xml:space="preserve"> šalies teritorijoje, ir (arba) šio straipsnio </w:t>
      </w:r>
      <w:r w:rsidRPr="00323598">
        <w:rPr>
          <w:b/>
          <w:szCs w:val="24"/>
        </w:rPr>
        <w:t>1</w:t>
      </w:r>
      <w:r w:rsidR="00AF2ED1" w:rsidRPr="00323598">
        <w:rPr>
          <w:b/>
          <w:szCs w:val="24"/>
        </w:rPr>
        <w:t xml:space="preserve"> dalyje nurodytas sąlygas atitinkantis Lietuvos Respublikoje įsikūręs ar šalies teritorijoje padalinį turintis paslaugų teikėjas turi teisę pasirinkti atitinkamai </w:t>
      </w:r>
      <w:r w:rsidR="00323598" w:rsidRPr="00323598">
        <w:rPr>
          <w:b/>
          <w:szCs w:val="24"/>
        </w:rPr>
        <w:t xml:space="preserve">taikyti </w:t>
      </w:r>
      <w:r w:rsidR="00323598" w:rsidRPr="00323598">
        <w:rPr>
          <w:b/>
          <w:color w:val="000000" w:themeColor="text1"/>
          <w:szCs w:val="24"/>
        </w:rPr>
        <w:t xml:space="preserve">šio Įstatymo </w:t>
      </w:r>
      <w:r w:rsidR="000E4124">
        <w:rPr>
          <w:b/>
          <w:color w:val="000000" w:themeColor="text1"/>
          <w:szCs w:val="24"/>
        </w:rPr>
        <w:t>12 straipsnio 3 dalies 1 punkto ir (</w:t>
      </w:r>
      <w:r w:rsidR="002B6F5B">
        <w:rPr>
          <w:b/>
          <w:color w:val="000000" w:themeColor="text1"/>
          <w:szCs w:val="24"/>
        </w:rPr>
        <w:t>arba</w:t>
      </w:r>
      <w:r w:rsidR="000E4124">
        <w:rPr>
          <w:b/>
          <w:color w:val="000000" w:themeColor="text1"/>
          <w:szCs w:val="24"/>
        </w:rPr>
        <w:t>)</w:t>
      </w:r>
      <w:r w:rsidR="00323598" w:rsidRPr="00323598">
        <w:rPr>
          <w:b/>
          <w:color w:val="000000" w:themeColor="text1"/>
          <w:szCs w:val="24"/>
        </w:rPr>
        <w:t xml:space="preserve"> 13 straipsnio 15 dalies nuostatas</w:t>
      </w:r>
      <w:r w:rsidR="00AF2ED1" w:rsidRPr="00323598">
        <w:rPr>
          <w:b/>
          <w:szCs w:val="24"/>
        </w:rPr>
        <w:t xml:space="preserve">. Šis pasirinkimas galioja ne trumpiau kaip 24 mėnesius nuo </w:t>
      </w:r>
      <w:r w:rsidR="00323598" w:rsidRPr="00323598">
        <w:rPr>
          <w:b/>
          <w:szCs w:val="24"/>
        </w:rPr>
        <w:t xml:space="preserve">pasirinkimo </w:t>
      </w:r>
      <w:r w:rsidR="00AF2ED1" w:rsidRPr="00323598">
        <w:rPr>
          <w:b/>
          <w:szCs w:val="24"/>
        </w:rPr>
        <w:t xml:space="preserve">dienos visiems </w:t>
      </w:r>
      <w:r w:rsidR="004953F8">
        <w:rPr>
          <w:b/>
          <w:szCs w:val="24"/>
        </w:rPr>
        <w:t xml:space="preserve">prekių tiekėjo ir </w:t>
      </w:r>
      <w:r w:rsidR="004953F8" w:rsidRPr="00323598">
        <w:rPr>
          <w:b/>
          <w:color w:val="000000" w:themeColor="text1"/>
          <w:szCs w:val="24"/>
        </w:rPr>
        <w:t xml:space="preserve">(arba) </w:t>
      </w:r>
      <w:r w:rsidR="004953F8">
        <w:rPr>
          <w:b/>
          <w:szCs w:val="24"/>
        </w:rPr>
        <w:t xml:space="preserve">paslaugų teikėjo </w:t>
      </w:r>
      <w:r w:rsidR="00AF2ED1" w:rsidRPr="00323598">
        <w:rPr>
          <w:b/>
          <w:szCs w:val="24"/>
        </w:rPr>
        <w:t xml:space="preserve">sudaromiems atitinkamiems sandoriams. Dėl šios pasirinkimo teisės prekių tiekėjas ir (arba) paslaugų teikėjas su prašymu centrinio </w:t>
      </w:r>
      <w:r w:rsidR="009738EE" w:rsidRPr="00323598">
        <w:rPr>
          <w:b/>
          <w:szCs w:val="24"/>
        </w:rPr>
        <w:t>mokesči</w:t>
      </w:r>
      <w:r w:rsidR="009738EE">
        <w:rPr>
          <w:b/>
          <w:szCs w:val="24"/>
        </w:rPr>
        <w:t xml:space="preserve">o </w:t>
      </w:r>
      <w:r w:rsidR="00AF2ED1" w:rsidRPr="00323598">
        <w:rPr>
          <w:b/>
          <w:szCs w:val="24"/>
        </w:rPr>
        <w:t xml:space="preserve">administratoriaus nustatyta tvarka privalo kreiptis į vietos </w:t>
      </w:r>
      <w:r w:rsidR="009738EE" w:rsidRPr="00323598">
        <w:rPr>
          <w:b/>
          <w:szCs w:val="24"/>
        </w:rPr>
        <w:t>mokesči</w:t>
      </w:r>
      <w:r w:rsidR="009738EE">
        <w:rPr>
          <w:b/>
          <w:szCs w:val="24"/>
        </w:rPr>
        <w:t>o</w:t>
      </w:r>
      <w:r w:rsidR="009738EE" w:rsidRPr="00323598">
        <w:rPr>
          <w:b/>
          <w:szCs w:val="24"/>
        </w:rPr>
        <w:t xml:space="preserve"> </w:t>
      </w:r>
      <w:r w:rsidR="00AF2ED1" w:rsidRPr="00323598">
        <w:rPr>
          <w:b/>
          <w:szCs w:val="24"/>
        </w:rPr>
        <w:t>administratorių.</w:t>
      </w:r>
      <w:r w:rsidR="00AF2ED1" w:rsidRPr="00323598">
        <w:rPr>
          <w:szCs w:val="24"/>
        </w:rPr>
        <w:t>“</w:t>
      </w:r>
    </w:p>
    <w:p w14:paraId="0BD0B9F2" w14:textId="77777777" w:rsidR="009C0ED5" w:rsidRPr="00A57479" w:rsidRDefault="009C0ED5" w:rsidP="00A57479">
      <w:pPr>
        <w:ind w:firstLine="720"/>
        <w:jc w:val="both"/>
        <w:rPr>
          <w:szCs w:val="24"/>
        </w:rPr>
      </w:pPr>
    </w:p>
    <w:p w14:paraId="617A3AC6" w14:textId="77777777" w:rsidR="00382D37" w:rsidRPr="00A57479" w:rsidRDefault="00DE357A" w:rsidP="00A57479">
      <w:pPr>
        <w:ind w:firstLine="720"/>
        <w:jc w:val="both"/>
        <w:rPr>
          <w:b/>
          <w:szCs w:val="24"/>
        </w:rPr>
      </w:pPr>
      <w:r w:rsidRPr="00A57479">
        <w:rPr>
          <w:b/>
          <w:szCs w:val="24"/>
        </w:rPr>
        <w:t xml:space="preserve">8 straipsnis. </w:t>
      </w:r>
      <w:r w:rsidR="00382D37" w:rsidRPr="00A57479">
        <w:rPr>
          <w:b/>
          <w:szCs w:val="24"/>
        </w:rPr>
        <w:t>Įstatymo papildymas 14</w:t>
      </w:r>
      <w:r w:rsidR="00382D37" w:rsidRPr="00A57479">
        <w:rPr>
          <w:b/>
          <w:szCs w:val="24"/>
          <w:vertAlign w:val="superscript"/>
        </w:rPr>
        <w:t>1</w:t>
      </w:r>
      <w:r w:rsidR="00382D37" w:rsidRPr="00A57479">
        <w:rPr>
          <w:b/>
          <w:szCs w:val="24"/>
        </w:rPr>
        <w:t xml:space="preserve"> straipsniu</w:t>
      </w:r>
    </w:p>
    <w:p w14:paraId="292DB12C" w14:textId="77777777" w:rsidR="00382D37" w:rsidRPr="00A57479" w:rsidRDefault="00382D37" w:rsidP="00A57479">
      <w:pPr>
        <w:ind w:firstLine="720"/>
        <w:jc w:val="both"/>
        <w:rPr>
          <w:szCs w:val="24"/>
        </w:rPr>
      </w:pPr>
      <w:r w:rsidRPr="00A57479">
        <w:rPr>
          <w:szCs w:val="24"/>
        </w:rPr>
        <w:t>Papildyti Įstatymą 14</w:t>
      </w:r>
      <w:r w:rsidRPr="00A57479">
        <w:rPr>
          <w:szCs w:val="24"/>
          <w:vertAlign w:val="superscript"/>
        </w:rPr>
        <w:t>1</w:t>
      </w:r>
      <w:r w:rsidRPr="00A57479">
        <w:rPr>
          <w:szCs w:val="24"/>
        </w:rPr>
        <w:t xml:space="preserve"> straipsniu:</w:t>
      </w:r>
    </w:p>
    <w:p w14:paraId="58F2A665" w14:textId="77777777" w:rsidR="00382D37" w:rsidRPr="00A57479" w:rsidRDefault="00382D37" w:rsidP="00A57479">
      <w:pPr>
        <w:ind w:firstLine="720"/>
        <w:jc w:val="both"/>
        <w:rPr>
          <w:b/>
          <w:color w:val="000000" w:themeColor="text1"/>
          <w:szCs w:val="24"/>
        </w:rPr>
      </w:pPr>
      <w:r w:rsidRPr="005426B0">
        <w:rPr>
          <w:bCs/>
          <w:color w:val="000000"/>
          <w:szCs w:val="24"/>
          <w:lang w:eastAsia="lt-LT"/>
        </w:rPr>
        <w:t>„</w:t>
      </w:r>
      <w:r w:rsidRPr="00A57479">
        <w:rPr>
          <w:b/>
          <w:szCs w:val="24"/>
        </w:rPr>
        <w:t>14</w:t>
      </w:r>
      <w:r w:rsidRPr="00A57479">
        <w:rPr>
          <w:b/>
          <w:szCs w:val="24"/>
          <w:vertAlign w:val="superscript"/>
        </w:rPr>
        <w:t>1</w:t>
      </w:r>
      <w:r w:rsidRPr="00A57479">
        <w:rPr>
          <w:b/>
          <w:szCs w:val="24"/>
        </w:rPr>
        <w:t xml:space="preserve"> straipsnis. </w:t>
      </w:r>
      <w:r w:rsidR="003F4612" w:rsidRPr="00A57479">
        <w:rPr>
          <w:b/>
          <w:szCs w:val="24"/>
        </w:rPr>
        <w:t xml:space="preserve">Specialūs </w:t>
      </w:r>
      <w:r w:rsidR="003F4612" w:rsidRPr="00A57479">
        <w:rPr>
          <w:b/>
          <w:bCs/>
          <w:color w:val="000000"/>
          <w:szCs w:val="24"/>
          <w:lang w:eastAsia="lt-LT"/>
        </w:rPr>
        <w:t>a</w:t>
      </w:r>
      <w:r w:rsidRPr="00A57479">
        <w:rPr>
          <w:b/>
          <w:bCs/>
          <w:color w:val="000000"/>
          <w:szCs w:val="24"/>
          <w:lang w:eastAsia="lt-LT"/>
        </w:rPr>
        <w:t xml:space="preserve">pmokestinimo momento </w:t>
      </w:r>
      <w:r w:rsidR="003F4612" w:rsidRPr="00A57479">
        <w:rPr>
          <w:b/>
          <w:bCs/>
          <w:color w:val="000000"/>
          <w:szCs w:val="24"/>
          <w:lang w:eastAsia="lt-LT"/>
        </w:rPr>
        <w:t>nustatymo atvejai</w:t>
      </w:r>
    </w:p>
    <w:p w14:paraId="6FE6607B" w14:textId="77777777" w:rsidR="00382D37" w:rsidRPr="00A57479" w:rsidRDefault="00382D37" w:rsidP="00A57479">
      <w:pPr>
        <w:ind w:firstLine="720"/>
        <w:jc w:val="both"/>
        <w:rPr>
          <w:b/>
          <w:szCs w:val="24"/>
        </w:rPr>
      </w:pPr>
      <w:r w:rsidRPr="00A57479">
        <w:rPr>
          <w:b/>
          <w:bCs/>
          <w:color w:val="000000"/>
          <w:szCs w:val="24"/>
          <w:lang w:eastAsia="lt-LT"/>
        </w:rPr>
        <w:t>Neatsižvelgiant į šio Įstatymo 14 straipsnio nuostatas</w:t>
      </w:r>
      <w:r w:rsidRPr="00A57479">
        <w:rPr>
          <w:b/>
          <w:szCs w:val="24"/>
        </w:rPr>
        <w:t>:</w:t>
      </w:r>
    </w:p>
    <w:p w14:paraId="74104F2F" w14:textId="77777777" w:rsidR="003F4612" w:rsidRPr="00A57479" w:rsidRDefault="00382D37" w:rsidP="00A57479">
      <w:pPr>
        <w:ind w:firstLine="720"/>
        <w:jc w:val="both"/>
        <w:rPr>
          <w:b/>
          <w:color w:val="000000" w:themeColor="text1"/>
          <w:szCs w:val="24"/>
        </w:rPr>
      </w:pPr>
      <w:r w:rsidRPr="00A57479">
        <w:rPr>
          <w:b/>
          <w:szCs w:val="24"/>
        </w:rPr>
        <w:t>1)</w:t>
      </w:r>
      <w:r w:rsidR="00DA216B" w:rsidRPr="00A57479">
        <w:rPr>
          <w:b/>
          <w:szCs w:val="24"/>
        </w:rPr>
        <w:t xml:space="preserve"> jei</w:t>
      </w:r>
      <w:r w:rsidR="001327C6">
        <w:rPr>
          <w:b/>
          <w:szCs w:val="24"/>
        </w:rPr>
        <w:t>gu</w:t>
      </w:r>
      <w:r w:rsidR="00DA216B" w:rsidRPr="00A57479">
        <w:rPr>
          <w:b/>
          <w:szCs w:val="24"/>
        </w:rPr>
        <w:t xml:space="preserve"> pagal </w:t>
      </w:r>
      <w:r w:rsidR="004F2063" w:rsidRPr="00A57479">
        <w:rPr>
          <w:b/>
          <w:bCs/>
          <w:color w:val="000000"/>
          <w:szCs w:val="24"/>
          <w:lang w:eastAsia="lt-LT"/>
        </w:rPr>
        <w:t xml:space="preserve">šio Įstatymo </w:t>
      </w:r>
      <w:r w:rsidR="00DA216B" w:rsidRPr="00A57479">
        <w:rPr>
          <w:b/>
          <w:szCs w:val="24"/>
        </w:rPr>
        <w:t>4</w:t>
      </w:r>
      <w:r w:rsidR="00DA216B" w:rsidRPr="00A57479">
        <w:rPr>
          <w:b/>
          <w:szCs w:val="24"/>
          <w:vertAlign w:val="superscript"/>
        </w:rPr>
        <w:t>3</w:t>
      </w:r>
      <w:r w:rsidR="00DA216B" w:rsidRPr="00A57479">
        <w:rPr>
          <w:b/>
          <w:szCs w:val="24"/>
        </w:rPr>
        <w:t xml:space="preserve"> straipsnį laikoma, kad apmokestinamasis asmuo pats gauna ir tiekia prekes, jo vykdomo prekių tiekimo apmokestinimo momentas ir tiekimo tam apmokestinamajam asmeniui apmokestinimo momentas </w:t>
      </w:r>
      <w:r w:rsidR="002D4B49">
        <w:rPr>
          <w:b/>
          <w:szCs w:val="24"/>
        </w:rPr>
        <w:t>yra</w:t>
      </w:r>
      <w:r w:rsidR="00DA216B" w:rsidRPr="00A57479">
        <w:rPr>
          <w:b/>
          <w:szCs w:val="24"/>
        </w:rPr>
        <w:t xml:space="preserve"> ir </w:t>
      </w:r>
      <w:r w:rsidR="001E3891">
        <w:rPr>
          <w:b/>
          <w:szCs w:val="24"/>
        </w:rPr>
        <w:t xml:space="preserve">prievolė apskaičiuoti PVM atsiranda </w:t>
      </w:r>
      <w:r w:rsidR="00DA216B" w:rsidRPr="00A57479">
        <w:rPr>
          <w:b/>
          <w:szCs w:val="24"/>
        </w:rPr>
        <w:t xml:space="preserve">tuo metu, kai </w:t>
      </w:r>
      <w:r w:rsidR="007E0ED9" w:rsidRPr="00025A89">
        <w:rPr>
          <w:b/>
          <w:szCs w:val="24"/>
        </w:rPr>
        <w:t>įvyksta</w:t>
      </w:r>
      <w:r w:rsidR="007E0ED9">
        <w:rPr>
          <w:b/>
          <w:szCs w:val="24"/>
        </w:rPr>
        <w:t xml:space="preserve"> </w:t>
      </w:r>
      <w:r w:rsidR="00DA216B" w:rsidRPr="00A57479">
        <w:rPr>
          <w:b/>
          <w:szCs w:val="24"/>
        </w:rPr>
        <w:t>mokėjimas</w:t>
      </w:r>
      <w:r w:rsidR="00E9200C" w:rsidRPr="00A57479">
        <w:rPr>
          <w:b/>
          <w:szCs w:val="24"/>
        </w:rPr>
        <w:t xml:space="preserve">, </w:t>
      </w:r>
      <w:r w:rsidR="00E9200C" w:rsidRPr="00A57479">
        <w:rPr>
          <w:b/>
          <w:color w:val="000000" w:themeColor="text1"/>
          <w:szCs w:val="24"/>
        </w:rPr>
        <w:t xml:space="preserve">kaip tai suprantama </w:t>
      </w:r>
      <w:r w:rsidR="009E7F9E">
        <w:rPr>
          <w:b/>
          <w:color w:val="000000" w:themeColor="text1"/>
          <w:szCs w:val="24"/>
        </w:rPr>
        <w:t xml:space="preserve">pagal </w:t>
      </w:r>
      <w:r w:rsidR="00E9200C" w:rsidRPr="00A57479">
        <w:rPr>
          <w:b/>
          <w:color w:val="000000" w:themeColor="text1"/>
          <w:szCs w:val="24"/>
        </w:rPr>
        <w:t>Reglamento (ES) Nr. 282/2011 41a straipsn</w:t>
      </w:r>
      <w:r w:rsidR="009E7F9E">
        <w:rPr>
          <w:b/>
          <w:color w:val="000000" w:themeColor="text1"/>
          <w:szCs w:val="24"/>
        </w:rPr>
        <w:t>į</w:t>
      </w:r>
      <w:r w:rsidRPr="00A57479">
        <w:rPr>
          <w:b/>
          <w:color w:val="000000" w:themeColor="text1"/>
          <w:szCs w:val="24"/>
        </w:rPr>
        <w:t>;</w:t>
      </w:r>
    </w:p>
    <w:p w14:paraId="30BAABB2" w14:textId="77777777" w:rsidR="00382D37" w:rsidRPr="00A57479" w:rsidRDefault="003F4612" w:rsidP="00A57479">
      <w:pPr>
        <w:ind w:firstLine="720"/>
        <w:jc w:val="both"/>
        <w:rPr>
          <w:b/>
          <w:szCs w:val="24"/>
          <w:lang w:eastAsia="lt-LT"/>
        </w:rPr>
      </w:pPr>
      <w:r w:rsidRPr="00A57479">
        <w:rPr>
          <w:b/>
          <w:bCs/>
          <w:color w:val="000000"/>
          <w:szCs w:val="24"/>
          <w:lang w:eastAsia="lt-LT"/>
        </w:rPr>
        <w:t xml:space="preserve">2) </w:t>
      </w:r>
      <w:r w:rsidR="00382D37" w:rsidRPr="00A57479">
        <w:rPr>
          <w:b/>
          <w:bCs/>
          <w:color w:val="000000"/>
          <w:szCs w:val="24"/>
          <w:lang w:eastAsia="lt-LT"/>
        </w:rPr>
        <w:t>v</w:t>
      </w:r>
      <w:r w:rsidR="00382D37" w:rsidRPr="00A57479">
        <w:rPr>
          <w:b/>
          <w:szCs w:val="24"/>
        </w:rPr>
        <w:t xml:space="preserve">ykdant nuotolinę prekybą iš trečiųjų teritorijų ar trečiųjų valstybių </w:t>
      </w:r>
      <w:r w:rsidR="00934C09" w:rsidRPr="00A57479">
        <w:rPr>
          <w:b/>
          <w:szCs w:val="24"/>
        </w:rPr>
        <w:t>importuojamo</w:t>
      </w:r>
      <w:r w:rsidR="00934C09">
        <w:rPr>
          <w:b/>
          <w:szCs w:val="24"/>
        </w:rPr>
        <w:t>mi</w:t>
      </w:r>
      <w:r w:rsidR="00934C09" w:rsidRPr="00A57479">
        <w:rPr>
          <w:b/>
          <w:szCs w:val="24"/>
        </w:rPr>
        <w:t>s prekėmis</w:t>
      </w:r>
      <w:r w:rsidR="00934C09">
        <w:rPr>
          <w:b/>
          <w:szCs w:val="24"/>
        </w:rPr>
        <w:t>,</w:t>
      </w:r>
      <w:r w:rsidR="00934C09" w:rsidRPr="00A57479">
        <w:rPr>
          <w:b/>
          <w:szCs w:val="24"/>
        </w:rPr>
        <w:t xml:space="preserve"> </w:t>
      </w:r>
      <w:r w:rsidR="00382D37" w:rsidRPr="00A57479">
        <w:rPr>
          <w:b/>
          <w:szCs w:val="24"/>
        </w:rPr>
        <w:t>kurioms taikom</w:t>
      </w:r>
      <w:r w:rsidR="003A6691">
        <w:rPr>
          <w:b/>
          <w:szCs w:val="24"/>
        </w:rPr>
        <w:t>os</w:t>
      </w:r>
      <w:r w:rsidR="003A6691" w:rsidRPr="00A57479">
        <w:rPr>
          <w:b/>
          <w:color w:val="000000"/>
          <w:szCs w:val="24"/>
          <w:lang w:eastAsia="lt-LT"/>
        </w:rPr>
        <w:t xml:space="preserve"> šio </w:t>
      </w:r>
      <w:r w:rsidR="003A6691">
        <w:rPr>
          <w:b/>
          <w:color w:val="000000"/>
          <w:szCs w:val="24"/>
          <w:lang w:eastAsia="lt-LT"/>
        </w:rPr>
        <w:t>Į</w:t>
      </w:r>
      <w:r w:rsidR="003A6691" w:rsidRPr="00A57479">
        <w:rPr>
          <w:b/>
          <w:color w:val="000000"/>
          <w:szCs w:val="24"/>
          <w:lang w:eastAsia="lt-LT"/>
        </w:rPr>
        <w:t>statymo XII skyriaus septintojo skirsnio nuostatos</w:t>
      </w:r>
      <w:r w:rsidR="00382D37" w:rsidRPr="00A57479">
        <w:rPr>
          <w:b/>
          <w:szCs w:val="24"/>
        </w:rPr>
        <w:t xml:space="preserve">, apmokestinimo momentas </w:t>
      </w:r>
      <w:r w:rsidR="002D4B49">
        <w:rPr>
          <w:b/>
          <w:szCs w:val="24"/>
        </w:rPr>
        <w:t>yra</w:t>
      </w:r>
      <w:r w:rsidR="00382D37" w:rsidRPr="00A57479">
        <w:rPr>
          <w:b/>
          <w:szCs w:val="24"/>
        </w:rPr>
        <w:t xml:space="preserve"> ir prievolė apskaičiuoti PVM atsiranda atlikus tokių prekių tiekimą, kuris laikomas atliktu tada, kai </w:t>
      </w:r>
      <w:r w:rsidR="007E0ED9">
        <w:rPr>
          <w:b/>
          <w:szCs w:val="24"/>
        </w:rPr>
        <w:t xml:space="preserve">įvyksta </w:t>
      </w:r>
      <w:r w:rsidR="00382D37" w:rsidRPr="00A57479">
        <w:rPr>
          <w:b/>
          <w:szCs w:val="24"/>
        </w:rPr>
        <w:t>mokėjimas,</w:t>
      </w:r>
      <w:r w:rsidR="00382D37" w:rsidRPr="00A57479">
        <w:rPr>
          <w:b/>
          <w:color w:val="FF0000"/>
          <w:szCs w:val="24"/>
        </w:rPr>
        <w:t xml:space="preserve"> </w:t>
      </w:r>
      <w:r w:rsidR="00382D37" w:rsidRPr="00A57479">
        <w:rPr>
          <w:b/>
          <w:szCs w:val="24"/>
        </w:rPr>
        <w:t xml:space="preserve">kaip tai suprantama </w:t>
      </w:r>
      <w:r w:rsidR="009E7F9E">
        <w:rPr>
          <w:b/>
          <w:szCs w:val="24"/>
        </w:rPr>
        <w:t xml:space="preserve">pagal </w:t>
      </w:r>
      <w:r w:rsidR="00382D37" w:rsidRPr="00A57479">
        <w:rPr>
          <w:b/>
          <w:szCs w:val="24"/>
        </w:rPr>
        <w:t>Reglamento (ES) Nr. 282/2011 61b straipsn</w:t>
      </w:r>
      <w:r w:rsidR="009E7F9E">
        <w:rPr>
          <w:b/>
          <w:szCs w:val="24"/>
        </w:rPr>
        <w:t>į</w:t>
      </w:r>
      <w:r w:rsidR="00382D37" w:rsidRPr="00A57479">
        <w:rPr>
          <w:b/>
          <w:szCs w:val="24"/>
        </w:rPr>
        <w:t>.</w:t>
      </w:r>
      <w:r w:rsidR="004F2063" w:rsidRPr="00A556A1">
        <w:rPr>
          <w:szCs w:val="24"/>
        </w:rPr>
        <w:t>“</w:t>
      </w:r>
    </w:p>
    <w:p w14:paraId="04599B9E" w14:textId="77777777" w:rsidR="00382D37" w:rsidRPr="00A57479" w:rsidRDefault="00382D37" w:rsidP="00A57479">
      <w:pPr>
        <w:ind w:firstLine="720"/>
        <w:jc w:val="both"/>
        <w:rPr>
          <w:b/>
          <w:szCs w:val="24"/>
        </w:rPr>
      </w:pPr>
    </w:p>
    <w:p w14:paraId="7CB3A89A" w14:textId="77777777" w:rsidR="00A6552E" w:rsidRPr="00A57479" w:rsidRDefault="00E9200C" w:rsidP="00A57479">
      <w:pPr>
        <w:ind w:firstLine="720"/>
        <w:jc w:val="both"/>
        <w:rPr>
          <w:b/>
          <w:szCs w:val="24"/>
        </w:rPr>
      </w:pPr>
      <w:r w:rsidRPr="0076385E">
        <w:rPr>
          <w:b/>
          <w:szCs w:val="24"/>
        </w:rPr>
        <w:t>9</w:t>
      </w:r>
      <w:r w:rsidR="00A6552E" w:rsidRPr="0076385E">
        <w:rPr>
          <w:b/>
          <w:szCs w:val="24"/>
        </w:rPr>
        <w:t xml:space="preserve"> straipsnis. Įstatymo papildymas 34</w:t>
      </w:r>
      <w:r w:rsidR="00A827B5" w:rsidRPr="0076385E">
        <w:rPr>
          <w:b/>
          <w:szCs w:val="24"/>
          <w:vertAlign w:val="superscript"/>
        </w:rPr>
        <w:t>1</w:t>
      </w:r>
      <w:r w:rsidR="00A6552E" w:rsidRPr="0076385E">
        <w:rPr>
          <w:b/>
          <w:szCs w:val="24"/>
        </w:rPr>
        <w:t xml:space="preserve"> straipsniu</w:t>
      </w:r>
    </w:p>
    <w:p w14:paraId="13582298" w14:textId="77777777" w:rsidR="00A6552E" w:rsidRPr="00A57479" w:rsidRDefault="00A6552E" w:rsidP="00A57479">
      <w:pPr>
        <w:ind w:firstLine="720"/>
        <w:jc w:val="both"/>
        <w:rPr>
          <w:szCs w:val="24"/>
        </w:rPr>
      </w:pPr>
      <w:r w:rsidRPr="00A57479">
        <w:rPr>
          <w:szCs w:val="24"/>
        </w:rPr>
        <w:t>Papildyti Įstatymą 34</w:t>
      </w:r>
      <w:r w:rsidR="00A827B5" w:rsidRPr="00A57479">
        <w:rPr>
          <w:szCs w:val="24"/>
          <w:vertAlign w:val="superscript"/>
        </w:rPr>
        <w:t>1</w:t>
      </w:r>
      <w:r w:rsidRPr="00A57479">
        <w:rPr>
          <w:szCs w:val="24"/>
        </w:rPr>
        <w:t xml:space="preserve"> straipsniu:</w:t>
      </w:r>
    </w:p>
    <w:p w14:paraId="3733E46E" w14:textId="77777777" w:rsidR="00A6552E" w:rsidRPr="00A57479" w:rsidRDefault="00A6552E" w:rsidP="00A57479">
      <w:pPr>
        <w:ind w:firstLine="720"/>
        <w:jc w:val="both"/>
        <w:rPr>
          <w:b/>
          <w:szCs w:val="24"/>
        </w:rPr>
      </w:pPr>
      <w:r w:rsidRPr="00A57479">
        <w:rPr>
          <w:szCs w:val="24"/>
        </w:rPr>
        <w:t>„</w:t>
      </w:r>
      <w:r w:rsidRPr="00A57479">
        <w:rPr>
          <w:b/>
          <w:szCs w:val="24"/>
        </w:rPr>
        <w:t>34</w:t>
      </w:r>
      <w:r w:rsidR="00A827B5" w:rsidRPr="00A57479">
        <w:rPr>
          <w:b/>
          <w:szCs w:val="24"/>
          <w:vertAlign w:val="superscript"/>
        </w:rPr>
        <w:t>1</w:t>
      </w:r>
      <w:r w:rsidRPr="00A57479">
        <w:rPr>
          <w:b/>
          <w:szCs w:val="24"/>
        </w:rPr>
        <w:t xml:space="preserve"> straipsnis.</w:t>
      </w:r>
      <w:r w:rsidR="00B927E3" w:rsidRPr="00A57479">
        <w:rPr>
          <w:b/>
          <w:szCs w:val="24"/>
        </w:rPr>
        <w:t xml:space="preserve"> Prek</w:t>
      </w:r>
      <w:r w:rsidR="00193766">
        <w:rPr>
          <w:b/>
          <w:szCs w:val="24"/>
        </w:rPr>
        <w:t>ės</w:t>
      </w:r>
      <w:r w:rsidR="00B927E3" w:rsidRPr="00A57479">
        <w:rPr>
          <w:b/>
          <w:szCs w:val="24"/>
        </w:rPr>
        <w:t>, kurioms taikoma speciali schema</w:t>
      </w:r>
    </w:p>
    <w:p w14:paraId="5CCF272D" w14:textId="77777777" w:rsidR="00A6552E" w:rsidRPr="00A57479" w:rsidRDefault="00CC2E64" w:rsidP="00A57479">
      <w:pPr>
        <w:ind w:firstLine="720"/>
        <w:jc w:val="both"/>
        <w:rPr>
          <w:b/>
          <w:szCs w:val="24"/>
        </w:rPr>
      </w:pPr>
      <w:r>
        <w:rPr>
          <w:b/>
          <w:szCs w:val="24"/>
        </w:rPr>
        <w:t xml:space="preserve">Importo </w:t>
      </w:r>
      <w:r w:rsidR="00A6552E" w:rsidRPr="00A57479">
        <w:rPr>
          <w:b/>
          <w:szCs w:val="24"/>
        </w:rPr>
        <w:t xml:space="preserve">PVM neapmokestinamos importuojamos prekės, kurioms taikomas PVM turi būti deklaruotas pagal </w:t>
      </w:r>
      <w:r w:rsidR="00F04892" w:rsidRPr="00A57479">
        <w:rPr>
          <w:b/>
          <w:szCs w:val="24"/>
        </w:rPr>
        <w:t xml:space="preserve">šio Įstatymo </w:t>
      </w:r>
      <w:r w:rsidR="00A6552E" w:rsidRPr="00A57479">
        <w:rPr>
          <w:b/>
          <w:szCs w:val="24"/>
        </w:rPr>
        <w:t>XII</w:t>
      </w:r>
      <w:r w:rsidR="00F04892" w:rsidRPr="00A57479">
        <w:rPr>
          <w:b/>
          <w:szCs w:val="24"/>
        </w:rPr>
        <w:t xml:space="preserve"> skyriaus</w:t>
      </w:r>
      <w:r w:rsidR="00A6552E" w:rsidRPr="00A57479">
        <w:rPr>
          <w:b/>
          <w:szCs w:val="24"/>
        </w:rPr>
        <w:t xml:space="preserve"> </w:t>
      </w:r>
      <w:r w:rsidR="00F04892" w:rsidRPr="00A57479">
        <w:rPr>
          <w:b/>
          <w:szCs w:val="24"/>
        </w:rPr>
        <w:t>septintajame</w:t>
      </w:r>
      <w:r w:rsidR="00A6552E" w:rsidRPr="00A57479">
        <w:rPr>
          <w:b/>
          <w:szCs w:val="24"/>
        </w:rPr>
        <w:t xml:space="preserve"> skirsnyje nurodytą specialią schemą, jei</w:t>
      </w:r>
      <w:r w:rsidR="001327C6">
        <w:rPr>
          <w:b/>
          <w:szCs w:val="24"/>
        </w:rPr>
        <w:t>gu</w:t>
      </w:r>
      <w:r w:rsidR="00A6552E" w:rsidRPr="00A57479">
        <w:rPr>
          <w:b/>
          <w:szCs w:val="24"/>
        </w:rPr>
        <w:t xml:space="preserve"> </w:t>
      </w:r>
      <w:r w:rsidR="00B97EAE" w:rsidRPr="00A57479">
        <w:rPr>
          <w:b/>
          <w:szCs w:val="24"/>
        </w:rPr>
        <w:t>muitinei</w:t>
      </w:r>
      <w:r w:rsidR="006B1630" w:rsidRPr="00A57479">
        <w:rPr>
          <w:b/>
          <w:szCs w:val="24"/>
        </w:rPr>
        <w:t xml:space="preserve"> </w:t>
      </w:r>
      <w:r w:rsidR="00A6552E" w:rsidRPr="00A57479">
        <w:rPr>
          <w:b/>
          <w:szCs w:val="24"/>
        </w:rPr>
        <w:t xml:space="preserve">ne vėliau kaip pateikiant importo deklaraciją nurodomas </w:t>
      </w:r>
      <w:r w:rsidR="003122CF">
        <w:rPr>
          <w:b/>
          <w:szCs w:val="24"/>
        </w:rPr>
        <w:t xml:space="preserve">prekių </w:t>
      </w:r>
      <w:r w:rsidR="00A6552E" w:rsidRPr="00A57479">
        <w:rPr>
          <w:b/>
          <w:szCs w:val="24"/>
        </w:rPr>
        <w:t>tiekėjui arba jo vardu veikiančiam</w:t>
      </w:r>
      <w:r w:rsidR="00013CC5" w:rsidRPr="00A57479">
        <w:rPr>
          <w:b/>
          <w:szCs w:val="24"/>
        </w:rPr>
        <w:t xml:space="preserve"> importo </w:t>
      </w:r>
      <w:r w:rsidR="00A6552E" w:rsidRPr="00A57479">
        <w:rPr>
          <w:b/>
          <w:szCs w:val="24"/>
        </w:rPr>
        <w:t>tarpininkui suteiktas atskiras PVM mokėtojo kodas, skirtas šia</w:t>
      </w:r>
      <w:r w:rsidR="00D51FBA">
        <w:rPr>
          <w:b/>
          <w:szCs w:val="24"/>
        </w:rPr>
        <w:t>i</w:t>
      </w:r>
      <w:r w:rsidR="00A6552E" w:rsidRPr="00A57479">
        <w:rPr>
          <w:b/>
          <w:szCs w:val="24"/>
        </w:rPr>
        <w:t xml:space="preserve"> specialia</w:t>
      </w:r>
      <w:r w:rsidR="00D51FBA">
        <w:rPr>
          <w:b/>
          <w:szCs w:val="24"/>
        </w:rPr>
        <w:t>i</w:t>
      </w:r>
      <w:r w:rsidR="00A6552E" w:rsidRPr="00A57479">
        <w:rPr>
          <w:b/>
          <w:szCs w:val="24"/>
        </w:rPr>
        <w:t xml:space="preserve"> schema</w:t>
      </w:r>
      <w:r w:rsidR="00D51FBA">
        <w:rPr>
          <w:b/>
          <w:szCs w:val="24"/>
        </w:rPr>
        <w:t>i taikyti</w:t>
      </w:r>
      <w:r w:rsidR="00A6552E" w:rsidRPr="00A57479">
        <w:rPr>
          <w:b/>
          <w:szCs w:val="24"/>
        </w:rPr>
        <w:t>.</w:t>
      </w:r>
      <w:r w:rsidR="00A6552E" w:rsidRPr="00A57479">
        <w:rPr>
          <w:szCs w:val="24"/>
        </w:rPr>
        <w:t>“</w:t>
      </w:r>
    </w:p>
    <w:p w14:paraId="121ED3AD" w14:textId="77777777" w:rsidR="00A6552E" w:rsidRPr="00A57479" w:rsidRDefault="00A6552E" w:rsidP="00A57479">
      <w:pPr>
        <w:ind w:firstLine="720"/>
        <w:jc w:val="both"/>
        <w:rPr>
          <w:b/>
          <w:szCs w:val="24"/>
        </w:rPr>
      </w:pPr>
    </w:p>
    <w:p w14:paraId="43AB3DA8" w14:textId="77777777" w:rsidR="00B47F66" w:rsidRPr="00A57479" w:rsidRDefault="00A95257" w:rsidP="00A57479">
      <w:pPr>
        <w:ind w:firstLine="720"/>
        <w:jc w:val="both"/>
        <w:rPr>
          <w:b/>
          <w:szCs w:val="24"/>
        </w:rPr>
      </w:pPr>
      <w:r w:rsidRPr="00A57479">
        <w:rPr>
          <w:b/>
          <w:szCs w:val="24"/>
        </w:rPr>
        <w:t>1</w:t>
      </w:r>
      <w:r w:rsidR="00E9200C" w:rsidRPr="00A57479">
        <w:rPr>
          <w:b/>
          <w:szCs w:val="24"/>
        </w:rPr>
        <w:t>0</w:t>
      </w:r>
      <w:r w:rsidRPr="00A57479">
        <w:rPr>
          <w:b/>
          <w:szCs w:val="24"/>
        </w:rPr>
        <w:t xml:space="preserve"> straipsnis. 40 straipsnio pakeitimas</w:t>
      </w:r>
    </w:p>
    <w:p w14:paraId="1B693D83" w14:textId="77777777" w:rsidR="00DA216B" w:rsidRPr="00A57479" w:rsidRDefault="00A31CD4" w:rsidP="00A57479">
      <w:pPr>
        <w:ind w:firstLine="720"/>
        <w:jc w:val="both"/>
        <w:rPr>
          <w:szCs w:val="24"/>
        </w:rPr>
      </w:pPr>
      <w:r>
        <w:rPr>
          <w:szCs w:val="24"/>
        </w:rPr>
        <w:t xml:space="preserve">1. </w:t>
      </w:r>
      <w:r w:rsidR="00A6552E" w:rsidRPr="00A57479">
        <w:rPr>
          <w:szCs w:val="24"/>
        </w:rPr>
        <w:t>Pripažinti netekusiu galios 4</w:t>
      </w:r>
      <w:r w:rsidR="00013CC5" w:rsidRPr="00A57479">
        <w:rPr>
          <w:szCs w:val="24"/>
        </w:rPr>
        <w:t>0 straipsnio 1 dalies 24 punktą.</w:t>
      </w:r>
    </w:p>
    <w:p w14:paraId="2F697826" w14:textId="77777777" w:rsidR="00297ECC" w:rsidRDefault="00297ECC" w:rsidP="00A57479">
      <w:pPr>
        <w:ind w:firstLine="720"/>
        <w:jc w:val="both"/>
        <w:rPr>
          <w:strike/>
          <w:color w:val="000000"/>
          <w:szCs w:val="24"/>
        </w:rPr>
      </w:pPr>
      <w:r w:rsidRPr="00A57479">
        <w:rPr>
          <w:strike/>
          <w:color w:val="000000"/>
          <w:szCs w:val="24"/>
        </w:rPr>
        <w:t>24) prekės, jeigu bendra tokių prekių vertė neviršija 22 eurų, išskyrus etilo alkoholį, alkoholinius gėrimus, apdorotą tabaką ir etilo alkoholio turinčius skystus parfumerijos, kosmetikos, tualetinius preparatus;</w:t>
      </w:r>
    </w:p>
    <w:p w14:paraId="7C330E10" w14:textId="77777777" w:rsidR="00A31CD4" w:rsidRDefault="00A31CD4" w:rsidP="00A57479">
      <w:pPr>
        <w:ind w:firstLine="720"/>
        <w:jc w:val="both"/>
        <w:rPr>
          <w:szCs w:val="24"/>
        </w:rPr>
      </w:pPr>
      <w:r w:rsidRPr="00A31CD4">
        <w:rPr>
          <w:color w:val="000000"/>
          <w:szCs w:val="24"/>
        </w:rPr>
        <w:t xml:space="preserve">2. </w:t>
      </w:r>
      <w:r w:rsidRPr="00A57479">
        <w:rPr>
          <w:szCs w:val="24"/>
        </w:rPr>
        <w:t xml:space="preserve">Pakeisti </w:t>
      </w:r>
      <w:r>
        <w:rPr>
          <w:szCs w:val="24"/>
        </w:rPr>
        <w:t>40</w:t>
      </w:r>
      <w:r w:rsidRPr="00A57479">
        <w:rPr>
          <w:szCs w:val="24"/>
        </w:rPr>
        <w:t xml:space="preserve"> straipsnio </w:t>
      </w:r>
      <w:r w:rsidR="00934FFB">
        <w:rPr>
          <w:szCs w:val="24"/>
        </w:rPr>
        <w:t>4</w:t>
      </w:r>
      <w:r w:rsidRPr="00A57479">
        <w:rPr>
          <w:szCs w:val="24"/>
        </w:rPr>
        <w:t xml:space="preserve"> dal</w:t>
      </w:r>
      <w:r>
        <w:rPr>
          <w:szCs w:val="24"/>
        </w:rPr>
        <w:t xml:space="preserve">ies </w:t>
      </w:r>
      <w:r w:rsidR="00863EA5">
        <w:rPr>
          <w:szCs w:val="24"/>
        </w:rPr>
        <w:t xml:space="preserve">pirmąją pastraipą </w:t>
      </w:r>
      <w:r w:rsidRPr="00A57479">
        <w:rPr>
          <w:szCs w:val="24"/>
        </w:rPr>
        <w:t>ir ją išdėstyti taip</w:t>
      </w:r>
      <w:r>
        <w:rPr>
          <w:szCs w:val="24"/>
        </w:rPr>
        <w:t>:</w:t>
      </w:r>
    </w:p>
    <w:p w14:paraId="4DAF67DC" w14:textId="77777777" w:rsidR="00CD19E6" w:rsidRPr="00CD19E6" w:rsidRDefault="00CD19E6" w:rsidP="00A57479">
      <w:pPr>
        <w:ind w:firstLine="720"/>
        <w:jc w:val="both"/>
        <w:rPr>
          <w:szCs w:val="24"/>
        </w:rPr>
      </w:pPr>
      <w:r>
        <w:rPr>
          <w:szCs w:val="24"/>
        </w:rPr>
        <w:t xml:space="preserve">„4. </w:t>
      </w:r>
      <w:r w:rsidRPr="00CD19E6">
        <w:rPr>
          <w:szCs w:val="24"/>
        </w:rPr>
        <w:t xml:space="preserve">Importo PVM neapmokestinamos prekės, </w:t>
      </w:r>
      <w:r>
        <w:rPr>
          <w:b/>
          <w:szCs w:val="24"/>
        </w:rPr>
        <w:t xml:space="preserve">fizinio asmens </w:t>
      </w:r>
      <w:r w:rsidRPr="00CD19E6">
        <w:rPr>
          <w:szCs w:val="24"/>
        </w:rPr>
        <w:t xml:space="preserve">atsiunčiamos nedidelės vertės nekomercinio pobūdžio </w:t>
      </w:r>
      <w:proofErr w:type="spellStart"/>
      <w:r w:rsidRPr="00CD19E6">
        <w:rPr>
          <w:szCs w:val="24"/>
        </w:rPr>
        <w:t>siuntmenose</w:t>
      </w:r>
      <w:proofErr w:type="spellEnd"/>
      <w:r w:rsidRPr="00CD19E6">
        <w:rPr>
          <w:szCs w:val="24"/>
        </w:rPr>
        <w:t xml:space="preserve"> (dokumentų siuntose, pašto siuntose ar pašto siuntiniuose). </w:t>
      </w:r>
      <w:proofErr w:type="spellStart"/>
      <w:r w:rsidRPr="00CD19E6">
        <w:rPr>
          <w:szCs w:val="24"/>
        </w:rPr>
        <w:t>Siuntmena</w:t>
      </w:r>
      <w:proofErr w:type="spellEnd"/>
      <w:r w:rsidRPr="00CD19E6">
        <w:rPr>
          <w:szCs w:val="24"/>
        </w:rPr>
        <w:t xml:space="preserve"> laikoma nedidelės vertės, jeigu </w:t>
      </w:r>
      <w:r w:rsidRPr="000778A8">
        <w:rPr>
          <w:szCs w:val="24"/>
        </w:rPr>
        <w:t xml:space="preserve">bendra </w:t>
      </w:r>
      <w:r w:rsidRPr="00CD19E6">
        <w:rPr>
          <w:szCs w:val="24"/>
        </w:rPr>
        <w:t xml:space="preserve">jos vertė neviršija 45 eurų. </w:t>
      </w:r>
      <w:proofErr w:type="spellStart"/>
      <w:r w:rsidRPr="00CD19E6">
        <w:rPr>
          <w:szCs w:val="24"/>
        </w:rPr>
        <w:t>Siuntmena</w:t>
      </w:r>
      <w:proofErr w:type="spellEnd"/>
      <w:r w:rsidRPr="00CD19E6">
        <w:rPr>
          <w:szCs w:val="24"/>
        </w:rPr>
        <w:t xml:space="preserve"> laikoma nekomercinio pobūdžio, jeigu tenkinamos visos šios sąlygos:“.</w:t>
      </w:r>
    </w:p>
    <w:p w14:paraId="5D303A10" w14:textId="77777777" w:rsidR="00E9200C" w:rsidRPr="00A57479" w:rsidRDefault="00E9200C" w:rsidP="00A57479">
      <w:pPr>
        <w:ind w:firstLine="720"/>
        <w:jc w:val="both"/>
        <w:rPr>
          <w:szCs w:val="24"/>
        </w:rPr>
      </w:pPr>
    </w:p>
    <w:p w14:paraId="1E305B2B" w14:textId="77777777" w:rsidR="00E9200C" w:rsidRPr="00A57479" w:rsidRDefault="00E9200C" w:rsidP="00A57479">
      <w:pPr>
        <w:ind w:firstLine="720"/>
        <w:jc w:val="both"/>
        <w:rPr>
          <w:b/>
          <w:szCs w:val="24"/>
        </w:rPr>
      </w:pPr>
      <w:r w:rsidRPr="00A57479">
        <w:rPr>
          <w:b/>
          <w:szCs w:val="24"/>
        </w:rPr>
        <w:t>11 straipsnis. Įstatymo papildymas 53</w:t>
      </w:r>
      <w:r w:rsidR="00096BAC" w:rsidRPr="00A57479">
        <w:rPr>
          <w:b/>
          <w:szCs w:val="24"/>
          <w:vertAlign w:val="superscript"/>
        </w:rPr>
        <w:t>1</w:t>
      </w:r>
      <w:r w:rsidRPr="00A57479">
        <w:rPr>
          <w:b/>
          <w:szCs w:val="24"/>
        </w:rPr>
        <w:t xml:space="preserve"> straipsniu</w:t>
      </w:r>
    </w:p>
    <w:p w14:paraId="402654EA" w14:textId="77777777" w:rsidR="00E9200C" w:rsidRPr="00430201" w:rsidRDefault="00E9200C" w:rsidP="00A57479">
      <w:pPr>
        <w:ind w:firstLine="720"/>
        <w:jc w:val="both"/>
        <w:rPr>
          <w:szCs w:val="24"/>
        </w:rPr>
      </w:pPr>
      <w:r w:rsidRPr="00430201">
        <w:rPr>
          <w:szCs w:val="24"/>
        </w:rPr>
        <w:t>Papildyti Įstatymą 53</w:t>
      </w:r>
      <w:r w:rsidR="00096BAC" w:rsidRPr="00430201">
        <w:rPr>
          <w:szCs w:val="24"/>
          <w:vertAlign w:val="superscript"/>
        </w:rPr>
        <w:t>1</w:t>
      </w:r>
      <w:r w:rsidRPr="00430201">
        <w:rPr>
          <w:szCs w:val="24"/>
        </w:rPr>
        <w:t xml:space="preserve"> straipsniu:</w:t>
      </w:r>
    </w:p>
    <w:p w14:paraId="19947C1D" w14:textId="77777777" w:rsidR="00E9200C" w:rsidRPr="00A57479" w:rsidRDefault="00E9200C" w:rsidP="00A57479">
      <w:pPr>
        <w:ind w:firstLine="720"/>
        <w:jc w:val="both"/>
        <w:rPr>
          <w:b/>
          <w:szCs w:val="24"/>
        </w:rPr>
      </w:pPr>
      <w:r w:rsidRPr="00560F4E">
        <w:rPr>
          <w:szCs w:val="24"/>
        </w:rPr>
        <w:t>„</w:t>
      </w:r>
      <w:r w:rsidRPr="00A57479">
        <w:rPr>
          <w:b/>
          <w:szCs w:val="24"/>
        </w:rPr>
        <w:t>53</w:t>
      </w:r>
      <w:r w:rsidR="00096BAC" w:rsidRPr="00A57479">
        <w:rPr>
          <w:b/>
          <w:szCs w:val="24"/>
          <w:vertAlign w:val="superscript"/>
        </w:rPr>
        <w:t>1</w:t>
      </w:r>
      <w:r w:rsidRPr="00A57479">
        <w:rPr>
          <w:b/>
          <w:szCs w:val="24"/>
        </w:rPr>
        <w:t xml:space="preserve"> straipsnis.</w:t>
      </w:r>
      <w:r w:rsidR="00477308" w:rsidRPr="00A57479">
        <w:rPr>
          <w:b/>
          <w:szCs w:val="24"/>
        </w:rPr>
        <w:t xml:space="preserve"> Prekių tiekim</w:t>
      </w:r>
      <w:r w:rsidR="00E24171" w:rsidRPr="00A57479">
        <w:rPr>
          <w:b/>
          <w:szCs w:val="24"/>
        </w:rPr>
        <w:t>ui</w:t>
      </w:r>
      <w:r w:rsidR="00477308" w:rsidRPr="00A57479">
        <w:rPr>
          <w:b/>
          <w:szCs w:val="24"/>
        </w:rPr>
        <w:t xml:space="preserve"> naudojantis elektronine sąsaja</w:t>
      </w:r>
      <w:r w:rsidR="00E24171" w:rsidRPr="00A57479">
        <w:rPr>
          <w:b/>
          <w:szCs w:val="24"/>
        </w:rPr>
        <w:t xml:space="preserve"> taikoma speciali taisyklė</w:t>
      </w:r>
    </w:p>
    <w:p w14:paraId="706A159C" w14:textId="77777777" w:rsidR="00E9200C" w:rsidRPr="00A57479" w:rsidRDefault="00E9200C" w:rsidP="00A57479">
      <w:pPr>
        <w:ind w:firstLine="720"/>
        <w:jc w:val="both"/>
        <w:rPr>
          <w:b/>
          <w:szCs w:val="24"/>
        </w:rPr>
      </w:pPr>
      <w:r w:rsidRPr="00A57479">
        <w:rPr>
          <w:b/>
          <w:szCs w:val="24"/>
        </w:rPr>
        <w:t xml:space="preserve">Jeigu pagal </w:t>
      </w:r>
      <w:r w:rsidR="0076385E" w:rsidRPr="00A57479">
        <w:rPr>
          <w:b/>
          <w:szCs w:val="24"/>
        </w:rPr>
        <w:t xml:space="preserve">šio Įstatymo </w:t>
      </w:r>
      <w:r w:rsidRPr="00A57479">
        <w:rPr>
          <w:b/>
          <w:szCs w:val="24"/>
        </w:rPr>
        <w:t>4</w:t>
      </w:r>
      <w:r w:rsidRPr="00A57479">
        <w:rPr>
          <w:b/>
          <w:szCs w:val="24"/>
          <w:vertAlign w:val="superscript"/>
        </w:rPr>
        <w:t>3</w:t>
      </w:r>
      <w:r w:rsidRPr="00A57479">
        <w:rPr>
          <w:b/>
          <w:szCs w:val="24"/>
        </w:rPr>
        <w:t xml:space="preserve"> straipsnio 2 dalį laikoma, kad apmokestinamasis asmuo pats gauna ir tiekia prekes, tų prekių tiekimas tam apmokestinamajam asmeniui apmokestinamas taikant 0 procentų PVM tarifą.</w:t>
      </w:r>
      <w:r w:rsidRPr="00560F4E">
        <w:rPr>
          <w:szCs w:val="24"/>
        </w:rPr>
        <w:t>“</w:t>
      </w:r>
    </w:p>
    <w:p w14:paraId="30CC00E7" w14:textId="77777777" w:rsidR="00E9200C" w:rsidRPr="00A57479" w:rsidRDefault="00E9200C" w:rsidP="00A57479">
      <w:pPr>
        <w:ind w:firstLine="720"/>
        <w:jc w:val="both"/>
        <w:rPr>
          <w:szCs w:val="24"/>
        </w:rPr>
      </w:pPr>
    </w:p>
    <w:p w14:paraId="1D4B61E1" w14:textId="77777777" w:rsidR="00AB1051" w:rsidRPr="00A57479" w:rsidRDefault="00AB1051" w:rsidP="00A57479">
      <w:pPr>
        <w:ind w:firstLine="720"/>
        <w:jc w:val="both"/>
        <w:rPr>
          <w:b/>
          <w:szCs w:val="24"/>
        </w:rPr>
      </w:pPr>
      <w:r w:rsidRPr="00A57479">
        <w:rPr>
          <w:b/>
          <w:szCs w:val="24"/>
        </w:rPr>
        <w:t>12 straipsnis. 57 straipsnio pakeitimas</w:t>
      </w:r>
    </w:p>
    <w:p w14:paraId="6FF6C4E9" w14:textId="77777777" w:rsidR="00AB1051" w:rsidRPr="00A57479" w:rsidRDefault="00AB1051" w:rsidP="00A57479">
      <w:pPr>
        <w:ind w:firstLine="720"/>
        <w:jc w:val="both"/>
        <w:rPr>
          <w:szCs w:val="24"/>
        </w:rPr>
      </w:pPr>
      <w:r w:rsidRPr="00A57479">
        <w:rPr>
          <w:szCs w:val="24"/>
        </w:rPr>
        <w:t>Pakeisti 57 straipsnio 1 dalies 1 punktą ir jį išdėstyti taip:</w:t>
      </w:r>
    </w:p>
    <w:p w14:paraId="68ED061E" w14:textId="77777777" w:rsidR="00AB1051" w:rsidRPr="00A57479" w:rsidRDefault="00AB1051" w:rsidP="00A57479">
      <w:pPr>
        <w:ind w:firstLine="720"/>
        <w:jc w:val="both"/>
        <w:rPr>
          <w:color w:val="000000"/>
          <w:szCs w:val="24"/>
          <w:lang w:eastAsia="lt-LT"/>
        </w:rPr>
      </w:pPr>
      <w:r w:rsidRPr="00A57479">
        <w:rPr>
          <w:szCs w:val="24"/>
        </w:rPr>
        <w:t>„</w:t>
      </w:r>
      <w:bookmarkStart w:id="13" w:name="part_52d475dfee27406b9a4e760f3bb903a2"/>
      <w:bookmarkStart w:id="14" w:name="part_e07a125fa21a451c93d4c6569664e9b2"/>
      <w:bookmarkEnd w:id="13"/>
      <w:bookmarkEnd w:id="14"/>
      <w:r w:rsidRPr="00A57479">
        <w:rPr>
          <w:color w:val="000000"/>
          <w:szCs w:val="24"/>
          <w:lang w:eastAsia="lt-LT"/>
        </w:rPr>
        <w:t>1) PVM mokėtojai, išskyrus:</w:t>
      </w:r>
    </w:p>
    <w:p w14:paraId="6810A741" w14:textId="77777777" w:rsidR="00AB1051" w:rsidRDefault="00AB1051" w:rsidP="00A57479">
      <w:pPr>
        <w:ind w:firstLine="720"/>
        <w:jc w:val="both"/>
        <w:rPr>
          <w:color w:val="000000"/>
          <w:szCs w:val="24"/>
          <w:lang w:eastAsia="lt-LT"/>
        </w:rPr>
      </w:pPr>
      <w:bookmarkStart w:id="15" w:name="part_b9f64380f22247ee9bb2ec0a3b7054d8"/>
      <w:bookmarkEnd w:id="15"/>
      <w:r w:rsidRPr="00A57479">
        <w:rPr>
          <w:color w:val="000000"/>
          <w:szCs w:val="24"/>
          <w:lang w:eastAsia="lt-LT"/>
        </w:rPr>
        <w:t>a) asmenis, kurie PVM mokėtojais įregistruoti vien dėl prekių įsigijimo iš kitų valstybių narių ir nevykdo jokios ekonominės veiklos;</w:t>
      </w:r>
    </w:p>
    <w:p w14:paraId="61ED5A34" w14:textId="77777777" w:rsidR="00C01B3D" w:rsidRPr="00DD70B4" w:rsidRDefault="00C01B3D" w:rsidP="00C01B3D">
      <w:pPr>
        <w:ind w:firstLine="720"/>
        <w:jc w:val="both"/>
        <w:rPr>
          <w:strike/>
          <w:szCs w:val="24"/>
          <w:lang w:eastAsia="lt-LT"/>
        </w:rPr>
      </w:pPr>
      <w:r w:rsidRPr="00C01B3D">
        <w:rPr>
          <w:color w:val="000000"/>
          <w:szCs w:val="24"/>
          <w:lang w:eastAsia="lt-LT"/>
        </w:rPr>
        <w:t>b</w:t>
      </w:r>
      <w:r w:rsidRPr="00C01B3D">
        <w:rPr>
          <w:szCs w:val="24"/>
          <w:lang w:eastAsia="lt-LT"/>
        </w:rPr>
        <w:t xml:space="preserve">) apmokestinamuosius asmenis, </w:t>
      </w:r>
      <w:r w:rsidR="00BD3139">
        <w:rPr>
          <w:b/>
          <w:szCs w:val="24"/>
          <w:lang w:eastAsia="lt-LT"/>
        </w:rPr>
        <w:t xml:space="preserve">kurie PVM mokėtojais įregistruoti vien dėl šio Įstatymo XII skyriaus penktajame, šeštajame ar septintajame skirsniuose nustatytų schemų taikymo </w:t>
      </w:r>
      <w:r w:rsidRPr="00BD3139">
        <w:rPr>
          <w:strike/>
          <w:szCs w:val="24"/>
          <w:lang w:eastAsia="lt-LT"/>
        </w:rPr>
        <w:t>įsikūrusius už Europos Sąjungos teritorijos ribų (kaip jie apibrėžti šio Įstatymo XII skyriaus penktajame skirsnyje), kuriems taikomos šio Įstatymo XII skyriaus penktojo skirsnio nuostatos;</w:t>
      </w:r>
    </w:p>
    <w:p w14:paraId="69AA64D0" w14:textId="77777777" w:rsidR="00F84940" w:rsidRPr="00DD70B4" w:rsidRDefault="00C01B3D" w:rsidP="00BD3139">
      <w:pPr>
        <w:ind w:firstLine="720"/>
        <w:jc w:val="both"/>
        <w:rPr>
          <w:szCs w:val="24"/>
          <w:lang w:eastAsia="lt-LT"/>
        </w:rPr>
      </w:pPr>
      <w:r w:rsidRPr="00C01B3D">
        <w:rPr>
          <w:strike/>
          <w:szCs w:val="24"/>
          <w:lang w:eastAsia="lt-LT"/>
        </w:rPr>
        <w:t>c) apmokestinamuosius asmenis, įsikūrusius Europos Sąjungos teritorijoje, tačiau ne vartojimo valstybėje narėje (kaip jie apibrėžti šio Įstatymo XII skyriaus penktajame skirsnyje) ir PVM mokėtojais registruotus vien dėl šio Įstatymo XII skyriaus penktajame skirsnyje nustatytos specialios telekomunikacijų, radijo ir televizijos transliavimo ir (arba) elektroniniu būdu teikiamų paslaugų, kurias teikia Europos Sąjungos teritorijoje, tačiau ne vartojimo valstybėje narėje įsikūrę apmokestinamieji asmenys, apmokestinimo schemos (toliau – Sąjungoje įsikūrusių asmenų schema) taikymo</w:t>
      </w:r>
      <w:r w:rsidRPr="00C01B3D">
        <w:rPr>
          <w:szCs w:val="24"/>
          <w:lang w:eastAsia="lt-LT"/>
        </w:rPr>
        <w:t>;</w:t>
      </w:r>
      <w:bookmarkStart w:id="16" w:name="part_bac0d3aa114d4463b38d7ca4ec380eda"/>
      <w:bookmarkEnd w:id="16"/>
      <w:r w:rsidR="00702D16" w:rsidRPr="00BD3139">
        <w:rPr>
          <w:color w:val="000000"/>
          <w:szCs w:val="24"/>
          <w:lang w:eastAsia="lt-LT"/>
        </w:rPr>
        <w:t>“</w:t>
      </w:r>
      <w:r w:rsidR="00945B81">
        <w:rPr>
          <w:color w:val="000000"/>
          <w:szCs w:val="24"/>
          <w:lang w:eastAsia="lt-LT"/>
        </w:rPr>
        <w:t>.</w:t>
      </w:r>
      <w:r w:rsidR="00B6498D" w:rsidRPr="00A57479">
        <w:rPr>
          <w:b/>
          <w:color w:val="000000"/>
          <w:szCs w:val="24"/>
          <w:lang w:eastAsia="lt-LT"/>
        </w:rPr>
        <w:t xml:space="preserve"> </w:t>
      </w:r>
    </w:p>
    <w:p w14:paraId="48EA7D4B" w14:textId="77777777" w:rsidR="00AB1051" w:rsidRPr="00A57479" w:rsidRDefault="00BD3139" w:rsidP="00BD3139">
      <w:pPr>
        <w:tabs>
          <w:tab w:val="left" w:pos="1407"/>
        </w:tabs>
        <w:ind w:firstLine="720"/>
        <w:jc w:val="both"/>
        <w:rPr>
          <w:szCs w:val="24"/>
        </w:rPr>
      </w:pPr>
      <w:r>
        <w:rPr>
          <w:szCs w:val="24"/>
        </w:rPr>
        <w:tab/>
      </w:r>
    </w:p>
    <w:p w14:paraId="66D57824" w14:textId="77777777" w:rsidR="00DF2411" w:rsidRPr="00A57479" w:rsidRDefault="00FC66FB" w:rsidP="00DF2411">
      <w:pPr>
        <w:tabs>
          <w:tab w:val="left" w:pos="5029"/>
        </w:tabs>
        <w:ind w:firstLine="720"/>
        <w:jc w:val="both"/>
        <w:rPr>
          <w:b/>
          <w:szCs w:val="24"/>
        </w:rPr>
      </w:pPr>
      <w:r>
        <w:rPr>
          <w:b/>
          <w:szCs w:val="24"/>
        </w:rPr>
        <w:t>13</w:t>
      </w:r>
      <w:r w:rsidR="00DF2411">
        <w:rPr>
          <w:b/>
          <w:szCs w:val="24"/>
        </w:rPr>
        <w:t xml:space="preserve"> straipsnis. 64</w:t>
      </w:r>
      <w:r w:rsidR="00DF2411" w:rsidRPr="00A57479">
        <w:rPr>
          <w:b/>
          <w:szCs w:val="24"/>
        </w:rPr>
        <w:t xml:space="preserve"> straipsnio pakeitimas</w:t>
      </w:r>
      <w:r w:rsidR="00DF2411">
        <w:rPr>
          <w:b/>
          <w:szCs w:val="24"/>
        </w:rPr>
        <w:tab/>
      </w:r>
    </w:p>
    <w:p w14:paraId="266EEB60" w14:textId="77777777" w:rsidR="00DF2411" w:rsidRPr="00DF2411" w:rsidRDefault="00DF2411" w:rsidP="00DF2411">
      <w:pPr>
        <w:ind w:left="720"/>
        <w:jc w:val="both"/>
        <w:rPr>
          <w:szCs w:val="24"/>
        </w:rPr>
      </w:pPr>
      <w:r w:rsidRPr="00DF2411">
        <w:rPr>
          <w:szCs w:val="24"/>
        </w:rPr>
        <w:t xml:space="preserve">Pakeisti </w:t>
      </w:r>
      <w:r>
        <w:rPr>
          <w:szCs w:val="24"/>
        </w:rPr>
        <w:t>64</w:t>
      </w:r>
      <w:r w:rsidRPr="00DF2411">
        <w:rPr>
          <w:szCs w:val="24"/>
        </w:rPr>
        <w:t xml:space="preserve"> straipsnio </w:t>
      </w:r>
      <w:r>
        <w:rPr>
          <w:szCs w:val="24"/>
        </w:rPr>
        <w:t>3</w:t>
      </w:r>
      <w:r w:rsidRPr="00DF2411">
        <w:rPr>
          <w:szCs w:val="24"/>
        </w:rPr>
        <w:t xml:space="preserve"> dalį ir ją išdėstyti taip:</w:t>
      </w:r>
    </w:p>
    <w:p w14:paraId="084883BE" w14:textId="77777777" w:rsidR="00CA326F" w:rsidRPr="00DF2411" w:rsidRDefault="00C17890" w:rsidP="00A57479">
      <w:pPr>
        <w:ind w:firstLine="720"/>
        <w:jc w:val="both"/>
        <w:rPr>
          <w:b/>
          <w:szCs w:val="24"/>
        </w:rPr>
      </w:pPr>
      <w:r w:rsidRPr="00DF2411">
        <w:rPr>
          <w:szCs w:val="24"/>
        </w:rPr>
        <w:t xml:space="preserve">„3. Pirkimo PVM, šio Įstatymo nustatyta tvarka apskaičiuotas už iš kitos valstybės narės įsigyjamas prekes, į PVM atskaitą gali būti įtrauktas tik tuo atveju, kai įsigytų prekių apmokestinamoji vertė ir pardavimo PVM, apskaičiuotas už šias prekes, yra deklaruoti šio Įstatymo nustatyta tvarka teikiamoje PVM deklaracijoje, o PVM mokėtojas turi PVM sąskaitą faktūrą, kuria įformintas prekių tiekimas ir kuri atitinka reikalavimus, keliamus PVM sąskaitai faktūrai, kuria įforminamas prekių tiekimas kitoje valstybėje narėje registruotam PVM mokėtojui. Jeigu PVM sąskaita faktūra nėra gauta, tačiau prievolė apskaičiuoti pardavimo PVM pagal šio Įstatymo 14 </w:t>
      </w:r>
      <w:r w:rsidR="00DF2411">
        <w:rPr>
          <w:b/>
          <w:szCs w:val="24"/>
        </w:rPr>
        <w:t>arba 14</w:t>
      </w:r>
      <w:r w:rsidR="00DF2411" w:rsidRPr="00DF2411">
        <w:rPr>
          <w:b/>
          <w:szCs w:val="24"/>
          <w:vertAlign w:val="superscript"/>
        </w:rPr>
        <w:t>1</w:t>
      </w:r>
      <w:r w:rsidR="00DF2411">
        <w:rPr>
          <w:b/>
          <w:szCs w:val="24"/>
        </w:rPr>
        <w:t xml:space="preserve"> </w:t>
      </w:r>
      <w:r w:rsidRPr="00DD70B4">
        <w:rPr>
          <w:szCs w:val="24"/>
        </w:rPr>
        <w:t>straipsnį</w:t>
      </w:r>
      <w:r w:rsidRPr="00DF2411">
        <w:rPr>
          <w:szCs w:val="24"/>
        </w:rPr>
        <w:t xml:space="preserve"> atsirado, pirkimo PVM gali būti atskaitytas, jeigu tenkinami kiti šioje dalyje nustatyti reikalavimai. Ta pačia tvarka atskaitomos ir pirkimo PVM sumos už prekes ir paslaugas, kai pagal šio Įstatymo nuostatas prievolė apskaičiuoti pardavimo PVM už tiekiamas prekes ir teikiamas paslaugas tenka jų pirkėjui.“</w:t>
      </w:r>
    </w:p>
    <w:p w14:paraId="60F2B689" w14:textId="77777777" w:rsidR="00CA326F" w:rsidRDefault="00CA326F" w:rsidP="00A57479">
      <w:pPr>
        <w:ind w:firstLine="720"/>
        <w:jc w:val="both"/>
        <w:rPr>
          <w:b/>
          <w:szCs w:val="24"/>
        </w:rPr>
      </w:pPr>
    </w:p>
    <w:p w14:paraId="5A518D8B" w14:textId="77777777" w:rsidR="00AB1051" w:rsidRPr="00A57479" w:rsidRDefault="00C8618A" w:rsidP="00DF2411">
      <w:pPr>
        <w:tabs>
          <w:tab w:val="left" w:pos="5029"/>
        </w:tabs>
        <w:ind w:firstLine="720"/>
        <w:jc w:val="both"/>
        <w:rPr>
          <w:b/>
          <w:szCs w:val="24"/>
        </w:rPr>
      </w:pPr>
      <w:r w:rsidRPr="00A57479">
        <w:rPr>
          <w:b/>
          <w:szCs w:val="24"/>
        </w:rPr>
        <w:t>1</w:t>
      </w:r>
      <w:r w:rsidR="00FC66FB">
        <w:rPr>
          <w:b/>
          <w:szCs w:val="24"/>
        </w:rPr>
        <w:t>4</w:t>
      </w:r>
      <w:r w:rsidR="008E3956" w:rsidRPr="00A57479">
        <w:rPr>
          <w:b/>
          <w:szCs w:val="24"/>
        </w:rPr>
        <w:t xml:space="preserve"> straipsnis. 71 straipsnio pakeitimas</w:t>
      </w:r>
      <w:r w:rsidR="00DF2411">
        <w:rPr>
          <w:b/>
          <w:szCs w:val="24"/>
        </w:rPr>
        <w:tab/>
      </w:r>
    </w:p>
    <w:p w14:paraId="05AFFD4B" w14:textId="77777777" w:rsidR="00EF65E1" w:rsidRPr="00A57479" w:rsidRDefault="00EF65E1" w:rsidP="00A57479">
      <w:pPr>
        <w:pStyle w:val="Sraopastraipa"/>
        <w:numPr>
          <w:ilvl w:val="0"/>
          <w:numId w:val="8"/>
        </w:numPr>
        <w:jc w:val="both"/>
        <w:rPr>
          <w:szCs w:val="24"/>
        </w:rPr>
      </w:pPr>
      <w:r w:rsidRPr="00A57479">
        <w:rPr>
          <w:szCs w:val="24"/>
        </w:rPr>
        <w:t>Pakeisti 71 straipsnio 1 dalį ir ją išdėstyti taip:</w:t>
      </w:r>
    </w:p>
    <w:p w14:paraId="4B94DA05" w14:textId="77777777" w:rsidR="00C8618A" w:rsidRPr="00A57479" w:rsidRDefault="00C8618A" w:rsidP="00A57479">
      <w:pPr>
        <w:ind w:firstLine="720"/>
        <w:jc w:val="both"/>
        <w:rPr>
          <w:szCs w:val="24"/>
        </w:rPr>
      </w:pPr>
      <w:r w:rsidRPr="00A57479">
        <w:rPr>
          <w:szCs w:val="24"/>
        </w:rPr>
        <w:t>„1. Prievolė registruotis PVM mokėtoju ir skaičiuoti PVM bei mokėti jį į biudžetą tenka apmokestinamiesiems asmenims, kurie šalies teritorijoje tiekia prekes arba teikia paslaugas, išskyrus atvejus, kai šalies teritorijoje tiekiamos tik tokios prekės ir (arba) teikiamos tik tokios paslaugos, už kurias prievolė apskaičiuoti ir sumokėti į biudžetą PVM pagal šio Įstatymo 95</w:t>
      </w:r>
      <w:r w:rsidR="00945B81">
        <w:rPr>
          <w:szCs w:val="24"/>
        </w:rPr>
        <w:t> </w:t>
      </w:r>
      <w:r w:rsidRPr="00A57479">
        <w:rPr>
          <w:szCs w:val="24"/>
        </w:rPr>
        <w:t>straipsnio 2, 3 ir 4 dalių nuostatas tenka pirkėjui. Privalantis registruotis PVM mokėtoju asmuo privalo pateikti prašymą įregistruoti jį PVM mokėtoju, neatsižvelgiant į tai, ar jis buvo registruotas PVM mokėtoju šio Įstatymo XII skyriaus penktajame</w:t>
      </w:r>
      <w:r w:rsidRPr="00A57479">
        <w:rPr>
          <w:b/>
          <w:szCs w:val="24"/>
        </w:rPr>
        <w:t>, šeštajame</w:t>
      </w:r>
      <w:r w:rsidR="00BE31DE" w:rsidRPr="00A57479">
        <w:rPr>
          <w:b/>
          <w:szCs w:val="24"/>
        </w:rPr>
        <w:t xml:space="preserve"> ir</w:t>
      </w:r>
      <w:r w:rsidRPr="00A57479">
        <w:rPr>
          <w:b/>
          <w:szCs w:val="24"/>
        </w:rPr>
        <w:t xml:space="preserve"> septintajame</w:t>
      </w:r>
      <w:r w:rsidRPr="00A57479">
        <w:rPr>
          <w:szCs w:val="24"/>
        </w:rPr>
        <w:t xml:space="preserve"> </w:t>
      </w:r>
      <w:r w:rsidRPr="00152D05">
        <w:rPr>
          <w:strike/>
          <w:szCs w:val="24"/>
        </w:rPr>
        <w:t>skirsn</w:t>
      </w:r>
      <w:r w:rsidR="00152D05" w:rsidRPr="00152D05">
        <w:rPr>
          <w:strike/>
          <w:szCs w:val="24"/>
        </w:rPr>
        <w:t>yje</w:t>
      </w:r>
      <w:r w:rsidR="00152D05">
        <w:rPr>
          <w:szCs w:val="24"/>
        </w:rPr>
        <w:t xml:space="preserve"> </w:t>
      </w:r>
      <w:r w:rsidR="00152D05" w:rsidRPr="00152D05">
        <w:rPr>
          <w:b/>
          <w:szCs w:val="24"/>
        </w:rPr>
        <w:t>skirsniu</w:t>
      </w:r>
      <w:r w:rsidR="001B03C4" w:rsidRPr="00152D05">
        <w:rPr>
          <w:b/>
          <w:szCs w:val="24"/>
        </w:rPr>
        <w:t>ose</w:t>
      </w:r>
      <w:r w:rsidRPr="00A57479">
        <w:rPr>
          <w:szCs w:val="24"/>
        </w:rPr>
        <w:t xml:space="preserve"> nustatyta tvarka.</w:t>
      </w:r>
      <w:r w:rsidR="00702D16">
        <w:rPr>
          <w:szCs w:val="24"/>
        </w:rPr>
        <w:t>“</w:t>
      </w:r>
    </w:p>
    <w:p w14:paraId="287CDF5D" w14:textId="77777777" w:rsidR="008E3956" w:rsidRPr="00A57479" w:rsidRDefault="008E3956" w:rsidP="00A57479">
      <w:pPr>
        <w:pStyle w:val="Sraopastraipa"/>
        <w:numPr>
          <w:ilvl w:val="0"/>
          <w:numId w:val="8"/>
        </w:numPr>
        <w:jc w:val="both"/>
        <w:rPr>
          <w:szCs w:val="24"/>
        </w:rPr>
      </w:pPr>
      <w:r w:rsidRPr="00A57479">
        <w:rPr>
          <w:szCs w:val="24"/>
        </w:rPr>
        <w:t>Pakeisti 71 straipsnio 3 dalį ir ją išdėstyti taip:</w:t>
      </w:r>
    </w:p>
    <w:p w14:paraId="5991BBB0" w14:textId="77777777" w:rsidR="008E3956" w:rsidRPr="00A57479" w:rsidRDefault="008E3956" w:rsidP="00A57479">
      <w:pPr>
        <w:ind w:firstLine="720"/>
        <w:jc w:val="both"/>
        <w:rPr>
          <w:color w:val="000000"/>
          <w:szCs w:val="24"/>
          <w:lang w:eastAsia="lt-LT"/>
        </w:rPr>
      </w:pPr>
      <w:r w:rsidRPr="00A57479">
        <w:rPr>
          <w:szCs w:val="24"/>
        </w:rPr>
        <w:t>„</w:t>
      </w:r>
      <w:r w:rsidRPr="00A57479">
        <w:rPr>
          <w:color w:val="000000"/>
          <w:szCs w:val="24"/>
          <w:lang w:eastAsia="lt-LT"/>
        </w:rPr>
        <w:t>3. Užsienio apmokestinamasis asmuo PVM mokėtoju privalo registruotis per šalies teritorijoje esantį padalinį, o jeigu tokio padalinio nėra, – per paskirtą Lietuvos Respublikoje esantį fiskalinį agentą. Reikalavimas paskirti fiskalinį agentą netaikomas kitose valstybėse narėse ar teritorijose, kuriose taikomos savitarpio pagalbos taikymo dokumentų nuostatos, iš esmės savo taikymo sritimi tolygios 2010 m. kovo 16 d. Tarybos direktyvos 2010/24/ES dėl savitarpio pagalbos vykdant reikalavimus, susijusius su mokesčiais, muitais ir kitomis priemonėmis </w:t>
      </w:r>
      <w:r w:rsidRPr="0089200C">
        <w:rPr>
          <w:strike/>
          <w:color w:val="000000"/>
          <w:szCs w:val="24"/>
          <w:lang w:eastAsia="lt-LT"/>
        </w:rPr>
        <w:t>(OL 2010 L 84, p.</w:t>
      </w:r>
      <w:r w:rsidR="00945B81" w:rsidRPr="0089200C">
        <w:rPr>
          <w:strike/>
          <w:color w:val="000000"/>
          <w:szCs w:val="24"/>
          <w:lang w:eastAsia="lt-LT"/>
        </w:rPr>
        <w:t> </w:t>
      </w:r>
      <w:r w:rsidRPr="0089200C">
        <w:rPr>
          <w:strike/>
          <w:color w:val="000000"/>
          <w:szCs w:val="24"/>
          <w:lang w:eastAsia="lt-LT"/>
        </w:rPr>
        <w:t>1) (toliau – Direktyva 2010/24/ES)</w:t>
      </w:r>
      <w:r w:rsidRPr="00A57479">
        <w:rPr>
          <w:color w:val="000000"/>
          <w:szCs w:val="24"/>
          <w:lang w:eastAsia="lt-LT"/>
        </w:rPr>
        <w:t xml:space="preserve">, ir 2010 m. spalio 7 d. Tarybos reglamento (ES) Nr. 904/2010 dėl administracinio bendradarbiavimo ir kovos su sukčiavimu pridėtinės vertės mokesčio srityje  su </w:t>
      </w:r>
      <w:r w:rsidR="00453D81" w:rsidRPr="00DD5285">
        <w:rPr>
          <w:b/>
          <w:color w:val="000000"/>
          <w:szCs w:val="24"/>
          <w:lang w:eastAsia="lt-LT"/>
        </w:rPr>
        <w:t xml:space="preserve">visais </w:t>
      </w:r>
      <w:r w:rsidRPr="0089200C">
        <w:rPr>
          <w:strike/>
          <w:color w:val="000000"/>
          <w:szCs w:val="24"/>
          <w:lang w:eastAsia="lt-LT"/>
        </w:rPr>
        <w:t>paskutiniais</w:t>
      </w:r>
      <w:r w:rsidRPr="00A57479">
        <w:rPr>
          <w:color w:val="000000"/>
          <w:szCs w:val="24"/>
          <w:lang w:eastAsia="lt-LT"/>
        </w:rPr>
        <w:t xml:space="preserve"> pakeitimais</w:t>
      </w:r>
      <w:r w:rsidRPr="0089200C">
        <w:rPr>
          <w:strike/>
          <w:color w:val="000000"/>
          <w:szCs w:val="24"/>
          <w:lang w:eastAsia="lt-LT"/>
        </w:rPr>
        <w:t>, padarytais Tarybos reglamentu (ES) Nr.</w:t>
      </w:r>
      <w:r w:rsidR="00945B81" w:rsidRPr="0089200C">
        <w:rPr>
          <w:strike/>
          <w:color w:val="000000"/>
          <w:szCs w:val="24"/>
          <w:lang w:eastAsia="lt-LT"/>
        </w:rPr>
        <w:t> </w:t>
      </w:r>
      <w:r w:rsidRPr="0089200C">
        <w:rPr>
          <w:strike/>
          <w:color w:val="000000"/>
          <w:szCs w:val="24"/>
          <w:lang w:eastAsia="lt-LT"/>
        </w:rPr>
        <w:t>517/2013 (OL 2013 L 158, p. 1) (toliau – Reglamentas (ES) Nr. 904/2010),</w:t>
      </w:r>
      <w:r w:rsidRPr="00A57479">
        <w:rPr>
          <w:color w:val="000000"/>
          <w:szCs w:val="24"/>
          <w:lang w:eastAsia="lt-LT"/>
        </w:rPr>
        <w:t xml:space="preserve"> nuostatoms, įsikūrusiems apmokestinamiesiems asmenims ir apmokestinamiesiems asmenims, kurie PVM mokėtojais registruojasi </w:t>
      </w:r>
      <w:r w:rsidRPr="00A57479">
        <w:rPr>
          <w:strike/>
          <w:color w:val="000000"/>
          <w:szCs w:val="24"/>
          <w:lang w:eastAsia="lt-LT"/>
        </w:rPr>
        <w:t>specialios</w:t>
      </w:r>
      <w:r w:rsidR="00D12134" w:rsidRPr="00A57479">
        <w:rPr>
          <w:b/>
          <w:strike/>
          <w:color w:val="000000"/>
          <w:szCs w:val="24"/>
          <w:lang w:eastAsia="lt-LT"/>
        </w:rPr>
        <w:t xml:space="preserve"> </w:t>
      </w:r>
      <w:r w:rsidRPr="00A57479">
        <w:rPr>
          <w:strike/>
          <w:color w:val="000000"/>
          <w:szCs w:val="24"/>
          <w:lang w:eastAsia="lt-LT"/>
        </w:rPr>
        <w:t>telekomunikacijų, radijo ir televizijos transliavimo ir (arba) elektroniniu būdu teikiamų paslaugų, kurias teikia už Europos Sąjungos teritorijos ribų įsikūrę apmokestinamieji asmenys, apmokestinimo schemos (toliau –</w:t>
      </w:r>
      <w:r w:rsidRPr="00DF10F9">
        <w:rPr>
          <w:strike/>
          <w:color w:val="000000"/>
          <w:szCs w:val="24"/>
          <w:lang w:eastAsia="lt-LT"/>
        </w:rPr>
        <w:t>Sąjungoje neįsikūrusių asmenų schema) taikymo tikslais</w:t>
      </w:r>
      <w:r w:rsidRPr="00A57479">
        <w:rPr>
          <w:color w:val="000000"/>
          <w:szCs w:val="24"/>
          <w:lang w:eastAsia="lt-LT"/>
        </w:rPr>
        <w:t> </w:t>
      </w:r>
      <w:r w:rsidR="006B04F8">
        <w:rPr>
          <w:b/>
          <w:szCs w:val="24"/>
          <w:lang w:eastAsia="lt-LT"/>
        </w:rPr>
        <w:t>dėl šio Įstatymo XII skyriaus penktajame</w:t>
      </w:r>
      <w:r w:rsidR="00ED31E3">
        <w:rPr>
          <w:b/>
          <w:szCs w:val="24"/>
          <w:lang w:eastAsia="lt-LT"/>
        </w:rPr>
        <w:t>, šeštajame ir septintajame skirsniuose nurodytų specialių schemų</w:t>
      </w:r>
      <w:r w:rsidR="006B04F8">
        <w:rPr>
          <w:b/>
          <w:szCs w:val="24"/>
          <w:lang w:eastAsia="lt-LT"/>
        </w:rPr>
        <w:t xml:space="preserve"> taikymo</w:t>
      </w:r>
      <w:r w:rsidR="006B04F8" w:rsidRPr="00DF10F9">
        <w:rPr>
          <w:b/>
          <w:color w:val="000000"/>
          <w:szCs w:val="24"/>
          <w:lang w:eastAsia="lt-LT"/>
        </w:rPr>
        <w:t xml:space="preserve"> </w:t>
      </w:r>
      <w:r w:rsidRPr="00A57479">
        <w:rPr>
          <w:color w:val="000000"/>
          <w:szCs w:val="24"/>
          <w:lang w:eastAsia="lt-LT"/>
        </w:rPr>
        <w:t>(jie PVM mokėtojais gali būti registruojami tiesiogiai). Užsienio apmokestinamasis asmuo neprivalo registruotis PVM mokėtoju, jeigu jis šalies teritorijoje vykdo tik šią veiklą:</w:t>
      </w:r>
    </w:p>
    <w:p w14:paraId="46DA4506" w14:textId="77777777" w:rsidR="008E3956" w:rsidRPr="00A57479" w:rsidRDefault="008E3956" w:rsidP="00A57479">
      <w:pPr>
        <w:ind w:firstLine="720"/>
        <w:jc w:val="both"/>
        <w:rPr>
          <w:color w:val="000000"/>
          <w:szCs w:val="24"/>
          <w:lang w:eastAsia="lt-LT"/>
        </w:rPr>
      </w:pPr>
      <w:bookmarkStart w:id="17" w:name="part_61a91ca0a2f0419bad4c40fdbaf3bf31"/>
      <w:bookmarkEnd w:id="17"/>
      <w:r w:rsidRPr="00A57479">
        <w:rPr>
          <w:color w:val="000000"/>
          <w:szCs w:val="24"/>
          <w:lang w:eastAsia="lt-LT"/>
        </w:rPr>
        <w:t>1) tiekia prekes ir (arba) teikia paslaugas, kurios pagal šį Įstatymą neapmokestinamos PVM;</w:t>
      </w:r>
    </w:p>
    <w:p w14:paraId="3E96DB36" w14:textId="77777777" w:rsidR="008E3956" w:rsidRPr="00A57479" w:rsidRDefault="008E3956" w:rsidP="00A57479">
      <w:pPr>
        <w:ind w:firstLine="720"/>
        <w:jc w:val="both"/>
        <w:rPr>
          <w:color w:val="000000"/>
          <w:szCs w:val="24"/>
          <w:lang w:eastAsia="lt-LT"/>
        </w:rPr>
      </w:pPr>
      <w:bookmarkStart w:id="18" w:name="part_cf7188fe5eec4f6bb2ca2b83e9154a28"/>
      <w:bookmarkEnd w:id="18"/>
      <w:r w:rsidRPr="00A57479">
        <w:rPr>
          <w:color w:val="000000"/>
          <w:szCs w:val="24"/>
          <w:lang w:eastAsia="lt-LT"/>
        </w:rPr>
        <w:t>2) tiekia prekes ir (arba) teikia paslaugas, kurios pagal šį Įstatymą nėra PVM objektas;</w:t>
      </w:r>
    </w:p>
    <w:p w14:paraId="3C646CE7" w14:textId="77777777" w:rsidR="008E3956" w:rsidRPr="00A57479" w:rsidRDefault="008E3956" w:rsidP="00A57479">
      <w:pPr>
        <w:ind w:firstLine="720"/>
        <w:jc w:val="both"/>
        <w:rPr>
          <w:color w:val="000000"/>
          <w:szCs w:val="24"/>
          <w:lang w:eastAsia="lt-LT"/>
        </w:rPr>
      </w:pPr>
      <w:bookmarkStart w:id="19" w:name="part_b31e79f597e34d758f11cc2b97b866f6"/>
      <w:bookmarkEnd w:id="19"/>
      <w:r w:rsidRPr="00A57479">
        <w:rPr>
          <w:color w:val="000000"/>
          <w:szCs w:val="24"/>
          <w:lang w:eastAsia="lt-LT"/>
        </w:rPr>
        <w:t>3) tiekia prekes ir (arba) teikia paslaugas, kurios pagal šį Įstatymą būtų apmokestinamos taikant 0 procentų PVM tarifą, išskyrus šio Įstatymo 41, 49 straipsniuose, taip pat 53 straipsnio 1 dalies 1, 2, 5</w:t>
      </w:r>
      <w:r w:rsidRPr="00A57479">
        <w:rPr>
          <w:b/>
          <w:bCs/>
          <w:color w:val="000000"/>
          <w:szCs w:val="24"/>
          <w:lang w:eastAsia="lt-LT"/>
        </w:rPr>
        <w:t> </w:t>
      </w:r>
      <w:r w:rsidRPr="00A57479">
        <w:rPr>
          <w:color w:val="000000"/>
          <w:szCs w:val="24"/>
          <w:lang w:eastAsia="lt-LT"/>
        </w:rPr>
        <w:t>ir 6 punktuose</w:t>
      </w:r>
      <w:r w:rsidR="003C7946">
        <w:rPr>
          <w:color w:val="000000"/>
          <w:szCs w:val="24"/>
          <w:lang w:eastAsia="lt-LT"/>
        </w:rPr>
        <w:t>,</w:t>
      </w:r>
      <w:r w:rsidRPr="00A57479">
        <w:rPr>
          <w:color w:val="000000"/>
          <w:szCs w:val="24"/>
          <w:lang w:eastAsia="lt-LT"/>
        </w:rPr>
        <w:t xml:space="preserve"> 5, 6, 10 dalyse </w:t>
      </w:r>
      <w:r w:rsidR="003073D9" w:rsidRPr="00A57479">
        <w:rPr>
          <w:b/>
          <w:color w:val="000000"/>
          <w:szCs w:val="24"/>
          <w:lang w:eastAsia="lt-LT"/>
        </w:rPr>
        <w:t>ir 53</w:t>
      </w:r>
      <w:r w:rsidR="003073D9" w:rsidRPr="00A57479">
        <w:rPr>
          <w:b/>
          <w:color w:val="000000"/>
          <w:szCs w:val="24"/>
          <w:vertAlign w:val="superscript"/>
          <w:lang w:eastAsia="lt-LT"/>
        </w:rPr>
        <w:t>1</w:t>
      </w:r>
      <w:r w:rsidR="003073D9" w:rsidRPr="00A57479">
        <w:rPr>
          <w:b/>
          <w:color w:val="000000"/>
          <w:szCs w:val="24"/>
          <w:lang w:eastAsia="lt-LT"/>
        </w:rPr>
        <w:t xml:space="preserve"> straipsnyje </w:t>
      </w:r>
      <w:r w:rsidRPr="00A57479">
        <w:rPr>
          <w:color w:val="000000"/>
          <w:szCs w:val="24"/>
          <w:lang w:eastAsia="lt-LT"/>
        </w:rPr>
        <w:t>nurodytą veiklą.“</w:t>
      </w:r>
    </w:p>
    <w:p w14:paraId="73B29BED" w14:textId="77777777" w:rsidR="00E9110E" w:rsidRPr="00A57479" w:rsidRDefault="00B958BF" w:rsidP="00A57479">
      <w:pPr>
        <w:ind w:firstLine="720"/>
        <w:jc w:val="both"/>
        <w:rPr>
          <w:szCs w:val="24"/>
        </w:rPr>
      </w:pPr>
      <w:r w:rsidRPr="00A57479">
        <w:rPr>
          <w:color w:val="000000"/>
          <w:szCs w:val="24"/>
          <w:lang w:eastAsia="lt-LT"/>
        </w:rPr>
        <w:t xml:space="preserve">3. </w:t>
      </w:r>
      <w:r w:rsidR="00E9110E" w:rsidRPr="00A57479">
        <w:rPr>
          <w:szCs w:val="24"/>
        </w:rPr>
        <w:t>Pripažinti netekusia galios 71 straipsnio 8 dalį.</w:t>
      </w:r>
    </w:p>
    <w:p w14:paraId="2614D447" w14:textId="77777777" w:rsidR="00B958BF" w:rsidRPr="00A57479" w:rsidRDefault="00E9110E" w:rsidP="00A57479">
      <w:pPr>
        <w:ind w:firstLine="720"/>
        <w:jc w:val="both"/>
        <w:rPr>
          <w:strike/>
          <w:color w:val="000000"/>
          <w:szCs w:val="24"/>
          <w:lang w:eastAsia="lt-LT"/>
        </w:rPr>
      </w:pPr>
      <w:r w:rsidRPr="00A57479">
        <w:rPr>
          <w:strike/>
          <w:color w:val="000000"/>
          <w:szCs w:val="24"/>
          <w:lang w:eastAsia="lt-LT"/>
        </w:rPr>
        <w:t>8. Jeigu asmuo pageidavo, kad jo tiekiamoms prekėms, atitinkančioms šio Įstatymo 12 straipsnio 4 dalies nuostatas, būtų taikoma šio Įstatymo 12 straipsnio 3 dalis ir prekių išgabenimo valstybės narės kompetentinga institucija jam tokią teisę suteikė, registruojant asmenį PVM mokėtoju privalo būti pateiktas šis kitos valstybės narės suteiktas leidimas.</w:t>
      </w:r>
    </w:p>
    <w:p w14:paraId="082060F8" w14:textId="77777777" w:rsidR="00EF65E1" w:rsidRPr="00A57479" w:rsidRDefault="00B958BF" w:rsidP="00A57479">
      <w:pPr>
        <w:ind w:firstLine="720"/>
        <w:jc w:val="both"/>
        <w:rPr>
          <w:szCs w:val="24"/>
        </w:rPr>
      </w:pPr>
      <w:r w:rsidRPr="00A57479">
        <w:rPr>
          <w:szCs w:val="24"/>
        </w:rPr>
        <w:t>4</w:t>
      </w:r>
      <w:r w:rsidR="00EF65E1" w:rsidRPr="00A57479">
        <w:rPr>
          <w:szCs w:val="24"/>
        </w:rPr>
        <w:t>. Pakeisti 71 straipsnio 11 dalį ir ją išdėstyti taip:</w:t>
      </w:r>
    </w:p>
    <w:p w14:paraId="5D34ADE8" w14:textId="77777777" w:rsidR="008E3956" w:rsidRPr="00A57479" w:rsidRDefault="00C8618A" w:rsidP="00A57479">
      <w:pPr>
        <w:ind w:firstLine="720"/>
        <w:jc w:val="both"/>
        <w:rPr>
          <w:szCs w:val="24"/>
        </w:rPr>
      </w:pPr>
      <w:r w:rsidRPr="00A57479">
        <w:rPr>
          <w:szCs w:val="24"/>
        </w:rPr>
        <w:t xml:space="preserve">„11. </w:t>
      </w:r>
      <w:r w:rsidRPr="00A57479">
        <w:rPr>
          <w:strike/>
          <w:szCs w:val="24"/>
        </w:rPr>
        <w:t>Už Europos Sąjungos teritorijos ribų įsikūręs apmokestinamasis asmuo (kaip jis apibrėžtas šio Įstatymo XII skyriaus penktajame skirsnyje), šalies teritorijoje teikiantis telekomunikacijų, radijo ir televizijos transliavimo ir (arba) elektroniniu būdu teikiamas paslaugas asmenims, kurie nėra apmokestinamieji asmenys, ir jau įsiregistravęs PVM mokėtoju kurioje nors valstybėje narėje pagal tos valstybės narės teisės aktų nuostatas, iš esmės tolygias šio Įstatymo XII skyriaus penktojo skirsnio nuostatoms, registruotis PVM mokėtoju Lietuvos Respublikoje neprivalo, tačiau tik tuo atveju, jeigu jo prievolė registruotis PVM mokėtoju atsiranda vien dėl tokių paslaugų teikimo. Europos Sąjungos teritorijoje, tačiau ne vartojimo valstybėje narėje įsikūręs apmokestinamasis asmuo (kaip jis apibrėžtas šio Įstatymo XII skyriaus penktajame skirsnyje), kuris Lietuvos Respublikoje neturi buveinės ar padalinio ir kuris šalies teritorijoje teikia telekomunikacijų, radijo ir televizijos transliavimo ir (arba) elektroniniu būdu teikiamas paslaugas asmenims, kurie nėra apmokestinamieji asmenys, ir yra įsiregistravęs PVM mokėtoju kurioje nors valstybėje narėje pagal tos valstybės narės teisės aktų nuostatas, iš esmės tolygias šio Įstatymo XII skyriaus penktojo skirsnio nuostatoms, registruotis PVM mokėtoju Lietuvos Respublikoje neprivalo, tačiau tik tuo atveju, jeigu jo prievolė registruotis PVM mokėtoju atsiranda vien dėl tokių paslaugų teikimo.</w:t>
      </w:r>
      <w:r w:rsidR="00856B64" w:rsidRPr="00A57479">
        <w:rPr>
          <w:szCs w:val="24"/>
        </w:rPr>
        <w:t xml:space="preserve"> </w:t>
      </w:r>
      <w:r w:rsidR="00703D83" w:rsidRPr="00A57479">
        <w:rPr>
          <w:b/>
          <w:szCs w:val="24"/>
        </w:rPr>
        <w:t>A</w:t>
      </w:r>
      <w:r w:rsidR="00703D83" w:rsidRPr="00A57479">
        <w:rPr>
          <w:b/>
          <w:color w:val="000000"/>
          <w:szCs w:val="24"/>
          <w:lang w:eastAsia="lt-LT"/>
        </w:rPr>
        <w:t>pmokestinamieji asmenys</w:t>
      </w:r>
      <w:r w:rsidR="00856B64" w:rsidRPr="00A57479">
        <w:rPr>
          <w:b/>
          <w:color w:val="000000"/>
          <w:szCs w:val="24"/>
          <w:lang w:eastAsia="lt-LT"/>
        </w:rPr>
        <w:t>,</w:t>
      </w:r>
      <w:r w:rsidR="00703D83" w:rsidRPr="00A57479">
        <w:rPr>
          <w:b/>
          <w:color w:val="000000"/>
          <w:szCs w:val="24"/>
          <w:lang w:eastAsia="lt-LT"/>
        </w:rPr>
        <w:t xml:space="preserve"> kuriems taikomos šio Įstatymo XII skyriaus penktojo ir (arba) šeštojo, ir (arba) septintojo skirsni</w:t>
      </w:r>
      <w:r w:rsidR="003C7946">
        <w:rPr>
          <w:b/>
          <w:color w:val="000000"/>
          <w:szCs w:val="24"/>
          <w:lang w:eastAsia="lt-LT"/>
        </w:rPr>
        <w:t>ų</w:t>
      </w:r>
      <w:r w:rsidR="00703D83" w:rsidRPr="00A57479">
        <w:rPr>
          <w:b/>
          <w:color w:val="000000"/>
          <w:szCs w:val="24"/>
          <w:lang w:eastAsia="lt-LT"/>
        </w:rPr>
        <w:t xml:space="preserve"> nuostatos</w:t>
      </w:r>
      <w:r w:rsidR="000D72C7">
        <w:rPr>
          <w:b/>
          <w:color w:val="000000"/>
          <w:szCs w:val="24"/>
          <w:lang w:eastAsia="lt-LT"/>
        </w:rPr>
        <w:t>,</w:t>
      </w:r>
      <w:r w:rsidR="00856B64" w:rsidRPr="00A57479">
        <w:rPr>
          <w:b/>
          <w:color w:val="000000"/>
          <w:szCs w:val="24"/>
          <w:lang w:eastAsia="lt-LT"/>
        </w:rPr>
        <w:t xml:space="preserve"> kurie šalies teritorijoje teikia paslaugas ir (arba) ti</w:t>
      </w:r>
      <w:r w:rsidR="000D72C7">
        <w:rPr>
          <w:b/>
          <w:color w:val="000000"/>
          <w:szCs w:val="24"/>
          <w:lang w:eastAsia="lt-LT"/>
        </w:rPr>
        <w:t>e</w:t>
      </w:r>
      <w:r w:rsidR="00856B64" w:rsidRPr="00A57479">
        <w:rPr>
          <w:b/>
          <w:color w:val="000000"/>
          <w:szCs w:val="24"/>
          <w:lang w:eastAsia="lt-LT"/>
        </w:rPr>
        <w:t>kia</w:t>
      </w:r>
      <w:r w:rsidR="00703D83" w:rsidRPr="00A57479">
        <w:rPr>
          <w:b/>
          <w:color w:val="000000"/>
          <w:szCs w:val="24"/>
          <w:lang w:eastAsia="lt-LT"/>
        </w:rPr>
        <w:t xml:space="preserve"> </w:t>
      </w:r>
      <w:r w:rsidR="00856B64" w:rsidRPr="00A57479">
        <w:rPr>
          <w:b/>
          <w:color w:val="000000"/>
          <w:szCs w:val="24"/>
          <w:lang w:eastAsia="lt-LT"/>
        </w:rPr>
        <w:t xml:space="preserve">prekes, </w:t>
      </w:r>
      <w:r w:rsidR="000D72C7">
        <w:rPr>
          <w:b/>
          <w:color w:val="000000"/>
          <w:szCs w:val="24"/>
          <w:lang w:eastAsia="lt-LT"/>
        </w:rPr>
        <w:t xml:space="preserve">nurodytas </w:t>
      </w:r>
      <w:r w:rsidR="00856B64" w:rsidRPr="00A57479">
        <w:rPr>
          <w:b/>
          <w:color w:val="000000"/>
          <w:szCs w:val="24"/>
          <w:lang w:eastAsia="lt-LT"/>
        </w:rPr>
        <w:t>atitinkamai šio Įstatymo XII skyriaus penktajame ir (arba) šeštajame, ir (arba) septintajame skirsniuose</w:t>
      </w:r>
      <w:r w:rsidR="000D72C7">
        <w:rPr>
          <w:b/>
          <w:color w:val="000000"/>
          <w:szCs w:val="24"/>
          <w:lang w:eastAsia="lt-LT"/>
        </w:rPr>
        <w:t>,</w:t>
      </w:r>
      <w:r w:rsidR="00856B64" w:rsidRPr="00A57479">
        <w:rPr>
          <w:b/>
          <w:color w:val="000000"/>
          <w:szCs w:val="24"/>
          <w:lang w:eastAsia="lt-LT"/>
        </w:rPr>
        <w:t xml:space="preserve"> </w:t>
      </w:r>
      <w:r w:rsidR="00856B64" w:rsidRPr="00A57479">
        <w:rPr>
          <w:b/>
          <w:szCs w:val="24"/>
        </w:rPr>
        <w:t xml:space="preserve">ir jau yra įsiregistravę PVM mokėtojais kurioje nors valstybėje narėje pagal tos valstybės narės teisės aktų nuostatas, iš esmės tolygias atitinkamai šio Įstatymo XII skyriaus penktojo </w:t>
      </w:r>
      <w:r w:rsidR="00856B64" w:rsidRPr="00A57479">
        <w:rPr>
          <w:b/>
          <w:color w:val="000000"/>
          <w:szCs w:val="24"/>
          <w:lang w:eastAsia="lt-LT"/>
        </w:rPr>
        <w:t>ir (arba) šeštojo, ir (arba) septintojo</w:t>
      </w:r>
      <w:r w:rsidR="00856B64" w:rsidRPr="00A57479">
        <w:rPr>
          <w:b/>
          <w:szCs w:val="24"/>
        </w:rPr>
        <w:t xml:space="preserve"> skirsni</w:t>
      </w:r>
      <w:r w:rsidR="003C7946">
        <w:rPr>
          <w:b/>
          <w:szCs w:val="24"/>
        </w:rPr>
        <w:t>ų</w:t>
      </w:r>
      <w:r w:rsidR="00856B64" w:rsidRPr="00A57479">
        <w:rPr>
          <w:b/>
          <w:szCs w:val="24"/>
        </w:rPr>
        <w:t xml:space="preserve"> nuostatoms, registruotis PVM mokėtojais Lietuvos Respublikoje neprivalo, tačiau tik tuo atveju, jeigu jų prievolė registruotis PVM mokėtoju atsiranda vien dėl tokių paslaugų teikimo ir (arba) prekių tiekimo.</w:t>
      </w:r>
      <w:r w:rsidR="00856B64" w:rsidRPr="00A57479">
        <w:rPr>
          <w:szCs w:val="24"/>
        </w:rPr>
        <w:t>“</w:t>
      </w:r>
    </w:p>
    <w:p w14:paraId="490096BD" w14:textId="77777777" w:rsidR="00703D83" w:rsidRPr="00A57479" w:rsidRDefault="00703D83" w:rsidP="00A57479">
      <w:pPr>
        <w:ind w:firstLine="720"/>
        <w:jc w:val="both"/>
        <w:rPr>
          <w:color w:val="000000"/>
          <w:szCs w:val="24"/>
          <w:lang w:eastAsia="lt-LT"/>
        </w:rPr>
      </w:pPr>
    </w:p>
    <w:p w14:paraId="36A3BB5C" w14:textId="77777777" w:rsidR="00AB1051" w:rsidRPr="00A57479" w:rsidRDefault="00C8618A" w:rsidP="00A57479">
      <w:pPr>
        <w:ind w:firstLine="720"/>
        <w:jc w:val="both"/>
        <w:rPr>
          <w:b/>
          <w:szCs w:val="24"/>
        </w:rPr>
      </w:pPr>
      <w:r w:rsidRPr="00E60D26">
        <w:rPr>
          <w:b/>
          <w:szCs w:val="24"/>
        </w:rPr>
        <w:t>1</w:t>
      </w:r>
      <w:r w:rsidR="00FC66FB">
        <w:rPr>
          <w:b/>
          <w:szCs w:val="24"/>
        </w:rPr>
        <w:t>5</w:t>
      </w:r>
      <w:r w:rsidR="00EF65E1" w:rsidRPr="00E60D26">
        <w:rPr>
          <w:b/>
          <w:szCs w:val="24"/>
        </w:rPr>
        <w:t xml:space="preserve"> straipsnis. 71</w:t>
      </w:r>
      <w:r w:rsidR="00EF65E1" w:rsidRPr="00E60D26">
        <w:rPr>
          <w:b/>
          <w:szCs w:val="24"/>
          <w:vertAlign w:val="superscript"/>
        </w:rPr>
        <w:t>1</w:t>
      </w:r>
      <w:r w:rsidR="00EF65E1" w:rsidRPr="00E60D26">
        <w:rPr>
          <w:b/>
          <w:szCs w:val="24"/>
        </w:rPr>
        <w:t xml:space="preserve"> straipsnio pakeitimas</w:t>
      </w:r>
    </w:p>
    <w:p w14:paraId="42578513" w14:textId="77777777" w:rsidR="00EF65E1" w:rsidRPr="00A57479" w:rsidRDefault="00C8618A" w:rsidP="00A57479">
      <w:pPr>
        <w:ind w:firstLine="720"/>
        <w:jc w:val="both"/>
        <w:rPr>
          <w:szCs w:val="24"/>
        </w:rPr>
      </w:pPr>
      <w:r w:rsidRPr="00A57479">
        <w:rPr>
          <w:szCs w:val="24"/>
        </w:rPr>
        <w:t>Pakeisti 71</w:t>
      </w:r>
      <w:r w:rsidRPr="00A57479">
        <w:rPr>
          <w:szCs w:val="24"/>
          <w:vertAlign w:val="superscript"/>
        </w:rPr>
        <w:t>1</w:t>
      </w:r>
      <w:r w:rsidRPr="00A57479">
        <w:rPr>
          <w:szCs w:val="24"/>
        </w:rPr>
        <w:t xml:space="preserve"> straipsnio 1 dal</w:t>
      </w:r>
      <w:r w:rsidR="00585BD5">
        <w:rPr>
          <w:szCs w:val="24"/>
        </w:rPr>
        <w:t>ies pirmąją pastraipą</w:t>
      </w:r>
      <w:r w:rsidRPr="00A57479">
        <w:rPr>
          <w:szCs w:val="24"/>
        </w:rPr>
        <w:t xml:space="preserve"> ir ją išdėstyti taip:</w:t>
      </w:r>
    </w:p>
    <w:p w14:paraId="3298FCC6" w14:textId="77777777" w:rsidR="00C8618A" w:rsidRPr="00A57479" w:rsidRDefault="00C8618A" w:rsidP="00A57479">
      <w:pPr>
        <w:ind w:firstLine="720"/>
        <w:jc w:val="both"/>
        <w:rPr>
          <w:szCs w:val="24"/>
        </w:rPr>
      </w:pPr>
      <w:r w:rsidRPr="00A57479">
        <w:rPr>
          <w:szCs w:val="24"/>
        </w:rPr>
        <w:t>„1. Jeigu apmokestinamasis asmuo, kuris nėra ir neprivalo būti įregistruotas PVM mokėtoju pagal šio Įstatymo 71 arba 72 straipsnį, taip pat juridinis asmuo, kuris nėra apmokestinamasis asmuo, įsigyja šalies teritorijoje prekes iš kitos valstybės narės, jis privalo už prekes, įsigyjamas iš kitos valstybės narės, skaičiuoti PVM ir jį mokėti į biudžetą, taip pat pateikti prašymą įregistruoti jį PVM mokėtoju, neatsižvelgiant į tai, ar jis buvo registruotas PVM mokėtoju šio Įstatymo XII</w:t>
      </w:r>
      <w:r w:rsidR="00087E09">
        <w:rPr>
          <w:szCs w:val="24"/>
        </w:rPr>
        <w:t> </w:t>
      </w:r>
      <w:r w:rsidRPr="00A57479">
        <w:rPr>
          <w:szCs w:val="24"/>
        </w:rPr>
        <w:t>skyriaus penktajame</w:t>
      </w:r>
      <w:r w:rsidR="00BE31DE" w:rsidRPr="00A57479">
        <w:rPr>
          <w:b/>
          <w:szCs w:val="24"/>
        </w:rPr>
        <w:t xml:space="preserve">, šeštajame ir </w:t>
      </w:r>
      <w:r w:rsidRPr="00A57479">
        <w:rPr>
          <w:b/>
          <w:szCs w:val="24"/>
        </w:rPr>
        <w:t>septintajame</w:t>
      </w:r>
      <w:r w:rsidRPr="00A57479">
        <w:rPr>
          <w:szCs w:val="24"/>
        </w:rPr>
        <w:t xml:space="preserve"> </w:t>
      </w:r>
      <w:r w:rsidR="004C21AC" w:rsidRPr="004C21AC">
        <w:rPr>
          <w:strike/>
          <w:szCs w:val="24"/>
        </w:rPr>
        <w:t>skirsnyje</w:t>
      </w:r>
      <w:r w:rsidR="004C21AC">
        <w:rPr>
          <w:szCs w:val="24"/>
        </w:rPr>
        <w:t xml:space="preserve"> </w:t>
      </w:r>
      <w:r w:rsidRPr="004C21AC">
        <w:rPr>
          <w:b/>
          <w:szCs w:val="24"/>
        </w:rPr>
        <w:t>skirsn</w:t>
      </w:r>
      <w:r w:rsidR="00CB2085" w:rsidRPr="004C21AC">
        <w:rPr>
          <w:b/>
          <w:szCs w:val="24"/>
        </w:rPr>
        <w:t>iuose</w:t>
      </w:r>
      <w:r w:rsidRPr="00A57479">
        <w:rPr>
          <w:szCs w:val="24"/>
        </w:rPr>
        <w:t xml:space="preserve"> nurodyta tvarka, išskyrus atvejus, kai tenkinamos visos šiuose punktuose nurodytos sąlygos:</w:t>
      </w:r>
      <w:r w:rsidR="00585BD5">
        <w:rPr>
          <w:szCs w:val="24"/>
        </w:rPr>
        <w:t>“.</w:t>
      </w:r>
    </w:p>
    <w:p w14:paraId="32260DB9" w14:textId="77777777" w:rsidR="00B958BF" w:rsidRPr="00A57479" w:rsidRDefault="00B958BF" w:rsidP="00A57479">
      <w:pPr>
        <w:ind w:firstLine="720"/>
        <w:jc w:val="both"/>
        <w:rPr>
          <w:szCs w:val="24"/>
        </w:rPr>
      </w:pPr>
      <w:bookmarkStart w:id="20" w:name="part_2104c76f3e2b4d7abb706ab9b3488df0"/>
      <w:bookmarkEnd w:id="20"/>
    </w:p>
    <w:p w14:paraId="78E94B38" w14:textId="77777777" w:rsidR="00B958BF" w:rsidRPr="00A57479" w:rsidRDefault="00B958BF" w:rsidP="00A57479">
      <w:pPr>
        <w:tabs>
          <w:tab w:val="center" w:pos="5179"/>
        </w:tabs>
        <w:ind w:firstLine="720"/>
        <w:jc w:val="both"/>
        <w:rPr>
          <w:b/>
          <w:szCs w:val="24"/>
        </w:rPr>
      </w:pPr>
      <w:r w:rsidRPr="00A57479">
        <w:rPr>
          <w:b/>
          <w:szCs w:val="24"/>
        </w:rPr>
        <w:t>1</w:t>
      </w:r>
      <w:r w:rsidR="00FC66FB">
        <w:rPr>
          <w:b/>
          <w:szCs w:val="24"/>
        </w:rPr>
        <w:t>6</w:t>
      </w:r>
      <w:r w:rsidRPr="00A57479">
        <w:rPr>
          <w:b/>
          <w:szCs w:val="24"/>
        </w:rPr>
        <w:t xml:space="preserve"> straipsnis. 75 straipsnio pakeitimas</w:t>
      </w:r>
    </w:p>
    <w:p w14:paraId="28F79B75" w14:textId="77777777" w:rsidR="00C8618A" w:rsidRPr="00A57479" w:rsidRDefault="00E9110E" w:rsidP="00A57479">
      <w:pPr>
        <w:ind w:firstLine="720"/>
        <w:jc w:val="both"/>
        <w:rPr>
          <w:szCs w:val="24"/>
        </w:rPr>
      </w:pPr>
      <w:r w:rsidRPr="00A57479">
        <w:rPr>
          <w:szCs w:val="24"/>
        </w:rPr>
        <w:t>Pakeisti 75 straipsnio 2 dalį ir ją išdėstyti taip:</w:t>
      </w:r>
    </w:p>
    <w:p w14:paraId="3E139193" w14:textId="77777777" w:rsidR="00E9110E" w:rsidRPr="00A57479" w:rsidRDefault="00E9110E" w:rsidP="00A57479">
      <w:pPr>
        <w:ind w:firstLine="720"/>
        <w:jc w:val="both"/>
        <w:rPr>
          <w:szCs w:val="24"/>
        </w:rPr>
      </w:pPr>
      <w:r w:rsidRPr="00A57479">
        <w:rPr>
          <w:szCs w:val="24"/>
        </w:rPr>
        <w:t>„2. Jeigu asmuo įsiregistravo PVM mokėtoju savanoriškai pagal šio Įstatymo 72 straipsnio 2</w:t>
      </w:r>
      <w:r w:rsidR="00087E09">
        <w:rPr>
          <w:szCs w:val="24"/>
        </w:rPr>
        <w:t> </w:t>
      </w:r>
      <w:r w:rsidRPr="00A57479">
        <w:rPr>
          <w:szCs w:val="24"/>
        </w:rPr>
        <w:t xml:space="preserve">dalį </w:t>
      </w:r>
      <w:r w:rsidRPr="00A57479">
        <w:rPr>
          <w:strike/>
          <w:szCs w:val="24"/>
        </w:rPr>
        <w:t>ar dėl to, kad savanoriškai pasirinko, kad jo tiekiamoms prekėms, atitinkančioms šio Įstatymo 12 straipsnio 4 dalies nuostatas, būtų taikoma šio Įstatymo 12 straipsnio 3 dalis</w:t>
      </w:r>
      <w:r w:rsidRPr="00A57479">
        <w:rPr>
          <w:szCs w:val="24"/>
        </w:rPr>
        <w:t>, jis negali būti išregistruotas iš PVM mokėtojų nepraėjus 24 kalendoriniams mėnesiams nuo jo įregistravimo, išskyrus atvejus, kai asmuo likviduojamas.“</w:t>
      </w:r>
    </w:p>
    <w:p w14:paraId="0FC4857A" w14:textId="77777777" w:rsidR="00E9110E" w:rsidRPr="00A57479" w:rsidRDefault="00E9110E" w:rsidP="00A57479">
      <w:pPr>
        <w:ind w:firstLine="720"/>
        <w:jc w:val="both"/>
        <w:rPr>
          <w:szCs w:val="24"/>
        </w:rPr>
      </w:pPr>
    </w:p>
    <w:p w14:paraId="01416155" w14:textId="77777777" w:rsidR="00C43D48" w:rsidRPr="00A57479" w:rsidRDefault="00817FBC" w:rsidP="00A57479">
      <w:pPr>
        <w:tabs>
          <w:tab w:val="center" w:pos="5179"/>
        </w:tabs>
        <w:ind w:firstLine="720"/>
        <w:jc w:val="both"/>
        <w:rPr>
          <w:b/>
          <w:szCs w:val="24"/>
        </w:rPr>
      </w:pPr>
      <w:r w:rsidRPr="00AF1EF4">
        <w:rPr>
          <w:b/>
          <w:szCs w:val="24"/>
        </w:rPr>
        <w:t>1</w:t>
      </w:r>
      <w:r w:rsidR="00FC66FB" w:rsidRPr="00AF1EF4">
        <w:rPr>
          <w:b/>
          <w:szCs w:val="24"/>
        </w:rPr>
        <w:t>7</w:t>
      </w:r>
      <w:r w:rsidRPr="00AF1EF4">
        <w:rPr>
          <w:b/>
          <w:szCs w:val="24"/>
        </w:rPr>
        <w:t xml:space="preserve"> straipsnis. 78 straipsnio pakeitimas</w:t>
      </w:r>
    </w:p>
    <w:p w14:paraId="443F9C59" w14:textId="77777777" w:rsidR="00C43D48" w:rsidRPr="00A57479" w:rsidRDefault="006F7949" w:rsidP="00A57479">
      <w:pPr>
        <w:tabs>
          <w:tab w:val="center" w:pos="5179"/>
        </w:tabs>
        <w:ind w:firstLine="720"/>
        <w:jc w:val="both"/>
        <w:rPr>
          <w:szCs w:val="24"/>
        </w:rPr>
      </w:pPr>
      <w:r>
        <w:rPr>
          <w:szCs w:val="24"/>
        </w:rPr>
        <w:t xml:space="preserve">1. </w:t>
      </w:r>
      <w:r w:rsidR="00C43D48" w:rsidRPr="00A57479">
        <w:rPr>
          <w:szCs w:val="24"/>
        </w:rPr>
        <w:t>Papildyti 78 straipsnį 5</w:t>
      </w:r>
      <w:r w:rsidR="00C43D48" w:rsidRPr="00A57479">
        <w:rPr>
          <w:szCs w:val="24"/>
          <w:vertAlign w:val="superscript"/>
        </w:rPr>
        <w:t>2</w:t>
      </w:r>
      <w:r w:rsidR="00C43D48" w:rsidRPr="00A57479">
        <w:rPr>
          <w:szCs w:val="24"/>
        </w:rPr>
        <w:t xml:space="preserve"> dalimi:</w:t>
      </w:r>
    </w:p>
    <w:p w14:paraId="575DCB16" w14:textId="04EFDFAF" w:rsidR="002E6984" w:rsidRPr="00A57479" w:rsidRDefault="00C43D48" w:rsidP="00A57479">
      <w:pPr>
        <w:tabs>
          <w:tab w:val="center" w:pos="5179"/>
        </w:tabs>
        <w:ind w:firstLine="720"/>
        <w:jc w:val="both"/>
        <w:rPr>
          <w:szCs w:val="24"/>
        </w:rPr>
      </w:pPr>
      <w:r w:rsidRPr="00A57479">
        <w:rPr>
          <w:szCs w:val="24"/>
        </w:rPr>
        <w:t>„</w:t>
      </w:r>
      <w:r w:rsidRPr="00A57479">
        <w:rPr>
          <w:b/>
          <w:szCs w:val="24"/>
        </w:rPr>
        <w:t>5</w:t>
      </w:r>
      <w:r w:rsidRPr="00A57479">
        <w:rPr>
          <w:b/>
          <w:szCs w:val="24"/>
          <w:vertAlign w:val="superscript"/>
        </w:rPr>
        <w:t>2</w:t>
      </w:r>
      <w:r w:rsidR="00087E09">
        <w:rPr>
          <w:b/>
          <w:szCs w:val="24"/>
        </w:rPr>
        <w:t>.</w:t>
      </w:r>
      <w:r w:rsidRPr="00A57479">
        <w:rPr>
          <w:b/>
          <w:szCs w:val="24"/>
        </w:rPr>
        <w:t xml:space="preserve"> </w:t>
      </w:r>
      <w:r w:rsidR="000C6F62" w:rsidRPr="00A57479">
        <w:rPr>
          <w:b/>
          <w:szCs w:val="24"/>
        </w:rPr>
        <w:t>Jei</w:t>
      </w:r>
      <w:r w:rsidR="000C6F62">
        <w:rPr>
          <w:b/>
          <w:szCs w:val="24"/>
        </w:rPr>
        <w:t>gu</w:t>
      </w:r>
      <w:r w:rsidR="000C6F62" w:rsidRPr="00A57479">
        <w:rPr>
          <w:b/>
          <w:szCs w:val="24"/>
        </w:rPr>
        <w:t xml:space="preserve"> apmokestinamasis asmuo, naudodamas elektroninę sąsają</w:t>
      </w:r>
      <w:r w:rsidR="000C6F62">
        <w:rPr>
          <w:b/>
          <w:szCs w:val="24"/>
        </w:rPr>
        <w:t xml:space="preserve"> </w:t>
      </w:r>
      <w:r w:rsidR="000C6F62" w:rsidRPr="00455D5A">
        <w:rPr>
          <w:b/>
          <w:szCs w:val="24"/>
        </w:rPr>
        <w:t>–</w:t>
      </w:r>
      <w:r w:rsidR="000C6F62">
        <w:rPr>
          <w:b/>
          <w:szCs w:val="24"/>
        </w:rPr>
        <w:t xml:space="preserve"> </w:t>
      </w:r>
      <w:r w:rsidR="000C6F62" w:rsidRPr="00A57479">
        <w:rPr>
          <w:b/>
          <w:szCs w:val="24"/>
        </w:rPr>
        <w:t>prekyvietę, platformą, portalą ar panašias priemones, sudaro sąlygas</w:t>
      </w:r>
      <w:r w:rsidR="00B11CBC">
        <w:rPr>
          <w:b/>
          <w:color w:val="000000" w:themeColor="text1"/>
          <w:szCs w:val="24"/>
        </w:rPr>
        <w:t>,</w:t>
      </w:r>
      <w:r w:rsidR="00C64505">
        <w:rPr>
          <w:b/>
          <w:color w:val="000000" w:themeColor="text1"/>
          <w:szCs w:val="24"/>
        </w:rPr>
        <w:t xml:space="preserve"> </w:t>
      </w:r>
      <w:r w:rsidR="000C6F62" w:rsidRPr="00A57479">
        <w:rPr>
          <w:b/>
          <w:color w:val="000000" w:themeColor="text1"/>
          <w:szCs w:val="24"/>
        </w:rPr>
        <w:t xml:space="preserve">kaip tai suprantama </w:t>
      </w:r>
      <w:r w:rsidR="000C6F62">
        <w:rPr>
          <w:b/>
          <w:color w:val="000000" w:themeColor="text1"/>
          <w:szCs w:val="24"/>
        </w:rPr>
        <w:t xml:space="preserve">pagal </w:t>
      </w:r>
      <w:r w:rsidR="000C6F62" w:rsidRPr="00A57479">
        <w:rPr>
          <w:b/>
          <w:color w:val="000000" w:themeColor="text1"/>
          <w:szCs w:val="24"/>
        </w:rPr>
        <w:t>Reglamento (ES) Nr. 282/2011 54b straipsn</w:t>
      </w:r>
      <w:r w:rsidR="000C6F62">
        <w:rPr>
          <w:b/>
          <w:color w:val="000000" w:themeColor="text1"/>
          <w:szCs w:val="24"/>
        </w:rPr>
        <w:t>į</w:t>
      </w:r>
      <w:r w:rsidR="00B11CBC">
        <w:rPr>
          <w:b/>
          <w:color w:val="000000" w:themeColor="text1"/>
          <w:szCs w:val="24"/>
        </w:rPr>
        <w:t>,</w:t>
      </w:r>
      <w:r w:rsidR="000C6F62" w:rsidRPr="00A57479">
        <w:rPr>
          <w:b/>
          <w:color w:val="000000" w:themeColor="text1"/>
          <w:szCs w:val="24"/>
        </w:rPr>
        <w:t xml:space="preserve"> </w:t>
      </w:r>
      <w:r w:rsidR="000C6F62" w:rsidRPr="00041BD1">
        <w:rPr>
          <w:b/>
          <w:szCs w:val="24"/>
        </w:rPr>
        <w:t>tiekti prekes ar teikti paslaugas Europos Sąjungoje neapmokestinamajam asmeniui</w:t>
      </w:r>
      <w:r w:rsidR="000C6F62" w:rsidRPr="00A57479">
        <w:rPr>
          <w:b/>
          <w:szCs w:val="24"/>
        </w:rPr>
        <w:t xml:space="preserve"> pagal šio Įstatymo 12</w:t>
      </w:r>
      <w:r w:rsidR="000C6F62">
        <w:rPr>
          <w:b/>
          <w:szCs w:val="24"/>
        </w:rPr>
        <w:t>, 12</w:t>
      </w:r>
      <w:r w:rsidR="000C6F62" w:rsidRPr="004E3406">
        <w:rPr>
          <w:b/>
          <w:szCs w:val="24"/>
          <w:vertAlign w:val="superscript"/>
        </w:rPr>
        <w:t>1</w:t>
      </w:r>
      <w:r w:rsidR="000C6F62">
        <w:rPr>
          <w:b/>
          <w:szCs w:val="24"/>
        </w:rPr>
        <w:t xml:space="preserve">, 13 ir </w:t>
      </w:r>
      <w:r w:rsidR="000C6F62" w:rsidRPr="00A57479">
        <w:rPr>
          <w:b/>
          <w:szCs w:val="24"/>
        </w:rPr>
        <w:t>13</w:t>
      </w:r>
      <w:r w:rsidR="000C6F62" w:rsidRPr="00A57479">
        <w:rPr>
          <w:b/>
          <w:szCs w:val="24"/>
          <w:vertAlign w:val="superscript"/>
        </w:rPr>
        <w:t>2</w:t>
      </w:r>
      <w:r w:rsidR="000C6F62" w:rsidRPr="00A57479">
        <w:rPr>
          <w:b/>
          <w:szCs w:val="24"/>
        </w:rPr>
        <w:t xml:space="preserve"> straipsnių arba atitinkamas kitų valstybių narių</w:t>
      </w:r>
      <w:r w:rsidR="000C6F62">
        <w:rPr>
          <w:b/>
          <w:szCs w:val="24"/>
        </w:rPr>
        <w:t xml:space="preserve"> teisės aktų</w:t>
      </w:r>
      <w:r w:rsidR="000C6F62" w:rsidRPr="00A57479">
        <w:rPr>
          <w:b/>
          <w:szCs w:val="24"/>
        </w:rPr>
        <w:t xml:space="preserve"> nuostatas, sąlygas tiekti prekes ar teikti paslaugas sudarantis apmokestinamasis asmuo privalo saugoti su tuo prekių tiekimu ar paslaugų teikimu susijusius apskaitos registrus</w:t>
      </w:r>
      <w:r w:rsidR="000C6F62" w:rsidRPr="00383545">
        <w:rPr>
          <w:b/>
          <w:szCs w:val="24"/>
        </w:rPr>
        <w:t xml:space="preserve"> 10 </w:t>
      </w:r>
      <w:r w:rsidR="000C6F62">
        <w:rPr>
          <w:b/>
          <w:szCs w:val="24"/>
        </w:rPr>
        <w:t xml:space="preserve">kalendorinių </w:t>
      </w:r>
      <w:r w:rsidR="000C6F62" w:rsidRPr="00383545">
        <w:rPr>
          <w:b/>
          <w:szCs w:val="24"/>
        </w:rPr>
        <w:t>metų, skaičiuoja</w:t>
      </w:r>
      <w:r w:rsidR="000C6F62">
        <w:rPr>
          <w:b/>
          <w:szCs w:val="24"/>
        </w:rPr>
        <w:t>mų</w:t>
      </w:r>
      <w:r w:rsidR="000C6F62" w:rsidRPr="00383545">
        <w:rPr>
          <w:b/>
          <w:szCs w:val="24"/>
        </w:rPr>
        <w:t xml:space="preserve"> nuo metų, </w:t>
      </w:r>
      <w:r w:rsidR="00200381">
        <w:rPr>
          <w:b/>
          <w:szCs w:val="24"/>
        </w:rPr>
        <w:t xml:space="preserve">kuriais </w:t>
      </w:r>
      <w:r w:rsidR="000C6F62">
        <w:rPr>
          <w:b/>
          <w:szCs w:val="24"/>
        </w:rPr>
        <w:t xml:space="preserve">buvo </w:t>
      </w:r>
      <w:r w:rsidR="000C6F62" w:rsidRPr="00383545">
        <w:rPr>
          <w:b/>
          <w:szCs w:val="24"/>
        </w:rPr>
        <w:t xml:space="preserve">įvykdytas sandoris, pabaigos, taip pat </w:t>
      </w:r>
      <w:r w:rsidR="000C6F62">
        <w:rPr>
          <w:b/>
          <w:szCs w:val="24"/>
        </w:rPr>
        <w:t xml:space="preserve">privalo </w:t>
      </w:r>
      <w:r w:rsidR="000C6F62" w:rsidRPr="00383545">
        <w:rPr>
          <w:b/>
          <w:szCs w:val="24"/>
        </w:rPr>
        <w:t>sudaryti galimybę šiuo 10 metų laikotarpiu valstybės narės, kurioje prekės laikomos patiekto</w:t>
      </w:r>
      <w:r w:rsidR="000C6F62">
        <w:rPr>
          <w:b/>
          <w:szCs w:val="24"/>
        </w:rPr>
        <w:t>mi</w:t>
      </w:r>
      <w:r w:rsidR="000C6F62" w:rsidRPr="00383545">
        <w:rPr>
          <w:b/>
          <w:szCs w:val="24"/>
        </w:rPr>
        <w:t>s ir (arba) paslaugos laikomos suteikto</w:t>
      </w:r>
      <w:r w:rsidR="000C6F62">
        <w:rPr>
          <w:b/>
          <w:szCs w:val="24"/>
        </w:rPr>
        <w:t>mi</w:t>
      </w:r>
      <w:r w:rsidR="000C6F62" w:rsidRPr="00383545">
        <w:rPr>
          <w:b/>
          <w:szCs w:val="24"/>
        </w:rPr>
        <w:t xml:space="preserve">s, kompetentingoms institucijoms jų reikalavimu šiuos apskaitos duomenis gauti elektroninėmis priemonėmis, juos skaityti ir kitaip naudoti priežiūros tikslais. </w:t>
      </w:r>
      <w:r w:rsidR="006709D3">
        <w:rPr>
          <w:b/>
          <w:szCs w:val="24"/>
        </w:rPr>
        <w:t>S</w:t>
      </w:r>
      <w:r w:rsidR="006709D3" w:rsidRPr="00A57479">
        <w:rPr>
          <w:b/>
          <w:szCs w:val="24"/>
        </w:rPr>
        <w:t xml:space="preserve">u prekių </w:t>
      </w:r>
      <w:r w:rsidR="006709D3">
        <w:rPr>
          <w:b/>
          <w:szCs w:val="24"/>
        </w:rPr>
        <w:t>(</w:t>
      </w:r>
      <w:r w:rsidR="006709D3" w:rsidRPr="00A57479">
        <w:rPr>
          <w:b/>
          <w:szCs w:val="24"/>
        </w:rPr>
        <w:t>paslaugų</w:t>
      </w:r>
      <w:r w:rsidR="006709D3">
        <w:rPr>
          <w:b/>
          <w:szCs w:val="24"/>
        </w:rPr>
        <w:t>)</w:t>
      </w:r>
      <w:r w:rsidR="006709D3" w:rsidRPr="00A57479">
        <w:rPr>
          <w:b/>
          <w:szCs w:val="24"/>
        </w:rPr>
        <w:t xml:space="preserve"> </w:t>
      </w:r>
      <w:r w:rsidR="006709D3" w:rsidRPr="00041BD1">
        <w:rPr>
          <w:b/>
          <w:szCs w:val="24"/>
        </w:rPr>
        <w:t>neapmokestinamajam asmeniui</w:t>
      </w:r>
      <w:r w:rsidR="006709D3" w:rsidRPr="00A57479">
        <w:rPr>
          <w:b/>
          <w:szCs w:val="24"/>
        </w:rPr>
        <w:t xml:space="preserve"> pagal šio Įstatymo 12</w:t>
      </w:r>
      <w:r w:rsidR="006709D3">
        <w:rPr>
          <w:b/>
          <w:szCs w:val="24"/>
        </w:rPr>
        <w:t>, 12</w:t>
      </w:r>
      <w:r w:rsidR="006709D3" w:rsidRPr="004E3406">
        <w:rPr>
          <w:b/>
          <w:szCs w:val="24"/>
          <w:vertAlign w:val="superscript"/>
        </w:rPr>
        <w:t>1</w:t>
      </w:r>
      <w:r w:rsidR="006709D3">
        <w:rPr>
          <w:b/>
          <w:szCs w:val="24"/>
        </w:rPr>
        <w:t xml:space="preserve">, 13 ir </w:t>
      </w:r>
      <w:r w:rsidR="006709D3" w:rsidRPr="00A57479">
        <w:rPr>
          <w:b/>
          <w:szCs w:val="24"/>
        </w:rPr>
        <w:t>13</w:t>
      </w:r>
      <w:r w:rsidR="006709D3" w:rsidRPr="00A57479">
        <w:rPr>
          <w:b/>
          <w:szCs w:val="24"/>
          <w:vertAlign w:val="superscript"/>
        </w:rPr>
        <w:t>2</w:t>
      </w:r>
      <w:r w:rsidR="006709D3" w:rsidRPr="00A57479">
        <w:rPr>
          <w:b/>
          <w:szCs w:val="24"/>
        </w:rPr>
        <w:t xml:space="preserve"> straipsnių arba atitinkamas kitų valstybių narių</w:t>
      </w:r>
      <w:r w:rsidR="006709D3">
        <w:rPr>
          <w:b/>
          <w:szCs w:val="24"/>
        </w:rPr>
        <w:t xml:space="preserve"> teisės aktų</w:t>
      </w:r>
      <w:r w:rsidR="006709D3" w:rsidRPr="00A57479">
        <w:rPr>
          <w:b/>
          <w:szCs w:val="24"/>
        </w:rPr>
        <w:t xml:space="preserve"> nuostatas </w:t>
      </w:r>
      <w:r w:rsidR="006709D3">
        <w:rPr>
          <w:b/>
          <w:szCs w:val="24"/>
        </w:rPr>
        <w:t>tiekimu (</w:t>
      </w:r>
      <w:r w:rsidR="006709D3" w:rsidRPr="00A57479">
        <w:rPr>
          <w:b/>
          <w:szCs w:val="24"/>
        </w:rPr>
        <w:t>teikimu</w:t>
      </w:r>
      <w:r w:rsidR="006709D3">
        <w:rPr>
          <w:b/>
          <w:szCs w:val="24"/>
        </w:rPr>
        <w:t>)</w:t>
      </w:r>
      <w:r w:rsidR="006709D3" w:rsidRPr="00A57479">
        <w:rPr>
          <w:b/>
          <w:szCs w:val="24"/>
        </w:rPr>
        <w:t xml:space="preserve"> susijusi</w:t>
      </w:r>
      <w:r w:rsidR="006709D3">
        <w:rPr>
          <w:b/>
          <w:szCs w:val="24"/>
        </w:rPr>
        <w:t>ų</w:t>
      </w:r>
      <w:r w:rsidR="006709D3" w:rsidRPr="00A57479">
        <w:rPr>
          <w:b/>
          <w:szCs w:val="24"/>
        </w:rPr>
        <w:t xml:space="preserve"> apskaitos </w:t>
      </w:r>
      <w:r w:rsidR="000C6F62" w:rsidRPr="00A57479">
        <w:rPr>
          <w:b/>
          <w:szCs w:val="24"/>
        </w:rPr>
        <w:t>registrų tvarkymo reikala</w:t>
      </w:r>
      <w:r w:rsidR="000C6F62">
        <w:rPr>
          <w:b/>
          <w:szCs w:val="24"/>
        </w:rPr>
        <w:t xml:space="preserve">vimus </w:t>
      </w:r>
      <w:r w:rsidR="000C6F62" w:rsidRPr="00383545">
        <w:rPr>
          <w:b/>
          <w:szCs w:val="24"/>
        </w:rPr>
        <w:t xml:space="preserve">ir </w:t>
      </w:r>
      <w:r w:rsidR="000C6F62">
        <w:rPr>
          <w:b/>
          <w:szCs w:val="24"/>
        </w:rPr>
        <w:t xml:space="preserve">juose </w:t>
      </w:r>
      <w:r w:rsidR="000C6F62" w:rsidRPr="00383545">
        <w:rPr>
          <w:b/>
          <w:szCs w:val="24"/>
        </w:rPr>
        <w:t>pateik</w:t>
      </w:r>
      <w:r w:rsidR="000C6F62">
        <w:rPr>
          <w:b/>
          <w:szCs w:val="24"/>
        </w:rPr>
        <w:t>iamus</w:t>
      </w:r>
      <w:r w:rsidR="000C6F62" w:rsidRPr="00383545">
        <w:rPr>
          <w:b/>
          <w:szCs w:val="24"/>
        </w:rPr>
        <w:t xml:space="preserve"> duomenis</w:t>
      </w:r>
      <w:r w:rsidR="000C6F62">
        <w:rPr>
          <w:b/>
          <w:szCs w:val="24"/>
        </w:rPr>
        <w:t xml:space="preserve"> detalizuoja centrinis </w:t>
      </w:r>
      <w:r w:rsidR="009738EE">
        <w:rPr>
          <w:b/>
          <w:szCs w:val="24"/>
        </w:rPr>
        <w:t>mokesčio</w:t>
      </w:r>
      <w:r w:rsidR="009738EE" w:rsidRPr="00A57479">
        <w:rPr>
          <w:b/>
          <w:szCs w:val="24"/>
        </w:rPr>
        <w:t xml:space="preserve"> </w:t>
      </w:r>
      <w:r w:rsidR="000C6F62" w:rsidRPr="00A57479">
        <w:rPr>
          <w:b/>
          <w:szCs w:val="24"/>
        </w:rPr>
        <w:t>administratorius.</w:t>
      </w:r>
      <w:r w:rsidR="008F1B3E" w:rsidRPr="00A57479">
        <w:rPr>
          <w:szCs w:val="24"/>
        </w:rPr>
        <w:t>“</w:t>
      </w:r>
    </w:p>
    <w:p w14:paraId="4444FE9B" w14:textId="77777777" w:rsidR="006F7949" w:rsidRDefault="006F7949" w:rsidP="006F7949">
      <w:pPr>
        <w:ind w:left="709"/>
        <w:jc w:val="both"/>
      </w:pPr>
      <w:r>
        <w:t xml:space="preserve">2. </w:t>
      </w:r>
      <w:r w:rsidRPr="00395A01">
        <w:t>P</w:t>
      </w:r>
      <w:r>
        <w:t>akeisti</w:t>
      </w:r>
      <w:r w:rsidRPr="00395A01">
        <w:t xml:space="preserve"> </w:t>
      </w:r>
      <w:r>
        <w:t>78</w:t>
      </w:r>
      <w:r w:rsidRPr="00395A01">
        <w:t xml:space="preserve"> straipsn</w:t>
      </w:r>
      <w:r>
        <w:t>io</w:t>
      </w:r>
      <w:r w:rsidRPr="00395A01">
        <w:t xml:space="preserve"> </w:t>
      </w:r>
      <w:r>
        <w:t>7</w:t>
      </w:r>
      <w:r w:rsidRPr="00395A01">
        <w:t xml:space="preserve"> dal</w:t>
      </w:r>
      <w:r>
        <w:t>į ir ją išdėstyti taip</w:t>
      </w:r>
      <w:r w:rsidRPr="00395A01">
        <w:t>:</w:t>
      </w:r>
    </w:p>
    <w:p w14:paraId="25E86491" w14:textId="77777777" w:rsidR="001D4CFB" w:rsidRPr="00E51053" w:rsidRDefault="001D4CFB" w:rsidP="001D4CFB">
      <w:pPr>
        <w:ind w:firstLine="720"/>
        <w:jc w:val="both"/>
        <w:rPr>
          <w:szCs w:val="24"/>
        </w:rPr>
      </w:pPr>
      <w:r>
        <w:rPr>
          <w:szCs w:val="24"/>
        </w:rPr>
        <w:t>„</w:t>
      </w:r>
      <w:r w:rsidRPr="00E51053">
        <w:rPr>
          <w:szCs w:val="24"/>
        </w:rPr>
        <w:t xml:space="preserve">7. Apmokestinamieji asmenys privalo užtikrinti, kad jų (ar jų vardu pirkėjų arba trečiosios šalies) išrašytos PVM sąskaitos faktūros, taip pat jų gautos PVM sąskaitos faktūros būtų saugomos šiame straipsnyje nustatyta tvarka. PVM sąskaitos faktūros, kuriomis įformintas prekių tiekimas ar paslaugų teikimas šalies teritorijoje, taip pat Lietuvos Respublikoje įsikūrusių apmokestinamųjų asmenų gautos PVM sąskaitos faktūros privalo būti saugomos 10 metų nuo jų išrašymo. Apmokestinamieji asmenys privalo </w:t>
      </w:r>
      <w:r w:rsidRPr="0006742D">
        <w:rPr>
          <w:strike/>
          <w:szCs w:val="24"/>
        </w:rPr>
        <w:t xml:space="preserve">saugoti dokumentus tokios formos (rašytinės ar elektroninės), kokios jie buvo išsiųsti ar pateikti, ir </w:t>
      </w:r>
      <w:r w:rsidRPr="00E51053">
        <w:rPr>
          <w:szCs w:val="24"/>
        </w:rPr>
        <w:t>užtikrinti, kad per visą dokumentų saugojimo laikotarpį būtų išlaikytas PVM sąskaitų faktūrų kilmės autentiškumas ir turinio vientisumas, taip pat kad dokumentai išliktų įskaitomi</w:t>
      </w:r>
      <w:r w:rsidRPr="0006742D">
        <w:rPr>
          <w:strike/>
          <w:szCs w:val="24"/>
        </w:rPr>
        <w:t>, tačiau tais atvejais, kai tiekiamos prekės ar teikiamos paslaugos, nurodytos šio Įstatymo 14 straipsnio 6 dalyje, apmokestinamųjų asmenų išsiųstos rašytinės formos PVM sąskaitos faktūros gali būti saugomos tik elektronine forma</w:t>
      </w:r>
      <w:r w:rsidRPr="00E51053">
        <w:rPr>
          <w:szCs w:val="24"/>
        </w:rPr>
        <w:t>. Jeigu PVM sąskaitos faktūros yra elektroninės formos</w:t>
      </w:r>
      <w:r w:rsidR="006936AE">
        <w:rPr>
          <w:szCs w:val="24"/>
        </w:rPr>
        <w:t xml:space="preserve"> </w:t>
      </w:r>
      <w:r w:rsidR="006936AE" w:rsidRPr="009E4BF7">
        <w:rPr>
          <w:rFonts w:eastAsiaTheme="minorHAnsi"/>
          <w:b/>
          <w:szCs w:val="24"/>
        </w:rPr>
        <w:t>ir (arba) saugomos elektronine forma</w:t>
      </w:r>
      <w:r w:rsidRPr="00E51053">
        <w:rPr>
          <w:szCs w:val="24"/>
        </w:rPr>
        <w:t xml:space="preserve">, kartu naudojant elektronines priemones turi būti saugomi ir duomenys, užtikrinantys šių PVM sąskaitų faktūrų kilmės autentiškumą ir turinio vientisumą. Lietuvos Respublikos apmokestinamieji asmenys privalo šiuos dokumentus saugoti šalies teritorijoje, jeigu dokumentai nėra saugomi naudojant elektronines priemones. Jeigu Lietuvos Respublikos apmokestinamieji asmenys saugo dokumentus naudodami elektronines priemones ir užtikrina visišką prieigą prie juose esančių duomenų (t. y. galimybę gauti šiuos dokumentus elektroninėmis priemonėmis, juos skaityti ir kitaip naudoti </w:t>
      </w:r>
      <w:r w:rsidRPr="00E51053">
        <w:rPr>
          <w:iCs/>
          <w:szCs w:val="24"/>
        </w:rPr>
        <w:t>Mokesčių administravimo įstatymo</w:t>
      </w:r>
      <w:r w:rsidRPr="00E51053">
        <w:rPr>
          <w:szCs w:val="24"/>
        </w:rPr>
        <w:t xml:space="preserve"> nustatytais pagrindais), dokumentai gali būti saugomi ir ne šalies teritorijoje. Lietuvos Respublikos apmokestinamieji asmenys privalo informuoti vietos mokesčio administratorių apie dokumentų saugojimo vietą, jeigu dokumentai saugomi ne šalies teritorijoje. PVM sąskaitos faktūros, kuriomis įformintas prekių tiekimas ar paslaugų teikimas šalies teritorijoje, taip pat Lietuvos Respublikoje įsikūrusių apmokestinamųjų asmenų gautos PVM sąskaitos faktūros ir kiti su šiais dokumentais susiję duomenys bet kokiu atveju negali būti saugomi teritorijose, kuriose netaikoma Direktyva 2010/24/ES ir Reglamentas (ES) Nr. 904/2010 ar jiems iš esmės savo taikymo sritimi tolygūs savitarpio pagalbos taikymo dokumentai. Apmokestinamieji asmenys, kurie šalies teritorijoje saugo savo (ar jų vardu pirkėjų arba trečiosios šalies) išrašytas PVM sąskaitas faktūras, taip pat gautas PVM sąskaitas faktūras, naudodami elektronines priemones, kurios užtikrina visišką prieigą prie jose esančių duomenų, privalo sudaryti valstybių narių, kuriose šie apmokestinamieji asmenys yra įsikūrę arba kuriose tiekiamos prekės ar teikiamos paslaugos, kompetentingoms institucijoms galimybę gauti šiuos dokumentus elektroninėmis priemonėmis, juos skaityti ir kitaip naudoti </w:t>
      </w:r>
      <w:r w:rsidRPr="00E51053">
        <w:rPr>
          <w:iCs/>
          <w:szCs w:val="24"/>
        </w:rPr>
        <w:t>priežiūros tikslais</w:t>
      </w:r>
      <w:r w:rsidRPr="00E51053">
        <w:rPr>
          <w:szCs w:val="24"/>
        </w:rPr>
        <w:t>.</w:t>
      </w:r>
      <w:r>
        <w:rPr>
          <w:szCs w:val="24"/>
        </w:rPr>
        <w:t>“</w:t>
      </w:r>
    </w:p>
    <w:p w14:paraId="5F66C380" w14:textId="77777777" w:rsidR="00B246EC" w:rsidRDefault="00B246EC" w:rsidP="00A57479">
      <w:pPr>
        <w:tabs>
          <w:tab w:val="center" w:pos="5179"/>
          <w:tab w:val="right" w:pos="9638"/>
        </w:tabs>
        <w:ind w:firstLine="720"/>
        <w:jc w:val="both"/>
        <w:rPr>
          <w:szCs w:val="24"/>
        </w:rPr>
      </w:pPr>
    </w:p>
    <w:p w14:paraId="0466E184" w14:textId="77777777" w:rsidR="00635A91" w:rsidRPr="00A57479" w:rsidRDefault="00FC66FB" w:rsidP="00635A91">
      <w:pPr>
        <w:tabs>
          <w:tab w:val="center" w:pos="5179"/>
        </w:tabs>
        <w:ind w:firstLine="720"/>
        <w:jc w:val="both"/>
        <w:rPr>
          <w:b/>
          <w:szCs w:val="24"/>
        </w:rPr>
      </w:pPr>
      <w:r>
        <w:rPr>
          <w:b/>
          <w:szCs w:val="24"/>
        </w:rPr>
        <w:t>18</w:t>
      </w:r>
      <w:r w:rsidR="00635A91" w:rsidRPr="00635A91">
        <w:rPr>
          <w:b/>
          <w:szCs w:val="24"/>
        </w:rPr>
        <w:t xml:space="preserve"> straipsnis. </w:t>
      </w:r>
      <w:r w:rsidR="00635A91" w:rsidRPr="00635A91">
        <w:rPr>
          <w:b/>
          <w:bCs/>
          <w:szCs w:val="24"/>
        </w:rPr>
        <w:t>78</w:t>
      </w:r>
      <w:r w:rsidR="00635A91" w:rsidRPr="00635A91">
        <w:rPr>
          <w:b/>
          <w:bCs/>
          <w:szCs w:val="24"/>
          <w:vertAlign w:val="superscript"/>
        </w:rPr>
        <w:t>1</w:t>
      </w:r>
      <w:r w:rsidR="00635A91" w:rsidRPr="00635A91">
        <w:rPr>
          <w:b/>
          <w:bCs/>
          <w:szCs w:val="24"/>
        </w:rPr>
        <w:t xml:space="preserve"> </w:t>
      </w:r>
      <w:r w:rsidR="00635A91" w:rsidRPr="00635A91">
        <w:rPr>
          <w:b/>
          <w:szCs w:val="24"/>
        </w:rPr>
        <w:t>straipsnio</w:t>
      </w:r>
      <w:r w:rsidR="00635A91" w:rsidRPr="00A57479">
        <w:rPr>
          <w:b/>
          <w:szCs w:val="24"/>
        </w:rPr>
        <w:t xml:space="preserve"> pakeitimas</w:t>
      </w:r>
    </w:p>
    <w:p w14:paraId="79E63A86" w14:textId="77777777" w:rsidR="00635A91" w:rsidRPr="00A57479" w:rsidRDefault="00635A91" w:rsidP="00635A91">
      <w:pPr>
        <w:ind w:firstLine="720"/>
        <w:jc w:val="both"/>
        <w:rPr>
          <w:szCs w:val="24"/>
        </w:rPr>
      </w:pPr>
      <w:r w:rsidRPr="00A57479">
        <w:rPr>
          <w:szCs w:val="24"/>
        </w:rPr>
        <w:t xml:space="preserve">Pakeisti </w:t>
      </w:r>
      <w:r w:rsidRPr="00DD70B4">
        <w:rPr>
          <w:bCs/>
          <w:szCs w:val="24"/>
        </w:rPr>
        <w:t>78</w:t>
      </w:r>
      <w:r w:rsidRPr="00DD70B4">
        <w:rPr>
          <w:bCs/>
          <w:szCs w:val="24"/>
          <w:vertAlign w:val="superscript"/>
        </w:rPr>
        <w:t>1</w:t>
      </w:r>
      <w:r w:rsidRPr="00A57479">
        <w:rPr>
          <w:szCs w:val="24"/>
        </w:rPr>
        <w:t xml:space="preserve"> straipsnio </w:t>
      </w:r>
      <w:r>
        <w:rPr>
          <w:szCs w:val="24"/>
        </w:rPr>
        <w:t>5</w:t>
      </w:r>
      <w:r w:rsidRPr="00A57479">
        <w:rPr>
          <w:szCs w:val="24"/>
        </w:rPr>
        <w:t xml:space="preserve"> dalį ir ją išdėstyti taip:</w:t>
      </w:r>
    </w:p>
    <w:p w14:paraId="10602204" w14:textId="77777777" w:rsidR="00FF2F93" w:rsidRPr="00620150" w:rsidRDefault="00635A91" w:rsidP="00A57479">
      <w:pPr>
        <w:tabs>
          <w:tab w:val="center" w:pos="5179"/>
          <w:tab w:val="right" w:pos="9638"/>
        </w:tabs>
        <w:ind w:firstLine="720"/>
        <w:jc w:val="both"/>
        <w:rPr>
          <w:szCs w:val="24"/>
        </w:rPr>
      </w:pPr>
      <w:r>
        <w:rPr>
          <w:szCs w:val="24"/>
        </w:rPr>
        <w:t>„</w:t>
      </w:r>
      <w:r w:rsidR="00FF2F93" w:rsidRPr="00620150">
        <w:rPr>
          <w:szCs w:val="24"/>
        </w:rPr>
        <w:t xml:space="preserve">5. Neatsižvelgiant į šio straipsnio 1 dalies nuostatas, šio Įstatymo reikalavimai dėl </w:t>
      </w:r>
      <w:r w:rsidR="00523114" w:rsidRPr="00620150">
        <w:rPr>
          <w:b/>
          <w:szCs w:val="24"/>
        </w:rPr>
        <w:t xml:space="preserve">prekių tiekimo ir (arba) </w:t>
      </w:r>
      <w:r w:rsidR="00FF2F93" w:rsidRPr="00620150">
        <w:rPr>
          <w:szCs w:val="24"/>
        </w:rPr>
        <w:t xml:space="preserve">paslaugų teikimo įforminimo PVM sąskaita faktūra taikomi tais atvejais, kai </w:t>
      </w:r>
      <w:r w:rsidR="00523114" w:rsidRPr="00620150">
        <w:rPr>
          <w:b/>
          <w:szCs w:val="24"/>
        </w:rPr>
        <w:t xml:space="preserve">apmokestinamasis asmuo </w:t>
      </w:r>
      <w:r w:rsidR="00620150" w:rsidRPr="00620150">
        <w:rPr>
          <w:b/>
          <w:szCs w:val="24"/>
        </w:rPr>
        <w:t xml:space="preserve">tiekia prekes ir (arba) teikia paslaugas, kurioms taikomos </w:t>
      </w:r>
      <w:r w:rsidR="00620150" w:rsidRPr="00620150">
        <w:rPr>
          <w:b/>
          <w:bCs/>
          <w:color w:val="000000"/>
          <w:szCs w:val="24"/>
          <w:lang w:eastAsia="lt-LT"/>
        </w:rPr>
        <w:t>šio Įstatymo XII skyriaus penkt</w:t>
      </w:r>
      <w:r w:rsidR="00F718B7">
        <w:rPr>
          <w:b/>
          <w:bCs/>
          <w:color w:val="000000"/>
          <w:szCs w:val="24"/>
          <w:lang w:eastAsia="lt-LT"/>
        </w:rPr>
        <w:t>ojo</w:t>
      </w:r>
      <w:r w:rsidR="00620150" w:rsidRPr="00620150">
        <w:rPr>
          <w:b/>
          <w:bCs/>
          <w:color w:val="000000"/>
          <w:szCs w:val="24"/>
          <w:lang w:eastAsia="lt-LT"/>
        </w:rPr>
        <w:t>, šešt</w:t>
      </w:r>
      <w:r w:rsidR="00F718B7">
        <w:rPr>
          <w:b/>
          <w:bCs/>
          <w:color w:val="000000"/>
          <w:szCs w:val="24"/>
          <w:lang w:eastAsia="lt-LT"/>
        </w:rPr>
        <w:t>ojo</w:t>
      </w:r>
      <w:r w:rsidR="00620150" w:rsidRPr="00620150">
        <w:rPr>
          <w:b/>
          <w:bCs/>
          <w:color w:val="000000"/>
          <w:szCs w:val="24"/>
          <w:lang w:eastAsia="lt-LT"/>
        </w:rPr>
        <w:t xml:space="preserve"> ar septint</w:t>
      </w:r>
      <w:r w:rsidR="00F718B7">
        <w:rPr>
          <w:b/>
          <w:bCs/>
          <w:color w:val="000000"/>
          <w:szCs w:val="24"/>
          <w:lang w:eastAsia="lt-LT"/>
        </w:rPr>
        <w:t>ojo</w:t>
      </w:r>
      <w:r w:rsidR="00620150" w:rsidRPr="00620150">
        <w:rPr>
          <w:b/>
          <w:bCs/>
          <w:color w:val="000000"/>
          <w:szCs w:val="24"/>
          <w:lang w:eastAsia="lt-LT"/>
        </w:rPr>
        <w:t xml:space="preserve"> skirsnių nuostatos, ir šis asmuo </w:t>
      </w:r>
      <w:r w:rsidR="00FF2F93" w:rsidRPr="00620150">
        <w:rPr>
          <w:strike/>
          <w:szCs w:val="24"/>
        </w:rPr>
        <w:t>šio Įstatymo 13 straipsnio 15 dalyje nurodytas paslaugas, kurioms taikomos Sąjungoje įsikūrusių asmenų schemos arba Sąjungoje neįsikūrusių asmenų schemos, teikia apmokestinamasis asmuo, kuris</w:t>
      </w:r>
      <w:r w:rsidR="00FF2F93" w:rsidRPr="00620150">
        <w:rPr>
          <w:szCs w:val="24"/>
        </w:rPr>
        <w:t xml:space="preserve"> Lietuvos Respublikoje registruojasi </w:t>
      </w:r>
      <w:r w:rsidR="00FF2F93" w:rsidRPr="00620150">
        <w:rPr>
          <w:strike/>
          <w:szCs w:val="24"/>
        </w:rPr>
        <w:t>šių</w:t>
      </w:r>
      <w:r w:rsidR="00FF2F93" w:rsidRPr="00620150">
        <w:rPr>
          <w:szCs w:val="24"/>
        </w:rPr>
        <w:t xml:space="preserve"> </w:t>
      </w:r>
      <w:r w:rsidR="00FA061B" w:rsidRPr="00AF535F">
        <w:rPr>
          <w:b/>
          <w:szCs w:val="24"/>
        </w:rPr>
        <w:t>šio Įstatymo XII skyriaus penktajame, šeštajame ar septintajame</w:t>
      </w:r>
      <w:r w:rsidRPr="00635A91">
        <w:rPr>
          <w:b/>
          <w:szCs w:val="24"/>
        </w:rPr>
        <w:t xml:space="preserve"> skirsn</w:t>
      </w:r>
      <w:r w:rsidR="00584D1B">
        <w:rPr>
          <w:b/>
          <w:szCs w:val="24"/>
        </w:rPr>
        <w:t>yje</w:t>
      </w:r>
      <w:r>
        <w:rPr>
          <w:szCs w:val="24"/>
        </w:rPr>
        <w:t xml:space="preserve"> </w:t>
      </w:r>
      <w:r w:rsidR="00523114" w:rsidRPr="00620150">
        <w:rPr>
          <w:b/>
          <w:bCs/>
          <w:color w:val="000000"/>
          <w:szCs w:val="24"/>
          <w:lang w:eastAsia="lt-LT"/>
        </w:rPr>
        <w:t>nurodytų</w:t>
      </w:r>
      <w:r w:rsidR="0085209B">
        <w:rPr>
          <w:b/>
          <w:bCs/>
          <w:color w:val="000000"/>
          <w:szCs w:val="24"/>
          <w:lang w:eastAsia="lt-LT"/>
        </w:rPr>
        <w:t xml:space="preserve"> specialių</w:t>
      </w:r>
      <w:r w:rsidR="00523114" w:rsidRPr="00620150">
        <w:rPr>
          <w:b/>
          <w:bCs/>
          <w:color w:val="000000"/>
          <w:szCs w:val="24"/>
          <w:lang w:eastAsia="lt-LT"/>
        </w:rPr>
        <w:t xml:space="preserve"> </w:t>
      </w:r>
      <w:r w:rsidR="00FF2F93" w:rsidRPr="00620150">
        <w:rPr>
          <w:szCs w:val="24"/>
        </w:rPr>
        <w:t>schemų taikymo tikslais.</w:t>
      </w:r>
      <w:r>
        <w:rPr>
          <w:szCs w:val="24"/>
        </w:rPr>
        <w:t>“</w:t>
      </w:r>
    </w:p>
    <w:p w14:paraId="5305A654" w14:textId="77777777" w:rsidR="00817FBC" w:rsidRPr="00A57479" w:rsidRDefault="00C43D48" w:rsidP="00A57479">
      <w:pPr>
        <w:tabs>
          <w:tab w:val="center" w:pos="5179"/>
          <w:tab w:val="right" w:pos="9638"/>
        </w:tabs>
        <w:ind w:firstLine="720"/>
        <w:jc w:val="both"/>
        <w:rPr>
          <w:szCs w:val="24"/>
        </w:rPr>
      </w:pPr>
      <w:r w:rsidRPr="00A57479">
        <w:rPr>
          <w:szCs w:val="24"/>
        </w:rPr>
        <w:tab/>
      </w:r>
      <w:r w:rsidR="00326CEF" w:rsidRPr="00A57479">
        <w:rPr>
          <w:szCs w:val="24"/>
        </w:rPr>
        <w:tab/>
      </w:r>
    </w:p>
    <w:p w14:paraId="1ACACB2C" w14:textId="77777777" w:rsidR="00DA216B" w:rsidRPr="00A57479" w:rsidRDefault="00C8618A" w:rsidP="00A57479">
      <w:pPr>
        <w:ind w:firstLine="720"/>
        <w:jc w:val="both"/>
        <w:rPr>
          <w:b/>
          <w:szCs w:val="24"/>
        </w:rPr>
      </w:pPr>
      <w:r w:rsidRPr="00A57479">
        <w:rPr>
          <w:b/>
          <w:szCs w:val="24"/>
        </w:rPr>
        <w:t>1</w:t>
      </w:r>
      <w:r w:rsidR="00FC66FB">
        <w:rPr>
          <w:b/>
          <w:szCs w:val="24"/>
        </w:rPr>
        <w:t>9</w:t>
      </w:r>
      <w:r w:rsidR="00CF1EB3" w:rsidRPr="00A57479">
        <w:rPr>
          <w:b/>
          <w:szCs w:val="24"/>
        </w:rPr>
        <w:t xml:space="preserve"> straipsnis. 79 straipsnio pakeitimas</w:t>
      </w:r>
    </w:p>
    <w:p w14:paraId="70E1049D" w14:textId="77777777" w:rsidR="00CF1EB3" w:rsidRPr="00A57479" w:rsidRDefault="00CF1EB3" w:rsidP="00A57479">
      <w:pPr>
        <w:ind w:left="2268" w:hanging="1559"/>
        <w:jc w:val="both"/>
        <w:rPr>
          <w:bCs/>
          <w:color w:val="000000"/>
          <w:szCs w:val="24"/>
          <w:lang w:eastAsia="lt-LT"/>
        </w:rPr>
      </w:pPr>
      <w:r w:rsidRPr="00A57479">
        <w:rPr>
          <w:bCs/>
          <w:color w:val="000000"/>
          <w:szCs w:val="24"/>
          <w:lang w:eastAsia="lt-LT"/>
        </w:rPr>
        <w:t>Pakeisti 79 straipsnio 1 dalies 2 punktą ir j</w:t>
      </w:r>
      <w:r w:rsidR="00AC12F3">
        <w:rPr>
          <w:bCs/>
          <w:color w:val="000000"/>
          <w:szCs w:val="24"/>
          <w:lang w:eastAsia="lt-LT"/>
        </w:rPr>
        <w:t>į</w:t>
      </w:r>
      <w:r w:rsidRPr="00A57479">
        <w:rPr>
          <w:bCs/>
          <w:color w:val="000000"/>
          <w:szCs w:val="24"/>
          <w:lang w:eastAsia="lt-LT"/>
        </w:rPr>
        <w:t xml:space="preserve"> išdėstyti taip:</w:t>
      </w:r>
    </w:p>
    <w:p w14:paraId="037AECA1" w14:textId="77777777" w:rsidR="00CF1EB3" w:rsidRPr="00DD70B4" w:rsidRDefault="00CF1EB3" w:rsidP="00A57479">
      <w:pPr>
        <w:ind w:firstLine="720"/>
        <w:jc w:val="both"/>
        <w:rPr>
          <w:szCs w:val="24"/>
        </w:rPr>
      </w:pPr>
      <w:r w:rsidRPr="00A57479">
        <w:rPr>
          <w:szCs w:val="24"/>
        </w:rPr>
        <w:t xml:space="preserve">„2) prekių tiekimą pagal šio Įstatymo 12 straipsnio 3 </w:t>
      </w:r>
      <w:r w:rsidRPr="00DD70B4">
        <w:rPr>
          <w:strike/>
          <w:szCs w:val="24"/>
        </w:rPr>
        <w:t>dal</w:t>
      </w:r>
      <w:r w:rsidRPr="00ED4D0A">
        <w:rPr>
          <w:strike/>
          <w:szCs w:val="24"/>
        </w:rPr>
        <w:t>į</w:t>
      </w:r>
      <w:r w:rsidR="00ED4D0A">
        <w:rPr>
          <w:b/>
          <w:szCs w:val="24"/>
        </w:rPr>
        <w:t xml:space="preserve"> </w:t>
      </w:r>
      <w:r w:rsidR="00362625">
        <w:rPr>
          <w:b/>
          <w:szCs w:val="24"/>
        </w:rPr>
        <w:t xml:space="preserve">dalies </w:t>
      </w:r>
      <w:r w:rsidR="00ED4D0A">
        <w:rPr>
          <w:b/>
          <w:szCs w:val="24"/>
        </w:rPr>
        <w:t>1 punktą</w:t>
      </w:r>
      <w:r w:rsidRPr="00A57479">
        <w:rPr>
          <w:b/>
          <w:szCs w:val="24"/>
        </w:rPr>
        <w:t xml:space="preserve">, išskyrus atvejus, kai apmokestinamasis asmuo </w:t>
      </w:r>
      <w:r w:rsidR="008E77DB">
        <w:rPr>
          <w:b/>
          <w:szCs w:val="24"/>
        </w:rPr>
        <w:t xml:space="preserve">taiko </w:t>
      </w:r>
      <w:r w:rsidR="00700F04" w:rsidRPr="00A57479">
        <w:rPr>
          <w:b/>
          <w:szCs w:val="24"/>
        </w:rPr>
        <w:t>šio Įstatymo XII</w:t>
      </w:r>
      <w:r w:rsidRPr="00A57479">
        <w:rPr>
          <w:b/>
          <w:szCs w:val="24"/>
        </w:rPr>
        <w:t xml:space="preserve"> skyriaus </w:t>
      </w:r>
      <w:r w:rsidR="00700F04" w:rsidRPr="00A57479">
        <w:rPr>
          <w:b/>
          <w:szCs w:val="24"/>
        </w:rPr>
        <w:t>šeštajame</w:t>
      </w:r>
      <w:r w:rsidRPr="00A57479">
        <w:rPr>
          <w:b/>
          <w:szCs w:val="24"/>
        </w:rPr>
        <w:t xml:space="preserve"> skirsnyje nurodyt</w:t>
      </w:r>
      <w:r w:rsidR="008E77DB">
        <w:rPr>
          <w:b/>
          <w:szCs w:val="24"/>
        </w:rPr>
        <w:t>ą</w:t>
      </w:r>
      <w:r w:rsidRPr="00A57479">
        <w:rPr>
          <w:b/>
          <w:szCs w:val="24"/>
        </w:rPr>
        <w:t xml:space="preserve"> speciali</w:t>
      </w:r>
      <w:r w:rsidR="008E77DB">
        <w:rPr>
          <w:b/>
          <w:szCs w:val="24"/>
        </w:rPr>
        <w:t>ą</w:t>
      </w:r>
      <w:r w:rsidRPr="00A57479">
        <w:rPr>
          <w:b/>
          <w:szCs w:val="24"/>
        </w:rPr>
        <w:t xml:space="preserve"> schem</w:t>
      </w:r>
      <w:r w:rsidR="008E77DB">
        <w:rPr>
          <w:b/>
          <w:szCs w:val="24"/>
        </w:rPr>
        <w:t>ą</w:t>
      </w:r>
      <w:r w:rsidRPr="00A57479">
        <w:rPr>
          <w:szCs w:val="24"/>
        </w:rPr>
        <w:t>;“</w:t>
      </w:r>
      <w:r w:rsidR="008E77DB">
        <w:rPr>
          <w:szCs w:val="24"/>
        </w:rPr>
        <w:t>.</w:t>
      </w:r>
    </w:p>
    <w:p w14:paraId="1DD49E0E" w14:textId="77777777" w:rsidR="009575A9" w:rsidRPr="00DD70B4" w:rsidRDefault="009575A9" w:rsidP="00A57479">
      <w:pPr>
        <w:ind w:firstLine="720"/>
        <w:jc w:val="both"/>
        <w:rPr>
          <w:szCs w:val="24"/>
        </w:rPr>
      </w:pPr>
    </w:p>
    <w:p w14:paraId="00C03018" w14:textId="77777777" w:rsidR="00EF65E1" w:rsidRPr="00A57479" w:rsidRDefault="00FC66FB" w:rsidP="00A57479">
      <w:pPr>
        <w:ind w:firstLine="720"/>
        <w:jc w:val="both"/>
        <w:rPr>
          <w:b/>
          <w:szCs w:val="24"/>
        </w:rPr>
      </w:pPr>
      <w:r>
        <w:rPr>
          <w:b/>
          <w:szCs w:val="24"/>
        </w:rPr>
        <w:t>20</w:t>
      </w:r>
      <w:r w:rsidR="00EF65E1" w:rsidRPr="00A57479">
        <w:rPr>
          <w:b/>
          <w:szCs w:val="24"/>
        </w:rPr>
        <w:t xml:space="preserve"> straipsnis. 84 straipsnio pakeitimas</w:t>
      </w:r>
    </w:p>
    <w:p w14:paraId="6801B440" w14:textId="77777777" w:rsidR="00BE31DE" w:rsidRPr="00A57479" w:rsidRDefault="00BE31DE" w:rsidP="00A57479">
      <w:pPr>
        <w:ind w:firstLine="720"/>
        <w:jc w:val="both"/>
        <w:rPr>
          <w:szCs w:val="24"/>
        </w:rPr>
      </w:pPr>
      <w:r w:rsidRPr="00A57479">
        <w:rPr>
          <w:szCs w:val="24"/>
        </w:rPr>
        <w:t>Pakeisti 84 straipsnio 1 dalį ir ją išdėstyti taip:</w:t>
      </w:r>
    </w:p>
    <w:p w14:paraId="246CE98C" w14:textId="77777777" w:rsidR="00BE31DE" w:rsidRPr="00A57479" w:rsidRDefault="00BE31DE" w:rsidP="00A57479">
      <w:pPr>
        <w:ind w:firstLine="720"/>
        <w:jc w:val="both"/>
        <w:rPr>
          <w:szCs w:val="24"/>
        </w:rPr>
      </w:pPr>
      <w:r w:rsidRPr="00A57479">
        <w:rPr>
          <w:szCs w:val="24"/>
        </w:rPr>
        <w:t>„1. Mokestinis laikotarpis yra kalendorinis mėnuo, jeigu šiame straipsnyje ar šio Įstatymo XII skyriaus penktajame</w:t>
      </w:r>
      <w:r w:rsidR="002C33AC" w:rsidRPr="00A57479">
        <w:rPr>
          <w:b/>
          <w:szCs w:val="24"/>
        </w:rPr>
        <w:t>,</w:t>
      </w:r>
      <w:r w:rsidRPr="00A57479">
        <w:rPr>
          <w:b/>
          <w:szCs w:val="24"/>
        </w:rPr>
        <w:t xml:space="preserve"> šeštajame</w:t>
      </w:r>
      <w:r w:rsidR="002C33AC" w:rsidRPr="00A57479">
        <w:rPr>
          <w:b/>
          <w:szCs w:val="24"/>
        </w:rPr>
        <w:t xml:space="preserve"> ir septintajame</w:t>
      </w:r>
      <w:r w:rsidRPr="00A57479">
        <w:rPr>
          <w:b/>
          <w:szCs w:val="24"/>
        </w:rPr>
        <w:t xml:space="preserve"> </w:t>
      </w:r>
      <w:r w:rsidRPr="00A57479">
        <w:rPr>
          <w:szCs w:val="24"/>
        </w:rPr>
        <w:t>skirsn</w:t>
      </w:r>
      <w:r w:rsidR="008E77DB">
        <w:rPr>
          <w:szCs w:val="24"/>
        </w:rPr>
        <w:t>iuose</w:t>
      </w:r>
      <w:r w:rsidRPr="00A57479">
        <w:rPr>
          <w:szCs w:val="24"/>
        </w:rPr>
        <w:t xml:space="preserve"> nenustatyta kitaip.“</w:t>
      </w:r>
    </w:p>
    <w:p w14:paraId="01486D31" w14:textId="77777777" w:rsidR="002C33AC" w:rsidRPr="00A57479" w:rsidRDefault="002C33AC" w:rsidP="00A57479">
      <w:pPr>
        <w:ind w:firstLine="720"/>
        <w:jc w:val="both"/>
        <w:rPr>
          <w:szCs w:val="24"/>
        </w:rPr>
      </w:pPr>
    </w:p>
    <w:p w14:paraId="52918F4C" w14:textId="77777777" w:rsidR="00BE31DE" w:rsidRPr="00A57479" w:rsidRDefault="00FC66FB" w:rsidP="00A57479">
      <w:pPr>
        <w:ind w:firstLine="720"/>
        <w:jc w:val="both"/>
        <w:rPr>
          <w:b/>
          <w:bCs/>
          <w:color w:val="000000"/>
          <w:szCs w:val="24"/>
          <w:lang w:eastAsia="lt-LT"/>
        </w:rPr>
      </w:pPr>
      <w:r>
        <w:rPr>
          <w:b/>
          <w:bCs/>
          <w:color w:val="000000"/>
          <w:szCs w:val="24"/>
          <w:lang w:eastAsia="lt-LT"/>
        </w:rPr>
        <w:t>21</w:t>
      </w:r>
      <w:r w:rsidR="002C33AC" w:rsidRPr="00A57479">
        <w:rPr>
          <w:b/>
          <w:bCs/>
          <w:color w:val="000000"/>
          <w:szCs w:val="24"/>
          <w:lang w:eastAsia="lt-LT"/>
        </w:rPr>
        <w:t> straipsnis. 85 straipsnio pakeitimas</w:t>
      </w:r>
    </w:p>
    <w:p w14:paraId="35332DAE" w14:textId="77777777" w:rsidR="002C33AC" w:rsidRPr="00A57479" w:rsidRDefault="002C33AC" w:rsidP="00A57479">
      <w:pPr>
        <w:pStyle w:val="Sraopastraipa"/>
        <w:numPr>
          <w:ilvl w:val="0"/>
          <w:numId w:val="13"/>
        </w:numPr>
        <w:jc w:val="both"/>
        <w:rPr>
          <w:bCs/>
          <w:color w:val="000000"/>
          <w:szCs w:val="24"/>
          <w:lang w:eastAsia="lt-LT"/>
        </w:rPr>
      </w:pPr>
      <w:r w:rsidRPr="00A57479">
        <w:rPr>
          <w:bCs/>
          <w:color w:val="000000"/>
          <w:szCs w:val="24"/>
          <w:lang w:eastAsia="lt-LT"/>
        </w:rPr>
        <w:t>Papildyti 85 straipsnį 5 dalimi:</w:t>
      </w:r>
    </w:p>
    <w:p w14:paraId="076C2DB4" w14:textId="77777777" w:rsidR="002C33AC" w:rsidRPr="00A57479" w:rsidRDefault="002C33AC" w:rsidP="00A57479">
      <w:pPr>
        <w:ind w:firstLine="720"/>
        <w:jc w:val="both"/>
        <w:rPr>
          <w:bCs/>
          <w:color w:val="000000"/>
          <w:szCs w:val="24"/>
          <w:lang w:eastAsia="lt-LT"/>
        </w:rPr>
      </w:pPr>
      <w:r w:rsidRPr="00A57479">
        <w:rPr>
          <w:bCs/>
          <w:color w:val="000000"/>
          <w:szCs w:val="24"/>
          <w:lang w:eastAsia="lt-LT"/>
        </w:rPr>
        <w:t>„</w:t>
      </w:r>
      <w:r w:rsidRPr="00A57479">
        <w:rPr>
          <w:b/>
          <w:bCs/>
          <w:color w:val="000000"/>
          <w:szCs w:val="24"/>
          <w:lang w:eastAsia="lt-LT"/>
        </w:rPr>
        <w:t>5. Jeigu taikomos šio Įstatymo XII skyriaus šeštojo skirsnio nuostatos, PVM deklaracijos pateikimo terminas yra nustatytas šio Įstatymo 115</w:t>
      </w:r>
      <w:r w:rsidRPr="00A57479">
        <w:rPr>
          <w:b/>
          <w:bCs/>
          <w:color w:val="000000"/>
          <w:szCs w:val="24"/>
          <w:vertAlign w:val="superscript"/>
          <w:lang w:eastAsia="lt-LT"/>
        </w:rPr>
        <w:t>8</w:t>
      </w:r>
      <w:r w:rsidRPr="00A57479">
        <w:rPr>
          <w:b/>
          <w:bCs/>
          <w:color w:val="000000"/>
          <w:szCs w:val="24"/>
          <w:lang w:eastAsia="lt-LT"/>
        </w:rPr>
        <w:t xml:space="preserve"> straipsnyje.</w:t>
      </w:r>
      <w:r w:rsidRPr="00A57479">
        <w:rPr>
          <w:bCs/>
          <w:color w:val="000000"/>
          <w:szCs w:val="24"/>
          <w:lang w:eastAsia="lt-LT"/>
        </w:rPr>
        <w:t>“</w:t>
      </w:r>
    </w:p>
    <w:p w14:paraId="5C21FC6D" w14:textId="77777777" w:rsidR="002C33AC" w:rsidRPr="00A57479" w:rsidRDefault="00A3277D" w:rsidP="00A57479">
      <w:pPr>
        <w:pStyle w:val="Sraopastraipa"/>
        <w:numPr>
          <w:ilvl w:val="0"/>
          <w:numId w:val="13"/>
        </w:numPr>
        <w:jc w:val="both"/>
        <w:rPr>
          <w:bCs/>
          <w:color w:val="000000"/>
          <w:szCs w:val="24"/>
          <w:lang w:eastAsia="lt-LT"/>
        </w:rPr>
      </w:pPr>
      <w:r w:rsidRPr="00A57479">
        <w:rPr>
          <w:bCs/>
          <w:color w:val="000000"/>
          <w:szCs w:val="24"/>
          <w:lang w:eastAsia="lt-LT"/>
        </w:rPr>
        <w:t>Papildyti 85 straipsnį 6</w:t>
      </w:r>
      <w:r w:rsidR="002C33AC" w:rsidRPr="00A57479">
        <w:rPr>
          <w:bCs/>
          <w:color w:val="000000"/>
          <w:szCs w:val="24"/>
          <w:lang w:eastAsia="lt-LT"/>
        </w:rPr>
        <w:t xml:space="preserve"> dalimi:</w:t>
      </w:r>
    </w:p>
    <w:p w14:paraId="1EDDB79E" w14:textId="77777777" w:rsidR="002C33AC" w:rsidRDefault="002C33AC" w:rsidP="00A57479">
      <w:pPr>
        <w:ind w:firstLine="720"/>
        <w:jc w:val="both"/>
        <w:rPr>
          <w:bCs/>
          <w:color w:val="000000"/>
          <w:szCs w:val="24"/>
          <w:lang w:eastAsia="lt-LT"/>
        </w:rPr>
      </w:pPr>
      <w:r w:rsidRPr="00A57479">
        <w:rPr>
          <w:bCs/>
          <w:color w:val="000000"/>
          <w:szCs w:val="24"/>
          <w:lang w:eastAsia="lt-LT"/>
        </w:rPr>
        <w:t>„</w:t>
      </w:r>
      <w:r w:rsidRPr="00A57479">
        <w:rPr>
          <w:b/>
          <w:bCs/>
          <w:color w:val="000000"/>
          <w:szCs w:val="24"/>
          <w:lang w:eastAsia="lt-LT"/>
        </w:rPr>
        <w:t>6.</w:t>
      </w:r>
      <w:r w:rsidRPr="00A57479">
        <w:rPr>
          <w:bCs/>
          <w:color w:val="000000"/>
          <w:szCs w:val="24"/>
          <w:lang w:eastAsia="lt-LT"/>
        </w:rPr>
        <w:t xml:space="preserve"> </w:t>
      </w:r>
      <w:r w:rsidRPr="00A57479">
        <w:rPr>
          <w:b/>
          <w:bCs/>
          <w:color w:val="000000"/>
          <w:szCs w:val="24"/>
          <w:lang w:eastAsia="lt-LT"/>
        </w:rPr>
        <w:t>Jeigu taikomos šio Įstatymo XII skyriaus septintojo skirsnio nuostatos, PVM deklaracijos pateikimo terminas yra nustatytas šio Įstatymo 115</w:t>
      </w:r>
      <w:r w:rsidRPr="00A57479">
        <w:rPr>
          <w:b/>
          <w:bCs/>
          <w:color w:val="000000"/>
          <w:szCs w:val="24"/>
          <w:vertAlign w:val="superscript"/>
          <w:lang w:eastAsia="lt-LT"/>
        </w:rPr>
        <w:t xml:space="preserve">13 </w:t>
      </w:r>
      <w:r w:rsidRPr="00A57479">
        <w:rPr>
          <w:b/>
          <w:bCs/>
          <w:color w:val="000000"/>
          <w:szCs w:val="24"/>
          <w:lang w:eastAsia="lt-LT"/>
        </w:rPr>
        <w:t>straipsnyje.</w:t>
      </w:r>
      <w:r w:rsidRPr="00A57479">
        <w:rPr>
          <w:bCs/>
          <w:color w:val="000000"/>
          <w:szCs w:val="24"/>
          <w:lang w:eastAsia="lt-LT"/>
        </w:rPr>
        <w:t>“</w:t>
      </w:r>
    </w:p>
    <w:p w14:paraId="3AD9EFF5" w14:textId="77777777" w:rsidR="00D507BA" w:rsidRDefault="00D507BA" w:rsidP="00A57479">
      <w:pPr>
        <w:ind w:firstLine="720"/>
        <w:jc w:val="both"/>
        <w:rPr>
          <w:bCs/>
          <w:color w:val="000000"/>
          <w:szCs w:val="24"/>
          <w:lang w:eastAsia="lt-LT"/>
        </w:rPr>
      </w:pPr>
    </w:p>
    <w:p w14:paraId="55D74F63" w14:textId="77777777" w:rsidR="00D507BA" w:rsidRPr="00A57479" w:rsidRDefault="00FC66FB" w:rsidP="00D507BA">
      <w:pPr>
        <w:ind w:firstLine="720"/>
        <w:jc w:val="both"/>
        <w:rPr>
          <w:b/>
          <w:szCs w:val="24"/>
        </w:rPr>
      </w:pPr>
      <w:r>
        <w:rPr>
          <w:b/>
          <w:szCs w:val="24"/>
        </w:rPr>
        <w:t>22</w:t>
      </w:r>
      <w:r w:rsidR="00D507BA" w:rsidRPr="00A57479">
        <w:rPr>
          <w:b/>
          <w:szCs w:val="24"/>
        </w:rPr>
        <w:t xml:space="preserve"> straipsnis. </w:t>
      </w:r>
      <w:r w:rsidR="00602316">
        <w:rPr>
          <w:b/>
          <w:szCs w:val="24"/>
        </w:rPr>
        <w:t>9</w:t>
      </w:r>
      <w:r w:rsidR="00D507BA">
        <w:rPr>
          <w:b/>
          <w:szCs w:val="24"/>
        </w:rPr>
        <w:t>0</w:t>
      </w:r>
      <w:r w:rsidR="00D507BA" w:rsidRPr="00A57479">
        <w:rPr>
          <w:b/>
          <w:szCs w:val="24"/>
        </w:rPr>
        <w:t xml:space="preserve"> straipsnio pakeitimas</w:t>
      </w:r>
    </w:p>
    <w:p w14:paraId="400D6A72" w14:textId="77777777" w:rsidR="00D507BA" w:rsidRDefault="00D507BA" w:rsidP="00D507BA">
      <w:pPr>
        <w:ind w:firstLine="720"/>
        <w:jc w:val="both"/>
        <w:rPr>
          <w:szCs w:val="24"/>
        </w:rPr>
      </w:pPr>
      <w:r w:rsidRPr="00A57479">
        <w:rPr>
          <w:szCs w:val="24"/>
        </w:rPr>
        <w:t xml:space="preserve">Pakeisti </w:t>
      </w:r>
      <w:r>
        <w:rPr>
          <w:szCs w:val="24"/>
        </w:rPr>
        <w:t>90</w:t>
      </w:r>
      <w:r w:rsidRPr="00A57479">
        <w:rPr>
          <w:szCs w:val="24"/>
        </w:rPr>
        <w:t xml:space="preserve"> straipsnio 1 dalį ir ją išdėstyti taip:</w:t>
      </w:r>
    </w:p>
    <w:p w14:paraId="5DB97D51" w14:textId="77777777" w:rsidR="00BC1069" w:rsidRPr="00BC1069" w:rsidRDefault="00BC1069" w:rsidP="00D507BA">
      <w:pPr>
        <w:ind w:firstLine="720"/>
        <w:jc w:val="both"/>
        <w:rPr>
          <w:szCs w:val="24"/>
        </w:rPr>
      </w:pPr>
      <w:r>
        <w:rPr>
          <w:szCs w:val="24"/>
        </w:rPr>
        <w:t>„</w:t>
      </w:r>
      <w:r w:rsidRPr="00BC1069">
        <w:rPr>
          <w:szCs w:val="24"/>
        </w:rPr>
        <w:t>1. Už mokestinį laikotarpį mokėtina į biudžetą PVM suma, apskaičiuota šio Įstatymo 89</w:t>
      </w:r>
      <w:r w:rsidR="00362625">
        <w:rPr>
          <w:szCs w:val="24"/>
        </w:rPr>
        <w:t> </w:t>
      </w:r>
      <w:r w:rsidRPr="00BC1069">
        <w:rPr>
          <w:szCs w:val="24"/>
        </w:rPr>
        <w:t>straipsnyje nustatyta tvarka, privalo būti sumokėta į biudžetą ne vėliau kaip iki šio Įstatymo 85</w:t>
      </w:r>
      <w:r w:rsidR="00362625">
        <w:rPr>
          <w:szCs w:val="24"/>
        </w:rPr>
        <w:t> </w:t>
      </w:r>
      <w:r w:rsidRPr="00BC1069">
        <w:rPr>
          <w:strike/>
          <w:szCs w:val="24"/>
        </w:rPr>
        <w:t>ar 115</w:t>
      </w:r>
      <w:r w:rsidRPr="00BC1069">
        <w:rPr>
          <w:strike/>
          <w:szCs w:val="24"/>
          <w:vertAlign w:val="superscript"/>
        </w:rPr>
        <w:t>(3</w:t>
      </w:r>
      <w:r w:rsidRPr="00BC1069">
        <w:rPr>
          <w:szCs w:val="24"/>
          <w:vertAlign w:val="superscript"/>
        </w:rPr>
        <w:t>)</w:t>
      </w:r>
      <w:r w:rsidRPr="00BC1069">
        <w:rPr>
          <w:szCs w:val="24"/>
        </w:rPr>
        <w:t xml:space="preserve"> straipsnyje nustatyto mokestinio laikotarpio PVM deklaracijos pateikimo termino pabaigos</w:t>
      </w:r>
      <w:r>
        <w:rPr>
          <w:b/>
          <w:szCs w:val="24"/>
        </w:rPr>
        <w:t xml:space="preserve">, o jeigu taikomos </w:t>
      </w:r>
      <w:r w:rsidRPr="00A57479">
        <w:rPr>
          <w:b/>
          <w:bCs/>
          <w:color w:val="000000"/>
          <w:szCs w:val="24"/>
          <w:lang w:eastAsia="lt-LT"/>
        </w:rPr>
        <w:t xml:space="preserve">šio Įstatymo XII skyriaus </w:t>
      </w:r>
      <w:r>
        <w:rPr>
          <w:b/>
          <w:bCs/>
          <w:color w:val="000000"/>
          <w:szCs w:val="24"/>
          <w:lang w:eastAsia="lt-LT"/>
        </w:rPr>
        <w:t xml:space="preserve">penktojo, </w:t>
      </w:r>
      <w:r w:rsidRPr="00A57479">
        <w:rPr>
          <w:b/>
          <w:bCs/>
          <w:color w:val="000000"/>
          <w:szCs w:val="24"/>
          <w:lang w:eastAsia="lt-LT"/>
        </w:rPr>
        <w:t>šeštojo</w:t>
      </w:r>
      <w:r>
        <w:rPr>
          <w:b/>
          <w:bCs/>
          <w:color w:val="000000"/>
          <w:szCs w:val="24"/>
          <w:lang w:eastAsia="lt-LT"/>
        </w:rPr>
        <w:t xml:space="preserve"> ar septintojo</w:t>
      </w:r>
      <w:r w:rsidRPr="00A57479">
        <w:rPr>
          <w:b/>
          <w:bCs/>
          <w:color w:val="000000"/>
          <w:szCs w:val="24"/>
          <w:lang w:eastAsia="lt-LT"/>
        </w:rPr>
        <w:t xml:space="preserve"> skirsni</w:t>
      </w:r>
      <w:r w:rsidR="001D127B">
        <w:rPr>
          <w:b/>
          <w:bCs/>
          <w:color w:val="000000"/>
          <w:szCs w:val="24"/>
          <w:lang w:eastAsia="lt-LT"/>
        </w:rPr>
        <w:t>o</w:t>
      </w:r>
      <w:r w:rsidRPr="00A57479">
        <w:rPr>
          <w:b/>
          <w:bCs/>
          <w:color w:val="000000"/>
          <w:szCs w:val="24"/>
          <w:lang w:eastAsia="lt-LT"/>
        </w:rPr>
        <w:t xml:space="preserve"> nuostatos</w:t>
      </w:r>
      <w:r>
        <w:rPr>
          <w:b/>
          <w:bCs/>
          <w:color w:val="000000"/>
          <w:szCs w:val="24"/>
          <w:lang w:eastAsia="lt-LT"/>
        </w:rPr>
        <w:t xml:space="preserve">, </w:t>
      </w:r>
      <w:r w:rsidRPr="00BC1069">
        <w:rPr>
          <w:b/>
          <w:szCs w:val="24"/>
        </w:rPr>
        <w:t>mokėtina į biudžetą PVM suma privalo būti sumokėta atitinkamai iki 115</w:t>
      </w:r>
      <w:r w:rsidRPr="00BC1069">
        <w:rPr>
          <w:b/>
          <w:szCs w:val="24"/>
          <w:vertAlign w:val="superscript"/>
        </w:rPr>
        <w:t>3</w:t>
      </w:r>
      <w:r w:rsidRPr="00BC1069">
        <w:rPr>
          <w:b/>
          <w:szCs w:val="24"/>
        </w:rPr>
        <w:t>,</w:t>
      </w:r>
      <w:r>
        <w:rPr>
          <w:b/>
          <w:szCs w:val="24"/>
          <w:vertAlign w:val="superscript"/>
        </w:rPr>
        <w:t> </w:t>
      </w:r>
      <w:r w:rsidRPr="00BC1069">
        <w:rPr>
          <w:b/>
          <w:szCs w:val="24"/>
        </w:rPr>
        <w:t>115</w:t>
      </w:r>
      <w:r w:rsidR="00203B71">
        <w:rPr>
          <w:b/>
          <w:szCs w:val="24"/>
          <w:vertAlign w:val="superscript"/>
        </w:rPr>
        <w:t>8</w:t>
      </w:r>
      <w:r>
        <w:rPr>
          <w:b/>
          <w:szCs w:val="24"/>
        </w:rPr>
        <w:t xml:space="preserve"> ar</w:t>
      </w:r>
      <w:r>
        <w:rPr>
          <w:b/>
          <w:szCs w:val="24"/>
          <w:vertAlign w:val="superscript"/>
        </w:rPr>
        <w:t> </w:t>
      </w:r>
      <w:r w:rsidRPr="00BC1069">
        <w:rPr>
          <w:b/>
          <w:szCs w:val="24"/>
        </w:rPr>
        <w:t>115</w:t>
      </w:r>
      <w:r w:rsidR="00203B71" w:rsidRPr="00203B71">
        <w:rPr>
          <w:b/>
          <w:szCs w:val="24"/>
          <w:vertAlign w:val="superscript"/>
        </w:rPr>
        <w:t>1</w:t>
      </w:r>
      <w:r w:rsidRPr="00BC1069">
        <w:rPr>
          <w:b/>
          <w:szCs w:val="24"/>
          <w:vertAlign w:val="superscript"/>
        </w:rPr>
        <w:t>3</w:t>
      </w:r>
      <w:r w:rsidRPr="00BC1069">
        <w:rPr>
          <w:b/>
          <w:szCs w:val="24"/>
        </w:rPr>
        <w:t xml:space="preserve"> straipsn</w:t>
      </w:r>
      <w:r w:rsidR="001D127B">
        <w:rPr>
          <w:b/>
          <w:szCs w:val="24"/>
        </w:rPr>
        <w:t>yj</w:t>
      </w:r>
      <w:r w:rsidR="00F41F1E">
        <w:rPr>
          <w:b/>
          <w:szCs w:val="24"/>
        </w:rPr>
        <w:t>e</w:t>
      </w:r>
      <w:r w:rsidRPr="00BC1069">
        <w:rPr>
          <w:b/>
          <w:szCs w:val="24"/>
        </w:rPr>
        <w:t xml:space="preserve"> nustatyto mokestinio laikotarpio PVM deklaracijos</w:t>
      </w:r>
      <w:r w:rsidR="00F41F1E">
        <w:rPr>
          <w:b/>
          <w:szCs w:val="24"/>
        </w:rPr>
        <w:t xml:space="preserve"> pateikimo termino pabaigos.</w:t>
      </w:r>
      <w:r>
        <w:rPr>
          <w:szCs w:val="24"/>
        </w:rPr>
        <w:t>“</w:t>
      </w:r>
    </w:p>
    <w:p w14:paraId="30096777" w14:textId="77777777" w:rsidR="00D507BA" w:rsidRPr="00A57479" w:rsidRDefault="00D507BA" w:rsidP="00A57479">
      <w:pPr>
        <w:ind w:firstLine="720"/>
        <w:jc w:val="both"/>
        <w:rPr>
          <w:bCs/>
          <w:color w:val="000000"/>
          <w:szCs w:val="24"/>
          <w:lang w:eastAsia="lt-LT"/>
        </w:rPr>
      </w:pPr>
    </w:p>
    <w:p w14:paraId="73D30E4E" w14:textId="77777777" w:rsidR="009575A9" w:rsidRPr="00A57479" w:rsidRDefault="00FC66FB" w:rsidP="00A57479">
      <w:pPr>
        <w:ind w:firstLine="720"/>
        <w:jc w:val="both"/>
        <w:rPr>
          <w:color w:val="000000"/>
          <w:szCs w:val="24"/>
          <w:lang w:eastAsia="lt-LT"/>
        </w:rPr>
      </w:pPr>
      <w:r>
        <w:rPr>
          <w:b/>
          <w:bCs/>
          <w:color w:val="000000"/>
          <w:szCs w:val="24"/>
          <w:lang w:eastAsia="lt-LT"/>
        </w:rPr>
        <w:t>23</w:t>
      </w:r>
      <w:r w:rsidR="009575A9" w:rsidRPr="00A57479">
        <w:rPr>
          <w:b/>
          <w:bCs/>
          <w:color w:val="000000"/>
          <w:szCs w:val="24"/>
          <w:lang w:eastAsia="lt-LT"/>
        </w:rPr>
        <w:t> straipsnis. XII skyriaus penktojo skirsnio pakeitimas</w:t>
      </w:r>
    </w:p>
    <w:p w14:paraId="02D8AA85" w14:textId="77777777" w:rsidR="009575A9" w:rsidRPr="00A57479" w:rsidRDefault="009575A9" w:rsidP="00A57479">
      <w:pPr>
        <w:ind w:firstLine="720"/>
        <w:jc w:val="both"/>
        <w:rPr>
          <w:color w:val="000000"/>
          <w:szCs w:val="24"/>
          <w:lang w:eastAsia="lt-LT"/>
        </w:rPr>
      </w:pPr>
      <w:bookmarkStart w:id="21" w:name="part_0cfdf94596224af4968467a3681411c5"/>
      <w:bookmarkEnd w:id="21"/>
      <w:r w:rsidRPr="00A57479">
        <w:rPr>
          <w:color w:val="000000"/>
          <w:szCs w:val="24"/>
          <w:lang w:eastAsia="lt-LT"/>
        </w:rPr>
        <w:t>Pakeisti XII skyriaus penktąjį skirsnį ir jį išdėstyti taip:</w:t>
      </w:r>
    </w:p>
    <w:p w14:paraId="4D125E3F" w14:textId="77777777" w:rsidR="008E2057" w:rsidRPr="00A57479" w:rsidRDefault="008E2057" w:rsidP="00A57479">
      <w:pPr>
        <w:ind w:firstLine="720"/>
        <w:jc w:val="both"/>
        <w:rPr>
          <w:color w:val="000000"/>
          <w:szCs w:val="24"/>
          <w:lang w:eastAsia="lt-LT"/>
        </w:rPr>
      </w:pPr>
    </w:p>
    <w:p w14:paraId="54B67DFD" w14:textId="77777777" w:rsidR="00695E50" w:rsidRPr="00A57479" w:rsidRDefault="00695E50" w:rsidP="00A57479">
      <w:pPr>
        <w:jc w:val="center"/>
        <w:rPr>
          <w:color w:val="000000"/>
          <w:szCs w:val="24"/>
          <w:lang w:eastAsia="lt-LT"/>
        </w:rPr>
      </w:pPr>
      <w:r w:rsidRPr="00A57479">
        <w:rPr>
          <w:color w:val="000000"/>
          <w:szCs w:val="24"/>
          <w:lang w:eastAsia="lt-LT"/>
        </w:rPr>
        <w:t>„</w:t>
      </w:r>
      <w:r w:rsidRPr="00A7105C">
        <w:rPr>
          <w:bCs/>
          <w:color w:val="000000"/>
          <w:szCs w:val="24"/>
          <w:lang w:eastAsia="lt-LT"/>
        </w:rPr>
        <w:t>PENKTASIS SKIRSNIS</w:t>
      </w:r>
    </w:p>
    <w:p w14:paraId="780C415A" w14:textId="77777777" w:rsidR="00695E50" w:rsidRPr="00A57479" w:rsidRDefault="00B1219A" w:rsidP="00A57479">
      <w:pPr>
        <w:jc w:val="center"/>
        <w:rPr>
          <w:color w:val="000000"/>
          <w:szCs w:val="24"/>
          <w:lang w:eastAsia="lt-LT"/>
        </w:rPr>
      </w:pPr>
      <w:r w:rsidRPr="00A57479">
        <w:rPr>
          <w:bCs/>
          <w:strike/>
          <w:color w:val="000000"/>
          <w:szCs w:val="24"/>
          <w:lang w:eastAsia="lt-LT"/>
        </w:rPr>
        <w:t>SPECIALIOS TELEKOMUNIKACIJŲ, RADIJO IR TELEVIZIJOS TRANSLIAVIMO IR (ARBA) ELEKTRONINIU BŪDU TEIKIAMŲ PASLAUGŲ APMOKESTINIMO SCHEMOS</w:t>
      </w:r>
      <w:r w:rsidRPr="00A57479">
        <w:rPr>
          <w:b/>
          <w:bCs/>
          <w:color w:val="000000"/>
          <w:szCs w:val="24"/>
          <w:lang w:eastAsia="lt-LT"/>
        </w:rPr>
        <w:t xml:space="preserve"> </w:t>
      </w:r>
      <w:r w:rsidR="00695E50" w:rsidRPr="00A57479">
        <w:rPr>
          <w:b/>
          <w:bCs/>
          <w:color w:val="000000"/>
          <w:szCs w:val="24"/>
          <w:lang w:eastAsia="lt-LT"/>
        </w:rPr>
        <w:t>SPECIALI PASLAUG</w:t>
      </w:r>
      <w:r w:rsidR="001F5DDA">
        <w:rPr>
          <w:b/>
          <w:bCs/>
          <w:color w:val="000000"/>
          <w:szCs w:val="24"/>
          <w:lang w:eastAsia="lt-LT"/>
        </w:rPr>
        <w:t>Ų</w:t>
      </w:r>
      <w:r w:rsidR="00695E50" w:rsidRPr="00A57479">
        <w:rPr>
          <w:b/>
          <w:bCs/>
          <w:color w:val="000000"/>
          <w:szCs w:val="24"/>
          <w:lang w:eastAsia="lt-LT"/>
        </w:rPr>
        <w:t>, KURIAS TEIKIA UŽ EUROPOS SĄJUNGOS TERITORIJOS RIBŲ</w:t>
      </w:r>
      <w:r w:rsidR="001F5DDA" w:rsidRPr="001F5DDA">
        <w:rPr>
          <w:b/>
          <w:bCs/>
          <w:color w:val="000000"/>
          <w:szCs w:val="24"/>
          <w:lang w:eastAsia="lt-LT"/>
        </w:rPr>
        <w:t xml:space="preserve"> </w:t>
      </w:r>
      <w:r w:rsidR="001F5DDA" w:rsidRPr="00A57479">
        <w:rPr>
          <w:b/>
          <w:bCs/>
          <w:color w:val="000000"/>
          <w:szCs w:val="24"/>
          <w:lang w:eastAsia="lt-LT"/>
        </w:rPr>
        <w:t>ĮSIKŪRĘ</w:t>
      </w:r>
      <w:r w:rsidR="001F5DDA" w:rsidRPr="001F5DDA">
        <w:rPr>
          <w:b/>
          <w:bCs/>
          <w:color w:val="000000"/>
          <w:szCs w:val="24"/>
          <w:lang w:eastAsia="lt-LT"/>
        </w:rPr>
        <w:t xml:space="preserve"> </w:t>
      </w:r>
      <w:r w:rsidR="001F5DDA" w:rsidRPr="00A57479">
        <w:rPr>
          <w:b/>
          <w:bCs/>
          <w:color w:val="000000"/>
          <w:szCs w:val="24"/>
          <w:lang w:eastAsia="lt-LT"/>
        </w:rPr>
        <w:t>APMOKESTINAMIEJI ASMENYS</w:t>
      </w:r>
      <w:r w:rsidR="001F5DDA">
        <w:rPr>
          <w:b/>
          <w:bCs/>
          <w:color w:val="000000"/>
          <w:szCs w:val="24"/>
          <w:lang w:eastAsia="lt-LT"/>
        </w:rPr>
        <w:t>, APMOKESTINIMO SCHEMA</w:t>
      </w:r>
    </w:p>
    <w:p w14:paraId="09340FDC" w14:textId="77777777" w:rsidR="00695E50" w:rsidRPr="00A57479" w:rsidRDefault="00695E50" w:rsidP="00A57479">
      <w:pPr>
        <w:ind w:firstLine="720"/>
        <w:jc w:val="both"/>
        <w:rPr>
          <w:color w:val="000000"/>
          <w:szCs w:val="24"/>
          <w:lang w:eastAsia="lt-LT"/>
        </w:rPr>
      </w:pPr>
      <w:r w:rsidRPr="00A57479">
        <w:rPr>
          <w:color w:val="000000"/>
          <w:szCs w:val="24"/>
          <w:lang w:eastAsia="lt-LT"/>
        </w:rPr>
        <w:t> </w:t>
      </w:r>
    </w:p>
    <w:p w14:paraId="2D512FA2" w14:textId="77777777" w:rsidR="00695E50" w:rsidRPr="000D4133" w:rsidRDefault="00695E50" w:rsidP="00A57479">
      <w:pPr>
        <w:ind w:firstLine="720"/>
        <w:jc w:val="both"/>
        <w:rPr>
          <w:color w:val="000000"/>
          <w:szCs w:val="24"/>
          <w:lang w:eastAsia="lt-LT"/>
        </w:rPr>
      </w:pPr>
      <w:bookmarkStart w:id="22" w:name="part_72d610e6fcf64acb9eb73d0d8d442695"/>
      <w:bookmarkEnd w:id="22"/>
      <w:r w:rsidRPr="001D6E16">
        <w:rPr>
          <w:bCs/>
          <w:color w:val="000000"/>
          <w:szCs w:val="24"/>
          <w:lang w:eastAsia="lt-LT"/>
        </w:rPr>
        <w:t>115</w:t>
      </w:r>
      <w:r w:rsidRPr="001D6E16">
        <w:rPr>
          <w:bCs/>
          <w:color w:val="000000"/>
          <w:szCs w:val="24"/>
          <w:vertAlign w:val="superscript"/>
          <w:lang w:eastAsia="lt-LT"/>
        </w:rPr>
        <w:t>1</w:t>
      </w:r>
      <w:r w:rsidRPr="001D6E16">
        <w:rPr>
          <w:bCs/>
          <w:color w:val="000000"/>
          <w:szCs w:val="24"/>
          <w:lang w:eastAsia="lt-LT"/>
        </w:rPr>
        <w:t> straipsnis. Šio skirsnio nuostatų taikymas</w:t>
      </w:r>
    </w:p>
    <w:p w14:paraId="1E9D22FC" w14:textId="77777777" w:rsidR="00695E50" w:rsidRPr="00A57479" w:rsidRDefault="00695E50" w:rsidP="00A57479">
      <w:pPr>
        <w:ind w:firstLine="720"/>
        <w:jc w:val="both"/>
        <w:rPr>
          <w:color w:val="000000"/>
          <w:szCs w:val="24"/>
          <w:lang w:eastAsia="lt-LT"/>
        </w:rPr>
      </w:pPr>
      <w:bookmarkStart w:id="23" w:name="part_1028340a0c2242f8b1a53325aee7c146"/>
      <w:bookmarkEnd w:id="23"/>
      <w:r w:rsidRPr="00A57479">
        <w:rPr>
          <w:color w:val="000000"/>
          <w:szCs w:val="24"/>
          <w:lang w:eastAsia="lt-LT"/>
        </w:rPr>
        <w:t>1. Šio skirsnio nuostatos taikomos</w:t>
      </w:r>
      <w:r w:rsidR="00203E42" w:rsidRPr="00A57479">
        <w:rPr>
          <w:color w:val="000000"/>
          <w:szCs w:val="24"/>
          <w:lang w:eastAsia="lt-LT"/>
        </w:rPr>
        <w:t xml:space="preserve"> </w:t>
      </w:r>
      <w:r w:rsidR="00203E42" w:rsidRPr="00A57479">
        <w:rPr>
          <w:strike/>
          <w:color w:val="000000"/>
          <w:szCs w:val="24"/>
        </w:rPr>
        <w:t>tik toms šio Įstatymo 13 straipsnio 15 dalyje nurodytoms telekomunikacijų, radijo ir televizijos transliavimo ir (arba) elektroniniu būdu teikiamoms</w:t>
      </w:r>
      <w:r w:rsidR="00203E42" w:rsidRPr="00A57479">
        <w:rPr>
          <w:color w:val="000000"/>
          <w:szCs w:val="24"/>
        </w:rPr>
        <w:t xml:space="preserve"> paslaugoms</w:t>
      </w:r>
      <w:r w:rsidRPr="00A57479">
        <w:rPr>
          <w:color w:val="000000"/>
          <w:szCs w:val="24"/>
          <w:lang w:eastAsia="lt-LT"/>
        </w:rPr>
        <w:t>, kurias asmenims, kurie nėra apmokestinamieji asmenys, teikia apmokestinamasis asmuo, įsikūręs už Europos Sąjungos teritorijos ribų</w:t>
      </w:r>
      <w:r w:rsidR="00203E42" w:rsidRPr="00A57479">
        <w:rPr>
          <w:strike/>
          <w:color w:val="000000"/>
          <w:szCs w:val="24"/>
          <w:lang w:eastAsia="lt-LT"/>
        </w:rPr>
        <w:t xml:space="preserve"> arba Europos Sąjungos teritorijoje, tačiau ne vartojimo valstybėje narėje</w:t>
      </w:r>
      <w:r w:rsidRPr="00A57479">
        <w:rPr>
          <w:color w:val="000000"/>
          <w:szCs w:val="24"/>
          <w:lang w:eastAsia="lt-LT"/>
        </w:rPr>
        <w:t>.</w:t>
      </w:r>
    </w:p>
    <w:p w14:paraId="0D53DBD1" w14:textId="77B5E7EC" w:rsidR="00695E50" w:rsidRPr="00A57479" w:rsidRDefault="00EC4DD6" w:rsidP="00A57479">
      <w:pPr>
        <w:ind w:firstLine="720"/>
        <w:jc w:val="both"/>
        <w:rPr>
          <w:color w:val="000000"/>
          <w:szCs w:val="24"/>
          <w:lang w:eastAsia="lt-LT"/>
        </w:rPr>
      </w:pPr>
      <w:bookmarkStart w:id="24" w:name="part_f066775b665f4c848d31403a512c2e81"/>
      <w:bookmarkEnd w:id="24"/>
      <w:r>
        <w:rPr>
          <w:color w:val="000000"/>
          <w:szCs w:val="24"/>
          <w:lang w:eastAsia="lt-LT"/>
        </w:rPr>
        <w:t>2. A</w:t>
      </w:r>
      <w:r w:rsidR="00695E50" w:rsidRPr="00A57479">
        <w:rPr>
          <w:color w:val="000000"/>
          <w:szCs w:val="24"/>
          <w:lang w:eastAsia="lt-LT"/>
        </w:rPr>
        <w:t>pmokestinamasis asmuo, įsikūręs už Europos Sąjungos teritorijos ribų ir Europos Sąjungos teritorijoje teikiantis</w:t>
      </w:r>
      <w:r w:rsidR="00203E42" w:rsidRPr="00A57479">
        <w:rPr>
          <w:color w:val="000000"/>
          <w:szCs w:val="24"/>
          <w:lang w:eastAsia="lt-LT"/>
        </w:rPr>
        <w:t xml:space="preserve"> </w:t>
      </w:r>
      <w:r w:rsidR="00203E42" w:rsidRPr="00A57479">
        <w:rPr>
          <w:strike/>
          <w:color w:val="000000"/>
          <w:szCs w:val="24"/>
          <w:lang w:eastAsia="lt-LT"/>
        </w:rPr>
        <w:t>telekomunikacijų, radijo ir televizijos transliavimo ir (arba) elektroniniu būdu teikiamas</w:t>
      </w:r>
      <w:r w:rsidR="00203E42" w:rsidRPr="00A57479">
        <w:rPr>
          <w:color w:val="000000"/>
          <w:szCs w:val="24"/>
          <w:lang w:eastAsia="lt-LT"/>
        </w:rPr>
        <w:t xml:space="preserve"> p</w:t>
      </w:r>
      <w:r w:rsidR="00695E50" w:rsidRPr="00A57479">
        <w:rPr>
          <w:color w:val="000000"/>
          <w:szCs w:val="24"/>
          <w:lang w:eastAsia="lt-LT"/>
        </w:rPr>
        <w:t xml:space="preserve">aslaugas skirtingų valstybių narių asmenims, kurie nėra apmokestinamieji asmenys, turi teisę pasirinkti taikyti </w:t>
      </w:r>
      <w:r w:rsidR="00FE4758" w:rsidRPr="00A57479">
        <w:rPr>
          <w:b/>
          <w:bCs/>
          <w:color w:val="000000"/>
          <w:szCs w:val="24"/>
          <w:lang w:eastAsia="lt-LT"/>
        </w:rPr>
        <w:t>special</w:t>
      </w:r>
      <w:r w:rsidR="00FE4758">
        <w:rPr>
          <w:b/>
          <w:bCs/>
          <w:color w:val="000000"/>
          <w:szCs w:val="24"/>
          <w:lang w:eastAsia="lt-LT"/>
        </w:rPr>
        <w:t>ią</w:t>
      </w:r>
      <w:r w:rsidR="00FE4758" w:rsidRPr="00A57479">
        <w:rPr>
          <w:b/>
          <w:bCs/>
          <w:color w:val="000000"/>
          <w:szCs w:val="24"/>
          <w:lang w:eastAsia="lt-LT"/>
        </w:rPr>
        <w:t xml:space="preserve"> paslaug</w:t>
      </w:r>
      <w:r w:rsidR="00FE4758">
        <w:rPr>
          <w:b/>
          <w:bCs/>
          <w:color w:val="000000"/>
          <w:szCs w:val="24"/>
          <w:lang w:eastAsia="lt-LT"/>
        </w:rPr>
        <w:t>ų, kurias teikia už Europos S</w:t>
      </w:r>
      <w:r w:rsidR="00FE4758" w:rsidRPr="00A57479">
        <w:rPr>
          <w:b/>
          <w:bCs/>
          <w:color w:val="000000"/>
          <w:szCs w:val="24"/>
          <w:lang w:eastAsia="lt-LT"/>
        </w:rPr>
        <w:t>ąjungos teritorijos ribų</w:t>
      </w:r>
      <w:r w:rsidR="00FE4758" w:rsidRPr="001F5DDA">
        <w:rPr>
          <w:b/>
          <w:bCs/>
          <w:color w:val="000000"/>
          <w:szCs w:val="24"/>
          <w:lang w:eastAsia="lt-LT"/>
        </w:rPr>
        <w:t xml:space="preserve"> </w:t>
      </w:r>
      <w:r w:rsidR="00FE4758" w:rsidRPr="00A57479">
        <w:rPr>
          <w:b/>
          <w:bCs/>
          <w:color w:val="000000"/>
          <w:szCs w:val="24"/>
          <w:lang w:eastAsia="lt-LT"/>
        </w:rPr>
        <w:t>įsikūrę</w:t>
      </w:r>
      <w:r w:rsidR="00FE4758" w:rsidRPr="001F5DDA">
        <w:rPr>
          <w:b/>
          <w:bCs/>
          <w:color w:val="000000"/>
          <w:szCs w:val="24"/>
          <w:lang w:eastAsia="lt-LT"/>
        </w:rPr>
        <w:t xml:space="preserve"> </w:t>
      </w:r>
      <w:r w:rsidR="00FE4758" w:rsidRPr="00A57479">
        <w:rPr>
          <w:b/>
          <w:bCs/>
          <w:color w:val="000000"/>
          <w:szCs w:val="24"/>
          <w:lang w:eastAsia="lt-LT"/>
        </w:rPr>
        <w:t>apmokestinamieji asmenys</w:t>
      </w:r>
      <w:r w:rsidR="00FE4758">
        <w:rPr>
          <w:b/>
          <w:bCs/>
          <w:color w:val="000000"/>
          <w:szCs w:val="24"/>
          <w:lang w:eastAsia="lt-LT"/>
        </w:rPr>
        <w:t xml:space="preserve">, apmokestinimo schemą (toliau – </w:t>
      </w:r>
      <w:r w:rsidR="001B03C4" w:rsidRPr="00F718B7">
        <w:rPr>
          <w:b/>
          <w:color w:val="000000"/>
          <w:szCs w:val="24"/>
          <w:lang w:eastAsia="lt-LT"/>
        </w:rPr>
        <w:t>Europos</w:t>
      </w:r>
      <w:r w:rsidR="001B03C4" w:rsidRPr="00F718B7">
        <w:rPr>
          <w:color w:val="000000"/>
          <w:szCs w:val="24"/>
          <w:lang w:eastAsia="lt-LT"/>
        </w:rPr>
        <w:t xml:space="preserve"> </w:t>
      </w:r>
      <w:r w:rsidR="00695E50" w:rsidRPr="00F718B7">
        <w:rPr>
          <w:color w:val="000000"/>
          <w:szCs w:val="24"/>
          <w:lang w:eastAsia="lt-LT"/>
        </w:rPr>
        <w:t xml:space="preserve">Sąjungoje neįsikūrusių asmenų </w:t>
      </w:r>
      <w:r w:rsidR="00FE4758" w:rsidRPr="00E14396">
        <w:rPr>
          <w:b/>
          <w:color w:val="000000"/>
          <w:szCs w:val="24"/>
          <w:lang w:eastAsia="lt-LT"/>
        </w:rPr>
        <w:t>schema</w:t>
      </w:r>
      <w:r w:rsidR="00FE4758" w:rsidRPr="00FE4758">
        <w:rPr>
          <w:b/>
          <w:color w:val="000000"/>
          <w:szCs w:val="24"/>
          <w:lang w:eastAsia="lt-LT"/>
        </w:rPr>
        <w:t>)</w:t>
      </w:r>
      <w:r w:rsidR="00D6143A">
        <w:rPr>
          <w:b/>
          <w:color w:val="000000"/>
          <w:szCs w:val="24"/>
          <w:lang w:eastAsia="lt-LT"/>
        </w:rPr>
        <w:t>,</w:t>
      </w:r>
      <w:r w:rsidR="00FE4758" w:rsidRPr="00FE4758">
        <w:rPr>
          <w:b/>
          <w:color w:val="000000"/>
          <w:szCs w:val="24"/>
          <w:lang w:eastAsia="lt-LT"/>
        </w:rPr>
        <w:t xml:space="preserve"> </w:t>
      </w:r>
      <w:r w:rsidR="00695E50" w:rsidRPr="00E14396">
        <w:rPr>
          <w:strike/>
          <w:color w:val="000000"/>
          <w:szCs w:val="24"/>
          <w:lang w:eastAsia="lt-LT"/>
        </w:rPr>
        <w:t xml:space="preserve">schemą </w:t>
      </w:r>
      <w:r w:rsidR="00E14396" w:rsidRPr="00E14396">
        <w:rPr>
          <w:strike/>
          <w:color w:val="000000"/>
          <w:szCs w:val="24"/>
          <w:lang w:eastAsia="lt-LT"/>
        </w:rPr>
        <w:t>ir</w:t>
      </w:r>
      <w:r w:rsidR="00E14396">
        <w:rPr>
          <w:color w:val="000000"/>
          <w:szCs w:val="24"/>
          <w:lang w:eastAsia="lt-LT"/>
        </w:rPr>
        <w:t xml:space="preserve"> </w:t>
      </w:r>
      <w:r w:rsidR="00695E50" w:rsidRPr="00A57479">
        <w:rPr>
          <w:color w:val="000000"/>
          <w:szCs w:val="24"/>
          <w:lang w:eastAsia="lt-LT"/>
        </w:rPr>
        <w:t>įsiregistruoti PVM mokėtoju vienoje kurioje nors valstybėje narėje ir per šią valstybę narę vykdyti įsipareigojimus, susijusius su mokestinėmis prievolėmis visoje Europos Sąjungos teritorijoje.</w:t>
      </w:r>
      <w:r w:rsidR="00B73AC8" w:rsidRPr="00A57479">
        <w:rPr>
          <w:color w:val="000000"/>
          <w:szCs w:val="24"/>
          <w:lang w:eastAsia="lt-LT"/>
        </w:rPr>
        <w:t xml:space="preserve"> </w:t>
      </w:r>
      <w:r w:rsidR="001B03C4" w:rsidRPr="001D6E16">
        <w:rPr>
          <w:b/>
          <w:color w:val="000000"/>
          <w:szCs w:val="24"/>
          <w:lang w:eastAsia="lt-LT"/>
        </w:rPr>
        <w:t>Europos</w:t>
      </w:r>
      <w:r w:rsidR="001B03C4">
        <w:rPr>
          <w:color w:val="000000"/>
          <w:szCs w:val="24"/>
          <w:lang w:eastAsia="lt-LT"/>
        </w:rPr>
        <w:t xml:space="preserve"> </w:t>
      </w:r>
      <w:r w:rsidR="00B73AC8" w:rsidRPr="00A57479">
        <w:rPr>
          <w:b/>
          <w:color w:val="000000"/>
          <w:szCs w:val="24"/>
          <w:lang w:eastAsia="lt-LT"/>
        </w:rPr>
        <w:t xml:space="preserve">Sąjungoje neįsikūrusių asmenų schema taikoma visoms tokio apmokestinamojo asmens </w:t>
      </w:r>
      <w:r w:rsidR="00B73AC8" w:rsidRPr="00A57479">
        <w:rPr>
          <w:b/>
          <w:szCs w:val="24"/>
        </w:rPr>
        <w:t>Europos Sąjungos teritorijoje teikiamoms atitinkamoms paslaugoms.</w:t>
      </w:r>
      <w:r w:rsidR="00695E50" w:rsidRPr="00A57479">
        <w:rPr>
          <w:color w:val="000000"/>
          <w:szCs w:val="24"/>
          <w:lang w:eastAsia="lt-LT"/>
        </w:rPr>
        <w:t xml:space="preserve"> </w:t>
      </w:r>
      <w:r w:rsidR="00695E50" w:rsidRPr="006C0845">
        <w:rPr>
          <w:strike/>
          <w:color w:val="000000"/>
          <w:szCs w:val="24"/>
          <w:lang w:eastAsia="lt-LT"/>
        </w:rPr>
        <w:t>Šio skirsnio nuostatos taikomos, kai už Europos Sąjungos teritorijos ribų įsikūręs apmokestinamasis asmuo pasirenka taikyti Sąjungoje neįsikūrusių asmenų schemą ir registruotis PVM mokėtoju Lietuvos Respublikoje.</w:t>
      </w:r>
      <w:r w:rsidR="00695E50" w:rsidRPr="00A57479">
        <w:rPr>
          <w:color w:val="000000"/>
          <w:szCs w:val="24"/>
          <w:lang w:eastAsia="lt-LT"/>
        </w:rPr>
        <w:t xml:space="preserve"> Taikant </w:t>
      </w:r>
      <w:r w:rsidR="003C7946" w:rsidRPr="001D6E16">
        <w:rPr>
          <w:b/>
          <w:color w:val="000000"/>
          <w:szCs w:val="24"/>
          <w:lang w:eastAsia="lt-LT"/>
        </w:rPr>
        <w:t>Europos</w:t>
      </w:r>
      <w:r w:rsidR="003C7946">
        <w:rPr>
          <w:color w:val="000000"/>
          <w:szCs w:val="24"/>
          <w:lang w:eastAsia="lt-LT"/>
        </w:rPr>
        <w:t xml:space="preserve"> </w:t>
      </w:r>
      <w:r w:rsidR="00695E50" w:rsidRPr="00A57479">
        <w:rPr>
          <w:color w:val="000000"/>
          <w:szCs w:val="24"/>
          <w:lang w:eastAsia="lt-LT"/>
        </w:rPr>
        <w:t>Sąjungoje neįsikūrusių asmenų schemą:</w:t>
      </w:r>
    </w:p>
    <w:p w14:paraId="6524923A" w14:textId="77777777" w:rsidR="00695E50" w:rsidRPr="00A57479" w:rsidRDefault="00695E50" w:rsidP="00A57479">
      <w:pPr>
        <w:ind w:firstLine="720"/>
        <w:jc w:val="both"/>
        <w:rPr>
          <w:color w:val="000000"/>
          <w:szCs w:val="24"/>
          <w:lang w:eastAsia="lt-LT"/>
        </w:rPr>
      </w:pPr>
      <w:bookmarkStart w:id="25" w:name="part_7accb02c34504bd8829d375e5263e49c"/>
      <w:bookmarkEnd w:id="25"/>
      <w:r w:rsidRPr="00A57479">
        <w:rPr>
          <w:color w:val="000000"/>
          <w:szCs w:val="24"/>
          <w:lang w:eastAsia="lt-LT"/>
        </w:rPr>
        <w:t>1) apmokestinamuoju asmeniu, įsikūrusiu už Europos Sąjungos teritorijos ribų, laikomas apmokestinamasis asmuo, kuris Europos Sąjungos teritorijoje neturi buveinės arba padalinio;</w:t>
      </w:r>
    </w:p>
    <w:p w14:paraId="470AA8D7" w14:textId="77777777" w:rsidR="00695E50" w:rsidRPr="00A57479" w:rsidRDefault="00695E50" w:rsidP="00A57479">
      <w:pPr>
        <w:ind w:firstLine="720"/>
        <w:jc w:val="both"/>
        <w:rPr>
          <w:color w:val="000000"/>
          <w:szCs w:val="24"/>
          <w:lang w:eastAsia="lt-LT"/>
        </w:rPr>
      </w:pPr>
      <w:bookmarkStart w:id="26" w:name="part_7f7eb52b4aac4e6083d22add57b9132f"/>
      <w:bookmarkEnd w:id="26"/>
      <w:r w:rsidRPr="00A57479">
        <w:rPr>
          <w:color w:val="000000"/>
          <w:szCs w:val="24"/>
          <w:lang w:eastAsia="lt-LT"/>
        </w:rPr>
        <w:t>2) registravimosi valstybe nare laikoma ta valstybė narė, kurioje apmokestinamasis asmuo, įsikūręs už Europos Sąjungos teritorijos ribų, nusprendžia registruotis</w:t>
      </w:r>
      <w:r w:rsidRPr="007E4666">
        <w:rPr>
          <w:strike/>
          <w:color w:val="000000"/>
          <w:szCs w:val="24"/>
          <w:lang w:eastAsia="lt-LT"/>
        </w:rPr>
        <w:t>.</w:t>
      </w:r>
      <w:r w:rsidR="007E4666" w:rsidRPr="007E4666">
        <w:rPr>
          <w:b/>
          <w:color w:val="000000"/>
          <w:szCs w:val="24"/>
          <w:lang w:eastAsia="lt-LT"/>
        </w:rPr>
        <w:t>;</w:t>
      </w:r>
    </w:p>
    <w:p w14:paraId="7EFC1DEA" w14:textId="77777777" w:rsidR="00203E42" w:rsidRPr="00A57479" w:rsidRDefault="00203E42" w:rsidP="00A57479">
      <w:pPr>
        <w:ind w:firstLine="720"/>
        <w:jc w:val="both"/>
        <w:rPr>
          <w:strike/>
          <w:color w:val="000000"/>
          <w:szCs w:val="24"/>
          <w:lang w:eastAsia="lt-LT"/>
        </w:rPr>
      </w:pPr>
      <w:r w:rsidRPr="00A57479">
        <w:rPr>
          <w:strike/>
          <w:color w:val="000000"/>
          <w:szCs w:val="24"/>
          <w:lang w:eastAsia="lt-LT"/>
        </w:rPr>
        <w:t>3. Europos Sąjungos teritorijoje, tačiau ne vartojimo valstybėje narėje įsikūręs apmokestinamasis asmuo, teikiantis telekomunikacijų, radijo ir televizijos transliavimo ir (arba) elektroniniu būdu teikiamas paslaugas skirtingų valstybių narių, kuriose jis neturi buveinės ar padalinio, asmenims, kurie nėra apmokestinamieji asmenys, turi teisę pasirinkti taikyti Sąjungoje įsikūrusių asmenų schemą ir per savo valstybę narę,</w:t>
      </w:r>
      <w:r w:rsidRPr="00A57479">
        <w:rPr>
          <w:i/>
          <w:iCs/>
          <w:strike/>
          <w:color w:val="000000"/>
          <w:szCs w:val="24"/>
          <w:lang w:eastAsia="lt-LT"/>
        </w:rPr>
        <w:t> </w:t>
      </w:r>
      <w:r w:rsidRPr="00A57479">
        <w:rPr>
          <w:strike/>
          <w:color w:val="000000"/>
          <w:szCs w:val="24"/>
          <w:lang w:eastAsia="lt-LT"/>
        </w:rPr>
        <w:t>kurioje jis turi buveinę ar padalinį, vykdyti įsipareigojimus, susijusius su mokestinėmis prievolėmis, atsirandančiomis dėl tų valstybių narių, kuriose jis neturi buveinės ar padalinio, asmenims, kurie nėra apmokestinamieji asmenys, teikiamų telekomunikacijų, radijo ir televizijos transliavimo ir (arba) elektroniniu būdu teikiamų paslaugų. Šio skirsnio nuostatos taikomos, kai Sąjungoje įsikūrusių asmenų schemą pasirenka taikyti ir įsiregistruoti PVM mokėtoju, neatsižvelgdamas į tai, ar buvo registruotas PVM mokėtoju pagal šio Įstatymo 71, 71</w:t>
      </w:r>
      <w:r w:rsidRPr="00A57479">
        <w:rPr>
          <w:strike/>
          <w:color w:val="000000"/>
          <w:szCs w:val="24"/>
          <w:vertAlign w:val="superscript"/>
          <w:lang w:eastAsia="lt-LT"/>
        </w:rPr>
        <w:t>1</w:t>
      </w:r>
      <w:r w:rsidRPr="00A57479">
        <w:rPr>
          <w:strike/>
          <w:color w:val="000000"/>
          <w:szCs w:val="24"/>
          <w:lang w:eastAsia="lt-LT"/>
        </w:rPr>
        <w:t> arba 72 straipsnį, Lietuvos Respublikos apmokestinamasis asmuo arba už Europos Sąjungos teritorijos ribų įsikūręs apmokestinamasis asmuo, kuris turi padalinį Lietuvos Respublikoje. Jeigu už Europos Sąjungos teritorijos ribų įsikūręs apmokestinamasis asmuo turi padalinius Lietuvos Respublikoje ir kitoje valstybėje narėje (ar kitose valstybėse narėse), šio skirsnio nuostatos taikomos, kai už Europos Sąjungos teritorijos ribų įsikūręs apmokestinamasis asmuo Lietuvos Respubliką pasirenka laikyti registravimosi valstybe nare. Taikant Sąjungoje įsikūrusių asmenų schemą:</w:t>
      </w:r>
    </w:p>
    <w:p w14:paraId="291483BC" w14:textId="77777777" w:rsidR="00203E42" w:rsidRPr="00A57479" w:rsidRDefault="00203E42" w:rsidP="00A57479">
      <w:pPr>
        <w:ind w:firstLine="720"/>
        <w:jc w:val="both"/>
        <w:rPr>
          <w:strike/>
          <w:color w:val="000000"/>
          <w:szCs w:val="24"/>
          <w:lang w:eastAsia="lt-LT"/>
        </w:rPr>
      </w:pPr>
      <w:r w:rsidRPr="00A57479">
        <w:rPr>
          <w:strike/>
          <w:color w:val="000000"/>
          <w:szCs w:val="24"/>
          <w:lang w:eastAsia="lt-LT"/>
        </w:rPr>
        <w:t>1) Europos Sąjungos teritorijoje, tačiau ne vartojimo valstybėje narėje įsikūrusiu apmokestinamuoju asmeniu laikomas apmokestinamasis asmuo, kuris turi buveinę arba padalinį (padalinius) Europos Sąjungos teritorijoje, tačiau ne vartojimo valstybėje narėje;</w:t>
      </w:r>
    </w:p>
    <w:p w14:paraId="130E822A" w14:textId="77777777" w:rsidR="00203E42" w:rsidRPr="00A57479" w:rsidRDefault="00203E42" w:rsidP="00A57479">
      <w:pPr>
        <w:ind w:firstLine="720"/>
        <w:jc w:val="both"/>
        <w:rPr>
          <w:color w:val="000000"/>
          <w:szCs w:val="24"/>
          <w:lang w:eastAsia="lt-LT"/>
        </w:rPr>
      </w:pPr>
      <w:r w:rsidRPr="00A57479">
        <w:rPr>
          <w:strike/>
          <w:color w:val="000000"/>
          <w:szCs w:val="24"/>
          <w:lang w:eastAsia="lt-LT"/>
        </w:rPr>
        <w:t>2) registravimosi valstybe nare laikoma ta valstybė narė, kurioje apmokestinamasis asmuo turi buveinę, arba, jeigu jis Europos Sąjungos teritorijoje buveinės neturi, – ta valstybė narė, kurioje šis asmuo turi padalinį. Jeigu apmokestinamasis asmuo, kuris neturi buveinės Europos Sąjungos teritorijoje, turi padalinius keliose valstybėse narėse, registravimosi valstybe laikoma ta valstybė narė, kurioje šis asmuo turi padalinį ir kurią jis pasirenka laikyti registravimosi valstybe nare (šis apmokestinamojo asmens pasirinkimas dėl registravimosi valstybės narės galioja ne trumpiau kaip einamuosius ir ateinančius dvejus kalendorinius metus, išskyrus atvejus, kai apmokestinamasis asmuo neatitinka šiame punkte nustatytų sąlygų dėl buveinės ar padalinio registravimosi valstybėje narėje turėjimo).</w:t>
      </w:r>
    </w:p>
    <w:p w14:paraId="2EA447F2" w14:textId="77777777" w:rsidR="00203E42" w:rsidRDefault="00203E42" w:rsidP="00A57479">
      <w:pPr>
        <w:ind w:firstLine="720"/>
        <w:jc w:val="both"/>
        <w:rPr>
          <w:color w:val="000000"/>
          <w:szCs w:val="24"/>
        </w:rPr>
      </w:pPr>
      <w:bookmarkStart w:id="27" w:name="part_51b7eeab2a8742bb987ca3a071aa181f"/>
      <w:bookmarkStart w:id="28" w:name="part_3db5525cda9642128a4a455f058ce6fe"/>
      <w:bookmarkEnd w:id="27"/>
      <w:bookmarkEnd w:id="28"/>
      <w:r w:rsidRPr="00A57479">
        <w:rPr>
          <w:strike/>
          <w:color w:val="000000"/>
          <w:szCs w:val="24"/>
          <w:lang w:eastAsia="lt-LT"/>
        </w:rPr>
        <w:t>4.</w:t>
      </w:r>
      <w:r w:rsidRPr="00A57479">
        <w:rPr>
          <w:color w:val="000000"/>
          <w:szCs w:val="24"/>
          <w:lang w:eastAsia="lt-LT"/>
        </w:rPr>
        <w:t xml:space="preserve"> </w:t>
      </w:r>
      <w:r w:rsidR="00D85744" w:rsidRPr="00D85744">
        <w:rPr>
          <w:b/>
          <w:color w:val="000000"/>
          <w:szCs w:val="24"/>
          <w:lang w:eastAsia="lt-LT"/>
        </w:rPr>
        <w:t>3)</w:t>
      </w:r>
      <w:r w:rsidR="00D85744">
        <w:rPr>
          <w:color w:val="000000"/>
          <w:szCs w:val="24"/>
          <w:lang w:eastAsia="lt-LT"/>
        </w:rPr>
        <w:t xml:space="preserve"> </w:t>
      </w:r>
      <w:r w:rsidR="00695E50" w:rsidRPr="007E4666">
        <w:rPr>
          <w:strike/>
          <w:color w:val="000000"/>
          <w:szCs w:val="24"/>
          <w:lang w:eastAsia="lt-LT"/>
        </w:rPr>
        <w:t>Šiame skirsnyje</w:t>
      </w:r>
      <w:r w:rsidR="00695E50" w:rsidRPr="00A57479">
        <w:rPr>
          <w:color w:val="000000"/>
          <w:szCs w:val="24"/>
          <w:lang w:eastAsia="lt-LT"/>
        </w:rPr>
        <w:t xml:space="preserve"> vartojimo valstybe nare laikoma valstybė narė, </w:t>
      </w:r>
      <w:r w:rsidRPr="00A57479">
        <w:rPr>
          <w:color w:val="000000"/>
          <w:szCs w:val="24"/>
          <w:lang w:eastAsia="lt-LT"/>
        </w:rPr>
        <w:t xml:space="preserve">kurioje, remiantis </w:t>
      </w:r>
      <w:r w:rsidRPr="00A57479">
        <w:rPr>
          <w:b/>
          <w:color w:val="000000"/>
          <w:szCs w:val="24"/>
          <w:lang w:eastAsia="lt-LT"/>
        </w:rPr>
        <w:t xml:space="preserve">šio Įstatymo </w:t>
      </w:r>
      <w:r w:rsidR="00193B92">
        <w:rPr>
          <w:b/>
          <w:color w:val="000000"/>
          <w:szCs w:val="24"/>
          <w:lang w:eastAsia="lt-LT"/>
        </w:rPr>
        <w:t>12</w:t>
      </w:r>
      <w:r w:rsidR="00193B92" w:rsidRPr="00193B92">
        <w:rPr>
          <w:b/>
          <w:color w:val="000000"/>
          <w:szCs w:val="24"/>
          <w:vertAlign w:val="superscript"/>
          <w:lang w:eastAsia="lt-LT"/>
        </w:rPr>
        <w:t>1</w:t>
      </w:r>
      <w:r w:rsidR="006A5018">
        <w:rPr>
          <w:b/>
          <w:color w:val="000000"/>
          <w:szCs w:val="24"/>
          <w:lang w:eastAsia="lt-LT"/>
        </w:rPr>
        <w:t>,</w:t>
      </w:r>
      <w:r w:rsidR="00193B92">
        <w:rPr>
          <w:b/>
          <w:color w:val="000000"/>
          <w:szCs w:val="24"/>
          <w:lang w:eastAsia="lt-LT"/>
        </w:rPr>
        <w:t xml:space="preserve"> </w:t>
      </w:r>
      <w:r w:rsidRPr="006A5018">
        <w:rPr>
          <w:b/>
          <w:color w:val="000000"/>
          <w:szCs w:val="24"/>
          <w:lang w:eastAsia="lt-LT"/>
        </w:rPr>
        <w:t>13</w:t>
      </w:r>
      <w:r w:rsidR="006A5018" w:rsidRPr="006A5018">
        <w:rPr>
          <w:b/>
          <w:color w:val="000000"/>
          <w:szCs w:val="24"/>
          <w:lang w:eastAsia="lt-LT"/>
        </w:rPr>
        <w:t>,</w:t>
      </w:r>
      <w:r w:rsidR="00E64D69" w:rsidRPr="006A5018">
        <w:rPr>
          <w:b/>
          <w:color w:val="000000"/>
          <w:szCs w:val="24"/>
          <w:lang w:eastAsia="lt-LT"/>
        </w:rPr>
        <w:t xml:space="preserve"> 13</w:t>
      </w:r>
      <w:r w:rsidR="00E64D69" w:rsidRPr="006A5018">
        <w:rPr>
          <w:b/>
          <w:color w:val="000000"/>
          <w:szCs w:val="24"/>
          <w:vertAlign w:val="superscript"/>
          <w:lang w:eastAsia="lt-LT"/>
        </w:rPr>
        <w:t>2</w:t>
      </w:r>
      <w:r w:rsidR="00E64D69" w:rsidRPr="006A5018">
        <w:rPr>
          <w:b/>
          <w:color w:val="000000"/>
          <w:szCs w:val="24"/>
          <w:lang w:eastAsia="lt-LT"/>
        </w:rPr>
        <w:t xml:space="preserve"> </w:t>
      </w:r>
      <w:r w:rsidRPr="006A5018">
        <w:rPr>
          <w:b/>
          <w:color w:val="000000"/>
          <w:szCs w:val="24"/>
          <w:lang w:eastAsia="lt-LT"/>
        </w:rPr>
        <w:t>straipsni</w:t>
      </w:r>
      <w:r w:rsidR="007659F4">
        <w:rPr>
          <w:b/>
          <w:color w:val="000000"/>
          <w:szCs w:val="24"/>
          <w:lang w:eastAsia="lt-LT"/>
        </w:rPr>
        <w:t>ų</w:t>
      </w:r>
      <w:r w:rsidR="00E64D69" w:rsidRPr="006A5018">
        <w:rPr>
          <w:b/>
          <w:color w:val="000000"/>
          <w:szCs w:val="24"/>
          <w:lang w:eastAsia="lt-LT"/>
        </w:rPr>
        <w:t xml:space="preserve"> ar </w:t>
      </w:r>
      <w:r w:rsidR="00061760" w:rsidRPr="006A5018">
        <w:rPr>
          <w:b/>
          <w:color w:val="000000"/>
          <w:szCs w:val="24"/>
          <w:lang w:eastAsia="lt-LT"/>
        </w:rPr>
        <w:t>atitinkam</w:t>
      </w:r>
      <w:r w:rsidR="007659F4">
        <w:rPr>
          <w:b/>
          <w:color w:val="000000"/>
          <w:szCs w:val="24"/>
          <w:lang w:eastAsia="lt-LT"/>
        </w:rPr>
        <w:t>omis</w:t>
      </w:r>
      <w:r w:rsidR="00E64D69" w:rsidRPr="006A5018">
        <w:rPr>
          <w:b/>
          <w:color w:val="000000"/>
          <w:szCs w:val="24"/>
          <w:lang w:eastAsia="lt-LT"/>
        </w:rPr>
        <w:t xml:space="preserve"> kitų valstybių narių teisės akt</w:t>
      </w:r>
      <w:r w:rsidR="007659F4">
        <w:rPr>
          <w:b/>
          <w:color w:val="000000"/>
          <w:szCs w:val="24"/>
          <w:lang w:eastAsia="lt-LT"/>
        </w:rPr>
        <w:t>ų nuostatomis</w:t>
      </w:r>
      <w:r w:rsidRPr="006A5018">
        <w:rPr>
          <w:color w:val="000000"/>
          <w:szCs w:val="24"/>
          <w:lang w:eastAsia="lt-LT"/>
        </w:rPr>
        <w:t>,</w:t>
      </w:r>
      <w:r w:rsidRPr="00A57479">
        <w:rPr>
          <w:color w:val="000000"/>
          <w:szCs w:val="24"/>
          <w:lang w:eastAsia="lt-LT"/>
        </w:rPr>
        <w:t xml:space="preserve"> </w:t>
      </w:r>
      <w:r w:rsidR="007659F4">
        <w:rPr>
          <w:color w:val="000000"/>
          <w:szCs w:val="24"/>
          <w:lang w:eastAsia="lt-LT"/>
        </w:rPr>
        <w:t>kuriomi</w:t>
      </w:r>
      <w:r w:rsidR="00DE31BC">
        <w:rPr>
          <w:color w:val="000000"/>
          <w:szCs w:val="24"/>
          <w:lang w:eastAsia="lt-LT"/>
        </w:rPr>
        <w:t xml:space="preserve">s vadovaujantis </w:t>
      </w:r>
      <w:r w:rsidRPr="00A57479">
        <w:rPr>
          <w:color w:val="000000"/>
          <w:szCs w:val="24"/>
          <w:lang w:eastAsia="lt-LT"/>
        </w:rPr>
        <w:t>nustat</w:t>
      </w:r>
      <w:r w:rsidR="00DE31BC">
        <w:rPr>
          <w:color w:val="000000"/>
          <w:szCs w:val="24"/>
          <w:lang w:eastAsia="lt-LT"/>
        </w:rPr>
        <w:t>oma</w:t>
      </w:r>
      <w:r w:rsidRPr="00A57479">
        <w:rPr>
          <w:color w:val="000000"/>
          <w:szCs w:val="24"/>
          <w:lang w:eastAsia="lt-LT"/>
        </w:rPr>
        <w:t xml:space="preserve"> paslaugų suteikimo viet</w:t>
      </w:r>
      <w:r w:rsidR="00DE31BC">
        <w:rPr>
          <w:color w:val="000000"/>
          <w:szCs w:val="24"/>
          <w:lang w:eastAsia="lt-LT"/>
        </w:rPr>
        <w:t>a</w:t>
      </w:r>
      <w:r w:rsidRPr="00A57479">
        <w:rPr>
          <w:color w:val="000000"/>
          <w:szCs w:val="24"/>
          <w:lang w:eastAsia="lt-LT"/>
        </w:rPr>
        <w:t xml:space="preserve">, </w:t>
      </w:r>
      <w:r w:rsidRPr="00A57479">
        <w:rPr>
          <w:strike/>
          <w:color w:val="000000"/>
          <w:szCs w:val="24"/>
          <w:lang w:eastAsia="lt-LT"/>
        </w:rPr>
        <w:t xml:space="preserve">telekomunikacijų, radijo ir televizijos transliavimo ir (arba) elektroniniu būdu </w:t>
      </w:r>
      <w:r w:rsidRPr="00A57479">
        <w:rPr>
          <w:strike/>
          <w:color w:val="000000"/>
          <w:szCs w:val="24"/>
        </w:rPr>
        <w:t xml:space="preserve">teikiamos </w:t>
      </w:r>
      <w:r w:rsidRPr="00A57479">
        <w:rPr>
          <w:color w:val="000000"/>
          <w:szCs w:val="24"/>
        </w:rPr>
        <w:t>paslaugos laikomos suteiktomis.</w:t>
      </w:r>
    </w:p>
    <w:p w14:paraId="6F68DBB7" w14:textId="77777777" w:rsidR="006C0845" w:rsidRPr="006C0845" w:rsidRDefault="006C0845" w:rsidP="00A57479">
      <w:pPr>
        <w:ind w:firstLine="720"/>
        <w:jc w:val="both"/>
        <w:rPr>
          <w:b/>
          <w:color w:val="000000"/>
          <w:szCs w:val="24"/>
          <w:lang w:eastAsia="lt-LT"/>
        </w:rPr>
      </w:pPr>
      <w:r w:rsidRPr="006C0845">
        <w:rPr>
          <w:b/>
          <w:color w:val="000000"/>
          <w:szCs w:val="24"/>
        </w:rPr>
        <w:t xml:space="preserve">3. </w:t>
      </w:r>
      <w:r w:rsidRPr="006C0845">
        <w:rPr>
          <w:b/>
          <w:color w:val="000000"/>
          <w:szCs w:val="24"/>
          <w:lang w:eastAsia="lt-LT"/>
        </w:rPr>
        <w:t>Šio skirsnio nuostatos taikomos, kai už Europos Sąjungos teritorijos ribų įsikūręs apmokestinamasis asmuo pasirenka taikyti Europos Sąjungoje neįsikūrusių asmenų schemą ir registruotis PVM mokėtoju Lietuvos Respublikoje, neatsižvelgdamas į tai, ar buvo registruotas PVM mokėtoju šio Įstatymo 71, 71</w:t>
      </w:r>
      <w:r w:rsidRPr="006C0845">
        <w:rPr>
          <w:b/>
          <w:color w:val="000000"/>
          <w:szCs w:val="24"/>
          <w:vertAlign w:val="superscript"/>
          <w:lang w:eastAsia="lt-LT"/>
        </w:rPr>
        <w:t>1</w:t>
      </w:r>
      <w:r w:rsidRPr="006C0845">
        <w:rPr>
          <w:b/>
          <w:color w:val="000000"/>
          <w:szCs w:val="24"/>
          <w:lang w:eastAsia="lt-LT"/>
        </w:rPr>
        <w:t> arba 72 straipsn</w:t>
      </w:r>
      <w:r w:rsidR="001D127B">
        <w:rPr>
          <w:b/>
          <w:color w:val="000000"/>
          <w:szCs w:val="24"/>
          <w:lang w:eastAsia="lt-LT"/>
        </w:rPr>
        <w:t>yj</w:t>
      </w:r>
      <w:r w:rsidR="00525BA3">
        <w:rPr>
          <w:b/>
          <w:color w:val="000000"/>
          <w:szCs w:val="24"/>
          <w:lang w:eastAsia="lt-LT"/>
        </w:rPr>
        <w:t>e</w:t>
      </w:r>
      <w:r w:rsidR="009328C5">
        <w:rPr>
          <w:b/>
          <w:color w:val="000000"/>
          <w:szCs w:val="24"/>
          <w:lang w:eastAsia="lt-LT"/>
        </w:rPr>
        <w:t xml:space="preserve"> nu</w:t>
      </w:r>
      <w:r w:rsidR="00525BA3">
        <w:rPr>
          <w:b/>
          <w:color w:val="000000"/>
          <w:szCs w:val="24"/>
          <w:lang w:eastAsia="lt-LT"/>
        </w:rPr>
        <w:t>statyta tvarka</w:t>
      </w:r>
      <w:r w:rsidRPr="006C0845">
        <w:rPr>
          <w:b/>
          <w:color w:val="000000"/>
          <w:szCs w:val="24"/>
          <w:lang w:eastAsia="lt-LT"/>
        </w:rPr>
        <w:t>.</w:t>
      </w:r>
    </w:p>
    <w:p w14:paraId="24C1DC4A" w14:textId="77777777" w:rsidR="00695E50" w:rsidRPr="00A57479" w:rsidRDefault="00695E50" w:rsidP="00A57479">
      <w:pPr>
        <w:ind w:firstLine="720"/>
        <w:jc w:val="both"/>
        <w:rPr>
          <w:color w:val="000000"/>
          <w:szCs w:val="24"/>
          <w:lang w:eastAsia="lt-LT"/>
        </w:rPr>
      </w:pPr>
      <w:r w:rsidRPr="00A57479">
        <w:rPr>
          <w:color w:val="000000"/>
          <w:szCs w:val="24"/>
          <w:lang w:eastAsia="lt-LT"/>
        </w:rPr>
        <w:t> </w:t>
      </w:r>
    </w:p>
    <w:p w14:paraId="3C2CD06F" w14:textId="77777777" w:rsidR="00695E50" w:rsidRPr="000D4133" w:rsidRDefault="00695E50" w:rsidP="00A57479">
      <w:pPr>
        <w:ind w:firstLine="720"/>
        <w:jc w:val="both"/>
        <w:rPr>
          <w:color w:val="000000"/>
          <w:szCs w:val="24"/>
          <w:lang w:eastAsia="lt-LT"/>
        </w:rPr>
      </w:pPr>
      <w:bookmarkStart w:id="29" w:name="part_b2e229767f744e8e878006c49c9b8632"/>
      <w:bookmarkEnd w:id="29"/>
      <w:r w:rsidRPr="001D6E16">
        <w:rPr>
          <w:bCs/>
          <w:color w:val="000000"/>
          <w:szCs w:val="24"/>
          <w:lang w:eastAsia="lt-LT"/>
        </w:rPr>
        <w:t>115</w:t>
      </w:r>
      <w:r w:rsidRPr="001D6E16">
        <w:rPr>
          <w:bCs/>
          <w:color w:val="000000"/>
          <w:szCs w:val="24"/>
          <w:vertAlign w:val="superscript"/>
          <w:lang w:eastAsia="lt-LT"/>
        </w:rPr>
        <w:t>2</w:t>
      </w:r>
      <w:r w:rsidRPr="001D6E16">
        <w:rPr>
          <w:bCs/>
          <w:color w:val="000000"/>
          <w:szCs w:val="24"/>
          <w:lang w:eastAsia="lt-LT"/>
        </w:rPr>
        <w:t> straipsnis. Registravimas</w:t>
      </w:r>
    </w:p>
    <w:p w14:paraId="1E450C17" w14:textId="16770A20" w:rsidR="00695E50" w:rsidRPr="00A57479" w:rsidRDefault="00695E50" w:rsidP="00A57479">
      <w:pPr>
        <w:ind w:firstLine="720"/>
        <w:jc w:val="both"/>
        <w:rPr>
          <w:color w:val="000000"/>
          <w:szCs w:val="24"/>
          <w:lang w:eastAsia="lt-LT"/>
        </w:rPr>
      </w:pPr>
      <w:bookmarkStart w:id="30" w:name="part_8c855c0c24064870aadf403b27d10007"/>
      <w:bookmarkEnd w:id="30"/>
      <w:r w:rsidRPr="00A57479">
        <w:rPr>
          <w:color w:val="000000"/>
          <w:szCs w:val="24"/>
          <w:lang w:eastAsia="lt-LT"/>
        </w:rPr>
        <w:t xml:space="preserve">1. Už Europos Sąjungos teritorijos ribų įsikūrę apmokestinamieji asmenys, pasirinkę taikyti </w:t>
      </w:r>
      <w:r w:rsidR="001F5DDA" w:rsidRPr="0008067F">
        <w:rPr>
          <w:b/>
          <w:color w:val="000000"/>
          <w:szCs w:val="24"/>
          <w:lang w:eastAsia="lt-LT"/>
        </w:rPr>
        <w:t>Europos</w:t>
      </w:r>
      <w:r w:rsidR="001F5DDA">
        <w:rPr>
          <w:color w:val="000000"/>
          <w:szCs w:val="24"/>
          <w:lang w:eastAsia="lt-LT"/>
        </w:rPr>
        <w:t xml:space="preserve"> </w:t>
      </w:r>
      <w:r w:rsidRPr="00A57479">
        <w:rPr>
          <w:color w:val="000000"/>
          <w:szCs w:val="24"/>
          <w:lang w:eastAsia="lt-LT"/>
        </w:rPr>
        <w:t>Sąjungoje neįsikūrusių asmenų schemą ir registruotis PVM mokėtojais Lietuvos Respublikoje,</w:t>
      </w:r>
      <w:r w:rsidR="00203E42" w:rsidRPr="00A57479">
        <w:rPr>
          <w:color w:val="000000"/>
          <w:szCs w:val="24"/>
        </w:rPr>
        <w:t xml:space="preserve"> </w:t>
      </w:r>
      <w:r w:rsidR="00203E42" w:rsidRPr="00A57479">
        <w:rPr>
          <w:strike/>
          <w:color w:val="000000"/>
          <w:szCs w:val="24"/>
          <w:lang w:eastAsia="lt-LT"/>
        </w:rPr>
        <w:t>taip pat Lietuvos Respublikos apmokestinamieji asmenys arba padalinį Lietuvos Respublikoje turintys už Europos Sąjungos teritorijos ribų įsikūrę apmokestinamieji asmenys, pasirinkę taikyti Sąjungoje įsikūrusių asmenų schemą ir Lietuvos Respubliką laikyti registravimosi valstybe nare,</w:t>
      </w:r>
      <w:r w:rsidRPr="00A57479">
        <w:rPr>
          <w:color w:val="000000"/>
          <w:szCs w:val="24"/>
          <w:lang w:eastAsia="lt-LT"/>
        </w:rPr>
        <w:t xml:space="preserve"> registruojami, išregistruojami ir PVM mokėtojo kodas</w:t>
      </w:r>
      <w:r w:rsidRPr="00A57479">
        <w:rPr>
          <w:b/>
          <w:color w:val="000000"/>
          <w:szCs w:val="24"/>
          <w:lang w:eastAsia="lt-LT"/>
        </w:rPr>
        <w:t>,</w:t>
      </w:r>
      <w:r w:rsidRPr="00A57479">
        <w:rPr>
          <w:color w:val="000000"/>
          <w:szCs w:val="24"/>
          <w:lang w:eastAsia="lt-LT"/>
        </w:rPr>
        <w:t xml:space="preserve"> </w:t>
      </w:r>
      <w:r w:rsidRPr="00A57479">
        <w:rPr>
          <w:b/>
          <w:color w:val="000000"/>
          <w:szCs w:val="24"/>
          <w:lang w:eastAsia="lt-LT"/>
        </w:rPr>
        <w:t xml:space="preserve">skirtas </w:t>
      </w:r>
      <w:r w:rsidR="007748E0" w:rsidRPr="007748E0">
        <w:rPr>
          <w:b/>
          <w:color w:val="000000"/>
          <w:szCs w:val="24"/>
          <w:lang w:eastAsia="lt-LT"/>
        </w:rPr>
        <w:t xml:space="preserve">Europos Sąjungoje neįsikūrusių asmenų </w:t>
      </w:r>
      <w:r w:rsidRPr="00A57479">
        <w:rPr>
          <w:b/>
          <w:color w:val="000000"/>
          <w:szCs w:val="24"/>
          <w:lang w:eastAsia="lt-LT"/>
        </w:rPr>
        <w:t>schema</w:t>
      </w:r>
      <w:r w:rsidR="00D51FBA">
        <w:rPr>
          <w:b/>
          <w:color w:val="000000"/>
          <w:szCs w:val="24"/>
          <w:lang w:eastAsia="lt-LT"/>
        </w:rPr>
        <w:t>i taikyti</w:t>
      </w:r>
      <w:r w:rsidRPr="00A57479">
        <w:rPr>
          <w:b/>
          <w:color w:val="000000"/>
          <w:szCs w:val="24"/>
          <w:lang w:eastAsia="lt-LT"/>
        </w:rPr>
        <w:t>,</w:t>
      </w:r>
      <w:r w:rsidRPr="00A57479">
        <w:rPr>
          <w:color w:val="000000"/>
          <w:szCs w:val="24"/>
          <w:lang w:eastAsia="lt-LT"/>
        </w:rPr>
        <w:t xml:space="preserve"> jiems sudaromas ir suteikiamas centrinio </w:t>
      </w:r>
      <w:r w:rsidR="009738EE" w:rsidRPr="00A57479">
        <w:rPr>
          <w:color w:val="000000"/>
          <w:szCs w:val="24"/>
          <w:lang w:eastAsia="lt-LT"/>
        </w:rPr>
        <w:t>mokesči</w:t>
      </w:r>
      <w:r w:rsidR="009738EE">
        <w:rPr>
          <w:color w:val="000000"/>
          <w:szCs w:val="24"/>
          <w:lang w:eastAsia="lt-LT"/>
        </w:rPr>
        <w:t>o</w:t>
      </w:r>
      <w:r w:rsidR="009738EE" w:rsidRPr="00A57479">
        <w:rPr>
          <w:color w:val="000000"/>
          <w:szCs w:val="24"/>
          <w:lang w:eastAsia="lt-LT"/>
        </w:rPr>
        <w:t xml:space="preserve"> </w:t>
      </w:r>
      <w:r w:rsidRPr="00A57479">
        <w:rPr>
          <w:color w:val="000000"/>
          <w:szCs w:val="24"/>
          <w:lang w:eastAsia="lt-LT"/>
        </w:rPr>
        <w:t>administratoriaus nustatyta tvarka.</w:t>
      </w:r>
    </w:p>
    <w:p w14:paraId="59ED990F" w14:textId="01AFB49E" w:rsidR="00695E50" w:rsidRPr="00A57479" w:rsidRDefault="00695E50" w:rsidP="00A57479">
      <w:pPr>
        <w:ind w:firstLine="720"/>
        <w:jc w:val="both"/>
        <w:rPr>
          <w:color w:val="000000"/>
          <w:szCs w:val="24"/>
          <w:lang w:eastAsia="lt-LT"/>
        </w:rPr>
      </w:pPr>
      <w:bookmarkStart w:id="31" w:name="part_dc0c3231119b4cef867f25e95e47ffd1"/>
      <w:bookmarkEnd w:id="31"/>
      <w:r w:rsidRPr="00A57479">
        <w:rPr>
          <w:color w:val="000000"/>
          <w:szCs w:val="24"/>
          <w:lang w:eastAsia="lt-LT"/>
        </w:rPr>
        <w:t xml:space="preserve">2. </w:t>
      </w:r>
      <w:r w:rsidR="00B30772">
        <w:rPr>
          <w:color w:val="000000"/>
          <w:szCs w:val="24"/>
          <w:lang w:eastAsia="lt-LT"/>
        </w:rPr>
        <w:t>Š</w:t>
      </w:r>
      <w:r w:rsidR="00B30772" w:rsidRPr="00B30772">
        <w:rPr>
          <w:iCs/>
          <w:szCs w:val="24"/>
          <w:lang w:eastAsia="ru-RU"/>
        </w:rPr>
        <w:t>io straipsnio 1 dalyje nurodytas</w:t>
      </w:r>
      <w:r w:rsidR="00B30772" w:rsidRPr="00A57479">
        <w:rPr>
          <w:color w:val="000000"/>
          <w:szCs w:val="24"/>
          <w:lang w:eastAsia="lt-LT"/>
        </w:rPr>
        <w:t xml:space="preserve"> </w:t>
      </w:r>
      <w:r w:rsidR="00B30772">
        <w:rPr>
          <w:color w:val="000000"/>
          <w:szCs w:val="24"/>
          <w:lang w:eastAsia="lt-LT"/>
        </w:rPr>
        <w:t>a</w:t>
      </w:r>
      <w:r w:rsidRPr="00A57479">
        <w:rPr>
          <w:color w:val="000000"/>
          <w:szCs w:val="24"/>
          <w:lang w:eastAsia="lt-LT"/>
        </w:rPr>
        <w:t>pmokestinamasis asmuo reikalingą informaciją mokesčio administratoriui, taip pat mokesčio administratorius informaciją apmokestinamajam asmeniui teikia elektroninėmis priemonėmis.</w:t>
      </w:r>
    </w:p>
    <w:p w14:paraId="0B15B1F7" w14:textId="77777777" w:rsidR="00695E50" w:rsidRPr="00A57479" w:rsidRDefault="00695E50" w:rsidP="00A57479">
      <w:pPr>
        <w:ind w:firstLine="720"/>
        <w:jc w:val="both"/>
        <w:rPr>
          <w:color w:val="000000"/>
          <w:szCs w:val="24"/>
          <w:lang w:eastAsia="lt-LT"/>
        </w:rPr>
      </w:pPr>
      <w:r w:rsidRPr="00A57479">
        <w:rPr>
          <w:color w:val="000000"/>
          <w:szCs w:val="24"/>
          <w:lang w:eastAsia="lt-LT"/>
        </w:rPr>
        <w:t> </w:t>
      </w:r>
    </w:p>
    <w:p w14:paraId="5A58F837" w14:textId="77777777" w:rsidR="00695E50" w:rsidRPr="000D4133" w:rsidRDefault="00695E50" w:rsidP="00A57479">
      <w:pPr>
        <w:ind w:firstLine="720"/>
        <w:jc w:val="both"/>
        <w:rPr>
          <w:color w:val="000000"/>
          <w:szCs w:val="24"/>
          <w:lang w:eastAsia="lt-LT"/>
        </w:rPr>
      </w:pPr>
      <w:bookmarkStart w:id="32" w:name="part_c62ad88ee71449a1aadad49c554b1b68"/>
      <w:bookmarkEnd w:id="32"/>
      <w:r w:rsidRPr="001D6E16">
        <w:rPr>
          <w:bCs/>
          <w:color w:val="000000"/>
          <w:szCs w:val="24"/>
          <w:lang w:eastAsia="lt-LT"/>
        </w:rPr>
        <w:t>115</w:t>
      </w:r>
      <w:r w:rsidRPr="001D6E16">
        <w:rPr>
          <w:bCs/>
          <w:color w:val="000000"/>
          <w:szCs w:val="24"/>
          <w:vertAlign w:val="superscript"/>
          <w:lang w:eastAsia="lt-LT"/>
        </w:rPr>
        <w:t>3</w:t>
      </w:r>
      <w:r w:rsidRPr="001D6E16">
        <w:rPr>
          <w:bCs/>
          <w:color w:val="000000"/>
          <w:szCs w:val="24"/>
          <w:lang w:eastAsia="lt-LT"/>
        </w:rPr>
        <w:t> straipsnis. PVM deklaracijos pateikimas ir PVM sumokėjimas</w:t>
      </w:r>
    </w:p>
    <w:p w14:paraId="22374B9F" w14:textId="2C48AFCA" w:rsidR="00695E50" w:rsidRPr="00A57479" w:rsidRDefault="00695E50" w:rsidP="006C54AD">
      <w:pPr>
        <w:ind w:firstLine="709"/>
        <w:jc w:val="both"/>
        <w:rPr>
          <w:b/>
          <w:color w:val="000000"/>
          <w:szCs w:val="24"/>
          <w:lang w:eastAsia="lt-LT"/>
        </w:rPr>
      </w:pPr>
      <w:bookmarkStart w:id="33" w:name="part_06ffd0dc664a4eb4a5789391a7b7b67d"/>
      <w:bookmarkEnd w:id="33"/>
      <w:r w:rsidRPr="00A57479">
        <w:rPr>
          <w:color w:val="000000"/>
          <w:szCs w:val="24"/>
          <w:lang w:eastAsia="lt-LT"/>
        </w:rPr>
        <w:t xml:space="preserve">1. Apmokestinamasis asmuo, Lietuvos Respublikoje pasirinkęs taikyti </w:t>
      </w:r>
      <w:r w:rsidRPr="006D36D0">
        <w:rPr>
          <w:strike/>
          <w:color w:val="000000"/>
          <w:szCs w:val="24"/>
          <w:lang w:eastAsia="lt-LT"/>
        </w:rPr>
        <w:t>šiame skirsnyje nustatytą</w:t>
      </w:r>
      <w:r w:rsidRPr="00A57479">
        <w:rPr>
          <w:color w:val="000000"/>
          <w:szCs w:val="24"/>
          <w:lang w:eastAsia="lt-LT"/>
        </w:rPr>
        <w:t xml:space="preserve"> </w:t>
      </w:r>
      <w:r w:rsidR="003C7946" w:rsidRPr="001D6E16">
        <w:rPr>
          <w:b/>
          <w:color w:val="000000"/>
          <w:szCs w:val="24"/>
          <w:lang w:eastAsia="lt-LT"/>
        </w:rPr>
        <w:t>Europos</w:t>
      </w:r>
      <w:r w:rsidR="003C7946">
        <w:rPr>
          <w:color w:val="000000"/>
          <w:szCs w:val="24"/>
          <w:lang w:eastAsia="lt-LT"/>
        </w:rPr>
        <w:t xml:space="preserve"> </w:t>
      </w:r>
      <w:r w:rsidRPr="00A57479">
        <w:rPr>
          <w:color w:val="000000"/>
          <w:szCs w:val="24"/>
          <w:lang w:eastAsia="lt-LT"/>
        </w:rPr>
        <w:t>Sąjungoje neįsikūrusių asmenų schemą</w:t>
      </w:r>
      <w:r w:rsidR="001F5DDA">
        <w:rPr>
          <w:color w:val="000000"/>
          <w:szCs w:val="24"/>
          <w:lang w:eastAsia="lt-LT"/>
        </w:rPr>
        <w:t>,</w:t>
      </w:r>
      <w:r w:rsidRPr="00A57479">
        <w:rPr>
          <w:color w:val="000000"/>
          <w:szCs w:val="24"/>
          <w:lang w:eastAsia="lt-LT"/>
        </w:rPr>
        <w:t xml:space="preserve"> </w:t>
      </w:r>
      <w:r w:rsidR="00203E42" w:rsidRPr="00A57479">
        <w:rPr>
          <w:strike/>
          <w:color w:val="000000"/>
          <w:szCs w:val="24"/>
          <w:lang w:eastAsia="lt-LT"/>
        </w:rPr>
        <w:t>ar Sąjungoje įsikūrusių asmenų schemą,</w:t>
      </w:r>
      <w:r w:rsidR="00203E42" w:rsidRPr="00A57479">
        <w:rPr>
          <w:color w:val="000000"/>
          <w:szCs w:val="24"/>
          <w:lang w:eastAsia="lt-LT"/>
        </w:rPr>
        <w:t xml:space="preserve"> </w:t>
      </w:r>
      <w:r w:rsidRPr="00A57479">
        <w:rPr>
          <w:color w:val="000000"/>
          <w:szCs w:val="24"/>
          <w:lang w:eastAsia="lt-LT"/>
        </w:rPr>
        <w:t>kiekvienam kalendoriniam ketvirčiui pasibaigus iki kito ketvirčio pirmo mėnesio</w:t>
      </w:r>
      <w:r w:rsidR="00F15E38">
        <w:rPr>
          <w:color w:val="000000"/>
          <w:szCs w:val="24"/>
          <w:lang w:eastAsia="lt-LT"/>
        </w:rPr>
        <w:t xml:space="preserve"> </w:t>
      </w:r>
      <w:r w:rsidR="00F15E38" w:rsidRPr="0096776A">
        <w:rPr>
          <w:b/>
          <w:color w:val="000000"/>
          <w:szCs w:val="24"/>
          <w:lang w:eastAsia="lt-LT"/>
        </w:rPr>
        <w:t>paskutinės dienos</w:t>
      </w:r>
      <w:r w:rsidRPr="00A57479">
        <w:rPr>
          <w:color w:val="000000"/>
          <w:szCs w:val="24"/>
          <w:lang w:eastAsia="lt-LT"/>
        </w:rPr>
        <w:t xml:space="preserve"> </w:t>
      </w:r>
      <w:r w:rsidR="00203E42" w:rsidRPr="00A57479">
        <w:rPr>
          <w:strike/>
          <w:color w:val="000000"/>
          <w:szCs w:val="24"/>
          <w:lang w:eastAsia="lt-LT"/>
        </w:rPr>
        <w:t>20 dienos</w:t>
      </w:r>
      <w:r w:rsidR="00203E42" w:rsidRPr="00A57479">
        <w:rPr>
          <w:color w:val="000000"/>
          <w:szCs w:val="24"/>
          <w:lang w:eastAsia="lt-LT"/>
        </w:rPr>
        <w:t xml:space="preserve"> </w:t>
      </w:r>
      <w:r w:rsidRPr="00A57479">
        <w:rPr>
          <w:color w:val="000000"/>
          <w:szCs w:val="24"/>
          <w:lang w:eastAsia="lt-LT"/>
        </w:rPr>
        <w:t>privalo pateikti PVM deklaraciją</w:t>
      </w:r>
      <w:r w:rsidRPr="0085198D">
        <w:rPr>
          <w:strike/>
          <w:color w:val="000000"/>
          <w:szCs w:val="24"/>
          <w:lang w:eastAsia="lt-LT"/>
        </w:rPr>
        <w:t>, naudodamas bendrą elektroninį pranešimą, nustatytą</w:t>
      </w:r>
      <w:r w:rsidRPr="00A57479">
        <w:rPr>
          <w:color w:val="000000"/>
          <w:szCs w:val="24"/>
          <w:lang w:eastAsia="lt-LT"/>
        </w:rPr>
        <w:t xml:space="preserve"> </w:t>
      </w:r>
      <w:r w:rsidRPr="002F2FB7">
        <w:rPr>
          <w:strike/>
          <w:color w:val="000000"/>
          <w:szCs w:val="24"/>
          <w:lang w:eastAsia="lt-LT"/>
        </w:rPr>
        <w:t>2012 m. rugsėjo 13 d. Komisijos įgyvendinimo reglamente (ES) Nr. 815/2012, kuriuo nustatomos išsamios Tarybos reglamento (ES) Nr. 904/2010, kiek tai susiję su specialiomis schemomis neįsisteigusiems apmokestinamiesiems asmenims, teikiantiems telekomunikacijų, transliavimo ar elektronines paslaugas neapmokestinamiesiems asmenims, taikymo taisyklės (OL 2012 L 249, p.</w:t>
      </w:r>
      <w:r w:rsidR="00525BA3" w:rsidRPr="002F2FB7">
        <w:rPr>
          <w:strike/>
          <w:color w:val="000000"/>
          <w:szCs w:val="24"/>
          <w:lang w:eastAsia="lt-LT"/>
        </w:rPr>
        <w:t> </w:t>
      </w:r>
      <w:r w:rsidRPr="002F2FB7">
        <w:rPr>
          <w:strike/>
          <w:color w:val="000000"/>
          <w:szCs w:val="24"/>
          <w:lang w:eastAsia="lt-LT"/>
        </w:rPr>
        <w:t>3</w:t>
      </w:r>
      <w:r w:rsidRPr="0039745F">
        <w:rPr>
          <w:strike/>
          <w:color w:val="000000"/>
          <w:szCs w:val="24"/>
          <w:lang w:eastAsia="lt-LT"/>
        </w:rPr>
        <w:t>)</w:t>
      </w:r>
      <w:r w:rsidR="002F2FB7">
        <w:rPr>
          <w:color w:val="000000"/>
          <w:szCs w:val="24"/>
        </w:rPr>
        <w:t xml:space="preserve">. </w:t>
      </w:r>
      <w:r w:rsidRPr="00A57479">
        <w:rPr>
          <w:color w:val="000000"/>
          <w:szCs w:val="24"/>
          <w:lang w:eastAsia="lt-LT"/>
        </w:rPr>
        <w:t>PVM deklaracijai užpildyti reikalingus duomenis, PVM deklaracijos užpildymo ir pateikimo tvarką nustato centrinis mokesčio administratorius.</w:t>
      </w:r>
      <w:r w:rsidRPr="00A57479">
        <w:rPr>
          <w:b/>
          <w:bCs/>
          <w:color w:val="000000"/>
          <w:szCs w:val="24"/>
          <w:lang w:eastAsia="lt-LT"/>
        </w:rPr>
        <w:t> </w:t>
      </w:r>
      <w:r w:rsidRPr="00A57479">
        <w:rPr>
          <w:color w:val="000000"/>
          <w:szCs w:val="24"/>
          <w:lang w:eastAsia="lt-LT"/>
        </w:rPr>
        <w:t>PVM deklaracija teikiama neatsižvelgiant į tai, ar apmokestinamasis asmuo tą kalendorinį ketvirtį teikė paslaugas, kurioms taikomos šio skirsnio nuostatos, ar ne.</w:t>
      </w:r>
      <w:r w:rsidR="00817FBC" w:rsidRPr="00A57479">
        <w:rPr>
          <w:color w:val="000000"/>
          <w:szCs w:val="24"/>
          <w:lang w:eastAsia="lt-LT"/>
        </w:rPr>
        <w:t xml:space="preserve"> </w:t>
      </w:r>
      <w:r w:rsidR="00A21A5A">
        <w:rPr>
          <w:b/>
          <w:color w:val="000000"/>
          <w:szCs w:val="24"/>
          <w:lang w:eastAsia="lt-LT"/>
        </w:rPr>
        <w:t xml:space="preserve">Prireikus patikslinti </w:t>
      </w:r>
      <w:r w:rsidR="0059202A">
        <w:rPr>
          <w:b/>
          <w:color w:val="000000"/>
          <w:szCs w:val="24"/>
          <w:lang w:eastAsia="lt-LT"/>
        </w:rPr>
        <w:t>pateikt</w:t>
      </w:r>
      <w:r w:rsidR="005D2FD7">
        <w:rPr>
          <w:b/>
          <w:color w:val="000000"/>
          <w:szCs w:val="24"/>
          <w:lang w:eastAsia="lt-LT"/>
        </w:rPr>
        <w:t>os</w:t>
      </w:r>
      <w:r w:rsidR="0059202A">
        <w:rPr>
          <w:b/>
          <w:color w:val="000000"/>
          <w:szCs w:val="24"/>
          <w:lang w:eastAsia="lt-LT"/>
        </w:rPr>
        <w:t xml:space="preserve"> </w:t>
      </w:r>
      <w:r w:rsidR="00A21A5A">
        <w:rPr>
          <w:b/>
          <w:color w:val="000000"/>
          <w:szCs w:val="24"/>
          <w:lang w:eastAsia="lt-LT"/>
        </w:rPr>
        <w:t>PVM deklaracij</w:t>
      </w:r>
      <w:r w:rsidR="005D2FD7">
        <w:rPr>
          <w:b/>
          <w:color w:val="000000"/>
          <w:szCs w:val="24"/>
          <w:lang w:eastAsia="lt-LT"/>
        </w:rPr>
        <w:t>os duomenis</w:t>
      </w:r>
      <w:r w:rsidR="00A21A5A">
        <w:rPr>
          <w:b/>
          <w:color w:val="000000"/>
          <w:szCs w:val="24"/>
          <w:lang w:eastAsia="lt-LT"/>
        </w:rPr>
        <w:t>, patikslinti</w:t>
      </w:r>
      <w:r w:rsidR="00A21A5A" w:rsidRPr="00A57479" w:rsidDel="00A21A5A">
        <w:rPr>
          <w:b/>
          <w:szCs w:val="24"/>
        </w:rPr>
        <w:t xml:space="preserve"> </w:t>
      </w:r>
      <w:r w:rsidR="00727D5A">
        <w:rPr>
          <w:b/>
          <w:szCs w:val="24"/>
        </w:rPr>
        <w:t xml:space="preserve">duomenys </w:t>
      </w:r>
      <w:r w:rsidR="00817FBC" w:rsidRPr="00A57479">
        <w:rPr>
          <w:b/>
          <w:szCs w:val="24"/>
        </w:rPr>
        <w:t xml:space="preserve">įtraukiami į paskesnę deklaraciją per trejus metus po dienos, kurią reikėjo pateikti pirminę deklaraciją. </w:t>
      </w:r>
    </w:p>
    <w:p w14:paraId="3E5CCCFB" w14:textId="77777777" w:rsidR="00695E50" w:rsidRPr="00A57479" w:rsidRDefault="00695E50" w:rsidP="00A57479">
      <w:pPr>
        <w:ind w:firstLine="720"/>
        <w:jc w:val="both"/>
        <w:rPr>
          <w:color w:val="000000"/>
          <w:szCs w:val="24"/>
          <w:lang w:eastAsia="lt-LT"/>
        </w:rPr>
      </w:pPr>
      <w:bookmarkStart w:id="34" w:name="part_afbc99addfd748aa9edac1758abd3fda"/>
      <w:bookmarkEnd w:id="34"/>
      <w:r w:rsidRPr="00A57479">
        <w:rPr>
          <w:color w:val="000000"/>
          <w:szCs w:val="24"/>
          <w:lang w:eastAsia="lt-LT"/>
        </w:rPr>
        <w:t xml:space="preserve">2. Apmokestinamasis asmuo, Lietuvos Respublikoje pasirinkęs taikyti </w:t>
      </w:r>
      <w:r w:rsidRPr="00BD170F">
        <w:rPr>
          <w:strike/>
          <w:color w:val="000000"/>
          <w:szCs w:val="24"/>
          <w:lang w:eastAsia="lt-LT"/>
        </w:rPr>
        <w:t xml:space="preserve">šiame skirsnyje nustatytą </w:t>
      </w:r>
      <w:r w:rsidR="003C7946" w:rsidRPr="001D6E16">
        <w:rPr>
          <w:b/>
          <w:color w:val="000000"/>
          <w:szCs w:val="24"/>
          <w:lang w:eastAsia="lt-LT"/>
        </w:rPr>
        <w:t>Europos</w:t>
      </w:r>
      <w:r w:rsidR="003C7946">
        <w:rPr>
          <w:color w:val="000000"/>
          <w:szCs w:val="24"/>
          <w:lang w:eastAsia="lt-LT"/>
        </w:rPr>
        <w:t xml:space="preserve"> </w:t>
      </w:r>
      <w:r w:rsidRPr="00A57479">
        <w:rPr>
          <w:color w:val="000000"/>
          <w:szCs w:val="24"/>
          <w:lang w:eastAsia="lt-LT"/>
        </w:rPr>
        <w:t>Sąjungoje neįsikūrusių asmenų schemą</w:t>
      </w:r>
      <w:r w:rsidR="00203E42" w:rsidRPr="00A57479">
        <w:rPr>
          <w:strike/>
          <w:color w:val="000000"/>
          <w:szCs w:val="24"/>
          <w:lang w:eastAsia="lt-LT"/>
        </w:rPr>
        <w:t xml:space="preserve"> ar Sąjungoje įsikūrusių asmenų schemą</w:t>
      </w:r>
      <w:r w:rsidRPr="00A57479">
        <w:rPr>
          <w:color w:val="000000"/>
          <w:szCs w:val="24"/>
          <w:lang w:eastAsia="lt-LT"/>
        </w:rPr>
        <w:t>, centrinio mokesčio administratoriaus nustatyta tvarka ne vėliau kaip iki šio straipsnio 1 dalyje nurodyto PVM deklaracijos pateikimo termino pabaigos privalo sumokėti PVM deklaracijoje nurodytą PVM sumą, apskaičiuotą už visas suteiktas paslaugas, kurioms taikomos šio skirsnio nuostatos.</w:t>
      </w:r>
    </w:p>
    <w:p w14:paraId="09309832" w14:textId="77777777" w:rsidR="00695E50" w:rsidRPr="000F0806" w:rsidRDefault="00695E50" w:rsidP="00A57479">
      <w:pPr>
        <w:ind w:firstLine="720"/>
        <w:jc w:val="both"/>
        <w:rPr>
          <w:color w:val="000000"/>
          <w:szCs w:val="24"/>
          <w:lang w:eastAsia="lt-LT"/>
        </w:rPr>
      </w:pPr>
      <w:bookmarkStart w:id="35" w:name="part_f0c34d8ed9944dbaabae87b94961d651"/>
      <w:bookmarkEnd w:id="35"/>
      <w:r w:rsidRPr="000B3A5A">
        <w:rPr>
          <w:color w:val="000000"/>
          <w:szCs w:val="24"/>
          <w:lang w:eastAsia="lt-LT"/>
        </w:rPr>
        <w:t xml:space="preserve">3. Apmokestinamojo asmens, Lietuvos Respublikoje pasirinkusio taikyti </w:t>
      </w:r>
      <w:r w:rsidRPr="000B3A5A">
        <w:rPr>
          <w:strike/>
          <w:color w:val="000000"/>
          <w:szCs w:val="24"/>
          <w:lang w:eastAsia="lt-LT"/>
        </w:rPr>
        <w:t>šiame skirsnyje nustatytą</w:t>
      </w:r>
      <w:r w:rsidRPr="000B3A5A">
        <w:rPr>
          <w:color w:val="000000"/>
          <w:szCs w:val="24"/>
          <w:lang w:eastAsia="lt-LT"/>
        </w:rPr>
        <w:t xml:space="preserve"> </w:t>
      </w:r>
      <w:r w:rsidR="000F0806" w:rsidRPr="000B3A5A">
        <w:rPr>
          <w:b/>
          <w:color w:val="000000"/>
          <w:szCs w:val="24"/>
          <w:lang w:eastAsia="lt-LT"/>
        </w:rPr>
        <w:t>Europos</w:t>
      </w:r>
      <w:r w:rsidR="000F0806" w:rsidRPr="000B3A5A">
        <w:rPr>
          <w:color w:val="000000"/>
          <w:szCs w:val="24"/>
          <w:lang w:eastAsia="lt-LT"/>
        </w:rPr>
        <w:t xml:space="preserve"> </w:t>
      </w:r>
      <w:r w:rsidRPr="000B3A5A">
        <w:rPr>
          <w:color w:val="000000"/>
          <w:szCs w:val="24"/>
          <w:lang w:eastAsia="lt-LT"/>
        </w:rPr>
        <w:t>Sąjungoje neįsikūrusių asmenų schemą</w:t>
      </w:r>
      <w:r w:rsidR="00203E42" w:rsidRPr="000B3A5A">
        <w:rPr>
          <w:color w:val="000000"/>
          <w:szCs w:val="24"/>
          <w:lang w:eastAsia="lt-LT"/>
        </w:rPr>
        <w:t xml:space="preserve"> </w:t>
      </w:r>
      <w:r w:rsidR="00203E42" w:rsidRPr="000B3A5A">
        <w:rPr>
          <w:strike/>
          <w:color w:val="000000"/>
          <w:szCs w:val="24"/>
          <w:lang w:eastAsia="lt-LT"/>
        </w:rPr>
        <w:t>ar Sąjungoje įsikūrusių asmenų schemą</w:t>
      </w:r>
      <w:r w:rsidRPr="000B3A5A">
        <w:rPr>
          <w:color w:val="000000"/>
          <w:szCs w:val="24"/>
          <w:lang w:eastAsia="lt-LT"/>
        </w:rPr>
        <w:t xml:space="preserve">, sumokėtas PVM laikantis Reglamento (ES) Nr. 904/2010 nuostatų paskirstomas </w:t>
      </w:r>
      <w:r w:rsidR="002E3B79" w:rsidRPr="002E3B79">
        <w:rPr>
          <w:b/>
          <w:color w:val="000000"/>
          <w:szCs w:val="24"/>
          <w:lang w:eastAsia="lt-LT"/>
        </w:rPr>
        <w:t xml:space="preserve">atitinkamoms </w:t>
      </w:r>
      <w:r w:rsidRPr="000B3A5A">
        <w:rPr>
          <w:color w:val="000000"/>
          <w:szCs w:val="24"/>
          <w:lang w:eastAsia="lt-LT"/>
        </w:rPr>
        <w:t>valstybėms narėms</w:t>
      </w:r>
      <w:r w:rsidRPr="002E3B79">
        <w:rPr>
          <w:strike/>
          <w:color w:val="000000"/>
          <w:szCs w:val="24"/>
          <w:lang w:eastAsia="lt-LT"/>
        </w:rPr>
        <w:t>, kurių teritorijoje šis asmuo teikė paslaugas</w:t>
      </w:r>
      <w:r w:rsidRPr="000B3A5A">
        <w:rPr>
          <w:color w:val="000000"/>
          <w:szCs w:val="24"/>
          <w:lang w:eastAsia="lt-LT"/>
        </w:rPr>
        <w:t>. Detalią šio PVM paskirstymo tvarką nustato finansų ministras.</w:t>
      </w:r>
    </w:p>
    <w:p w14:paraId="284B75EE" w14:textId="77777777" w:rsidR="00695E50" w:rsidRPr="00A57479" w:rsidRDefault="00695E50" w:rsidP="00A57479">
      <w:pPr>
        <w:ind w:firstLine="720"/>
        <w:jc w:val="both"/>
        <w:rPr>
          <w:color w:val="000000"/>
          <w:szCs w:val="24"/>
          <w:lang w:eastAsia="lt-LT"/>
        </w:rPr>
      </w:pPr>
      <w:r w:rsidRPr="00A57479">
        <w:rPr>
          <w:b/>
          <w:bCs/>
          <w:color w:val="000000"/>
          <w:szCs w:val="24"/>
          <w:lang w:eastAsia="lt-LT"/>
        </w:rPr>
        <w:t> </w:t>
      </w:r>
    </w:p>
    <w:p w14:paraId="71F7F50A" w14:textId="77777777" w:rsidR="00695E50" w:rsidRPr="000D4133" w:rsidRDefault="00695E50" w:rsidP="00A57479">
      <w:pPr>
        <w:ind w:firstLine="720"/>
        <w:jc w:val="both"/>
        <w:rPr>
          <w:color w:val="000000"/>
          <w:szCs w:val="24"/>
          <w:lang w:eastAsia="lt-LT"/>
        </w:rPr>
      </w:pPr>
      <w:bookmarkStart w:id="36" w:name="part_f2e257b7ea464978a4bbc60b7fa8b070"/>
      <w:bookmarkEnd w:id="36"/>
      <w:r w:rsidRPr="001D6E16">
        <w:rPr>
          <w:bCs/>
          <w:color w:val="000000"/>
          <w:szCs w:val="24"/>
          <w:lang w:eastAsia="lt-LT"/>
        </w:rPr>
        <w:t>115</w:t>
      </w:r>
      <w:r w:rsidRPr="001D6E16">
        <w:rPr>
          <w:bCs/>
          <w:color w:val="000000"/>
          <w:szCs w:val="24"/>
          <w:vertAlign w:val="superscript"/>
          <w:lang w:eastAsia="lt-LT"/>
        </w:rPr>
        <w:t>4</w:t>
      </w:r>
      <w:r w:rsidRPr="001D6E16">
        <w:rPr>
          <w:bCs/>
          <w:color w:val="000000"/>
          <w:szCs w:val="24"/>
          <w:lang w:eastAsia="lt-LT"/>
        </w:rPr>
        <w:t> straipsnis. Apskaitos reikalavimai</w:t>
      </w:r>
    </w:p>
    <w:p w14:paraId="508068B5" w14:textId="77777777" w:rsidR="00695E50" w:rsidRPr="00A57479" w:rsidRDefault="00203E42" w:rsidP="00A57479">
      <w:pPr>
        <w:ind w:firstLine="720"/>
        <w:jc w:val="both"/>
        <w:rPr>
          <w:color w:val="000000"/>
          <w:szCs w:val="24"/>
          <w:lang w:eastAsia="lt-LT"/>
        </w:rPr>
      </w:pPr>
      <w:bookmarkStart w:id="37" w:name="part_0ecfa9957faf4c03bd897bb453088df2"/>
      <w:bookmarkEnd w:id="37"/>
      <w:r w:rsidRPr="00A57479">
        <w:rPr>
          <w:strike/>
          <w:color w:val="000000"/>
          <w:szCs w:val="24"/>
        </w:rPr>
        <w:t xml:space="preserve">Apmokestinamieji </w:t>
      </w:r>
      <w:proofErr w:type="spellStart"/>
      <w:r w:rsidRPr="00A57479">
        <w:rPr>
          <w:strike/>
          <w:color w:val="000000"/>
          <w:szCs w:val="24"/>
        </w:rPr>
        <w:t>asmenys</w:t>
      </w:r>
      <w:r w:rsidR="00695E50" w:rsidRPr="00A57479">
        <w:rPr>
          <w:b/>
          <w:color w:val="000000"/>
          <w:szCs w:val="24"/>
          <w:lang w:eastAsia="lt-LT"/>
        </w:rPr>
        <w:t>Apmokestinamasis</w:t>
      </w:r>
      <w:proofErr w:type="spellEnd"/>
      <w:r w:rsidR="00695E50" w:rsidRPr="00A57479">
        <w:rPr>
          <w:b/>
          <w:color w:val="000000"/>
          <w:szCs w:val="24"/>
          <w:lang w:eastAsia="lt-LT"/>
        </w:rPr>
        <w:t xml:space="preserve"> asmuo</w:t>
      </w:r>
      <w:r w:rsidR="00695E50" w:rsidRPr="00A57479">
        <w:rPr>
          <w:color w:val="000000"/>
          <w:szCs w:val="24"/>
          <w:lang w:eastAsia="lt-LT"/>
        </w:rPr>
        <w:t xml:space="preserve">, </w:t>
      </w:r>
      <w:proofErr w:type="spellStart"/>
      <w:r w:rsidR="00695E50" w:rsidRPr="00A57479">
        <w:rPr>
          <w:color w:val="000000"/>
          <w:szCs w:val="24"/>
          <w:lang w:eastAsia="lt-LT"/>
        </w:rPr>
        <w:t>kuri</w:t>
      </w:r>
      <w:r w:rsidR="00695E50" w:rsidRPr="00A57479">
        <w:rPr>
          <w:strike/>
          <w:color w:val="000000"/>
          <w:szCs w:val="24"/>
          <w:lang w:eastAsia="lt-LT"/>
        </w:rPr>
        <w:t>ems</w:t>
      </w:r>
      <w:r w:rsidRPr="00A57479">
        <w:rPr>
          <w:b/>
          <w:color w:val="000000"/>
          <w:szCs w:val="24"/>
          <w:lang w:eastAsia="lt-LT"/>
        </w:rPr>
        <w:t>am</w:t>
      </w:r>
      <w:proofErr w:type="spellEnd"/>
      <w:r w:rsidR="00695E50" w:rsidRPr="00A57479">
        <w:rPr>
          <w:color w:val="000000"/>
          <w:szCs w:val="24"/>
          <w:lang w:eastAsia="lt-LT"/>
        </w:rPr>
        <w:t xml:space="preserve"> taikomos šio skirsnio nuostatos, privalo tvarkyti</w:t>
      </w:r>
      <w:r w:rsidRPr="00A57479">
        <w:rPr>
          <w:color w:val="000000"/>
          <w:szCs w:val="24"/>
        </w:rPr>
        <w:t xml:space="preserve"> </w:t>
      </w:r>
      <w:r w:rsidRPr="00A57479">
        <w:rPr>
          <w:strike/>
          <w:color w:val="000000"/>
          <w:szCs w:val="24"/>
          <w:lang w:eastAsia="lt-LT"/>
        </w:rPr>
        <w:t>telekomunikacijų, radijo ir televizijos transliavimo ir (arba) elektroniniu būdu teikiamų</w:t>
      </w:r>
      <w:r w:rsidRPr="00A57479">
        <w:rPr>
          <w:color w:val="000000"/>
          <w:szCs w:val="24"/>
          <w:lang w:eastAsia="lt-LT"/>
        </w:rPr>
        <w:t xml:space="preserve"> </w:t>
      </w:r>
      <w:r w:rsidR="00695E50" w:rsidRPr="00A57479">
        <w:rPr>
          <w:color w:val="000000"/>
          <w:szCs w:val="24"/>
          <w:lang w:eastAsia="lt-LT"/>
        </w:rPr>
        <w:t xml:space="preserve">paslaugų, už kurias PVM mokamas šiame skirsnyje nustatyta tvarka, apskaitą </w:t>
      </w:r>
      <w:r w:rsidR="00695E50" w:rsidRPr="003926BA">
        <w:rPr>
          <w:strike/>
          <w:color w:val="000000"/>
          <w:szCs w:val="24"/>
          <w:lang w:eastAsia="lt-LT"/>
        </w:rPr>
        <w:t>taip</w:t>
      </w:r>
      <w:r w:rsidR="00695E50" w:rsidRPr="00A57479">
        <w:rPr>
          <w:color w:val="000000"/>
          <w:szCs w:val="24"/>
          <w:lang w:eastAsia="lt-LT"/>
        </w:rPr>
        <w:t xml:space="preserve">, kaip </w:t>
      </w:r>
      <w:r w:rsidR="00695E50" w:rsidRPr="003926BA">
        <w:rPr>
          <w:strike/>
          <w:color w:val="000000"/>
          <w:szCs w:val="24"/>
          <w:lang w:eastAsia="lt-LT"/>
        </w:rPr>
        <w:t>tai</w:t>
      </w:r>
      <w:r w:rsidR="00695E50" w:rsidRPr="00A57479">
        <w:rPr>
          <w:color w:val="000000"/>
          <w:szCs w:val="24"/>
          <w:lang w:eastAsia="lt-LT"/>
        </w:rPr>
        <w:t xml:space="preserve"> nustatyta Reglamento (ES</w:t>
      </w:r>
      <w:r w:rsidRPr="00A57479">
        <w:rPr>
          <w:color w:val="000000"/>
          <w:szCs w:val="24"/>
          <w:lang w:eastAsia="lt-LT"/>
        </w:rPr>
        <w:t xml:space="preserve">) Nr. 282/2011 63c straipsnyje. </w:t>
      </w:r>
      <w:r w:rsidRPr="00A57479">
        <w:rPr>
          <w:strike/>
          <w:color w:val="000000"/>
          <w:szCs w:val="24"/>
        </w:rPr>
        <w:t xml:space="preserve">Apmokestinamieji </w:t>
      </w:r>
      <w:proofErr w:type="spellStart"/>
      <w:r w:rsidRPr="00A57479">
        <w:rPr>
          <w:strike/>
          <w:color w:val="000000"/>
          <w:szCs w:val="24"/>
        </w:rPr>
        <w:t>asmenys</w:t>
      </w:r>
      <w:r w:rsidR="00695E50" w:rsidRPr="00A57479">
        <w:rPr>
          <w:b/>
          <w:color w:val="000000"/>
          <w:szCs w:val="24"/>
          <w:lang w:eastAsia="lt-LT"/>
        </w:rPr>
        <w:t>Apmokestinamasis</w:t>
      </w:r>
      <w:proofErr w:type="spellEnd"/>
      <w:r w:rsidR="00695E50" w:rsidRPr="00A57479">
        <w:rPr>
          <w:b/>
          <w:color w:val="000000"/>
          <w:szCs w:val="24"/>
          <w:lang w:eastAsia="lt-LT"/>
        </w:rPr>
        <w:t xml:space="preserve"> asmuo </w:t>
      </w:r>
      <w:r w:rsidR="00695E50" w:rsidRPr="00A57479">
        <w:rPr>
          <w:color w:val="000000"/>
          <w:szCs w:val="24"/>
          <w:lang w:eastAsia="lt-LT"/>
        </w:rPr>
        <w:t xml:space="preserve">privalo saugoti apskaitos duomenis 10 kalendorinių metų, skaičiuojamų nuo metų, </w:t>
      </w:r>
      <w:r w:rsidR="004F1F84">
        <w:rPr>
          <w:color w:val="000000"/>
          <w:szCs w:val="24"/>
          <w:lang w:eastAsia="lt-LT"/>
        </w:rPr>
        <w:t>kuriais</w:t>
      </w:r>
      <w:r w:rsidR="004F1F84" w:rsidRPr="00A57479">
        <w:rPr>
          <w:color w:val="000000"/>
          <w:szCs w:val="24"/>
          <w:lang w:eastAsia="lt-LT"/>
        </w:rPr>
        <w:t xml:space="preserve"> </w:t>
      </w:r>
      <w:r w:rsidR="00695E50" w:rsidRPr="00A57479">
        <w:rPr>
          <w:color w:val="000000"/>
          <w:szCs w:val="24"/>
          <w:lang w:eastAsia="lt-LT"/>
        </w:rPr>
        <w:t>buvo suteiktos</w:t>
      </w:r>
      <w:r w:rsidRPr="00A57479">
        <w:rPr>
          <w:color w:val="000000"/>
          <w:szCs w:val="24"/>
          <w:lang w:eastAsia="lt-LT"/>
        </w:rPr>
        <w:t xml:space="preserve"> </w:t>
      </w:r>
      <w:r w:rsidRPr="00A57479">
        <w:rPr>
          <w:strike/>
          <w:color w:val="000000"/>
          <w:szCs w:val="24"/>
          <w:lang w:eastAsia="lt-LT"/>
        </w:rPr>
        <w:t>telekomunikacijų, radijo ir televizijos transliavimo ir (arba) elektroniniu būdu teikiamos</w:t>
      </w:r>
      <w:r w:rsidR="00695E50" w:rsidRPr="00A57479">
        <w:rPr>
          <w:color w:val="000000"/>
          <w:szCs w:val="24"/>
          <w:lang w:eastAsia="lt-LT"/>
        </w:rPr>
        <w:t xml:space="preserve"> paslaugos</w:t>
      </w:r>
      <w:r w:rsidR="00695E50" w:rsidRPr="00A57479">
        <w:rPr>
          <w:b/>
          <w:color w:val="000000"/>
          <w:szCs w:val="24"/>
          <w:lang w:eastAsia="lt-LT"/>
        </w:rPr>
        <w:t>, kurioms taikomos šio skirsnio nuostatos</w:t>
      </w:r>
      <w:r w:rsidR="00695E50" w:rsidRPr="00A57479">
        <w:rPr>
          <w:color w:val="000000"/>
          <w:szCs w:val="24"/>
          <w:lang w:eastAsia="lt-LT"/>
        </w:rPr>
        <w:t>, taip pat sudaryti galimybę šiuo 10 metų laikotarpiu vartojimo valstybės narės ar registravimosi valstybės narės kompetentingoms institucijoms jų reikalavimu šiuos apskaitos duomenis gauti elektroninėmis priemonėmis, juos skaityti ir kitaip naudoti priežiūros tikslais.</w:t>
      </w:r>
    </w:p>
    <w:p w14:paraId="693DCD21" w14:textId="77777777" w:rsidR="00695E50" w:rsidRPr="00A57479" w:rsidRDefault="00695E50" w:rsidP="00A57479">
      <w:pPr>
        <w:ind w:firstLine="720"/>
        <w:jc w:val="both"/>
        <w:rPr>
          <w:color w:val="000000"/>
          <w:szCs w:val="24"/>
          <w:lang w:eastAsia="lt-LT"/>
        </w:rPr>
      </w:pPr>
      <w:r w:rsidRPr="00A57479">
        <w:rPr>
          <w:color w:val="000000"/>
          <w:szCs w:val="24"/>
          <w:lang w:eastAsia="lt-LT"/>
        </w:rPr>
        <w:t> </w:t>
      </w:r>
    </w:p>
    <w:p w14:paraId="02F361FA" w14:textId="77777777" w:rsidR="00695E50" w:rsidRPr="000D4133" w:rsidRDefault="00695E50" w:rsidP="00A57479">
      <w:pPr>
        <w:ind w:firstLine="720"/>
        <w:jc w:val="both"/>
        <w:rPr>
          <w:color w:val="000000"/>
          <w:szCs w:val="24"/>
          <w:lang w:eastAsia="lt-LT"/>
        </w:rPr>
      </w:pPr>
      <w:bookmarkStart w:id="38" w:name="part_f9cbc28bb6ca4a349f4836336a234268"/>
      <w:bookmarkEnd w:id="38"/>
      <w:r w:rsidRPr="001D6E16">
        <w:rPr>
          <w:bCs/>
          <w:color w:val="000000"/>
          <w:szCs w:val="24"/>
          <w:lang w:eastAsia="lt-LT"/>
        </w:rPr>
        <w:t>115</w:t>
      </w:r>
      <w:r w:rsidRPr="001D6E16">
        <w:rPr>
          <w:bCs/>
          <w:color w:val="000000"/>
          <w:szCs w:val="24"/>
          <w:vertAlign w:val="superscript"/>
          <w:lang w:eastAsia="lt-LT"/>
        </w:rPr>
        <w:t>5</w:t>
      </w:r>
      <w:r w:rsidRPr="001D6E16">
        <w:rPr>
          <w:bCs/>
          <w:color w:val="000000"/>
          <w:szCs w:val="24"/>
          <w:lang w:eastAsia="lt-LT"/>
        </w:rPr>
        <w:t> straipsnis. Atvejai, kai šio skirsnio nuostatų taikymas nutraukiamas</w:t>
      </w:r>
    </w:p>
    <w:p w14:paraId="4E027861" w14:textId="77777777" w:rsidR="00695E50" w:rsidRPr="00A57479" w:rsidRDefault="00695E50" w:rsidP="00A57479">
      <w:pPr>
        <w:ind w:firstLine="720"/>
        <w:jc w:val="both"/>
        <w:rPr>
          <w:color w:val="000000"/>
          <w:szCs w:val="24"/>
          <w:lang w:eastAsia="lt-LT"/>
        </w:rPr>
      </w:pPr>
      <w:bookmarkStart w:id="39" w:name="part_5023e2d4fc5c46829993b252cfd4ec0c"/>
      <w:bookmarkEnd w:id="39"/>
      <w:r w:rsidRPr="00A57479">
        <w:rPr>
          <w:color w:val="000000"/>
          <w:szCs w:val="24"/>
          <w:lang w:eastAsia="lt-LT"/>
        </w:rPr>
        <w:t>Šio skirsnio nuostatos nebetaikomos, jeigu apmokestinamasis asmuo:</w:t>
      </w:r>
    </w:p>
    <w:p w14:paraId="4FD102CC" w14:textId="77777777" w:rsidR="00695E50" w:rsidRPr="00A57479" w:rsidRDefault="00695E50" w:rsidP="00A57479">
      <w:pPr>
        <w:ind w:firstLine="720"/>
        <w:jc w:val="both"/>
        <w:rPr>
          <w:color w:val="000000"/>
          <w:szCs w:val="24"/>
          <w:lang w:eastAsia="lt-LT"/>
        </w:rPr>
      </w:pPr>
      <w:bookmarkStart w:id="40" w:name="part_1de27cf253a94fcaa1d2c78b3c48904b"/>
      <w:bookmarkEnd w:id="40"/>
      <w:r w:rsidRPr="00A57479">
        <w:rPr>
          <w:color w:val="000000"/>
          <w:szCs w:val="24"/>
          <w:lang w:eastAsia="lt-LT"/>
        </w:rPr>
        <w:t>1) praneša, kad nutraukia</w:t>
      </w:r>
      <w:r w:rsidR="00697579" w:rsidRPr="00A57479">
        <w:rPr>
          <w:color w:val="000000"/>
          <w:szCs w:val="24"/>
          <w:lang w:eastAsia="lt-LT"/>
        </w:rPr>
        <w:t xml:space="preserve"> </w:t>
      </w:r>
      <w:r w:rsidR="00697579" w:rsidRPr="00A57479">
        <w:rPr>
          <w:strike/>
          <w:color w:val="000000"/>
          <w:szCs w:val="24"/>
          <w:lang w:eastAsia="lt-LT"/>
        </w:rPr>
        <w:t>telekomunikacijų, radijo ir televizijos transliavimo ir (arba) elektroniniu būdu teikiamų</w:t>
      </w:r>
      <w:r w:rsidRPr="00A57479">
        <w:rPr>
          <w:color w:val="000000"/>
          <w:szCs w:val="24"/>
          <w:lang w:eastAsia="lt-LT"/>
        </w:rPr>
        <w:t xml:space="preserve"> paslaugų</w:t>
      </w:r>
      <w:r w:rsidRPr="00A57479">
        <w:rPr>
          <w:b/>
          <w:color w:val="000000"/>
          <w:szCs w:val="24"/>
          <w:lang w:eastAsia="lt-LT"/>
        </w:rPr>
        <w:t>, kurioms taikomos šio skirsnio nuostatos,</w:t>
      </w:r>
      <w:r w:rsidRPr="00A57479">
        <w:rPr>
          <w:color w:val="000000"/>
          <w:szCs w:val="24"/>
          <w:lang w:eastAsia="lt-LT"/>
        </w:rPr>
        <w:t xml:space="preserve"> teikimą Europos Sąjungos teritorijoje, arba</w:t>
      </w:r>
    </w:p>
    <w:p w14:paraId="2065299F" w14:textId="77777777" w:rsidR="00695E50" w:rsidRPr="00A57479" w:rsidRDefault="00695E50" w:rsidP="00A57479">
      <w:pPr>
        <w:ind w:firstLine="720"/>
        <w:jc w:val="both"/>
        <w:rPr>
          <w:color w:val="000000"/>
          <w:szCs w:val="24"/>
          <w:lang w:eastAsia="lt-LT"/>
        </w:rPr>
      </w:pPr>
      <w:bookmarkStart w:id="41" w:name="part_92cc4c15bbca4dbba7dfe67fd1a3a52c"/>
      <w:bookmarkEnd w:id="41"/>
      <w:r w:rsidRPr="00A57479">
        <w:rPr>
          <w:color w:val="000000"/>
          <w:szCs w:val="24"/>
          <w:lang w:eastAsia="lt-LT"/>
        </w:rPr>
        <w:t>2) mokesčio administratoriaus duomenimis, nebevykdo ekonominės veiklos, nurodytos šiame skirsnyje, arba</w:t>
      </w:r>
    </w:p>
    <w:p w14:paraId="63FA869C" w14:textId="77777777" w:rsidR="00695E50" w:rsidRPr="00A57479" w:rsidRDefault="00695E50" w:rsidP="00A57479">
      <w:pPr>
        <w:ind w:firstLine="720"/>
        <w:jc w:val="both"/>
        <w:rPr>
          <w:color w:val="000000"/>
          <w:szCs w:val="24"/>
          <w:lang w:eastAsia="lt-LT"/>
        </w:rPr>
      </w:pPr>
      <w:bookmarkStart w:id="42" w:name="part_1b556203da6f46249111820c2466693b"/>
      <w:bookmarkEnd w:id="42"/>
      <w:r w:rsidRPr="00A57479">
        <w:rPr>
          <w:color w:val="000000"/>
          <w:szCs w:val="24"/>
          <w:lang w:eastAsia="lt-LT"/>
        </w:rPr>
        <w:t>3) nebeatitinka reikalavimų, keliamų asmeniui, pageidaujančiam, kad jam būtų taikomos šio skirsnio nuostatos, arba</w:t>
      </w:r>
    </w:p>
    <w:p w14:paraId="1D0B0450" w14:textId="482E4D10" w:rsidR="00695E50" w:rsidRPr="00A57479" w:rsidRDefault="00695E50" w:rsidP="00A57479">
      <w:pPr>
        <w:ind w:firstLine="720"/>
        <w:jc w:val="both"/>
        <w:rPr>
          <w:color w:val="000000"/>
          <w:szCs w:val="24"/>
          <w:lang w:eastAsia="lt-LT"/>
        </w:rPr>
      </w:pPr>
      <w:bookmarkStart w:id="43" w:name="part_b333e5cc91e341359aa4cab0744bd851"/>
      <w:bookmarkEnd w:id="43"/>
      <w:r w:rsidRPr="00A57479">
        <w:rPr>
          <w:color w:val="000000"/>
          <w:szCs w:val="24"/>
          <w:lang w:eastAsia="lt-LT"/>
        </w:rPr>
        <w:t>4) nuolat</w:t>
      </w:r>
      <w:r w:rsidR="00553820" w:rsidRPr="0001451E">
        <w:rPr>
          <w:b/>
          <w:color w:val="000000"/>
          <w:szCs w:val="24"/>
          <w:lang w:eastAsia="lt-LT"/>
        </w:rPr>
        <w:t>, kaip tai suprantama Reglamento (ES) Nr. 282/2011 58b straipsnyje,</w:t>
      </w:r>
      <w:r w:rsidRPr="00A57479">
        <w:rPr>
          <w:color w:val="000000"/>
          <w:szCs w:val="24"/>
          <w:lang w:eastAsia="lt-LT"/>
        </w:rPr>
        <w:t xml:space="preserve"> pažeidinėja šio skirsnio nuostatas.“</w:t>
      </w:r>
    </w:p>
    <w:p w14:paraId="4AB12B48" w14:textId="77777777" w:rsidR="00695E50" w:rsidRPr="00A57479" w:rsidRDefault="00695E50" w:rsidP="00A57479">
      <w:pPr>
        <w:ind w:firstLine="720"/>
        <w:jc w:val="both"/>
        <w:rPr>
          <w:color w:val="000000"/>
          <w:szCs w:val="24"/>
          <w:lang w:eastAsia="lt-LT"/>
        </w:rPr>
      </w:pPr>
    </w:p>
    <w:p w14:paraId="09D6482B" w14:textId="77777777" w:rsidR="00695E50" w:rsidRPr="00A57479" w:rsidRDefault="005F6CDF" w:rsidP="00A57479">
      <w:pPr>
        <w:ind w:firstLine="720"/>
        <w:jc w:val="both"/>
        <w:rPr>
          <w:b/>
          <w:bCs/>
          <w:color w:val="000000"/>
          <w:szCs w:val="24"/>
          <w:lang w:eastAsia="lt-LT"/>
        </w:rPr>
      </w:pPr>
      <w:r>
        <w:rPr>
          <w:b/>
          <w:color w:val="000000"/>
          <w:szCs w:val="24"/>
          <w:lang w:eastAsia="lt-LT"/>
        </w:rPr>
        <w:t>2</w:t>
      </w:r>
      <w:r w:rsidR="00FC66FB">
        <w:rPr>
          <w:b/>
          <w:color w:val="000000"/>
          <w:szCs w:val="24"/>
          <w:lang w:eastAsia="lt-LT"/>
        </w:rPr>
        <w:t>4</w:t>
      </w:r>
      <w:r w:rsidR="00695E50" w:rsidRPr="00A57479">
        <w:rPr>
          <w:b/>
          <w:color w:val="000000"/>
          <w:szCs w:val="24"/>
          <w:lang w:eastAsia="lt-LT"/>
        </w:rPr>
        <w:t xml:space="preserve"> straipsnis.</w:t>
      </w:r>
      <w:r w:rsidR="00695E50" w:rsidRPr="00A57479">
        <w:rPr>
          <w:color w:val="000000"/>
          <w:szCs w:val="24"/>
          <w:lang w:eastAsia="lt-LT"/>
        </w:rPr>
        <w:t xml:space="preserve"> </w:t>
      </w:r>
      <w:r w:rsidR="00695E50" w:rsidRPr="00A57479">
        <w:rPr>
          <w:b/>
          <w:bCs/>
          <w:color w:val="000000"/>
          <w:szCs w:val="24"/>
          <w:lang w:eastAsia="lt-LT"/>
        </w:rPr>
        <w:t>XII skyriaus papildymas šeštuoju skirsniu</w:t>
      </w:r>
    </w:p>
    <w:p w14:paraId="7C9B5962" w14:textId="77777777" w:rsidR="00695E50" w:rsidRPr="00A57479" w:rsidRDefault="00695E50" w:rsidP="00A57479">
      <w:pPr>
        <w:ind w:firstLine="720"/>
        <w:jc w:val="both"/>
        <w:rPr>
          <w:bCs/>
          <w:color w:val="000000"/>
          <w:szCs w:val="24"/>
          <w:lang w:eastAsia="lt-LT"/>
        </w:rPr>
      </w:pPr>
      <w:r w:rsidRPr="00A57479">
        <w:rPr>
          <w:bCs/>
          <w:color w:val="000000"/>
          <w:szCs w:val="24"/>
          <w:lang w:eastAsia="lt-LT"/>
        </w:rPr>
        <w:t>Papildyti XII skyrių šeštuoju skirsniu:</w:t>
      </w:r>
    </w:p>
    <w:p w14:paraId="6EC0F48B" w14:textId="77777777" w:rsidR="00695E50" w:rsidRPr="00A57479" w:rsidRDefault="00695E50" w:rsidP="00A57479">
      <w:pPr>
        <w:ind w:firstLine="720"/>
        <w:jc w:val="both"/>
        <w:rPr>
          <w:bCs/>
          <w:color w:val="000000"/>
          <w:szCs w:val="24"/>
          <w:lang w:eastAsia="lt-LT"/>
        </w:rPr>
      </w:pPr>
    </w:p>
    <w:p w14:paraId="7B7260B8" w14:textId="77777777" w:rsidR="00695E50" w:rsidRPr="00A57479" w:rsidRDefault="00695E50" w:rsidP="00A57479">
      <w:pPr>
        <w:jc w:val="center"/>
        <w:rPr>
          <w:color w:val="000000"/>
          <w:szCs w:val="24"/>
          <w:lang w:eastAsia="lt-LT"/>
        </w:rPr>
      </w:pPr>
      <w:r w:rsidRPr="001D6E16">
        <w:rPr>
          <w:bCs/>
          <w:color w:val="000000"/>
          <w:szCs w:val="24"/>
          <w:lang w:eastAsia="lt-LT"/>
        </w:rPr>
        <w:t>„</w:t>
      </w:r>
      <w:r w:rsidRPr="00A57479">
        <w:rPr>
          <w:b/>
          <w:bCs/>
          <w:color w:val="000000"/>
          <w:szCs w:val="24"/>
          <w:lang w:eastAsia="lt-LT"/>
        </w:rPr>
        <w:t>ŠEŠTASIS SKIRSNIS</w:t>
      </w:r>
    </w:p>
    <w:p w14:paraId="6DF56628" w14:textId="77777777" w:rsidR="00695E50" w:rsidRPr="00A57479" w:rsidRDefault="00695E50" w:rsidP="00A57479">
      <w:pPr>
        <w:jc w:val="center"/>
        <w:rPr>
          <w:b/>
          <w:bCs/>
          <w:color w:val="000000"/>
          <w:szCs w:val="24"/>
          <w:lang w:eastAsia="lt-LT"/>
        </w:rPr>
      </w:pPr>
      <w:r w:rsidRPr="00A57479">
        <w:rPr>
          <w:b/>
          <w:bCs/>
          <w:color w:val="000000"/>
          <w:szCs w:val="24"/>
          <w:lang w:eastAsia="lt-LT"/>
        </w:rPr>
        <w:t>SPECIALI EUROPOS SĄJUNGOS VIDAUS NUOTOLIN</w:t>
      </w:r>
      <w:r w:rsidR="002269EA">
        <w:rPr>
          <w:b/>
          <w:bCs/>
          <w:color w:val="000000"/>
          <w:szCs w:val="24"/>
          <w:lang w:eastAsia="lt-LT"/>
        </w:rPr>
        <w:t>ĖS</w:t>
      </w:r>
      <w:r w:rsidRPr="00A57479">
        <w:rPr>
          <w:b/>
          <w:bCs/>
          <w:color w:val="000000"/>
          <w:szCs w:val="24"/>
          <w:lang w:eastAsia="lt-LT"/>
        </w:rPr>
        <w:t xml:space="preserve"> PREKYB</w:t>
      </w:r>
      <w:r w:rsidR="002269EA">
        <w:rPr>
          <w:b/>
          <w:bCs/>
          <w:color w:val="000000"/>
          <w:szCs w:val="24"/>
          <w:lang w:eastAsia="lt-LT"/>
        </w:rPr>
        <w:t>OS</w:t>
      </w:r>
      <w:r w:rsidRPr="00A57479">
        <w:rPr>
          <w:b/>
          <w:bCs/>
          <w:color w:val="000000"/>
          <w:szCs w:val="24"/>
          <w:lang w:eastAsia="lt-LT"/>
        </w:rPr>
        <w:t xml:space="preserve"> PREKĖMIS, PREKIŲ TIEKIM</w:t>
      </w:r>
      <w:r w:rsidR="002269EA">
        <w:rPr>
          <w:b/>
          <w:bCs/>
          <w:color w:val="000000"/>
          <w:szCs w:val="24"/>
          <w:lang w:eastAsia="lt-LT"/>
        </w:rPr>
        <w:t>O</w:t>
      </w:r>
      <w:r w:rsidRPr="00A57479">
        <w:rPr>
          <w:b/>
          <w:bCs/>
          <w:color w:val="000000"/>
          <w:szCs w:val="24"/>
          <w:lang w:eastAsia="lt-LT"/>
        </w:rPr>
        <w:t xml:space="preserve"> VALSTYBĖJE NARĖJE NAUDOJANT ELEKTRONINES SĄSAJAS, KURIOMIS SUDAROMOS SĄLYGOS TIEKTI PREKES, IR PASLAUG</w:t>
      </w:r>
      <w:r w:rsidR="002269EA">
        <w:rPr>
          <w:b/>
          <w:bCs/>
          <w:color w:val="000000"/>
          <w:szCs w:val="24"/>
          <w:lang w:eastAsia="lt-LT"/>
        </w:rPr>
        <w:t>Ų</w:t>
      </w:r>
      <w:r w:rsidRPr="00A57479">
        <w:rPr>
          <w:b/>
          <w:bCs/>
          <w:color w:val="000000"/>
          <w:szCs w:val="24"/>
          <w:lang w:eastAsia="lt-LT"/>
        </w:rPr>
        <w:t xml:space="preserve">, KURIAS TEIKIA EUROPOS SĄJUNGOJE, </w:t>
      </w:r>
      <w:r w:rsidR="006E2F4A">
        <w:rPr>
          <w:b/>
          <w:bCs/>
          <w:color w:val="000000"/>
          <w:szCs w:val="24"/>
          <w:lang w:eastAsia="lt-LT"/>
        </w:rPr>
        <w:t xml:space="preserve">TAČIAU </w:t>
      </w:r>
      <w:r w:rsidRPr="00A57479">
        <w:rPr>
          <w:b/>
          <w:bCs/>
          <w:color w:val="000000"/>
          <w:szCs w:val="24"/>
          <w:lang w:eastAsia="lt-LT"/>
        </w:rPr>
        <w:t>NE VARTOJIMO VALSTYBĖJE NARĖJE ĮSISTEIGĘ APMOKESTINAMIEJI ASMENYS</w:t>
      </w:r>
      <w:r w:rsidR="002269EA">
        <w:rPr>
          <w:b/>
          <w:bCs/>
          <w:color w:val="000000"/>
          <w:szCs w:val="24"/>
          <w:lang w:eastAsia="lt-LT"/>
        </w:rPr>
        <w:t>,</w:t>
      </w:r>
      <w:r w:rsidR="002269EA" w:rsidRPr="002269EA">
        <w:rPr>
          <w:b/>
          <w:bCs/>
          <w:color w:val="000000"/>
          <w:szCs w:val="24"/>
          <w:lang w:eastAsia="lt-LT"/>
        </w:rPr>
        <w:t xml:space="preserve"> </w:t>
      </w:r>
      <w:r w:rsidR="002269EA">
        <w:rPr>
          <w:b/>
          <w:bCs/>
          <w:color w:val="000000"/>
          <w:szCs w:val="24"/>
          <w:lang w:eastAsia="lt-LT"/>
        </w:rPr>
        <w:t xml:space="preserve">APMOKESTINIMO </w:t>
      </w:r>
      <w:r w:rsidR="002269EA" w:rsidRPr="00A57479">
        <w:rPr>
          <w:b/>
          <w:bCs/>
          <w:color w:val="000000"/>
          <w:szCs w:val="24"/>
          <w:lang w:eastAsia="lt-LT"/>
        </w:rPr>
        <w:t>SCHEMA</w:t>
      </w:r>
    </w:p>
    <w:p w14:paraId="7A5CFB59" w14:textId="77777777" w:rsidR="00695E50" w:rsidRPr="00A57479" w:rsidRDefault="00695E50" w:rsidP="00A57479">
      <w:pPr>
        <w:jc w:val="center"/>
        <w:rPr>
          <w:color w:val="000000"/>
          <w:szCs w:val="24"/>
          <w:lang w:eastAsia="lt-LT"/>
        </w:rPr>
      </w:pPr>
    </w:p>
    <w:p w14:paraId="5C23780C" w14:textId="77777777" w:rsidR="00695E50" w:rsidRPr="00A57479" w:rsidRDefault="00695E50" w:rsidP="00A57479">
      <w:pPr>
        <w:ind w:firstLine="720"/>
        <w:jc w:val="both"/>
        <w:rPr>
          <w:color w:val="000000"/>
          <w:szCs w:val="24"/>
          <w:lang w:eastAsia="lt-LT"/>
        </w:rPr>
      </w:pPr>
      <w:r w:rsidRPr="008E42F7">
        <w:rPr>
          <w:b/>
          <w:bCs/>
          <w:color w:val="000000"/>
          <w:szCs w:val="24"/>
          <w:lang w:eastAsia="lt-LT"/>
        </w:rPr>
        <w:t>115</w:t>
      </w:r>
      <w:r w:rsidRPr="008E42F7">
        <w:rPr>
          <w:b/>
          <w:bCs/>
          <w:color w:val="000000"/>
          <w:szCs w:val="24"/>
          <w:vertAlign w:val="superscript"/>
          <w:lang w:eastAsia="lt-LT"/>
        </w:rPr>
        <w:t>6</w:t>
      </w:r>
      <w:r w:rsidRPr="008E42F7">
        <w:rPr>
          <w:b/>
          <w:bCs/>
          <w:color w:val="000000"/>
          <w:szCs w:val="24"/>
          <w:lang w:eastAsia="lt-LT"/>
        </w:rPr>
        <w:t> straipsnis. Šio skirsnio nuostatų taikymas</w:t>
      </w:r>
    </w:p>
    <w:p w14:paraId="57C141CB" w14:textId="77777777" w:rsidR="00CA3413" w:rsidRPr="00A57479" w:rsidRDefault="00695E50" w:rsidP="00A57479">
      <w:pPr>
        <w:ind w:firstLine="720"/>
        <w:jc w:val="both"/>
        <w:rPr>
          <w:b/>
          <w:color w:val="000000"/>
          <w:szCs w:val="24"/>
          <w:lang w:eastAsia="lt-LT"/>
        </w:rPr>
      </w:pPr>
      <w:r w:rsidRPr="00A57479">
        <w:rPr>
          <w:b/>
          <w:color w:val="000000"/>
          <w:szCs w:val="24"/>
          <w:lang w:eastAsia="lt-LT"/>
        </w:rPr>
        <w:t>1. Šio skirsnio nuostatos taikomos:</w:t>
      </w:r>
    </w:p>
    <w:p w14:paraId="2C05F5FE" w14:textId="77777777" w:rsidR="00695E50" w:rsidRPr="00A57479" w:rsidRDefault="00695E50" w:rsidP="00A57479">
      <w:pPr>
        <w:ind w:firstLine="720"/>
        <w:jc w:val="both"/>
        <w:rPr>
          <w:b/>
          <w:color w:val="000000"/>
          <w:szCs w:val="24"/>
          <w:lang w:eastAsia="lt-LT"/>
        </w:rPr>
      </w:pPr>
      <w:r w:rsidRPr="00A57479">
        <w:rPr>
          <w:b/>
          <w:color w:val="000000"/>
          <w:szCs w:val="24"/>
          <w:lang w:eastAsia="lt-LT"/>
        </w:rPr>
        <w:t>1) apmokestinamojo asmens vykdomai Europos Sąjungos vidaus nuotolinei prekybai prekėmis;</w:t>
      </w:r>
    </w:p>
    <w:p w14:paraId="7BBAE4AA" w14:textId="77777777" w:rsidR="007D12F0" w:rsidRPr="00A57479" w:rsidRDefault="008C7D79" w:rsidP="00A57479">
      <w:pPr>
        <w:ind w:firstLine="720"/>
        <w:jc w:val="both"/>
        <w:rPr>
          <w:b/>
          <w:color w:val="000000"/>
          <w:szCs w:val="24"/>
          <w:lang w:eastAsia="lt-LT"/>
        </w:rPr>
      </w:pPr>
      <w:r w:rsidRPr="00A57479">
        <w:rPr>
          <w:b/>
          <w:color w:val="000000"/>
          <w:szCs w:val="24"/>
          <w:lang w:eastAsia="lt-LT"/>
        </w:rPr>
        <w:t>2) prekėms, kurias</w:t>
      </w:r>
      <w:r w:rsidR="007B5A4A" w:rsidRPr="00A57479">
        <w:rPr>
          <w:b/>
          <w:color w:val="000000"/>
          <w:szCs w:val="24"/>
          <w:lang w:eastAsia="lt-LT"/>
        </w:rPr>
        <w:t xml:space="preserve"> tiekia </w:t>
      </w:r>
      <w:r w:rsidR="00695E50" w:rsidRPr="00A57479">
        <w:rPr>
          <w:b/>
          <w:color w:val="000000"/>
          <w:szCs w:val="24"/>
          <w:lang w:eastAsia="lt-LT"/>
        </w:rPr>
        <w:t>apmokestinamasis asmuo,</w:t>
      </w:r>
      <w:r w:rsidRPr="00A57479">
        <w:rPr>
          <w:b/>
          <w:color w:val="000000"/>
          <w:szCs w:val="24"/>
          <w:lang w:eastAsia="lt-LT"/>
        </w:rPr>
        <w:t xml:space="preserve"> </w:t>
      </w:r>
      <w:r w:rsidR="007D5515" w:rsidRPr="00A57479">
        <w:rPr>
          <w:b/>
          <w:color w:val="000000"/>
          <w:szCs w:val="24"/>
          <w:lang w:eastAsia="lt-LT"/>
        </w:rPr>
        <w:t>laikomas tiekiančiu</w:t>
      </w:r>
      <w:r w:rsidRPr="00A57479">
        <w:rPr>
          <w:b/>
          <w:szCs w:val="24"/>
        </w:rPr>
        <w:t xml:space="preserve"> </w:t>
      </w:r>
      <w:r w:rsidR="007D12F0" w:rsidRPr="00A57479">
        <w:rPr>
          <w:b/>
          <w:szCs w:val="24"/>
        </w:rPr>
        <w:t>šias prekes</w:t>
      </w:r>
      <w:r w:rsidRPr="00A57479">
        <w:rPr>
          <w:b/>
          <w:szCs w:val="24"/>
        </w:rPr>
        <w:t xml:space="preserve"> </w:t>
      </w:r>
      <w:r w:rsidRPr="00A57479">
        <w:rPr>
          <w:b/>
          <w:color w:val="000000"/>
          <w:szCs w:val="24"/>
          <w:lang w:eastAsia="lt-LT"/>
        </w:rPr>
        <w:t>pagal šio Įstatymo 4</w:t>
      </w:r>
      <w:r w:rsidRPr="00A57479">
        <w:rPr>
          <w:b/>
          <w:color w:val="000000"/>
          <w:szCs w:val="24"/>
          <w:vertAlign w:val="superscript"/>
          <w:lang w:eastAsia="lt-LT"/>
        </w:rPr>
        <w:t>3</w:t>
      </w:r>
      <w:r w:rsidR="007D12F0" w:rsidRPr="00A57479">
        <w:rPr>
          <w:b/>
          <w:color w:val="000000"/>
          <w:szCs w:val="24"/>
          <w:lang w:eastAsia="lt-LT"/>
        </w:rPr>
        <w:t xml:space="preserve"> straipsnio 2 dalies nuostatas</w:t>
      </w:r>
      <w:r w:rsidRPr="00A57479">
        <w:rPr>
          <w:b/>
          <w:color w:val="000000"/>
          <w:szCs w:val="24"/>
          <w:lang w:eastAsia="lt-LT"/>
        </w:rPr>
        <w:t>,</w:t>
      </w:r>
      <w:r w:rsidR="00695E50" w:rsidRPr="00A57479">
        <w:rPr>
          <w:b/>
          <w:color w:val="000000"/>
          <w:szCs w:val="24"/>
          <w:lang w:eastAsia="lt-LT"/>
        </w:rPr>
        <w:t xml:space="preserve"> jei</w:t>
      </w:r>
      <w:r w:rsidR="001327C6">
        <w:rPr>
          <w:b/>
          <w:color w:val="000000"/>
          <w:szCs w:val="24"/>
          <w:lang w:eastAsia="lt-LT"/>
        </w:rPr>
        <w:t>gu</w:t>
      </w:r>
      <w:r w:rsidR="00695E50" w:rsidRPr="00A57479">
        <w:rPr>
          <w:b/>
          <w:color w:val="000000"/>
          <w:szCs w:val="24"/>
          <w:lang w:eastAsia="lt-LT"/>
        </w:rPr>
        <w:t xml:space="preserve"> </w:t>
      </w:r>
      <w:r w:rsidR="00A3277D" w:rsidRPr="00A57479">
        <w:rPr>
          <w:b/>
          <w:color w:val="000000"/>
          <w:szCs w:val="24"/>
          <w:lang w:eastAsia="lt-LT"/>
        </w:rPr>
        <w:t xml:space="preserve">šių </w:t>
      </w:r>
      <w:r w:rsidR="00695E50" w:rsidRPr="00A57479">
        <w:rPr>
          <w:b/>
          <w:color w:val="000000"/>
          <w:szCs w:val="24"/>
          <w:lang w:eastAsia="lt-LT"/>
        </w:rPr>
        <w:t>tiekiamų prekių gabenimas prasideda ir baigiasi toje pačioje valstybėje narėje;</w:t>
      </w:r>
    </w:p>
    <w:p w14:paraId="4BE35454" w14:textId="77777777" w:rsidR="00325B50" w:rsidRDefault="00695E50" w:rsidP="00A57479">
      <w:pPr>
        <w:ind w:firstLine="720"/>
        <w:jc w:val="both"/>
        <w:rPr>
          <w:b/>
          <w:color w:val="000000"/>
          <w:szCs w:val="24"/>
          <w:lang w:eastAsia="lt-LT"/>
        </w:rPr>
      </w:pPr>
      <w:r w:rsidRPr="00A57479">
        <w:rPr>
          <w:b/>
          <w:color w:val="000000"/>
          <w:szCs w:val="24"/>
          <w:lang w:eastAsia="lt-LT"/>
        </w:rPr>
        <w:t xml:space="preserve">3) paslaugoms, kurias </w:t>
      </w:r>
      <w:r w:rsidR="00325B50" w:rsidRPr="00A57479">
        <w:rPr>
          <w:b/>
          <w:color w:val="000000"/>
          <w:szCs w:val="24"/>
          <w:lang w:eastAsia="lt-LT"/>
        </w:rPr>
        <w:t xml:space="preserve">teikia apmokestinamasis asmuo, įsikūręs Europos Sąjungos teritorijoje, tačiau ne vartojimo valstybėje narėje </w:t>
      </w:r>
      <w:r w:rsidR="00325B50">
        <w:rPr>
          <w:b/>
          <w:color w:val="000000"/>
          <w:szCs w:val="24"/>
          <w:lang w:eastAsia="lt-LT"/>
        </w:rPr>
        <w:t>(</w:t>
      </w:r>
      <w:r w:rsidR="00325B50" w:rsidRPr="00A57479">
        <w:rPr>
          <w:b/>
          <w:color w:val="000000"/>
          <w:szCs w:val="24"/>
          <w:lang w:eastAsia="lt-LT"/>
        </w:rPr>
        <w:t>kurio</w:t>
      </w:r>
      <w:r w:rsidR="00325B50">
        <w:rPr>
          <w:b/>
          <w:color w:val="000000"/>
          <w:szCs w:val="24"/>
          <w:lang w:eastAsia="lt-LT"/>
        </w:rPr>
        <w:t>j</w:t>
      </w:r>
      <w:r w:rsidR="00325B50" w:rsidRPr="00A57479">
        <w:rPr>
          <w:b/>
          <w:color w:val="000000"/>
          <w:szCs w:val="24"/>
          <w:lang w:eastAsia="lt-LT"/>
        </w:rPr>
        <w:t>e jis neturi buveinės ar padalinio</w:t>
      </w:r>
      <w:r w:rsidR="00325B50">
        <w:rPr>
          <w:b/>
          <w:color w:val="000000"/>
          <w:szCs w:val="24"/>
          <w:lang w:eastAsia="lt-LT"/>
        </w:rPr>
        <w:t>)</w:t>
      </w:r>
      <w:r w:rsidR="00771D98">
        <w:rPr>
          <w:b/>
          <w:color w:val="000000"/>
          <w:szCs w:val="24"/>
          <w:lang w:eastAsia="lt-LT"/>
        </w:rPr>
        <w:t>,</w:t>
      </w:r>
      <w:r w:rsidR="00325B50" w:rsidRPr="00A57479">
        <w:rPr>
          <w:b/>
          <w:color w:val="000000"/>
          <w:szCs w:val="24"/>
          <w:lang w:eastAsia="lt-LT"/>
        </w:rPr>
        <w:t xml:space="preserve"> </w:t>
      </w:r>
      <w:r w:rsidRPr="00A57479">
        <w:rPr>
          <w:b/>
          <w:color w:val="000000"/>
          <w:szCs w:val="24"/>
          <w:lang w:eastAsia="lt-LT"/>
        </w:rPr>
        <w:t>asmenims, kurie nėra apmokestinamieji asmenys</w:t>
      </w:r>
      <w:r w:rsidR="00325B50">
        <w:rPr>
          <w:b/>
          <w:color w:val="000000"/>
          <w:szCs w:val="24"/>
          <w:lang w:eastAsia="lt-LT"/>
        </w:rPr>
        <w:t>.</w:t>
      </w:r>
    </w:p>
    <w:p w14:paraId="6B26FD0B" w14:textId="77777777" w:rsidR="00695E50" w:rsidRPr="00A57479" w:rsidRDefault="00695E50" w:rsidP="00B20F19">
      <w:pPr>
        <w:ind w:firstLine="709"/>
        <w:jc w:val="both"/>
        <w:rPr>
          <w:b/>
          <w:color w:val="000000"/>
          <w:szCs w:val="24"/>
          <w:lang w:eastAsia="lt-LT"/>
        </w:rPr>
      </w:pPr>
      <w:r w:rsidRPr="00A57479">
        <w:rPr>
          <w:b/>
          <w:color w:val="000000"/>
          <w:szCs w:val="24"/>
          <w:lang w:eastAsia="lt-LT"/>
        </w:rPr>
        <w:t xml:space="preserve">2. </w:t>
      </w:r>
      <w:r w:rsidR="00325B50">
        <w:rPr>
          <w:b/>
          <w:color w:val="000000"/>
          <w:szCs w:val="24"/>
          <w:lang w:eastAsia="lt-LT"/>
        </w:rPr>
        <w:t>Šio straipsnio 1 dalyje nurodytas a</w:t>
      </w:r>
      <w:r w:rsidRPr="00A57479">
        <w:rPr>
          <w:b/>
          <w:color w:val="000000"/>
          <w:szCs w:val="24"/>
          <w:lang w:eastAsia="lt-LT"/>
        </w:rPr>
        <w:t xml:space="preserve">pmokestinamasis asmuo turi teisę pasirinkti taikyti </w:t>
      </w:r>
      <w:r w:rsidR="00B20F19">
        <w:rPr>
          <w:b/>
          <w:color w:val="000000"/>
          <w:szCs w:val="24"/>
          <w:lang w:eastAsia="lt-LT"/>
        </w:rPr>
        <w:t xml:space="preserve">specialią </w:t>
      </w:r>
      <w:r w:rsidR="00B20F19">
        <w:rPr>
          <w:b/>
          <w:bCs/>
          <w:color w:val="000000"/>
          <w:szCs w:val="24"/>
          <w:lang w:eastAsia="lt-LT"/>
        </w:rPr>
        <w:t>Europos S</w:t>
      </w:r>
      <w:r w:rsidR="00B20F19" w:rsidRPr="00A57479">
        <w:rPr>
          <w:b/>
          <w:bCs/>
          <w:color w:val="000000"/>
          <w:szCs w:val="24"/>
          <w:lang w:eastAsia="lt-LT"/>
        </w:rPr>
        <w:t>ąjungos vidaus nuotolin</w:t>
      </w:r>
      <w:r w:rsidR="00B20F19">
        <w:rPr>
          <w:b/>
          <w:bCs/>
          <w:color w:val="000000"/>
          <w:szCs w:val="24"/>
          <w:lang w:eastAsia="lt-LT"/>
        </w:rPr>
        <w:t>ės</w:t>
      </w:r>
      <w:r w:rsidR="00B20F19" w:rsidRPr="00A57479">
        <w:rPr>
          <w:b/>
          <w:bCs/>
          <w:color w:val="000000"/>
          <w:szCs w:val="24"/>
          <w:lang w:eastAsia="lt-LT"/>
        </w:rPr>
        <w:t xml:space="preserve"> prekyb</w:t>
      </w:r>
      <w:r w:rsidR="00B20F19">
        <w:rPr>
          <w:b/>
          <w:bCs/>
          <w:color w:val="000000"/>
          <w:szCs w:val="24"/>
          <w:lang w:eastAsia="lt-LT"/>
        </w:rPr>
        <w:t>os</w:t>
      </w:r>
      <w:r w:rsidR="00B20F19" w:rsidRPr="00A57479">
        <w:rPr>
          <w:b/>
          <w:bCs/>
          <w:color w:val="000000"/>
          <w:szCs w:val="24"/>
          <w:lang w:eastAsia="lt-LT"/>
        </w:rPr>
        <w:t xml:space="preserve"> prekėmis, prekių tiekim</w:t>
      </w:r>
      <w:r w:rsidR="00B20F19">
        <w:rPr>
          <w:b/>
          <w:bCs/>
          <w:color w:val="000000"/>
          <w:szCs w:val="24"/>
          <w:lang w:eastAsia="lt-LT"/>
        </w:rPr>
        <w:t>o</w:t>
      </w:r>
      <w:r w:rsidR="00B20F19" w:rsidRPr="00A57479">
        <w:rPr>
          <w:b/>
          <w:bCs/>
          <w:color w:val="000000"/>
          <w:szCs w:val="24"/>
          <w:lang w:eastAsia="lt-LT"/>
        </w:rPr>
        <w:t xml:space="preserve"> valstybėje narėje naudojant elektronines sąsajas, kuriomis sudaromos sąlygos tiekti prekes, ir paslaug</w:t>
      </w:r>
      <w:r w:rsidR="00B20F19">
        <w:rPr>
          <w:b/>
          <w:bCs/>
          <w:color w:val="000000"/>
          <w:szCs w:val="24"/>
          <w:lang w:eastAsia="lt-LT"/>
        </w:rPr>
        <w:t>ų, kurias teikia Europos S</w:t>
      </w:r>
      <w:r w:rsidR="00B20F19" w:rsidRPr="00A57479">
        <w:rPr>
          <w:b/>
          <w:bCs/>
          <w:color w:val="000000"/>
          <w:szCs w:val="24"/>
          <w:lang w:eastAsia="lt-LT"/>
        </w:rPr>
        <w:t xml:space="preserve">ąjungoje, </w:t>
      </w:r>
      <w:r w:rsidR="00B20F19">
        <w:rPr>
          <w:b/>
          <w:bCs/>
          <w:color w:val="000000"/>
          <w:szCs w:val="24"/>
          <w:lang w:eastAsia="lt-LT"/>
        </w:rPr>
        <w:t xml:space="preserve">tačiau </w:t>
      </w:r>
      <w:r w:rsidR="00B20F19" w:rsidRPr="00A57479">
        <w:rPr>
          <w:b/>
          <w:bCs/>
          <w:color w:val="000000"/>
          <w:szCs w:val="24"/>
          <w:lang w:eastAsia="lt-LT"/>
        </w:rPr>
        <w:t>ne vartojimo valstybėje narėje įsisteigę apmokestinamieji asmenys</w:t>
      </w:r>
      <w:r w:rsidR="00B20F19">
        <w:rPr>
          <w:b/>
          <w:bCs/>
          <w:color w:val="000000"/>
          <w:szCs w:val="24"/>
          <w:lang w:eastAsia="lt-LT"/>
        </w:rPr>
        <w:t>,</w:t>
      </w:r>
      <w:r w:rsidR="00B20F19" w:rsidRPr="002269EA">
        <w:rPr>
          <w:b/>
          <w:bCs/>
          <w:color w:val="000000"/>
          <w:szCs w:val="24"/>
          <w:lang w:eastAsia="lt-LT"/>
        </w:rPr>
        <w:t xml:space="preserve"> </w:t>
      </w:r>
      <w:r w:rsidR="00B20F19">
        <w:rPr>
          <w:b/>
          <w:bCs/>
          <w:color w:val="000000"/>
          <w:szCs w:val="24"/>
          <w:lang w:eastAsia="lt-LT"/>
        </w:rPr>
        <w:t xml:space="preserve">apmokestinimo </w:t>
      </w:r>
      <w:r w:rsidR="00B20F19" w:rsidRPr="00A57479">
        <w:rPr>
          <w:b/>
          <w:bCs/>
          <w:color w:val="000000"/>
          <w:szCs w:val="24"/>
          <w:lang w:eastAsia="lt-LT"/>
        </w:rPr>
        <w:t>schem</w:t>
      </w:r>
      <w:r w:rsidR="00B20F19">
        <w:rPr>
          <w:b/>
          <w:bCs/>
          <w:color w:val="000000"/>
          <w:szCs w:val="24"/>
          <w:lang w:eastAsia="lt-LT"/>
        </w:rPr>
        <w:t xml:space="preserve">ą (toliau – </w:t>
      </w:r>
      <w:r w:rsidR="00702D16" w:rsidRPr="00B20F19">
        <w:rPr>
          <w:b/>
          <w:color w:val="000000"/>
          <w:szCs w:val="24"/>
          <w:lang w:eastAsia="lt-LT"/>
        </w:rPr>
        <w:t>Europos Sąjungoje įsikūrusių asmenų</w:t>
      </w:r>
      <w:r w:rsidR="00B20F19">
        <w:rPr>
          <w:b/>
          <w:color w:val="000000"/>
          <w:szCs w:val="24"/>
          <w:lang w:eastAsia="lt-LT"/>
        </w:rPr>
        <w:t xml:space="preserve"> schema)</w:t>
      </w:r>
      <w:r w:rsidRPr="00A57479">
        <w:rPr>
          <w:b/>
          <w:color w:val="000000"/>
          <w:szCs w:val="24"/>
          <w:lang w:eastAsia="lt-LT"/>
        </w:rPr>
        <w:t xml:space="preserve"> ir per savo registravimosi valstybę narę,</w:t>
      </w:r>
      <w:r w:rsidRPr="00A57479">
        <w:rPr>
          <w:b/>
          <w:i/>
          <w:iCs/>
          <w:color w:val="000000"/>
          <w:szCs w:val="24"/>
          <w:lang w:eastAsia="lt-LT"/>
        </w:rPr>
        <w:t> </w:t>
      </w:r>
      <w:r w:rsidRPr="00A57479">
        <w:rPr>
          <w:b/>
          <w:iCs/>
          <w:color w:val="000000"/>
          <w:szCs w:val="24"/>
          <w:lang w:eastAsia="lt-LT"/>
        </w:rPr>
        <w:t>kaip ji apibrėžta šios dalies 2</w:t>
      </w:r>
      <w:r w:rsidR="00771D98">
        <w:rPr>
          <w:b/>
          <w:iCs/>
          <w:color w:val="000000"/>
          <w:szCs w:val="24"/>
          <w:lang w:eastAsia="lt-LT"/>
        </w:rPr>
        <w:t> </w:t>
      </w:r>
      <w:r w:rsidRPr="00A57479">
        <w:rPr>
          <w:b/>
          <w:iCs/>
          <w:color w:val="000000"/>
          <w:szCs w:val="24"/>
          <w:lang w:eastAsia="lt-LT"/>
        </w:rPr>
        <w:t>punkte</w:t>
      </w:r>
      <w:r w:rsidRPr="00A57479">
        <w:rPr>
          <w:b/>
          <w:color w:val="000000"/>
          <w:szCs w:val="24"/>
          <w:lang w:eastAsia="lt-LT"/>
        </w:rPr>
        <w:t>, vykdyti įsipareigojimus, susijusius su mokestinėmis prievolėmis, atsirandančiomis dėl tų valstybių narių, kuriose apmokestinam</w:t>
      </w:r>
      <w:r w:rsidR="0095567D">
        <w:rPr>
          <w:b/>
          <w:color w:val="000000"/>
          <w:szCs w:val="24"/>
          <w:lang w:eastAsia="lt-LT"/>
        </w:rPr>
        <w:t>asis asmuo</w:t>
      </w:r>
      <w:r w:rsidRPr="00A57479">
        <w:rPr>
          <w:b/>
          <w:color w:val="000000"/>
          <w:szCs w:val="24"/>
          <w:lang w:eastAsia="lt-LT"/>
        </w:rPr>
        <w:t xml:space="preserve"> tiekia prekes ir (arba) teikia paslaugas</w:t>
      </w:r>
      <w:r w:rsidR="0095567D">
        <w:rPr>
          <w:b/>
          <w:color w:val="000000"/>
          <w:szCs w:val="24"/>
          <w:lang w:eastAsia="lt-LT"/>
        </w:rPr>
        <w:t>, nurodytas šios straipsnio 1 dalyje</w:t>
      </w:r>
      <w:r w:rsidRPr="00A57479">
        <w:rPr>
          <w:b/>
          <w:color w:val="000000"/>
          <w:szCs w:val="24"/>
          <w:lang w:eastAsia="lt-LT"/>
        </w:rPr>
        <w:t xml:space="preserve">. </w:t>
      </w:r>
      <w:r w:rsidR="00702D16" w:rsidRPr="00750B09">
        <w:rPr>
          <w:b/>
          <w:color w:val="000000"/>
          <w:szCs w:val="24"/>
          <w:lang w:eastAsia="lt-LT"/>
        </w:rPr>
        <w:t>Europos Sąjungoje įsikūrusių asmenų</w:t>
      </w:r>
      <w:r w:rsidR="00702D16">
        <w:rPr>
          <w:color w:val="000000"/>
          <w:szCs w:val="24"/>
          <w:lang w:eastAsia="lt-LT"/>
        </w:rPr>
        <w:t xml:space="preserve"> </w:t>
      </w:r>
      <w:r w:rsidR="004619B2" w:rsidRPr="00A57479">
        <w:rPr>
          <w:b/>
          <w:color w:val="000000"/>
          <w:szCs w:val="24"/>
          <w:lang w:eastAsia="lt-LT"/>
        </w:rPr>
        <w:t>schema taikoma visoms apmokestinamojo asmens Europos Sąjungo</w:t>
      </w:r>
      <w:r w:rsidR="00B73AC8" w:rsidRPr="00A57479">
        <w:rPr>
          <w:b/>
          <w:color w:val="000000"/>
          <w:szCs w:val="24"/>
          <w:lang w:eastAsia="lt-LT"/>
        </w:rPr>
        <w:t>s teritorijoje</w:t>
      </w:r>
      <w:r w:rsidR="004619B2" w:rsidRPr="00A57479">
        <w:rPr>
          <w:b/>
          <w:color w:val="000000"/>
          <w:szCs w:val="24"/>
          <w:lang w:eastAsia="lt-LT"/>
        </w:rPr>
        <w:t xml:space="preserve"> tiekiamoms prekėms ir teikiamoms paslaugoms. </w:t>
      </w:r>
      <w:r w:rsidR="00C05DC8" w:rsidRPr="00A57479">
        <w:rPr>
          <w:b/>
          <w:color w:val="000000"/>
          <w:szCs w:val="24"/>
          <w:lang w:eastAsia="lt-LT"/>
        </w:rPr>
        <w:t xml:space="preserve">Taikant </w:t>
      </w:r>
      <w:r w:rsidR="00702D16" w:rsidRPr="00750B09">
        <w:rPr>
          <w:b/>
          <w:color w:val="000000"/>
          <w:szCs w:val="24"/>
          <w:lang w:eastAsia="lt-LT"/>
        </w:rPr>
        <w:t>Europos Sąjungoje įsikūrusių asmenų</w:t>
      </w:r>
      <w:r w:rsidR="00702D16">
        <w:rPr>
          <w:color w:val="000000"/>
          <w:szCs w:val="24"/>
          <w:lang w:eastAsia="lt-LT"/>
        </w:rPr>
        <w:t xml:space="preserve"> </w:t>
      </w:r>
      <w:r w:rsidRPr="00A57479">
        <w:rPr>
          <w:b/>
          <w:color w:val="000000"/>
          <w:szCs w:val="24"/>
          <w:lang w:eastAsia="lt-LT"/>
        </w:rPr>
        <w:t>schemą:</w:t>
      </w:r>
    </w:p>
    <w:p w14:paraId="51C689BA" w14:textId="77777777" w:rsidR="00695E50" w:rsidRPr="00A57479" w:rsidRDefault="00695E50" w:rsidP="00A57479">
      <w:pPr>
        <w:ind w:firstLine="720"/>
        <w:jc w:val="both"/>
        <w:rPr>
          <w:b/>
          <w:color w:val="000000"/>
          <w:szCs w:val="24"/>
          <w:lang w:eastAsia="lt-LT"/>
        </w:rPr>
      </w:pPr>
      <w:bookmarkStart w:id="44" w:name="part_841f1114f68647c88eefd77eec243ea4"/>
      <w:bookmarkEnd w:id="44"/>
      <w:r w:rsidRPr="00A57479">
        <w:rPr>
          <w:b/>
          <w:color w:val="000000"/>
          <w:szCs w:val="24"/>
          <w:lang w:eastAsia="lt-LT"/>
        </w:rPr>
        <w:t xml:space="preserve">1) </w:t>
      </w:r>
      <w:r w:rsidRPr="00863EA5">
        <w:rPr>
          <w:b/>
          <w:color w:val="000000"/>
          <w:szCs w:val="24"/>
          <w:lang w:eastAsia="lt-LT"/>
        </w:rPr>
        <w:t>Europos Sąjungos teritorijoje, tačiau ne vartojimo valstybėje narėje įsikūrusiu</w:t>
      </w:r>
      <w:r w:rsidRPr="00A57479">
        <w:rPr>
          <w:b/>
          <w:color w:val="000000"/>
          <w:szCs w:val="24"/>
          <w:lang w:eastAsia="lt-LT"/>
        </w:rPr>
        <w:t xml:space="preserve"> apmokestinamuoju asmeniu laikomas apmokestinamasis asmuo, kuris turi buveinę arba padalinį (padalinius) Europos Sąjungos teritorijoje, tačiau ne vartojimo valstybėje narėje;</w:t>
      </w:r>
    </w:p>
    <w:p w14:paraId="489E92CA" w14:textId="77777777" w:rsidR="00695E50" w:rsidRPr="00A57479" w:rsidRDefault="00695E50" w:rsidP="00A57479">
      <w:pPr>
        <w:ind w:firstLine="720"/>
        <w:jc w:val="both"/>
        <w:rPr>
          <w:b/>
          <w:color w:val="000000"/>
          <w:szCs w:val="24"/>
          <w:lang w:eastAsia="lt-LT"/>
        </w:rPr>
      </w:pPr>
      <w:bookmarkStart w:id="45" w:name="part_06bb68c64f5b4896afb16b90fe36e1d2"/>
      <w:bookmarkEnd w:id="45"/>
      <w:r w:rsidRPr="00A57479">
        <w:rPr>
          <w:b/>
          <w:color w:val="000000"/>
          <w:szCs w:val="24"/>
          <w:lang w:eastAsia="lt-LT"/>
        </w:rPr>
        <w:t>2) registravimosi valstybe nare laikoma ta valstybė narė, kurioje apmokestinamasis asmuo turi buveinę, arba, jeigu jis Europos Sąjungos teritorijoje buveinės neturi, – ta valstybė narė, kurioje šis asmuo turi padalinį. Jeigu apmokestinamasis asmuo, kuris neturi buveinės Europos Sąjungos teritorijoje, turi padalinius keliose valstybėse narėse, registravimosi valstybe laikoma ta valstybė narė, kurioje šis asmuo turi padalinį ir kurią jis pasirenka laikyti registravimosi valstybe nare (šis apmokestinamojo asmens pasirinkimas dėl registravimosi valstybės narės galioja ne trumpiau kaip einamuosius ir ateinančius dvejus kalendorinius metus). Jeigu apmokestinamasis asmuo neturi buveinės Europos Sąjungos teritorijoje ir joje neturi padalinio, registravimosi valstybė narė yra valstybė narė, kurioje prasideda prekių siuntimas arba gabenimas. Jeigu valstybė narė, kurioje prasideda prekių siuntimas arba gabenimas, yra ne viena, apmokestinamasis asmuo nurodo, kuri iš šių valstybių narių yra registravimosi valstybė narė (šis apmokestinamojo asmens pasirinkimas dėl registravimosi valstybės narės galioja ne trumpiau kaip einamuosius ir ateinančius dveju</w:t>
      </w:r>
      <w:r w:rsidR="0042357F" w:rsidRPr="00A57479">
        <w:rPr>
          <w:b/>
          <w:color w:val="000000"/>
          <w:szCs w:val="24"/>
          <w:lang w:eastAsia="lt-LT"/>
        </w:rPr>
        <w:t>s kalendorinius metus</w:t>
      </w:r>
      <w:r w:rsidRPr="00A57479">
        <w:rPr>
          <w:b/>
          <w:color w:val="000000"/>
          <w:szCs w:val="24"/>
          <w:lang w:eastAsia="lt-LT"/>
        </w:rPr>
        <w:t>)</w:t>
      </w:r>
      <w:r w:rsidR="00EA3FF5">
        <w:rPr>
          <w:b/>
          <w:color w:val="000000"/>
          <w:szCs w:val="24"/>
          <w:lang w:eastAsia="lt-LT"/>
        </w:rPr>
        <w:t>;</w:t>
      </w:r>
    </w:p>
    <w:p w14:paraId="067230A5" w14:textId="77777777" w:rsidR="00695E50" w:rsidRPr="00A57479" w:rsidRDefault="00817FBC" w:rsidP="00A57479">
      <w:pPr>
        <w:ind w:firstLine="720"/>
        <w:jc w:val="both"/>
        <w:rPr>
          <w:b/>
          <w:color w:val="000000"/>
          <w:szCs w:val="24"/>
          <w:lang w:eastAsia="lt-LT"/>
        </w:rPr>
      </w:pPr>
      <w:r w:rsidRPr="00A57479">
        <w:rPr>
          <w:b/>
          <w:color w:val="000000"/>
          <w:szCs w:val="24"/>
          <w:lang w:eastAsia="lt-LT"/>
        </w:rPr>
        <w:t>3</w:t>
      </w:r>
      <w:r w:rsidR="000959D2">
        <w:rPr>
          <w:b/>
          <w:color w:val="000000"/>
          <w:szCs w:val="24"/>
          <w:lang w:eastAsia="lt-LT"/>
        </w:rPr>
        <w:t>)</w:t>
      </w:r>
      <w:r w:rsidR="00695E50" w:rsidRPr="00A57479">
        <w:rPr>
          <w:b/>
          <w:color w:val="000000"/>
          <w:szCs w:val="24"/>
          <w:lang w:eastAsia="lt-LT"/>
        </w:rPr>
        <w:t xml:space="preserve"> vartojimo valstybe nare laikoma:</w:t>
      </w:r>
    </w:p>
    <w:p w14:paraId="65C0D493" w14:textId="733CF857" w:rsidR="00695E50" w:rsidRPr="00A57479" w:rsidRDefault="000959D2" w:rsidP="00A57479">
      <w:pPr>
        <w:ind w:firstLine="720"/>
        <w:jc w:val="both"/>
        <w:rPr>
          <w:b/>
          <w:color w:val="000000"/>
          <w:szCs w:val="24"/>
          <w:lang w:eastAsia="lt-LT"/>
        </w:rPr>
      </w:pPr>
      <w:r>
        <w:rPr>
          <w:b/>
          <w:color w:val="000000"/>
          <w:szCs w:val="24"/>
          <w:lang w:eastAsia="lt-LT"/>
        </w:rPr>
        <w:t>a</w:t>
      </w:r>
      <w:r w:rsidR="00695E50" w:rsidRPr="00A57479">
        <w:rPr>
          <w:b/>
          <w:color w:val="000000"/>
          <w:szCs w:val="24"/>
          <w:lang w:eastAsia="lt-LT"/>
        </w:rPr>
        <w:t>) kai teikiamos paslaugos</w:t>
      </w:r>
      <w:r w:rsidR="006E2F4A">
        <w:rPr>
          <w:b/>
          <w:color w:val="000000"/>
          <w:szCs w:val="24"/>
          <w:lang w:eastAsia="lt-LT"/>
        </w:rPr>
        <w:t>,</w:t>
      </w:r>
      <w:r w:rsidR="00695E50" w:rsidRPr="00A57479">
        <w:rPr>
          <w:b/>
          <w:color w:val="000000"/>
          <w:szCs w:val="24"/>
          <w:lang w:eastAsia="lt-LT"/>
        </w:rPr>
        <w:t xml:space="preserve"> – valstybė narė, kurioje remiantis šio Įstatymo </w:t>
      </w:r>
      <w:r w:rsidR="004B1ED8">
        <w:rPr>
          <w:b/>
          <w:color w:val="000000"/>
          <w:szCs w:val="24"/>
          <w:lang w:eastAsia="lt-LT"/>
        </w:rPr>
        <w:t>12</w:t>
      </w:r>
      <w:r w:rsidR="004B1ED8" w:rsidRPr="00193B92">
        <w:rPr>
          <w:b/>
          <w:color w:val="000000"/>
          <w:szCs w:val="24"/>
          <w:vertAlign w:val="superscript"/>
          <w:lang w:eastAsia="lt-LT"/>
        </w:rPr>
        <w:t>1</w:t>
      </w:r>
      <w:r w:rsidR="004B1ED8">
        <w:rPr>
          <w:b/>
          <w:color w:val="000000"/>
          <w:szCs w:val="24"/>
          <w:lang w:eastAsia="lt-LT"/>
        </w:rPr>
        <w:t xml:space="preserve">, </w:t>
      </w:r>
      <w:r w:rsidR="004B1ED8" w:rsidRPr="006A5018">
        <w:rPr>
          <w:b/>
          <w:color w:val="000000"/>
          <w:szCs w:val="24"/>
          <w:lang w:eastAsia="lt-LT"/>
        </w:rPr>
        <w:t>13, 13</w:t>
      </w:r>
      <w:r w:rsidR="004B1ED8" w:rsidRPr="006A5018">
        <w:rPr>
          <w:b/>
          <w:color w:val="000000"/>
          <w:szCs w:val="24"/>
          <w:vertAlign w:val="superscript"/>
          <w:lang w:eastAsia="lt-LT"/>
        </w:rPr>
        <w:t>2</w:t>
      </w:r>
      <w:r w:rsidR="004B1ED8" w:rsidRPr="006A5018">
        <w:rPr>
          <w:b/>
          <w:color w:val="000000"/>
          <w:szCs w:val="24"/>
          <w:lang w:eastAsia="lt-LT"/>
        </w:rPr>
        <w:t xml:space="preserve"> straipsni</w:t>
      </w:r>
      <w:r w:rsidR="00413FEE">
        <w:rPr>
          <w:b/>
          <w:color w:val="000000"/>
          <w:szCs w:val="24"/>
          <w:lang w:eastAsia="lt-LT"/>
        </w:rPr>
        <w:t>ais</w:t>
      </w:r>
      <w:r w:rsidR="004B1ED8" w:rsidRPr="006A5018">
        <w:rPr>
          <w:b/>
          <w:color w:val="000000"/>
          <w:szCs w:val="24"/>
          <w:lang w:eastAsia="lt-LT"/>
        </w:rPr>
        <w:t xml:space="preserve"> ar atitinkam</w:t>
      </w:r>
      <w:r w:rsidR="004B1ED8">
        <w:rPr>
          <w:b/>
          <w:color w:val="000000"/>
          <w:szCs w:val="24"/>
          <w:lang w:eastAsia="lt-LT"/>
        </w:rPr>
        <w:t>omis</w:t>
      </w:r>
      <w:r w:rsidR="004B1ED8" w:rsidRPr="006A5018">
        <w:rPr>
          <w:b/>
          <w:color w:val="000000"/>
          <w:szCs w:val="24"/>
          <w:lang w:eastAsia="lt-LT"/>
        </w:rPr>
        <w:t xml:space="preserve"> kitų valstybių narių teisės akt</w:t>
      </w:r>
      <w:r w:rsidR="004B1ED8">
        <w:rPr>
          <w:b/>
          <w:color w:val="000000"/>
          <w:szCs w:val="24"/>
          <w:lang w:eastAsia="lt-LT"/>
        </w:rPr>
        <w:t>ų nuostatomis</w:t>
      </w:r>
      <w:r w:rsidR="00695E50" w:rsidRPr="00A57479">
        <w:rPr>
          <w:b/>
          <w:color w:val="000000"/>
          <w:szCs w:val="24"/>
          <w:lang w:eastAsia="lt-LT"/>
        </w:rPr>
        <w:t xml:space="preserve">, </w:t>
      </w:r>
      <w:r w:rsidR="00DE31BC">
        <w:rPr>
          <w:b/>
          <w:color w:val="000000"/>
          <w:szCs w:val="24"/>
          <w:lang w:eastAsia="lt-LT"/>
        </w:rPr>
        <w:t>kuri</w:t>
      </w:r>
      <w:r w:rsidR="0062159C">
        <w:rPr>
          <w:b/>
          <w:color w:val="000000"/>
          <w:szCs w:val="24"/>
          <w:lang w:eastAsia="lt-LT"/>
        </w:rPr>
        <w:t>omi</w:t>
      </w:r>
      <w:r w:rsidR="00DE31BC">
        <w:rPr>
          <w:b/>
          <w:color w:val="000000"/>
          <w:szCs w:val="24"/>
          <w:lang w:eastAsia="lt-LT"/>
        </w:rPr>
        <w:t xml:space="preserve">s vadovaujantis </w:t>
      </w:r>
      <w:r w:rsidR="00695E50" w:rsidRPr="00A57479">
        <w:rPr>
          <w:b/>
          <w:color w:val="000000"/>
          <w:szCs w:val="24"/>
          <w:lang w:eastAsia="lt-LT"/>
        </w:rPr>
        <w:t>nustat</w:t>
      </w:r>
      <w:r w:rsidR="00DE31BC">
        <w:rPr>
          <w:b/>
          <w:color w:val="000000"/>
          <w:szCs w:val="24"/>
          <w:lang w:eastAsia="lt-LT"/>
        </w:rPr>
        <w:t>oma</w:t>
      </w:r>
      <w:r w:rsidR="00695E50" w:rsidRPr="00A57479">
        <w:rPr>
          <w:b/>
          <w:color w:val="000000"/>
          <w:szCs w:val="24"/>
          <w:lang w:eastAsia="lt-LT"/>
        </w:rPr>
        <w:t xml:space="preserve"> paslaugų suteikimo viet</w:t>
      </w:r>
      <w:r w:rsidR="00DE31BC">
        <w:rPr>
          <w:b/>
          <w:color w:val="000000"/>
          <w:szCs w:val="24"/>
          <w:lang w:eastAsia="lt-LT"/>
        </w:rPr>
        <w:t>a</w:t>
      </w:r>
      <w:r w:rsidR="00695E50" w:rsidRPr="00A57479">
        <w:rPr>
          <w:b/>
          <w:color w:val="000000"/>
          <w:szCs w:val="24"/>
          <w:lang w:eastAsia="lt-LT"/>
        </w:rPr>
        <w:t>, paslaugos laikomos suteiktomis;</w:t>
      </w:r>
    </w:p>
    <w:p w14:paraId="31A7F2CE" w14:textId="77777777" w:rsidR="00695E50" w:rsidRPr="00A57479" w:rsidRDefault="000959D2" w:rsidP="00A57479">
      <w:pPr>
        <w:ind w:firstLine="720"/>
        <w:jc w:val="both"/>
        <w:rPr>
          <w:b/>
          <w:szCs w:val="24"/>
        </w:rPr>
      </w:pPr>
      <w:r>
        <w:rPr>
          <w:b/>
          <w:color w:val="000000"/>
          <w:szCs w:val="24"/>
          <w:lang w:eastAsia="lt-LT"/>
        </w:rPr>
        <w:t>b</w:t>
      </w:r>
      <w:r w:rsidR="00695E50" w:rsidRPr="00A57479">
        <w:rPr>
          <w:b/>
          <w:color w:val="000000"/>
          <w:szCs w:val="24"/>
          <w:lang w:eastAsia="lt-LT"/>
        </w:rPr>
        <w:t xml:space="preserve">) </w:t>
      </w:r>
      <w:r w:rsidR="00695E50" w:rsidRPr="00A57479">
        <w:rPr>
          <w:b/>
          <w:szCs w:val="24"/>
        </w:rPr>
        <w:t>kai vykdoma Europos Sąjungos vidaus nuotolinė prekyba prekėmis</w:t>
      </w:r>
      <w:r w:rsidR="006E2F4A">
        <w:rPr>
          <w:b/>
          <w:szCs w:val="24"/>
        </w:rPr>
        <w:t>,</w:t>
      </w:r>
      <w:r w:rsidR="00695E50" w:rsidRPr="00A57479">
        <w:rPr>
          <w:b/>
          <w:szCs w:val="24"/>
        </w:rPr>
        <w:t xml:space="preserve"> – valstybė narė, kurioje baigiasi prekių siuntimas ar gabenimas pirkėjui (klientui);</w:t>
      </w:r>
    </w:p>
    <w:p w14:paraId="131A95CA" w14:textId="77777777" w:rsidR="00C05DC8" w:rsidRDefault="000959D2" w:rsidP="00A57479">
      <w:pPr>
        <w:ind w:firstLine="720"/>
        <w:jc w:val="both"/>
        <w:rPr>
          <w:b/>
          <w:szCs w:val="24"/>
        </w:rPr>
      </w:pPr>
      <w:r>
        <w:rPr>
          <w:b/>
          <w:szCs w:val="24"/>
        </w:rPr>
        <w:t>c</w:t>
      </w:r>
      <w:r w:rsidR="00695E50" w:rsidRPr="00A57479">
        <w:rPr>
          <w:b/>
          <w:szCs w:val="24"/>
        </w:rPr>
        <w:t>)</w:t>
      </w:r>
      <w:r w:rsidR="00C05DC8" w:rsidRPr="00A57479">
        <w:rPr>
          <w:b/>
          <w:szCs w:val="24"/>
        </w:rPr>
        <w:t xml:space="preserve"> </w:t>
      </w:r>
      <w:r w:rsidR="00C05DC8" w:rsidRPr="00A57479">
        <w:rPr>
          <w:b/>
          <w:color w:val="000000"/>
          <w:szCs w:val="24"/>
          <w:lang w:eastAsia="lt-LT"/>
        </w:rPr>
        <w:t>kai prekės tiekiamos apmokestinamojo asmens, kuris laikomas tiekiančiu šias prekes pagal šio Įstatymo 4</w:t>
      </w:r>
      <w:r w:rsidR="00C05DC8" w:rsidRPr="00A57479">
        <w:rPr>
          <w:b/>
          <w:color w:val="000000"/>
          <w:szCs w:val="24"/>
          <w:vertAlign w:val="superscript"/>
          <w:lang w:eastAsia="lt-LT"/>
        </w:rPr>
        <w:t>3</w:t>
      </w:r>
      <w:r w:rsidR="00C05DC8" w:rsidRPr="00A57479">
        <w:rPr>
          <w:b/>
          <w:color w:val="000000"/>
          <w:szCs w:val="24"/>
          <w:lang w:eastAsia="lt-LT"/>
        </w:rPr>
        <w:t xml:space="preserve"> straipsnio 2 dalį, </w:t>
      </w:r>
      <w:r w:rsidR="00C05DC8" w:rsidRPr="00A57479">
        <w:rPr>
          <w:b/>
          <w:szCs w:val="24"/>
        </w:rPr>
        <w:t>o tiekiamų prekių siuntimas arba gabenimas prasideda ir baigiasi toje pačioje valstybėje narėje</w:t>
      </w:r>
      <w:r w:rsidR="006E2F4A">
        <w:rPr>
          <w:b/>
          <w:szCs w:val="24"/>
        </w:rPr>
        <w:t>,</w:t>
      </w:r>
      <w:r w:rsidR="00C05DC8" w:rsidRPr="00A57479">
        <w:rPr>
          <w:b/>
          <w:szCs w:val="24"/>
        </w:rPr>
        <w:t xml:space="preserve"> – ta valstybė narė.</w:t>
      </w:r>
    </w:p>
    <w:p w14:paraId="7DF12EC3" w14:textId="77777777" w:rsidR="00B20F19" w:rsidRPr="00A57479" w:rsidRDefault="000959D2" w:rsidP="00A57479">
      <w:pPr>
        <w:ind w:firstLine="720"/>
        <w:jc w:val="both"/>
        <w:rPr>
          <w:b/>
          <w:color w:val="000000"/>
          <w:szCs w:val="24"/>
          <w:lang w:eastAsia="lt-LT"/>
        </w:rPr>
      </w:pPr>
      <w:r>
        <w:rPr>
          <w:b/>
          <w:szCs w:val="24"/>
        </w:rPr>
        <w:t>3</w:t>
      </w:r>
      <w:r w:rsidR="00B20F19">
        <w:rPr>
          <w:b/>
          <w:szCs w:val="24"/>
        </w:rPr>
        <w:t xml:space="preserve">. </w:t>
      </w:r>
      <w:r w:rsidR="00B20F19" w:rsidRPr="00A57479">
        <w:rPr>
          <w:b/>
          <w:color w:val="000000"/>
          <w:szCs w:val="24"/>
          <w:lang w:eastAsia="lt-LT"/>
        </w:rPr>
        <w:t xml:space="preserve">Šio skirsnio nuostatos taikomos, kai </w:t>
      </w:r>
      <w:r w:rsidR="00B20F19" w:rsidRPr="00750B09">
        <w:rPr>
          <w:b/>
          <w:color w:val="000000"/>
          <w:szCs w:val="24"/>
          <w:lang w:eastAsia="lt-LT"/>
        </w:rPr>
        <w:t>Europos Sąjungoje įsikūrusių asmenų</w:t>
      </w:r>
      <w:r w:rsidR="00B20F19">
        <w:rPr>
          <w:color w:val="000000"/>
          <w:szCs w:val="24"/>
          <w:lang w:eastAsia="lt-LT"/>
        </w:rPr>
        <w:t xml:space="preserve"> </w:t>
      </w:r>
      <w:r w:rsidR="00B20F19" w:rsidRPr="00A57479">
        <w:rPr>
          <w:b/>
          <w:color w:val="000000"/>
          <w:szCs w:val="24"/>
          <w:lang w:eastAsia="lt-LT"/>
        </w:rPr>
        <w:t>schemą pasirenka taikyti ir įsiregistruoti PVM mokėtoju, neatsižvelgdamas į tai, ar buvo registruotas PVM mokėtoju šio Įstatymo 71, 71</w:t>
      </w:r>
      <w:r w:rsidR="00B20F19" w:rsidRPr="00A57479">
        <w:rPr>
          <w:b/>
          <w:color w:val="000000"/>
          <w:szCs w:val="24"/>
          <w:vertAlign w:val="superscript"/>
          <w:lang w:eastAsia="lt-LT"/>
        </w:rPr>
        <w:t>1</w:t>
      </w:r>
      <w:r w:rsidR="00B20F19" w:rsidRPr="00A57479">
        <w:rPr>
          <w:b/>
          <w:color w:val="000000"/>
          <w:szCs w:val="24"/>
          <w:lang w:eastAsia="lt-LT"/>
        </w:rPr>
        <w:t> arba 72 straipsn</w:t>
      </w:r>
      <w:r w:rsidR="001D127B">
        <w:rPr>
          <w:b/>
          <w:color w:val="000000"/>
          <w:szCs w:val="24"/>
          <w:lang w:eastAsia="lt-LT"/>
        </w:rPr>
        <w:t>yj</w:t>
      </w:r>
      <w:r w:rsidR="00525BA3">
        <w:rPr>
          <w:b/>
          <w:color w:val="000000"/>
          <w:szCs w:val="24"/>
          <w:lang w:eastAsia="lt-LT"/>
        </w:rPr>
        <w:t>e nustatyta tvarka</w:t>
      </w:r>
      <w:r w:rsidR="00B20F19" w:rsidRPr="00A57479">
        <w:rPr>
          <w:b/>
          <w:color w:val="000000"/>
          <w:szCs w:val="24"/>
          <w:lang w:eastAsia="lt-LT"/>
        </w:rPr>
        <w:t xml:space="preserve">, Lietuvos Respublikos apmokestinamasis asmuo arba </w:t>
      </w:r>
      <w:r w:rsidR="004425A1">
        <w:rPr>
          <w:b/>
          <w:color w:val="000000"/>
          <w:szCs w:val="24"/>
          <w:lang w:eastAsia="lt-LT"/>
        </w:rPr>
        <w:t>padalinį Lietuvo</w:t>
      </w:r>
      <w:r w:rsidR="007B5832">
        <w:rPr>
          <w:b/>
          <w:color w:val="000000"/>
          <w:szCs w:val="24"/>
          <w:lang w:eastAsia="lt-LT"/>
        </w:rPr>
        <w:t>s</w:t>
      </w:r>
      <w:r w:rsidR="004425A1">
        <w:rPr>
          <w:b/>
          <w:color w:val="000000"/>
          <w:szCs w:val="24"/>
          <w:lang w:eastAsia="lt-LT"/>
        </w:rPr>
        <w:t xml:space="preserve"> Respublikoje turintis apmokestinamasis asmuo, kurio buveinė </w:t>
      </w:r>
      <w:r w:rsidR="004425A1" w:rsidRPr="004425A1">
        <w:rPr>
          <w:b/>
          <w:color w:val="000000"/>
          <w:szCs w:val="24"/>
          <w:lang w:eastAsia="lt-LT"/>
        </w:rPr>
        <w:t xml:space="preserve">yra </w:t>
      </w:r>
      <w:r w:rsidR="00B20F19" w:rsidRPr="004425A1">
        <w:rPr>
          <w:b/>
          <w:color w:val="000000"/>
          <w:szCs w:val="24"/>
          <w:lang w:eastAsia="lt-LT"/>
        </w:rPr>
        <w:t>už Eu</w:t>
      </w:r>
      <w:r w:rsidR="004425A1" w:rsidRPr="004425A1">
        <w:rPr>
          <w:b/>
          <w:color w:val="000000"/>
          <w:szCs w:val="24"/>
          <w:lang w:eastAsia="lt-LT"/>
        </w:rPr>
        <w:t>ropos Sąjungos teritorijos ribų</w:t>
      </w:r>
      <w:r w:rsidR="00B20F19" w:rsidRPr="00A57479">
        <w:rPr>
          <w:b/>
          <w:color w:val="000000"/>
          <w:szCs w:val="24"/>
          <w:lang w:eastAsia="lt-LT"/>
        </w:rPr>
        <w:t xml:space="preserve">. Jeigu </w:t>
      </w:r>
      <w:r w:rsidR="004425A1">
        <w:rPr>
          <w:b/>
          <w:color w:val="000000"/>
          <w:szCs w:val="24"/>
          <w:lang w:eastAsia="lt-LT"/>
        </w:rPr>
        <w:t xml:space="preserve">apmokestinamasis asmuo, kurio buveinė </w:t>
      </w:r>
      <w:r w:rsidR="004425A1" w:rsidRPr="004425A1">
        <w:rPr>
          <w:b/>
          <w:color w:val="000000"/>
          <w:szCs w:val="24"/>
          <w:lang w:eastAsia="lt-LT"/>
        </w:rPr>
        <w:t>yra už Europos Sąjungos teritorijos ribų</w:t>
      </w:r>
      <w:r w:rsidR="004425A1">
        <w:rPr>
          <w:b/>
          <w:color w:val="000000"/>
          <w:szCs w:val="24"/>
          <w:lang w:eastAsia="lt-LT"/>
        </w:rPr>
        <w:t>,</w:t>
      </w:r>
      <w:r w:rsidR="00B20F19" w:rsidRPr="00A57479">
        <w:rPr>
          <w:b/>
          <w:color w:val="000000"/>
          <w:szCs w:val="24"/>
          <w:lang w:eastAsia="lt-LT"/>
        </w:rPr>
        <w:t xml:space="preserve"> turi padalinius Lietuvos Respublikoje ir kitoje valstybėje narėje (ar kitose valstybėse narėse), šio skirsnio nuostatos taikomos, kai </w:t>
      </w:r>
      <w:r w:rsidR="004425A1">
        <w:rPr>
          <w:b/>
          <w:color w:val="000000"/>
          <w:szCs w:val="24"/>
          <w:lang w:eastAsia="lt-LT"/>
        </w:rPr>
        <w:t>šis</w:t>
      </w:r>
      <w:r w:rsidR="00B20F19" w:rsidRPr="00A57479">
        <w:rPr>
          <w:b/>
          <w:color w:val="000000"/>
          <w:szCs w:val="24"/>
          <w:lang w:eastAsia="lt-LT"/>
        </w:rPr>
        <w:t xml:space="preserve"> apmokestinamasis asmuo Lietuvos Respubliką pasirenka laikyti registravimosi valstybe nare. Jeigu </w:t>
      </w:r>
      <w:r w:rsidR="007311E4">
        <w:rPr>
          <w:b/>
          <w:color w:val="000000"/>
          <w:szCs w:val="24"/>
          <w:lang w:eastAsia="lt-LT"/>
        </w:rPr>
        <w:t xml:space="preserve">apmokestinamasis asmuo, kurio buveinė </w:t>
      </w:r>
      <w:r w:rsidR="007311E4" w:rsidRPr="004425A1">
        <w:rPr>
          <w:b/>
          <w:color w:val="000000"/>
          <w:szCs w:val="24"/>
          <w:lang w:eastAsia="lt-LT"/>
        </w:rPr>
        <w:t>yra už Europos Sąjungos teritorijos ribų</w:t>
      </w:r>
      <w:r w:rsidR="007311E4">
        <w:rPr>
          <w:b/>
          <w:color w:val="000000"/>
          <w:szCs w:val="24"/>
          <w:lang w:eastAsia="lt-LT"/>
        </w:rPr>
        <w:t>,</w:t>
      </w:r>
      <w:r w:rsidR="00B20F19" w:rsidRPr="00A57479">
        <w:rPr>
          <w:b/>
          <w:color w:val="000000"/>
          <w:szCs w:val="24"/>
          <w:lang w:eastAsia="lt-LT"/>
        </w:rPr>
        <w:t xml:space="preserve"> neturi padalinio Europos Sąjungos teritorijoje, šio skirsnio nuostatos taikomos, kai </w:t>
      </w:r>
      <w:r w:rsidR="007311E4">
        <w:rPr>
          <w:b/>
          <w:color w:val="000000"/>
          <w:szCs w:val="24"/>
          <w:lang w:eastAsia="lt-LT"/>
        </w:rPr>
        <w:t>šis</w:t>
      </w:r>
      <w:r w:rsidR="00B20F19" w:rsidRPr="00A57479">
        <w:rPr>
          <w:b/>
          <w:color w:val="000000"/>
          <w:szCs w:val="24"/>
          <w:lang w:eastAsia="lt-LT"/>
        </w:rPr>
        <w:t xml:space="preserve"> apmokestinamasis asmuo prekių siuntimą arba gabenimą pradeda šalies teritorijoje</w:t>
      </w:r>
      <w:r w:rsidR="007311E4">
        <w:rPr>
          <w:b/>
          <w:color w:val="000000"/>
          <w:szCs w:val="24"/>
          <w:lang w:eastAsia="lt-LT"/>
        </w:rPr>
        <w:t>, o tuo atveju, j</w:t>
      </w:r>
      <w:r w:rsidR="00B20F19" w:rsidRPr="00A57479">
        <w:rPr>
          <w:b/>
          <w:color w:val="000000"/>
          <w:szCs w:val="24"/>
          <w:lang w:eastAsia="lt-LT"/>
        </w:rPr>
        <w:t>eigu prekių siuntim</w:t>
      </w:r>
      <w:r w:rsidR="007311E4">
        <w:rPr>
          <w:b/>
          <w:color w:val="000000"/>
          <w:szCs w:val="24"/>
          <w:lang w:eastAsia="lt-LT"/>
        </w:rPr>
        <w:t>as</w:t>
      </w:r>
      <w:r w:rsidR="00B20F19" w:rsidRPr="00A57479">
        <w:rPr>
          <w:b/>
          <w:color w:val="000000"/>
          <w:szCs w:val="24"/>
          <w:lang w:eastAsia="lt-LT"/>
        </w:rPr>
        <w:t xml:space="preserve"> arba gabenim</w:t>
      </w:r>
      <w:r w:rsidR="007311E4">
        <w:rPr>
          <w:b/>
          <w:color w:val="000000"/>
          <w:szCs w:val="24"/>
          <w:lang w:eastAsia="lt-LT"/>
        </w:rPr>
        <w:t>as</w:t>
      </w:r>
      <w:r w:rsidR="00B20F19" w:rsidRPr="00A57479">
        <w:rPr>
          <w:b/>
          <w:color w:val="000000"/>
          <w:szCs w:val="24"/>
          <w:lang w:eastAsia="lt-LT"/>
        </w:rPr>
        <w:t xml:space="preserve"> pradeda</w:t>
      </w:r>
      <w:r w:rsidR="007311E4">
        <w:rPr>
          <w:b/>
          <w:color w:val="000000"/>
          <w:szCs w:val="24"/>
          <w:lang w:eastAsia="lt-LT"/>
        </w:rPr>
        <w:t>mas</w:t>
      </w:r>
      <w:r w:rsidR="00B20F19" w:rsidRPr="00A57479">
        <w:rPr>
          <w:b/>
          <w:color w:val="000000"/>
          <w:szCs w:val="24"/>
          <w:lang w:eastAsia="lt-LT"/>
        </w:rPr>
        <w:t xml:space="preserve"> Lietuvos Respublikoje ir kitoje valstybėje narėje (ar kitose valstybėse narėse), šio skirsnio nuostatos taikomos, kai apmokestinamasis asm</w:t>
      </w:r>
      <w:r w:rsidR="00B20F19">
        <w:rPr>
          <w:b/>
          <w:color w:val="000000"/>
          <w:szCs w:val="24"/>
          <w:lang w:eastAsia="lt-LT"/>
        </w:rPr>
        <w:t>uo</w:t>
      </w:r>
      <w:r w:rsidR="00B20F19" w:rsidRPr="00A57479">
        <w:rPr>
          <w:b/>
          <w:color w:val="000000"/>
          <w:szCs w:val="24"/>
          <w:lang w:eastAsia="lt-LT"/>
        </w:rPr>
        <w:t xml:space="preserve"> Lietuvos Respubliką pasirenka laikyti registravimosi valstybe nare.</w:t>
      </w:r>
    </w:p>
    <w:p w14:paraId="289BDA83" w14:textId="77777777" w:rsidR="00695E50" w:rsidRPr="00A57479" w:rsidRDefault="00695E50" w:rsidP="00A57479">
      <w:pPr>
        <w:ind w:firstLine="720"/>
        <w:jc w:val="both"/>
        <w:rPr>
          <w:b/>
          <w:color w:val="000000"/>
          <w:szCs w:val="24"/>
          <w:lang w:eastAsia="lt-LT"/>
        </w:rPr>
      </w:pPr>
      <w:r w:rsidRPr="00A57479">
        <w:rPr>
          <w:b/>
          <w:color w:val="000000"/>
          <w:szCs w:val="24"/>
          <w:lang w:eastAsia="lt-LT"/>
        </w:rPr>
        <w:t> </w:t>
      </w:r>
    </w:p>
    <w:p w14:paraId="7E1AAE2D" w14:textId="77777777" w:rsidR="00695E50" w:rsidRPr="00A57479" w:rsidRDefault="00695E50" w:rsidP="00A57479">
      <w:pPr>
        <w:ind w:firstLine="720"/>
        <w:jc w:val="both"/>
        <w:rPr>
          <w:b/>
          <w:color w:val="000000"/>
          <w:szCs w:val="24"/>
          <w:lang w:eastAsia="lt-LT"/>
        </w:rPr>
      </w:pPr>
      <w:r w:rsidRPr="00A57479">
        <w:rPr>
          <w:b/>
          <w:bCs/>
          <w:color w:val="000000"/>
          <w:szCs w:val="24"/>
          <w:lang w:eastAsia="lt-LT"/>
        </w:rPr>
        <w:t>115</w:t>
      </w:r>
      <w:r w:rsidRPr="00A57479">
        <w:rPr>
          <w:b/>
          <w:bCs/>
          <w:color w:val="000000"/>
          <w:szCs w:val="24"/>
          <w:vertAlign w:val="superscript"/>
          <w:lang w:eastAsia="lt-LT"/>
        </w:rPr>
        <w:t>7</w:t>
      </w:r>
      <w:r w:rsidRPr="00A57479">
        <w:rPr>
          <w:b/>
          <w:bCs/>
          <w:color w:val="000000"/>
          <w:szCs w:val="24"/>
          <w:lang w:eastAsia="lt-LT"/>
        </w:rPr>
        <w:t> straipsnis. Registravimas</w:t>
      </w:r>
    </w:p>
    <w:p w14:paraId="6098E556" w14:textId="7622D17E" w:rsidR="00695E50" w:rsidRPr="00A57479" w:rsidRDefault="00695E50" w:rsidP="00A57479">
      <w:pPr>
        <w:ind w:firstLine="720"/>
        <w:jc w:val="both"/>
        <w:rPr>
          <w:b/>
          <w:color w:val="000000"/>
          <w:szCs w:val="24"/>
          <w:lang w:eastAsia="lt-LT"/>
        </w:rPr>
      </w:pPr>
      <w:r w:rsidRPr="00A57479">
        <w:rPr>
          <w:b/>
          <w:color w:val="000000"/>
          <w:szCs w:val="24"/>
          <w:lang w:eastAsia="lt-LT"/>
        </w:rPr>
        <w:t xml:space="preserve">1. </w:t>
      </w:r>
      <w:r w:rsidR="001B1A42">
        <w:rPr>
          <w:b/>
          <w:color w:val="000000"/>
          <w:szCs w:val="24"/>
          <w:lang w:eastAsia="lt-LT"/>
        </w:rPr>
        <w:t xml:space="preserve">Šio </w:t>
      </w:r>
      <w:r w:rsidR="009945A4">
        <w:rPr>
          <w:b/>
          <w:color w:val="000000"/>
          <w:szCs w:val="24"/>
          <w:lang w:eastAsia="lt-LT"/>
        </w:rPr>
        <w:t>Į</w:t>
      </w:r>
      <w:r w:rsidR="001B1A42">
        <w:rPr>
          <w:b/>
          <w:color w:val="000000"/>
          <w:szCs w:val="24"/>
          <w:lang w:eastAsia="lt-LT"/>
        </w:rPr>
        <w:t xml:space="preserve">statymo </w:t>
      </w:r>
      <w:r w:rsidRPr="00A57479">
        <w:rPr>
          <w:b/>
          <w:color w:val="000000"/>
          <w:szCs w:val="24"/>
          <w:lang w:eastAsia="lt-LT"/>
        </w:rPr>
        <w:t>115</w:t>
      </w:r>
      <w:r w:rsidRPr="00A57479">
        <w:rPr>
          <w:b/>
          <w:color w:val="000000"/>
          <w:szCs w:val="24"/>
          <w:vertAlign w:val="superscript"/>
          <w:lang w:eastAsia="lt-LT"/>
        </w:rPr>
        <w:t>6</w:t>
      </w:r>
      <w:r w:rsidRPr="00A57479">
        <w:rPr>
          <w:b/>
          <w:color w:val="000000"/>
          <w:szCs w:val="24"/>
          <w:lang w:eastAsia="lt-LT"/>
        </w:rPr>
        <w:t xml:space="preserve"> straipsnio </w:t>
      </w:r>
      <w:r w:rsidR="00063777">
        <w:rPr>
          <w:b/>
          <w:color w:val="000000"/>
          <w:szCs w:val="24"/>
          <w:lang w:eastAsia="lt-LT"/>
        </w:rPr>
        <w:t>1</w:t>
      </w:r>
      <w:r w:rsidR="00063777" w:rsidRPr="00A57479">
        <w:rPr>
          <w:b/>
          <w:color w:val="000000"/>
          <w:szCs w:val="24"/>
          <w:lang w:eastAsia="lt-LT"/>
        </w:rPr>
        <w:t xml:space="preserve"> </w:t>
      </w:r>
      <w:r w:rsidRPr="00A57479">
        <w:rPr>
          <w:b/>
          <w:color w:val="000000"/>
          <w:szCs w:val="24"/>
          <w:lang w:eastAsia="lt-LT"/>
        </w:rPr>
        <w:t xml:space="preserve">dalyje nurodyti apmokestinamieji asmenys, pasirinkę taikyti </w:t>
      </w:r>
      <w:r w:rsidR="00702D16" w:rsidRPr="00750B09">
        <w:rPr>
          <w:b/>
          <w:color w:val="000000"/>
          <w:szCs w:val="24"/>
          <w:lang w:eastAsia="lt-LT"/>
        </w:rPr>
        <w:t xml:space="preserve">Europos Sąjungoje įsikūrusių asmenų </w:t>
      </w:r>
      <w:r w:rsidRPr="00A57479">
        <w:rPr>
          <w:b/>
          <w:color w:val="000000"/>
          <w:szCs w:val="24"/>
          <w:lang w:eastAsia="lt-LT"/>
        </w:rPr>
        <w:t>schemą ir registruotis PVM mokėtojais Lietuvos Respublikoje, registruojami, išregistruojami ir PVM mokėtojo kodas, skirtas šia</w:t>
      </w:r>
      <w:r w:rsidR="00D51FBA">
        <w:rPr>
          <w:b/>
          <w:color w:val="000000"/>
          <w:szCs w:val="24"/>
          <w:lang w:eastAsia="lt-LT"/>
        </w:rPr>
        <w:t>i</w:t>
      </w:r>
      <w:r w:rsidRPr="00A57479">
        <w:rPr>
          <w:b/>
          <w:color w:val="000000"/>
          <w:szCs w:val="24"/>
          <w:lang w:eastAsia="lt-LT"/>
        </w:rPr>
        <w:t xml:space="preserve"> specialia</w:t>
      </w:r>
      <w:r w:rsidR="00D51FBA">
        <w:rPr>
          <w:b/>
          <w:color w:val="000000"/>
          <w:szCs w:val="24"/>
          <w:lang w:eastAsia="lt-LT"/>
        </w:rPr>
        <w:t>i</w:t>
      </w:r>
      <w:r w:rsidRPr="00A57479">
        <w:rPr>
          <w:b/>
          <w:color w:val="000000"/>
          <w:szCs w:val="24"/>
          <w:lang w:eastAsia="lt-LT"/>
        </w:rPr>
        <w:t xml:space="preserve"> schema</w:t>
      </w:r>
      <w:r w:rsidR="00D51FBA">
        <w:rPr>
          <w:b/>
          <w:color w:val="000000"/>
          <w:szCs w:val="24"/>
          <w:lang w:eastAsia="lt-LT"/>
        </w:rPr>
        <w:t>i taikyti</w:t>
      </w:r>
      <w:r w:rsidRPr="00A57479">
        <w:rPr>
          <w:b/>
          <w:color w:val="000000"/>
          <w:szCs w:val="24"/>
          <w:lang w:eastAsia="lt-LT"/>
        </w:rPr>
        <w:t xml:space="preserve">, jiems sudaromas ir suteikiamas centrinio mokesčio administratoriaus nustatyta tvarka. </w:t>
      </w:r>
    </w:p>
    <w:p w14:paraId="64A31125" w14:textId="7CDA88A5" w:rsidR="00695E50" w:rsidRPr="00A57479" w:rsidRDefault="00695E50" w:rsidP="00A57479">
      <w:pPr>
        <w:ind w:firstLine="720"/>
        <w:jc w:val="both"/>
        <w:rPr>
          <w:b/>
          <w:color w:val="000000"/>
          <w:szCs w:val="24"/>
          <w:lang w:eastAsia="lt-LT"/>
        </w:rPr>
      </w:pPr>
      <w:r w:rsidRPr="00A57479">
        <w:rPr>
          <w:b/>
          <w:color w:val="000000"/>
          <w:szCs w:val="24"/>
          <w:lang w:eastAsia="lt-LT"/>
        </w:rPr>
        <w:t xml:space="preserve">2. Apmokestinamasis asmuo reikalingą informaciją mokesčio administratoriui, taip pat </w:t>
      </w:r>
      <w:r w:rsidR="009738EE" w:rsidRPr="00A57479">
        <w:rPr>
          <w:b/>
          <w:color w:val="000000"/>
          <w:szCs w:val="24"/>
          <w:lang w:eastAsia="lt-LT"/>
        </w:rPr>
        <w:t>mokesči</w:t>
      </w:r>
      <w:r w:rsidR="009738EE">
        <w:rPr>
          <w:b/>
          <w:color w:val="000000"/>
          <w:szCs w:val="24"/>
          <w:lang w:eastAsia="lt-LT"/>
        </w:rPr>
        <w:t>o</w:t>
      </w:r>
      <w:r w:rsidR="009738EE" w:rsidRPr="00A57479">
        <w:rPr>
          <w:b/>
          <w:color w:val="000000"/>
          <w:szCs w:val="24"/>
          <w:lang w:eastAsia="lt-LT"/>
        </w:rPr>
        <w:t xml:space="preserve"> </w:t>
      </w:r>
      <w:r w:rsidRPr="00A57479">
        <w:rPr>
          <w:b/>
          <w:color w:val="000000"/>
          <w:szCs w:val="24"/>
          <w:lang w:eastAsia="lt-LT"/>
        </w:rPr>
        <w:t>administratorius informaciją apmokestinamajam asmeniui teikia elektroninėmis priemonėmis.</w:t>
      </w:r>
    </w:p>
    <w:p w14:paraId="5ED5B0C6" w14:textId="77777777" w:rsidR="00695E50" w:rsidRPr="00A57479" w:rsidRDefault="00695E50" w:rsidP="00A57479">
      <w:pPr>
        <w:ind w:firstLine="720"/>
        <w:jc w:val="both"/>
        <w:rPr>
          <w:b/>
          <w:color w:val="000000"/>
          <w:szCs w:val="24"/>
          <w:lang w:eastAsia="lt-LT"/>
        </w:rPr>
      </w:pPr>
    </w:p>
    <w:p w14:paraId="46EB9131" w14:textId="77777777" w:rsidR="00695E50" w:rsidRPr="00A57479" w:rsidRDefault="00695E50" w:rsidP="00A57479">
      <w:pPr>
        <w:ind w:firstLine="720"/>
        <w:jc w:val="both"/>
        <w:rPr>
          <w:b/>
          <w:color w:val="000000"/>
          <w:szCs w:val="24"/>
          <w:lang w:eastAsia="lt-LT"/>
        </w:rPr>
      </w:pPr>
      <w:r w:rsidRPr="00A57479">
        <w:rPr>
          <w:b/>
          <w:bCs/>
          <w:color w:val="000000"/>
          <w:szCs w:val="24"/>
          <w:lang w:eastAsia="lt-LT"/>
        </w:rPr>
        <w:t>115</w:t>
      </w:r>
      <w:r w:rsidRPr="00A57479">
        <w:rPr>
          <w:b/>
          <w:bCs/>
          <w:color w:val="000000"/>
          <w:szCs w:val="24"/>
          <w:vertAlign w:val="superscript"/>
          <w:lang w:eastAsia="lt-LT"/>
        </w:rPr>
        <w:t>8</w:t>
      </w:r>
      <w:r w:rsidRPr="00A57479">
        <w:rPr>
          <w:b/>
          <w:bCs/>
          <w:color w:val="000000"/>
          <w:szCs w:val="24"/>
          <w:lang w:eastAsia="lt-LT"/>
        </w:rPr>
        <w:t> straipsnis. PVM deklaracijos pateikimas ir PVM sumokėjimas</w:t>
      </w:r>
    </w:p>
    <w:p w14:paraId="562DE8E7" w14:textId="6758709E" w:rsidR="00695E50" w:rsidRPr="00A57479" w:rsidRDefault="00695E50" w:rsidP="00A57479">
      <w:pPr>
        <w:ind w:firstLine="720"/>
        <w:jc w:val="both"/>
        <w:rPr>
          <w:b/>
          <w:color w:val="000000"/>
          <w:szCs w:val="24"/>
          <w:lang w:eastAsia="lt-LT"/>
        </w:rPr>
      </w:pPr>
      <w:r w:rsidRPr="00A57479">
        <w:rPr>
          <w:b/>
          <w:color w:val="000000"/>
          <w:szCs w:val="24"/>
          <w:lang w:eastAsia="lt-LT"/>
        </w:rPr>
        <w:t xml:space="preserve">1. Apmokestinamasis asmuo, Lietuvos Respublikoje pasirinkęs taikyti </w:t>
      </w:r>
      <w:r w:rsidR="00702D16" w:rsidRPr="00750B09">
        <w:rPr>
          <w:b/>
          <w:color w:val="000000"/>
          <w:szCs w:val="24"/>
          <w:lang w:eastAsia="lt-LT"/>
        </w:rPr>
        <w:t>Europos Sąjungoje įsikūrusių asmenų</w:t>
      </w:r>
      <w:r w:rsidR="00702D16">
        <w:rPr>
          <w:color w:val="000000"/>
          <w:szCs w:val="24"/>
          <w:lang w:eastAsia="lt-LT"/>
        </w:rPr>
        <w:t xml:space="preserve"> </w:t>
      </w:r>
      <w:r w:rsidRPr="00A57479">
        <w:rPr>
          <w:b/>
          <w:color w:val="000000"/>
          <w:szCs w:val="24"/>
          <w:lang w:eastAsia="lt-LT"/>
        </w:rPr>
        <w:t xml:space="preserve">schemą, kiekvienam kalendoriniam ketvirčiui pasibaigus iki kito ketvirčio pirmo mėnesio </w:t>
      </w:r>
      <w:r w:rsidR="008E0CCF">
        <w:rPr>
          <w:b/>
          <w:color w:val="000000"/>
          <w:szCs w:val="24"/>
          <w:lang w:eastAsia="lt-LT"/>
        </w:rPr>
        <w:t>paskutinės dienos</w:t>
      </w:r>
      <w:r w:rsidR="008E0CCF" w:rsidRPr="00A57479">
        <w:rPr>
          <w:b/>
          <w:color w:val="000000"/>
          <w:szCs w:val="24"/>
          <w:lang w:eastAsia="lt-LT"/>
        </w:rPr>
        <w:t xml:space="preserve"> </w:t>
      </w:r>
      <w:r w:rsidRPr="00A57479">
        <w:rPr>
          <w:b/>
          <w:color w:val="000000"/>
          <w:szCs w:val="24"/>
          <w:lang w:eastAsia="lt-LT"/>
        </w:rPr>
        <w:t>privalo pateikti PVM deklaraciją. PVM deklaracijai užpildyti reikalingus duomenis, PVM deklaracijos užpildymo ir pateikimo tvarką nustato centrinis mokesčio administratorius.</w:t>
      </w:r>
      <w:r w:rsidRPr="00A57479">
        <w:rPr>
          <w:b/>
          <w:bCs/>
          <w:color w:val="000000"/>
          <w:szCs w:val="24"/>
          <w:lang w:eastAsia="lt-LT"/>
        </w:rPr>
        <w:t> </w:t>
      </w:r>
      <w:r w:rsidRPr="00A57479">
        <w:rPr>
          <w:b/>
          <w:color w:val="000000"/>
          <w:szCs w:val="24"/>
          <w:lang w:eastAsia="lt-LT"/>
        </w:rPr>
        <w:t>PVM deklaracija teikiama neatsižvelgiant į tai, ar apmokestinamasis asmuo tą kalendorinį ketvirtį tiekė prek</w:t>
      </w:r>
      <w:r w:rsidR="001B1A42">
        <w:rPr>
          <w:b/>
          <w:color w:val="000000"/>
          <w:szCs w:val="24"/>
          <w:lang w:eastAsia="lt-LT"/>
        </w:rPr>
        <w:t>e</w:t>
      </w:r>
      <w:r w:rsidRPr="00A57479">
        <w:rPr>
          <w:b/>
          <w:color w:val="000000"/>
          <w:szCs w:val="24"/>
          <w:lang w:eastAsia="lt-LT"/>
        </w:rPr>
        <w:t>s ir (arba) teikė paslaugas, kurioms taikomos šio skirsnio nuostatos, ar ne.</w:t>
      </w:r>
      <w:r w:rsidR="00817FBC" w:rsidRPr="00A57479">
        <w:rPr>
          <w:b/>
          <w:color w:val="000000"/>
          <w:szCs w:val="24"/>
          <w:lang w:eastAsia="lt-LT"/>
        </w:rPr>
        <w:t xml:space="preserve"> </w:t>
      </w:r>
      <w:r w:rsidR="009C4C54">
        <w:rPr>
          <w:b/>
          <w:color w:val="000000"/>
          <w:szCs w:val="24"/>
          <w:lang w:eastAsia="lt-LT"/>
        </w:rPr>
        <w:t xml:space="preserve">Prireikus patikslinti </w:t>
      </w:r>
      <w:r w:rsidR="0059202A">
        <w:rPr>
          <w:b/>
          <w:color w:val="000000"/>
          <w:szCs w:val="24"/>
          <w:lang w:eastAsia="lt-LT"/>
        </w:rPr>
        <w:t>pateikt</w:t>
      </w:r>
      <w:r w:rsidR="000D4FED">
        <w:rPr>
          <w:b/>
          <w:color w:val="000000"/>
          <w:szCs w:val="24"/>
          <w:lang w:eastAsia="lt-LT"/>
        </w:rPr>
        <w:t>os</w:t>
      </w:r>
      <w:r w:rsidR="0059202A">
        <w:rPr>
          <w:b/>
          <w:color w:val="000000"/>
          <w:szCs w:val="24"/>
          <w:lang w:eastAsia="lt-LT"/>
        </w:rPr>
        <w:t xml:space="preserve"> </w:t>
      </w:r>
      <w:r w:rsidR="007A51E8">
        <w:rPr>
          <w:b/>
          <w:color w:val="000000"/>
          <w:szCs w:val="24"/>
          <w:lang w:eastAsia="lt-LT"/>
        </w:rPr>
        <w:t>PVM deklaracij</w:t>
      </w:r>
      <w:r w:rsidR="000D4FED">
        <w:rPr>
          <w:b/>
          <w:color w:val="000000"/>
          <w:szCs w:val="24"/>
          <w:lang w:eastAsia="lt-LT"/>
        </w:rPr>
        <w:t>os duomenis</w:t>
      </w:r>
      <w:r w:rsidR="009C4C54">
        <w:rPr>
          <w:b/>
          <w:color w:val="000000"/>
          <w:szCs w:val="24"/>
          <w:lang w:eastAsia="lt-LT"/>
        </w:rPr>
        <w:t xml:space="preserve">, patikslinti </w:t>
      </w:r>
      <w:r w:rsidR="001B1A42">
        <w:rPr>
          <w:b/>
          <w:color w:val="000000"/>
          <w:szCs w:val="24"/>
          <w:lang w:eastAsia="lt-LT"/>
        </w:rPr>
        <w:t xml:space="preserve"> duomenys </w:t>
      </w:r>
      <w:r w:rsidR="00817FBC" w:rsidRPr="00A57479">
        <w:rPr>
          <w:b/>
          <w:color w:val="000000"/>
          <w:szCs w:val="24"/>
          <w:lang w:eastAsia="lt-LT"/>
        </w:rPr>
        <w:t>įtraukiami į paskesnę deklaraciją per trejus metus po dienos, kurią reikėjo pateikti pirminę deklaraciją.</w:t>
      </w:r>
    </w:p>
    <w:p w14:paraId="3A4CD988" w14:textId="77777777" w:rsidR="00695E50" w:rsidRDefault="00695E50" w:rsidP="00A57479">
      <w:pPr>
        <w:ind w:firstLine="720"/>
        <w:jc w:val="both"/>
        <w:rPr>
          <w:b/>
          <w:color w:val="000000"/>
          <w:szCs w:val="24"/>
          <w:lang w:eastAsia="lt-LT"/>
        </w:rPr>
      </w:pPr>
      <w:r w:rsidRPr="00A57479">
        <w:rPr>
          <w:b/>
          <w:color w:val="000000"/>
          <w:szCs w:val="24"/>
          <w:lang w:eastAsia="lt-LT"/>
        </w:rPr>
        <w:t xml:space="preserve">2. Apmokestinamasis asmuo, Lietuvos Respublikoje pasirinkęs taikyti </w:t>
      </w:r>
      <w:r w:rsidR="00702D16" w:rsidRPr="00750B09">
        <w:rPr>
          <w:b/>
          <w:color w:val="000000"/>
          <w:szCs w:val="24"/>
          <w:lang w:eastAsia="lt-LT"/>
        </w:rPr>
        <w:t>Europos Sąjungoje įsikūrusių asmenų</w:t>
      </w:r>
      <w:r w:rsidR="00702D16">
        <w:rPr>
          <w:color w:val="000000"/>
          <w:szCs w:val="24"/>
          <w:lang w:eastAsia="lt-LT"/>
        </w:rPr>
        <w:t xml:space="preserve"> </w:t>
      </w:r>
      <w:r w:rsidRPr="00A57479">
        <w:rPr>
          <w:b/>
          <w:color w:val="000000"/>
          <w:szCs w:val="24"/>
          <w:lang w:eastAsia="lt-LT"/>
        </w:rPr>
        <w:t>schemą, centrinio mokesčio administratoriaus nustatyta tvarka ne vėliau kaip iki šio straipsnio 1 dalyje nurodyto PVM deklaracijos pateikimo termino pabaigos privalo sumokėti PVM deklaracijoje nurodytą PVM sumą, apskaičiuotą už visas patiektas</w:t>
      </w:r>
      <w:r w:rsidR="0094118A">
        <w:rPr>
          <w:b/>
          <w:color w:val="000000"/>
          <w:szCs w:val="24"/>
          <w:lang w:eastAsia="lt-LT"/>
        </w:rPr>
        <w:t xml:space="preserve"> prekes</w:t>
      </w:r>
      <w:r w:rsidRPr="00A57479">
        <w:rPr>
          <w:b/>
          <w:color w:val="000000"/>
          <w:szCs w:val="24"/>
          <w:lang w:eastAsia="lt-LT"/>
        </w:rPr>
        <w:t xml:space="preserve"> ir (arba) suteiktas paslaugas, kurioms taikomos šio skirsnio nuostatos.</w:t>
      </w:r>
    </w:p>
    <w:p w14:paraId="31421AA9" w14:textId="77777777" w:rsidR="00E406B6" w:rsidRPr="00E406B6" w:rsidRDefault="00E406B6" w:rsidP="00A57479">
      <w:pPr>
        <w:ind w:firstLine="720"/>
        <w:jc w:val="both"/>
        <w:rPr>
          <w:b/>
          <w:color w:val="000000"/>
          <w:szCs w:val="24"/>
          <w:lang w:eastAsia="lt-LT"/>
        </w:rPr>
      </w:pPr>
      <w:r w:rsidRPr="00E406B6">
        <w:rPr>
          <w:b/>
          <w:color w:val="000000"/>
          <w:szCs w:val="24"/>
          <w:lang w:eastAsia="lt-LT"/>
        </w:rPr>
        <w:t xml:space="preserve">3. Apmokestinamojo asmens, Lietuvos Respublikoje pasirinkusio taikyti Europos Sąjungoje įsikūrusių asmenų schemą, sumokėtas PVM laikantis Reglamento (ES) Nr. 904/2010 nuostatų paskirstomas </w:t>
      </w:r>
      <w:r w:rsidR="00A03D62" w:rsidRPr="002E3B79">
        <w:rPr>
          <w:b/>
          <w:color w:val="000000"/>
          <w:szCs w:val="24"/>
          <w:lang w:eastAsia="lt-LT"/>
        </w:rPr>
        <w:t>atitinkamoms</w:t>
      </w:r>
      <w:r w:rsidR="00A03D62" w:rsidRPr="00E406B6">
        <w:rPr>
          <w:b/>
          <w:color w:val="000000"/>
          <w:szCs w:val="24"/>
          <w:lang w:eastAsia="lt-LT"/>
        </w:rPr>
        <w:t xml:space="preserve"> </w:t>
      </w:r>
      <w:r w:rsidRPr="00E406B6">
        <w:rPr>
          <w:b/>
          <w:color w:val="000000"/>
          <w:szCs w:val="24"/>
          <w:lang w:eastAsia="lt-LT"/>
        </w:rPr>
        <w:t>valstybėms narėms. Detalią šio PVM paskirstymo tvarką nustato finansų ministras.</w:t>
      </w:r>
    </w:p>
    <w:p w14:paraId="5005A095" w14:textId="77777777" w:rsidR="00695E50" w:rsidRPr="00A57479" w:rsidRDefault="00695E50" w:rsidP="00A57479">
      <w:pPr>
        <w:ind w:firstLine="720"/>
        <w:jc w:val="both"/>
        <w:rPr>
          <w:b/>
          <w:color w:val="000000"/>
          <w:szCs w:val="24"/>
          <w:lang w:eastAsia="lt-LT"/>
        </w:rPr>
      </w:pPr>
      <w:r w:rsidRPr="00A57479">
        <w:rPr>
          <w:b/>
          <w:bCs/>
          <w:color w:val="000000"/>
          <w:szCs w:val="24"/>
          <w:lang w:eastAsia="lt-LT"/>
        </w:rPr>
        <w:t> </w:t>
      </w:r>
    </w:p>
    <w:p w14:paraId="02EE5025" w14:textId="77777777" w:rsidR="00695E50" w:rsidRPr="00A57479" w:rsidRDefault="00695E50" w:rsidP="00A57479">
      <w:pPr>
        <w:ind w:firstLine="720"/>
        <w:jc w:val="both"/>
        <w:rPr>
          <w:b/>
          <w:color w:val="000000"/>
          <w:szCs w:val="24"/>
          <w:lang w:eastAsia="lt-LT"/>
        </w:rPr>
      </w:pPr>
      <w:r w:rsidRPr="00A57479">
        <w:rPr>
          <w:b/>
          <w:bCs/>
          <w:color w:val="000000"/>
          <w:szCs w:val="24"/>
          <w:lang w:eastAsia="lt-LT"/>
        </w:rPr>
        <w:t>115</w:t>
      </w:r>
      <w:r w:rsidRPr="00A57479">
        <w:rPr>
          <w:b/>
          <w:bCs/>
          <w:color w:val="000000"/>
          <w:szCs w:val="24"/>
          <w:vertAlign w:val="superscript"/>
          <w:lang w:eastAsia="lt-LT"/>
        </w:rPr>
        <w:t>9</w:t>
      </w:r>
      <w:r w:rsidRPr="00A57479">
        <w:rPr>
          <w:b/>
          <w:bCs/>
          <w:color w:val="000000"/>
          <w:szCs w:val="24"/>
          <w:lang w:eastAsia="lt-LT"/>
        </w:rPr>
        <w:t> straipsnis. Apskaitos reikalavimai</w:t>
      </w:r>
    </w:p>
    <w:p w14:paraId="0B855105" w14:textId="77777777" w:rsidR="00695E50" w:rsidRPr="00A57479" w:rsidRDefault="00695E50" w:rsidP="00A57479">
      <w:pPr>
        <w:ind w:firstLine="720"/>
        <w:jc w:val="both"/>
        <w:rPr>
          <w:b/>
          <w:color w:val="000000"/>
          <w:szCs w:val="24"/>
          <w:lang w:eastAsia="lt-LT"/>
        </w:rPr>
      </w:pPr>
      <w:r w:rsidRPr="00A57479">
        <w:rPr>
          <w:b/>
          <w:color w:val="000000"/>
          <w:szCs w:val="24"/>
          <w:lang w:eastAsia="lt-LT"/>
        </w:rPr>
        <w:t xml:space="preserve">Apmokestinamasis asmuo, kuriam taikomos šio skirsnio nuostatos, privalo tvarkyti prekių ir (arba) paslaugų, už kurias PVM mokamas šiame skirsnyje nustatyta tvarka, apskaitą, kaip nustatyta Reglamento (ES) Nr. 282/2011 63c straipsnyje. Apmokestinamasis asmuo privalo saugoti apskaitos duomenis 10 kalendorinių metų, skaičiuojamų nuo metų, </w:t>
      </w:r>
      <w:r w:rsidR="004F1F84">
        <w:rPr>
          <w:b/>
          <w:color w:val="000000"/>
          <w:szCs w:val="24"/>
          <w:lang w:eastAsia="lt-LT"/>
        </w:rPr>
        <w:t>kuriais</w:t>
      </w:r>
      <w:r w:rsidR="004F1F84" w:rsidRPr="00A57479">
        <w:rPr>
          <w:b/>
          <w:color w:val="000000"/>
          <w:szCs w:val="24"/>
          <w:lang w:eastAsia="lt-LT"/>
        </w:rPr>
        <w:t xml:space="preserve"> </w:t>
      </w:r>
      <w:r w:rsidRPr="00A57479">
        <w:rPr>
          <w:b/>
          <w:color w:val="000000"/>
          <w:szCs w:val="24"/>
          <w:lang w:eastAsia="lt-LT"/>
        </w:rPr>
        <w:t>buvo patiek</w:t>
      </w:r>
      <w:r w:rsidR="00D0665A" w:rsidRPr="00A57479">
        <w:rPr>
          <w:b/>
          <w:color w:val="000000"/>
          <w:szCs w:val="24"/>
          <w:lang w:eastAsia="lt-LT"/>
        </w:rPr>
        <w:t>t</w:t>
      </w:r>
      <w:r w:rsidRPr="00A57479">
        <w:rPr>
          <w:b/>
          <w:color w:val="000000"/>
          <w:szCs w:val="24"/>
          <w:lang w:eastAsia="lt-LT"/>
        </w:rPr>
        <w:t>os prekės ir (arba) suteiktos paslaugos, kurioms taikomos šio skirsnio nuostatos, taip pat sudaryti galimybę šiuo 10 metų laikotarpiu vartojimo valstybės narės ar registravimosi valstybės narės kompetentingoms institucijoms jų reikalavimu šiuos apskaitos duomenis gauti elektroninėmis priemonėmis, juos skaityti ir kitaip naudoti priežiūros tikslais.</w:t>
      </w:r>
    </w:p>
    <w:p w14:paraId="1481DB6D" w14:textId="77777777" w:rsidR="00695E50" w:rsidRPr="00A57479" w:rsidRDefault="00695E50" w:rsidP="00A57479">
      <w:pPr>
        <w:ind w:firstLine="720"/>
        <w:jc w:val="both"/>
        <w:rPr>
          <w:b/>
          <w:color w:val="000000"/>
          <w:szCs w:val="24"/>
          <w:lang w:eastAsia="lt-LT"/>
        </w:rPr>
      </w:pPr>
      <w:r w:rsidRPr="00A57479">
        <w:rPr>
          <w:b/>
          <w:color w:val="000000"/>
          <w:szCs w:val="24"/>
          <w:lang w:eastAsia="lt-LT"/>
        </w:rPr>
        <w:t> </w:t>
      </w:r>
    </w:p>
    <w:p w14:paraId="54CBAE51" w14:textId="77777777" w:rsidR="00695E50" w:rsidRPr="00A57479" w:rsidRDefault="00695E50" w:rsidP="00A57479">
      <w:pPr>
        <w:ind w:firstLine="720"/>
        <w:jc w:val="both"/>
        <w:rPr>
          <w:b/>
          <w:color w:val="000000"/>
          <w:szCs w:val="24"/>
          <w:lang w:eastAsia="lt-LT"/>
        </w:rPr>
      </w:pPr>
      <w:r w:rsidRPr="00A57479">
        <w:rPr>
          <w:b/>
          <w:bCs/>
          <w:color w:val="000000"/>
          <w:szCs w:val="24"/>
          <w:lang w:eastAsia="lt-LT"/>
        </w:rPr>
        <w:t>115</w:t>
      </w:r>
      <w:r w:rsidRPr="00A57479">
        <w:rPr>
          <w:b/>
          <w:bCs/>
          <w:color w:val="000000"/>
          <w:szCs w:val="24"/>
          <w:vertAlign w:val="superscript"/>
          <w:lang w:eastAsia="lt-LT"/>
        </w:rPr>
        <w:t>10</w:t>
      </w:r>
      <w:r w:rsidRPr="00A57479">
        <w:rPr>
          <w:b/>
          <w:bCs/>
          <w:color w:val="000000"/>
          <w:szCs w:val="24"/>
          <w:lang w:eastAsia="lt-LT"/>
        </w:rPr>
        <w:t> straipsnis. Atvejai, kai šio skirsnio nuostatų taikymas nutraukiamas</w:t>
      </w:r>
    </w:p>
    <w:p w14:paraId="24EB4031" w14:textId="77777777" w:rsidR="00695E50" w:rsidRPr="00A57479" w:rsidRDefault="00695E50" w:rsidP="00A57479">
      <w:pPr>
        <w:ind w:firstLine="720"/>
        <w:jc w:val="both"/>
        <w:rPr>
          <w:b/>
          <w:color w:val="000000"/>
          <w:szCs w:val="24"/>
          <w:lang w:eastAsia="lt-LT"/>
        </w:rPr>
      </w:pPr>
      <w:r w:rsidRPr="00A57479">
        <w:rPr>
          <w:b/>
          <w:color w:val="000000"/>
          <w:szCs w:val="24"/>
          <w:lang w:eastAsia="lt-LT"/>
        </w:rPr>
        <w:t>Šio skirsnio nuostatos nebetaikomos, jeigu apmokestinamasis asmuo:</w:t>
      </w:r>
    </w:p>
    <w:p w14:paraId="700A6307" w14:textId="77777777" w:rsidR="00695E50" w:rsidRPr="00A57479" w:rsidRDefault="00695E50" w:rsidP="00A57479">
      <w:pPr>
        <w:ind w:firstLine="720"/>
        <w:jc w:val="both"/>
        <w:rPr>
          <w:b/>
          <w:color w:val="000000"/>
          <w:szCs w:val="24"/>
          <w:lang w:eastAsia="lt-LT"/>
        </w:rPr>
      </w:pPr>
      <w:r w:rsidRPr="00A57479">
        <w:rPr>
          <w:b/>
          <w:color w:val="000000"/>
          <w:szCs w:val="24"/>
          <w:lang w:eastAsia="lt-LT"/>
        </w:rPr>
        <w:t>1) praneša, kad nebetiekia prekių ir nebeteikia paslaugų, kurioms taikomos šio skirsnio nuostatos, arba</w:t>
      </w:r>
    </w:p>
    <w:p w14:paraId="5985EB78" w14:textId="77777777" w:rsidR="00695E50" w:rsidRPr="00A57479" w:rsidRDefault="00695E50" w:rsidP="00A57479">
      <w:pPr>
        <w:ind w:firstLine="720"/>
        <w:jc w:val="both"/>
        <w:rPr>
          <w:b/>
          <w:color w:val="000000"/>
          <w:szCs w:val="24"/>
          <w:lang w:eastAsia="lt-LT"/>
        </w:rPr>
      </w:pPr>
      <w:r w:rsidRPr="00A57479">
        <w:rPr>
          <w:b/>
          <w:color w:val="000000"/>
          <w:szCs w:val="24"/>
          <w:lang w:eastAsia="lt-LT"/>
        </w:rPr>
        <w:t>2) mokesčio administratoriaus duomenimis, nebevykdo ekonominės veiklos, nurodytos šiame skirsnyje, arba</w:t>
      </w:r>
    </w:p>
    <w:p w14:paraId="01A7320A" w14:textId="77777777" w:rsidR="00695E50" w:rsidRPr="00A57479" w:rsidRDefault="00695E50" w:rsidP="00A57479">
      <w:pPr>
        <w:ind w:firstLine="720"/>
        <w:jc w:val="both"/>
        <w:rPr>
          <w:b/>
          <w:color w:val="000000"/>
          <w:szCs w:val="24"/>
          <w:lang w:eastAsia="lt-LT"/>
        </w:rPr>
      </w:pPr>
      <w:r w:rsidRPr="00A57479">
        <w:rPr>
          <w:b/>
          <w:color w:val="000000"/>
          <w:szCs w:val="24"/>
          <w:lang w:eastAsia="lt-LT"/>
        </w:rPr>
        <w:t>3) nebeatitinka reikalavimų, keliamų asmeniui, pageidaujančiam, kad jam būtų taikomos šio skirsnio nuostatos, arba</w:t>
      </w:r>
    </w:p>
    <w:p w14:paraId="06375C23" w14:textId="612CB95D" w:rsidR="00695E50" w:rsidRPr="00A57479" w:rsidRDefault="00695E50" w:rsidP="00A57479">
      <w:pPr>
        <w:ind w:firstLine="720"/>
        <w:jc w:val="both"/>
        <w:rPr>
          <w:b/>
          <w:color w:val="000000"/>
          <w:szCs w:val="24"/>
          <w:lang w:eastAsia="lt-LT"/>
        </w:rPr>
      </w:pPr>
      <w:r w:rsidRPr="00A57479">
        <w:rPr>
          <w:b/>
          <w:color w:val="000000"/>
          <w:szCs w:val="24"/>
          <w:lang w:eastAsia="lt-LT"/>
        </w:rPr>
        <w:t>4) nuolat</w:t>
      </w:r>
      <w:r w:rsidR="00553820" w:rsidRPr="0001451E">
        <w:rPr>
          <w:b/>
          <w:color w:val="000000"/>
          <w:szCs w:val="24"/>
          <w:lang w:eastAsia="lt-LT"/>
        </w:rPr>
        <w:t>, kaip tai suprantama Reglamento (ES) Nr. 282/2011 58b straipsnyje,</w:t>
      </w:r>
      <w:r w:rsidRPr="00A57479">
        <w:rPr>
          <w:b/>
          <w:color w:val="000000"/>
          <w:szCs w:val="24"/>
          <w:lang w:eastAsia="lt-LT"/>
        </w:rPr>
        <w:t xml:space="preserve"> pažeidinėja šio skirsnio nuostatas.</w:t>
      </w:r>
      <w:r w:rsidRPr="00750B09">
        <w:rPr>
          <w:color w:val="000000"/>
          <w:szCs w:val="24"/>
          <w:lang w:eastAsia="lt-LT"/>
        </w:rPr>
        <w:t>“</w:t>
      </w:r>
    </w:p>
    <w:p w14:paraId="14D66E87" w14:textId="77777777" w:rsidR="00695E50" w:rsidRPr="00A57479" w:rsidRDefault="00695E50" w:rsidP="00A57479">
      <w:pPr>
        <w:ind w:firstLine="720"/>
        <w:jc w:val="both"/>
        <w:rPr>
          <w:color w:val="000000"/>
          <w:szCs w:val="24"/>
          <w:lang w:eastAsia="lt-LT"/>
        </w:rPr>
      </w:pPr>
    </w:p>
    <w:p w14:paraId="015AFEC8" w14:textId="77777777" w:rsidR="00695E50" w:rsidRPr="00A57479" w:rsidRDefault="00817FBC" w:rsidP="00A57479">
      <w:pPr>
        <w:ind w:firstLine="720"/>
        <w:jc w:val="both"/>
        <w:rPr>
          <w:b/>
          <w:bCs/>
          <w:color w:val="000000"/>
          <w:szCs w:val="24"/>
          <w:lang w:eastAsia="lt-LT"/>
        </w:rPr>
      </w:pPr>
      <w:r w:rsidRPr="00A57479">
        <w:rPr>
          <w:b/>
          <w:color w:val="000000"/>
          <w:szCs w:val="24"/>
          <w:lang w:eastAsia="lt-LT"/>
        </w:rPr>
        <w:t>2</w:t>
      </w:r>
      <w:r w:rsidR="00FC66FB">
        <w:rPr>
          <w:b/>
          <w:color w:val="000000"/>
          <w:szCs w:val="24"/>
          <w:lang w:eastAsia="lt-LT"/>
        </w:rPr>
        <w:t>5</w:t>
      </w:r>
      <w:r w:rsidR="00695E50" w:rsidRPr="00A57479">
        <w:rPr>
          <w:b/>
          <w:color w:val="000000"/>
          <w:szCs w:val="24"/>
          <w:lang w:eastAsia="lt-LT"/>
        </w:rPr>
        <w:t xml:space="preserve"> straipsnis.</w:t>
      </w:r>
      <w:r w:rsidR="00695E50" w:rsidRPr="00A57479">
        <w:rPr>
          <w:color w:val="000000"/>
          <w:szCs w:val="24"/>
          <w:lang w:eastAsia="lt-LT"/>
        </w:rPr>
        <w:t xml:space="preserve"> </w:t>
      </w:r>
      <w:r w:rsidR="00695E50" w:rsidRPr="00A57479">
        <w:rPr>
          <w:b/>
          <w:bCs/>
          <w:color w:val="000000"/>
          <w:szCs w:val="24"/>
          <w:lang w:eastAsia="lt-LT"/>
        </w:rPr>
        <w:t>XII skyriaus papildymas septintuoju skirsniu</w:t>
      </w:r>
    </w:p>
    <w:p w14:paraId="1AECE8AD" w14:textId="77777777" w:rsidR="00695E50" w:rsidRPr="00A57479" w:rsidRDefault="00695E50" w:rsidP="00A57479">
      <w:pPr>
        <w:ind w:firstLine="720"/>
        <w:jc w:val="both"/>
        <w:rPr>
          <w:bCs/>
          <w:color w:val="000000"/>
          <w:szCs w:val="24"/>
          <w:lang w:eastAsia="lt-LT"/>
        </w:rPr>
      </w:pPr>
      <w:r w:rsidRPr="00A57479">
        <w:rPr>
          <w:bCs/>
          <w:color w:val="000000"/>
          <w:szCs w:val="24"/>
          <w:lang w:eastAsia="lt-LT"/>
        </w:rPr>
        <w:t>Papildyti XII skyrių septintuoju skirsniu:</w:t>
      </w:r>
    </w:p>
    <w:p w14:paraId="0DA6EC5B" w14:textId="77777777" w:rsidR="00ED378E" w:rsidRPr="00A57479" w:rsidRDefault="00ED378E" w:rsidP="00A57479">
      <w:pPr>
        <w:ind w:firstLine="720"/>
        <w:jc w:val="both"/>
        <w:rPr>
          <w:bCs/>
          <w:color w:val="000000"/>
          <w:szCs w:val="24"/>
          <w:lang w:eastAsia="lt-LT"/>
        </w:rPr>
      </w:pPr>
    </w:p>
    <w:p w14:paraId="57C6165B" w14:textId="77777777" w:rsidR="00ED378E" w:rsidRPr="00A57479" w:rsidRDefault="00ED378E" w:rsidP="00A57479">
      <w:pPr>
        <w:jc w:val="center"/>
        <w:rPr>
          <w:color w:val="000000"/>
          <w:szCs w:val="24"/>
          <w:lang w:eastAsia="lt-LT"/>
        </w:rPr>
      </w:pPr>
      <w:r w:rsidRPr="00745300">
        <w:rPr>
          <w:bCs/>
          <w:color w:val="000000"/>
          <w:szCs w:val="24"/>
          <w:lang w:eastAsia="lt-LT"/>
        </w:rPr>
        <w:t>„</w:t>
      </w:r>
      <w:r w:rsidRPr="00A57479">
        <w:rPr>
          <w:b/>
          <w:bCs/>
          <w:color w:val="000000"/>
          <w:szCs w:val="24"/>
          <w:lang w:eastAsia="lt-LT"/>
        </w:rPr>
        <w:t>SEPTINTASIS SKIRSNIS</w:t>
      </w:r>
    </w:p>
    <w:p w14:paraId="65547CD8" w14:textId="77777777" w:rsidR="005B0D4F" w:rsidRPr="00A57479" w:rsidRDefault="005B0D4F" w:rsidP="005B0D4F">
      <w:pPr>
        <w:ind w:firstLine="720"/>
        <w:jc w:val="center"/>
        <w:rPr>
          <w:b/>
          <w:bCs/>
          <w:color w:val="000000"/>
          <w:szCs w:val="24"/>
          <w:lang w:eastAsia="lt-LT"/>
        </w:rPr>
      </w:pPr>
      <w:r w:rsidRPr="00F25E3F">
        <w:rPr>
          <w:b/>
          <w:bCs/>
          <w:color w:val="000000"/>
          <w:szCs w:val="24"/>
          <w:lang w:eastAsia="lt-LT"/>
        </w:rPr>
        <w:t>SPECIALI NUOTOLIN</w:t>
      </w:r>
      <w:r>
        <w:rPr>
          <w:b/>
          <w:bCs/>
          <w:color w:val="000000"/>
          <w:szCs w:val="24"/>
          <w:lang w:eastAsia="lt-LT"/>
        </w:rPr>
        <w:t>ĖS</w:t>
      </w:r>
      <w:r w:rsidRPr="00F25E3F">
        <w:rPr>
          <w:b/>
          <w:bCs/>
          <w:color w:val="000000"/>
          <w:szCs w:val="24"/>
          <w:lang w:eastAsia="lt-LT"/>
        </w:rPr>
        <w:t xml:space="preserve"> PREKYB</w:t>
      </w:r>
      <w:r>
        <w:rPr>
          <w:b/>
          <w:bCs/>
          <w:color w:val="000000"/>
          <w:szCs w:val="24"/>
          <w:lang w:eastAsia="lt-LT"/>
        </w:rPr>
        <w:t>OS</w:t>
      </w:r>
      <w:r w:rsidRPr="00F25E3F">
        <w:rPr>
          <w:b/>
          <w:bCs/>
          <w:color w:val="000000"/>
          <w:szCs w:val="24"/>
          <w:lang w:eastAsia="lt-LT"/>
        </w:rPr>
        <w:t xml:space="preserve"> IŠ TREČIŲJŲ TERITORIJŲ AR TREČIŲJŲ VALSTYBIŲ</w:t>
      </w:r>
      <w:r w:rsidR="00947ACB" w:rsidRPr="00947ACB">
        <w:rPr>
          <w:b/>
          <w:bCs/>
          <w:color w:val="000000"/>
          <w:szCs w:val="24"/>
          <w:lang w:eastAsia="lt-LT"/>
        </w:rPr>
        <w:t xml:space="preserve"> </w:t>
      </w:r>
      <w:r w:rsidR="00947ACB" w:rsidRPr="00F25E3F">
        <w:rPr>
          <w:b/>
          <w:bCs/>
          <w:color w:val="000000"/>
          <w:szCs w:val="24"/>
          <w:lang w:eastAsia="lt-LT"/>
        </w:rPr>
        <w:t>IMPORTUOJAMO</w:t>
      </w:r>
      <w:r w:rsidR="00947ACB">
        <w:rPr>
          <w:b/>
          <w:bCs/>
          <w:color w:val="000000"/>
          <w:szCs w:val="24"/>
          <w:lang w:eastAsia="lt-LT"/>
        </w:rPr>
        <w:t>MI</w:t>
      </w:r>
      <w:r w:rsidR="00947ACB" w:rsidRPr="00F25E3F">
        <w:rPr>
          <w:b/>
          <w:bCs/>
          <w:color w:val="000000"/>
          <w:szCs w:val="24"/>
          <w:lang w:eastAsia="lt-LT"/>
        </w:rPr>
        <w:t>S</w:t>
      </w:r>
      <w:r w:rsidR="00947ACB" w:rsidRPr="00947ACB">
        <w:rPr>
          <w:b/>
          <w:bCs/>
          <w:color w:val="000000"/>
          <w:szCs w:val="24"/>
          <w:lang w:eastAsia="lt-LT"/>
        </w:rPr>
        <w:t xml:space="preserve"> </w:t>
      </w:r>
      <w:r w:rsidR="00947ACB" w:rsidRPr="00F25E3F">
        <w:rPr>
          <w:b/>
          <w:bCs/>
          <w:color w:val="000000"/>
          <w:szCs w:val="24"/>
          <w:lang w:eastAsia="lt-LT"/>
        </w:rPr>
        <w:t>PREKĖMIS</w:t>
      </w:r>
      <w:r>
        <w:rPr>
          <w:b/>
          <w:bCs/>
          <w:color w:val="000000"/>
          <w:szCs w:val="24"/>
          <w:lang w:eastAsia="lt-LT"/>
        </w:rPr>
        <w:t xml:space="preserve"> APMOKESTINIMO </w:t>
      </w:r>
      <w:r w:rsidRPr="00A57479">
        <w:rPr>
          <w:b/>
          <w:bCs/>
          <w:color w:val="000000"/>
          <w:szCs w:val="24"/>
          <w:lang w:eastAsia="lt-LT"/>
        </w:rPr>
        <w:t>SCHEMA</w:t>
      </w:r>
    </w:p>
    <w:p w14:paraId="754657DC" w14:textId="77777777" w:rsidR="00ED378E" w:rsidRPr="00A57479" w:rsidRDefault="00ED378E" w:rsidP="00A57479">
      <w:pPr>
        <w:ind w:firstLine="720"/>
        <w:rPr>
          <w:b/>
          <w:bCs/>
          <w:color w:val="000000"/>
          <w:szCs w:val="24"/>
          <w:lang w:eastAsia="lt-LT"/>
        </w:rPr>
      </w:pPr>
    </w:p>
    <w:p w14:paraId="26A59A9E" w14:textId="77777777" w:rsidR="00ED378E" w:rsidRPr="00A57479" w:rsidRDefault="00ED378E" w:rsidP="00A57479">
      <w:pPr>
        <w:ind w:firstLine="720"/>
        <w:jc w:val="both"/>
        <w:rPr>
          <w:color w:val="000000"/>
          <w:szCs w:val="24"/>
          <w:lang w:eastAsia="lt-LT"/>
        </w:rPr>
      </w:pPr>
      <w:r w:rsidRPr="00A57479">
        <w:rPr>
          <w:b/>
          <w:bCs/>
          <w:color w:val="000000"/>
          <w:szCs w:val="24"/>
          <w:lang w:eastAsia="lt-LT"/>
        </w:rPr>
        <w:t>115</w:t>
      </w:r>
      <w:r w:rsidRPr="00A57479">
        <w:rPr>
          <w:b/>
          <w:bCs/>
          <w:color w:val="000000"/>
          <w:szCs w:val="24"/>
          <w:vertAlign w:val="superscript"/>
          <w:lang w:eastAsia="lt-LT"/>
        </w:rPr>
        <w:t>11</w:t>
      </w:r>
      <w:r w:rsidRPr="00A57479">
        <w:rPr>
          <w:b/>
          <w:bCs/>
          <w:color w:val="000000"/>
          <w:szCs w:val="24"/>
          <w:lang w:eastAsia="lt-LT"/>
        </w:rPr>
        <w:t> straipsnis. Šio skirsnio nuostatų taikymas</w:t>
      </w:r>
    </w:p>
    <w:p w14:paraId="3A297771" w14:textId="69FEDF57" w:rsidR="00ED378E" w:rsidRPr="00A57479" w:rsidRDefault="00ED378E" w:rsidP="00A57479">
      <w:pPr>
        <w:ind w:firstLine="720"/>
        <w:jc w:val="both"/>
        <w:rPr>
          <w:b/>
          <w:color w:val="000000"/>
          <w:szCs w:val="24"/>
          <w:lang w:eastAsia="lt-LT"/>
        </w:rPr>
      </w:pPr>
      <w:r w:rsidRPr="00A57479">
        <w:rPr>
          <w:b/>
          <w:color w:val="000000"/>
          <w:szCs w:val="24"/>
          <w:lang w:eastAsia="lt-LT"/>
        </w:rPr>
        <w:t xml:space="preserve">1. </w:t>
      </w:r>
      <w:r w:rsidR="00752D41" w:rsidRPr="00A57479">
        <w:rPr>
          <w:b/>
          <w:color w:val="000000"/>
          <w:szCs w:val="24"/>
          <w:lang w:eastAsia="lt-LT"/>
        </w:rPr>
        <w:t>Šio skirsnio nuostatos taikomos</w:t>
      </w:r>
      <w:r w:rsidRPr="00A57479">
        <w:rPr>
          <w:b/>
          <w:color w:val="000000"/>
          <w:szCs w:val="24"/>
          <w:lang w:eastAsia="lt-LT"/>
        </w:rPr>
        <w:t xml:space="preserve"> </w:t>
      </w:r>
      <w:r w:rsidR="00752D41" w:rsidRPr="00A57479">
        <w:rPr>
          <w:b/>
          <w:szCs w:val="24"/>
        </w:rPr>
        <w:t>nuotolinei</w:t>
      </w:r>
      <w:r w:rsidRPr="00A57479">
        <w:rPr>
          <w:b/>
          <w:szCs w:val="24"/>
        </w:rPr>
        <w:t xml:space="preserve"> prekyba</w:t>
      </w:r>
      <w:r w:rsidR="00752D41" w:rsidRPr="00A57479">
        <w:rPr>
          <w:b/>
          <w:szCs w:val="24"/>
        </w:rPr>
        <w:t>i</w:t>
      </w:r>
      <w:r w:rsidRPr="00A57479">
        <w:rPr>
          <w:b/>
          <w:szCs w:val="24"/>
        </w:rPr>
        <w:t xml:space="preserve"> iš trečiųjų teritorijų ar trečiųjų valstybių</w:t>
      </w:r>
      <w:r w:rsidR="00933EB7" w:rsidRPr="00933EB7">
        <w:rPr>
          <w:b/>
          <w:szCs w:val="24"/>
        </w:rPr>
        <w:t xml:space="preserve"> </w:t>
      </w:r>
      <w:r w:rsidR="00933EB7" w:rsidRPr="00A57479">
        <w:rPr>
          <w:b/>
          <w:szCs w:val="24"/>
        </w:rPr>
        <w:t>importuojamo</w:t>
      </w:r>
      <w:r w:rsidR="00933EB7">
        <w:rPr>
          <w:b/>
          <w:szCs w:val="24"/>
        </w:rPr>
        <w:t>mi</w:t>
      </w:r>
      <w:r w:rsidR="00933EB7" w:rsidRPr="00A57479">
        <w:rPr>
          <w:b/>
          <w:szCs w:val="24"/>
        </w:rPr>
        <w:t>s</w:t>
      </w:r>
      <w:r w:rsidR="00933EB7" w:rsidRPr="00933EB7">
        <w:rPr>
          <w:b/>
          <w:szCs w:val="24"/>
        </w:rPr>
        <w:t xml:space="preserve"> </w:t>
      </w:r>
      <w:r w:rsidR="00933EB7" w:rsidRPr="00A57479">
        <w:rPr>
          <w:b/>
          <w:szCs w:val="24"/>
        </w:rPr>
        <w:t>prekėmis</w:t>
      </w:r>
      <w:r w:rsidRPr="00A57479">
        <w:rPr>
          <w:b/>
          <w:szCs w:val="24"/>
        </w:rPr>
        <w:t xml:space="preserve">, </w:t>
      </w:r>
      <w:r w:rsidR="00933EB7" w:rsidRPr="00A57479">
        <w:rPr>
          <w:b/>
          <w:szCs w:val="24"/>
        </w:rPr>
        <w:t xml:space="preserve">kurios </w:t>
      </w:r>
      <w:r w:rsidR="00933EB7">
        <w:rPr>
          <w:b/>
          <w:szCs w:val="24"/>
        </w:rPr>
        <w:t xml:space="preserve">importuojamos </w:t>
      </w:r>
      <w:r w:rsidRPr="00A57479">
        <w:rPr>
          <w:b/>
          <w:szCs w:val="24"/>
        </w:rPr>
        <w:t xml:space="preserve">siuntose, kurių savoji </w:t>
      </w:r>
      <w:r w:rsidR="004A53BC">
        <w:rPr>
          <w:b/>
          <w:szCs w:val="24"/>
        </w:rPr>
        <w:t xml:space="preserve">(pačių prekių) </w:t>
      </w:r>
      <w:r w:rsidRPr="00A57479">
        <w:rPr>
          <w:b/>
          <w:szCs w:val="24"/>
        </w:rPr>
        <w:t xml:space="preserve">vertė neviršija </w:t>
      </w:r>
      <w:r w:rsidRPr="009F3CD6">
        <w:rPr>
          <w:b/>
          <w:szCs w:val="24"/>
        </w:rPr>
        <w:t>150</w:t>
      </w:r>
      <w:r w:rsidRPr="00A57479">
        <w:rPr>
          <w:b/>
          <w:szCs w:val="24"/>
        </w:rPr>
        <w:t xml:space="preserve"> eurų, išskyrus akcizais </w:t>
      </w:r>
      <w:r w:rsidR="00A22CB9" w:rsidRPr="00A57479">
        <w:rPr>
          <w:b/>
          <w:szCs w:val="24"/>
        </w:rPr>
        <w:t>apmokestinam</w:t>
      </w:r>
      <w:r w:rsidR="00A22CB9">
        <w:rPr>
          <w:b/>
          <w:szCs w:val="24"/>
        </w:rPr>
        <w:t>as</w:t>
      </w:r>
      <w:r w:rsidR="00A22CB9" w:rsidRPr="00A57479">
        <w:rPr>
          <w:b/>
          <w:szCs w:val="24"/>
        </w:rPr>
        <w:t xml:space="preserve"> </w:t>
      </w:r>
      <w:r w:rsidR="00A22CB9">
        <w:rPr>
          <w:b/>
          <w:szCs w:val="24"/>
        </w:rPr>
        <w:t>prekes</w:t>
      </w:r>
      <w:r w:rsidRPr="00A57479">
        <w:rPr>
          <w:b/>
          <w:szCs w:val="24"/>
        </w:rPr>
        <w:t>.</w:t>
      </w:r>
    </w:p>
    <w:p w14:paraId="63D7EDEF" w14:textId="77777777" w:rsidR="00ED378E" w:rsidRPr="00A57479" w:rsidRDefault="009A26AE" w:rsidP="00A57479">
      <w:pPr>
        <w:ind w:firstLine="720"/>
        <w:jc w:val="both"/>
        <w:rPr>
          <w:b/>
          <w:color w:val="FF0000"/>
          <w:szCs w:val="24"/>
          <w:lang w:eastAsia="lt-LT"/>
        </w:rPr>
      </w:pPr>
      <w:r>
        <w:rPr>
          <w:b/>
          <w:szCs w:val="24"/>
        </w:rPr>
        <w:t>2</w:t>
      </w:r>
      <w:r w:rsidR="00182D52" w:rsidRPr="00A57479">
        <w:rPr>
          <w:b/>
          <w:szCs w:val="24"/>
        </w:rPr>
        <w:t xml:space="preserve">. </w:t>
      </w:r>
      <w:r w:rsidR="00ED378E" w:rsidRPr="00A57479">
        <w:rPr>
          <w:b/>
          <w:color w:val="000000"/>
          <w:szCs w:val="24"/>
          <w:lang w:eastAsia="lt-LT"/>
        </w:rPr>
        <w:t xml:space="preserve">Taikant </w:t>
      </w:r>
      <w:r w:rsidR="00A47DBB" w:rsidRPr="00F25E3F">
        <w:rPr>
          <w:b/>
          <w:bCs/>
          <w:color w:val="000000"/>
          <w:szCs w:val="24"/>
          <w:lang w:eastAsia="lt-LT"/>
        </w:rPr>
        <w:t>speciali</w:t>
      </w:r>
      <w:r w:rsidR="00A47DBB">
        <w:rPr>
          <w:b/>
          <w:bCs/>
          <w:color w:val="000000"/>
          <w:szCs w:val="24"/>
          <w:lang w:eastAsia="lt-LT"/>
        </w:rPr>
        <w:t>ą</w:t>
      </w:r>
      <w:r w:rsidR="00A47DBB" w:rsidRPr="00F25E3F">
        <w:rPr>
          <w:b/>
          <w:bCs/>
          <w:color w:val="000000"/>
          <w:szCs w:val="24"/>
          <w:lang w:eastAsia="lt-LT"/>
        </w:rPr>
        <w:t xml:space="preserve"> nuotolin</w:t>
      </w:r>
      <w:r w:rsidR="00A47DBB">
        <w:rPr>
          <w:b/>
          <w:bCs/>
          <w:color w:val="000000"/>
          <w:szCs w:val="24"/>
          <w:lang w:eastAsia="lt-LT"/>
        </w:rPr>
        <w:t>ės</w:t>
      </w:r>
      <w:r w:rsidR="00A47DBB" w:rsidRPr="00F25E3F">
        <w:rPr>
          <w:b/>
          <w:bCs/>
          <w:color w:val="000000"/>
          <w:szCs w:val="24"/>
          <w:lang w:eastAsia="lt-LT"/>
        </w:rPr>
        <w:t xml:space="preserve"> prekyb</w:t>
      </w:r>
      <w:r w:rsidR="00A47DBB">
        <w:rPr>
          <w:b/>
          <w:bCs/>
          <w:color w:val="000000"/>
          <w:szCs w:val="24"/>
          <w:lang w:eastAsia="lt-LT"/>
        </w:rPr>
        <w:t>os</w:t>
      </w:r>
      <w:r w:rsidR="00A47DBB" w:rsidRPr="00F25E3F">
        <w:rPr>
          <w:b/>
          <w:bCs/>
          <w:color w:val="000000"/>
          <w:szCs w:val="24"/>
          <w:lang w:eastAsia="lt-LT"/>
        </w:rPr>
        <w:t xml:space="preserve"> iš trečiųjų teritorijų ar trečiųjų valstybių</w:t>
      </w:r>
      <w:r w:rsidR="0091689F" w:rsidRPr="0091689F">
        <w:rPr>
          <w:b/>
          <w:bCs/>
          <w:color w:val="000000"/>
          <w:szCs w:val="24"/>
          <w:lang w:eastAsia="lt-LT"/>
        </w:rPr>
        <w:t xml:space="preserve"> </w:t>
      </w:r>
      <w:r w:rsidR="0091689F" w:rsidRPr="00F25E3F">
        <w:rPr>
          <w:b/>
          <w:bCs/>
          <w:color w:val="000000"/>
          <w:szCs w:val="24"/>
          <w:lang w:eastAsia="lt-LT"/>
        </w:rPr>
        <w:t>importuojam</w:t>
      </w:r>
      <w:r w:rsidR="00947ACB">
        <w:rPr>
          <w:b/>
          <w:bCs/>
          <w:color w:val="000000"/>
          <w:szCs w:val="24"/>
          <w:lang w:eastAsia="lt-LT"/>
        </w:rPr>
        <w:t>omis</w:t>
      </w:r>
      <w:r w:rsidR="00947ACB" w:rsidRPr="00947ACB">
        <w:rPr>
          <w:b/>
          <w:bCs/>
          <w:color w:val="000000"/>
          <w:szCs w:val="24"/>
          <w:lang w:eastAsia="lt-LT"/>
        </w:rPr>
        <w:t xml:space="preserve"> </w:t>
      </w:r>
      <w:r w:rsidR="00947ACB" w:rsidRPr="00F25E3F">
        <w:rPr>
          <w:b/>
          <w:bCs/>
          <w:color w:val="000000"/>
          <w:szCs w:val="24"/>
          <w:lang w:eastAsia="lt-LT"/>
        </w:rPr>
        <w:t>prekėmis</w:t>
      </w:r>
      <w:r w:rsidR="00A47DBB">
        <w:rPr>
          <w:b/>
          <w:bCs/>
          <w:color w:val="000000"/>
          <w:szCs w:val="24"/>
          <w:lang w:eastAsia="lt-LT"/>
        </w:rPr>
        <w:t xml:space="preserve"> apmokestinimo </w:t>
      </w:r>
      <w:r w:rsidR="00A47DBB" w:rsidRPr="00A57479">
        <w:rPr>
          <w:b/>
          <w:bCs/>
          <w:color w:val="000000"/>
          <w:szCs w:val="24"/>
          <w:lang w:eastAsia="lt-LT"/>
        </w:rPr>
        <w:t>schem</w:t>
      </w:r>
      <w:r w:rsidR="00A47DBB">
        <w:rPr>
          <w:b/>
          <w:bCs/>
          <w:color w:val="000000"/>
          <w:szCs w:val="24"/>
          <w:lang w:eastAsia="lt-LT"/>
        </w:rPr>
        <w:t xml:space="preserve">ą (toliau – </w:t>
      </w:r>
      <w:r w:rsidR="00A47DBB">
        <w:rPr>
          <w:b/>
          <w:szCs w:val="24"/>
        </w:rPr>
        <w:t>i</w:t>
      </w:r>
      <w:r w:rsidR="00A47DBB" w:rsidRPr="00A57479">
        <w:rPr>
          <w:b/>
          <w:szCs w:val="24"/>
        </w:rPr>
        <w:t>mportuojamų prekių schem</w:t>
      </w:r>
      <w:r w:rsidR="00A47DBB">
        <w:rPr>
          <w:b/>
          <w:szCs w:val="24"/>
        </w:rPr>
        <w:t>a)</w:t>
      </w:r>
      <w:r w:rsidR="00ED378E" w:rsidRPr="00A57479">
        <w:rPr>
          <w:b/>
          <w:color w:val="000000"/>
          <w:szCs w:val="24"/>
          <w:lang w:eastAsia="lt-LT"/>
        </w:rPr>
        <w:t>:</w:t>
      </w:r>
      <w:r w:rsidR="00947ACB" w:rsidRPr="00947ACB">
        <w:rPr>
          <w:b/>
          <w:bCs/>
          <w:color w:val="000000"/>
          <w:szCs w:val="24"/>
          <w:lang w:eastAsia="lt-LT"/>
        </w:rPr>
        <w:t xml:space="preserve"> </w:t>
      </w:r>
    </w:p>
    <w:p w14:paraId="6DCFD964" w14:textId="77777777" w:rsidR="00ED378E" w:rsidRPr="00A57479" w:rsidRDefault="00ED378E" w:rsidP="00A57479">
      <w:pPr>
        <w:ind w:firstLine="720"/>
        <w:jc w:val="both"/>
        <w:rPr>
          <w:b/>
          <w:color w:val="000000"/>
          <w:szCs w:val="24"/>
          <w:lang w:eastAsia="lt-LT"/>
        </w:rPr>
      </w:pPr>
      <w:r w:rsidRPr="00A57479">
        <w:rPr>
          <w:b/>
          <w:color w:val="000000"/>
          <w:szCs w:val="24"/>
          <w:lang w:eastAsia="lt-LT"/>
        </w:rPr>
        <w:t>1) apmokestinamuoju asmeniu, įsikūrusiu už Europos Sąjungos teritorijos ribų, laikomas apmokestinamasis asmuo, kuris Europos Sąjungos teritorijoje neturi buveinės arba padalinio;</w:t>
      </w:r>
    </w:p>
    <w:p w14:paraId="59D3BCED" w14:textId="77777777" w:rsidR="00ED378E" w:rsidRPr="00A57479" w:rsidRDefault="00ED378E" w:rsidP="00A57479">
      <w:pPr>
        <w:ind w:firstLine="720"/>
        <w:jc w:val="both"/>
        <w:rPr>
          <w:b/>
          <w:color w:val="000000"/>
          <w:szCs w:val="24"/>
          <w:lang w:eastAsia="lt-LT"/>
        </w:rPr>
      </w:pPr>
      <w:r w:rsidRPr="00A57479">
        <w:rPr>
          <w:b/>
          <w:color w:val="000000"/>
          <w:szCs w:val="24"/>
          <w:lang w:eastAsia="lt-LT"/>
        </w:rPr>
        <w:t xml:space="preserve">2) </w:t>
      </w:r>
      <w:r w:rsidR="0055344F" w:rsidRPr="00A57479">
        <w:rPr>
          <w:b/>
          <w:color w:val="000000"/>
          <w:szCs w:val="24"/>
          <w:lang w:eastAsia="lt-LT"/>
        </w:rPr>
        <w:t xml:space="preserve">importo </w:t>
      </w:r>
      <w:r w:rsidRPr="00A57479">
        <w:rPr>
          <w:b/>
          <w:color w:val="000000"/>
          <w:szCs w:val="24"/>
          <w:lang w:eastAsia="lt-LT"/>
        </w:rPr>
        <w:t xml:space="preserve">tarpininku laikomas Europos Sąjungoje teritorijoje įsikūręs </w:t>
      </w:r>
      <w:r w:rsidR="004B50F3">
        <w:rPr>
          <w:b/>
          <w:color w:val="000000"/>
          <w:szCs w:val="24"/>
          <w:lang w:eastAsia="lt-LT"/>
        </w:rPr>
        <w:t xml:space="preserve">(buveinę ar padalinį turintis) </w:t>
      </w:r>
      <w:r w:rsidRPr="00A57479">
        <w:rPr>
          <w:b/>
          <w:color w:val="000000"/>
          <w:szCs w:val="24"/>
          <w:lang w:eastAsia="lt-LT"/>
        </w:rPr>
        <w:t xml:space="preserve">asmuo, kurį apmokestinamasis asmuo, vykdantis nuotolinę prekybą iš trečiųjų teritorijų ar trečiųjų </w:t>
      </w:r>
      <w:r w:rsidR="003E38C5">
        <w:rPr>
          <w:b/>
          <w:color w:val="000000"/>
          <w:szCs w:val="24"/>
          <w:lang w:eastAsia="lt-LT"/>
        </w:rPr>
        <w:t>valstybių</w:t>
      </w:r>
      <w:r w:rsidR="00323E25" w:rsidRPr="00323E25">
        <w:rPr>
          <w:b/>
          <w:color w:val="000000"/>
          <w:szCs w:val="24"/>
          <w:lang w:eastAsia="lt-LT"/>
        </w:rPr>
        <w:t xml:space="preserve"> </w:t>
      </w:r>
      <w:r w:rsidR="00323E25" w:rsidRPr="00A57479">
        <w:rPr>
          <w:b/>
          <w:color w:val="000000"/>
          <w:szCs w:val="24"/>
          <w:lang w:eastAsia="lt-LT"/>
        </w:rPr>
        <w:t>importuojamo</w:t>
      </w:r>
      <w:r w:rsidR="00323E25">
        <w:rPr>
          <w:b/>
          <w:color w:val="000000"/>
          <w:szCs w:val="24"/>
          <w:lang w:eastAsia="lt-LT"/>
        </w:rPr>
        <w:t>mi</w:t>
      </w:r>
      <w:r w:rsidR="00323E25" w:rsidRPr="00A57479">
        <w:rPr>
          <w:b/>
          <w:color w:val="000000"/>
          <w:szCs w:val="24"/>
          <w:lang w:eastAsia="lt-LT"/>
        </w:rPr>
        <w:t>s</w:t>
      </w:r>
      <w:r w:rsidR="00323E25" w:rsidRPr="00323E25">
        <w:rPr>
          <w:b/>
          <w:color w:val="000000"/>
          <w:szCs w:val="24"/>
          <w:lang w:eastAsia="lt-LT"/>
        </w:rPr>
        <w:t xml:space="preserve"> </w:t>
      </w:r>
      <w:r w:rsidR="00323E25" w:rsidRPr="00A57479">
        <w:rPr>
          <w:b/>
          <w:color w:val="000000"/>
          <w:szCs w:val="24"/>
          <w:lang w:eastAsia="lt-LT"/>
        </w:rPr>
        <w:t>prekėmis</w:t>
      </w:r>
      <w:r w:rsidRPr="00A57479">
        <w:rPr>
          <w:b/>
          <w:color w:val="000000"/>
          <w:szCs w:val="24"/>
          <w:lang w:eastAsia="lt-LT"/>
        </w:rPr>
        <w:t xml:space="preserve">, paskyrė asmeniu, </w:t>
      </w:r>
      <w:r w:rsidRPr="00A57479">
        <w:rPr>
          <w:b/>
          <w:szCs w:val="24"/>
        </w:rPr>
        <w:t xml:space="preserve">atsakingu už PVM mokėjimą ir </w:t>
      </w:r>
      <w:r w:rsidR="003E38C5">
        <w:rPr>
          <w:b/>
          <w:szCs w:val="24"/>
        </w:rPr>
        <w:t>importuojamų prekių</w:t>
      </w:r>
      <w:r w:rsidRPr="00A57479">
        <w:rPr>
          <w:b/>
          <w:szCs w:val="24"/>
        </w:rPr>
        <w:t xml:space="preserve"> schemoje nustatytų prievolių vykdymą jo vardu ir jo naudai;</w:t>
      </w:r>
    </w:p>
    <w:p w14:paraId="2B03A3A5" w14:textId="77777777" w:rsidR="00ED378E" w:rsidRPr="00A57479" w:rsidRDefault="00ED378E" w:rsidP="00A57479">
      <w:pPr>
        <w:ind w:firstLine="720"/>
        <w:jc w:val="both"/>
        <w:rPr>
          <w:b/>
          <w:color w:val="000000"/>
          <w:szCs w:val="24"/>
          <w:lang w:eastAsia="lt-LT"/>
        </w:rPr>
      </w:pPr>
      <w:r w:rsidRPr="00A57479">
        <w:rPr>
          <w:b/>
          <w:color w:val="000000"/>
          <w:szCs w:val="24"/>
          <w:lang w:eastAsia="lt-LT"/>
        </w:rPr>
        <w:t>3) registravimosi valstybe nare laikoma:</w:t>
      </w:r>
    </w:p>
    <w:p w14:paraId="45A9B8B9" w14:textId="77777777" w:rsidR="00ED378E" w:rsidRPr="00A57479" w:rsidRDefault="00ED378E" w:rsidP="00A57479">
      <w:pPr>
        <w:ind w:firstLine="720"/>
        <w:jc w:val="both"/>
        <w:rPr>
          <w:b/>
          <w:szCs w:val="24"/>
        </w:rPr>
      </w:pPr>
      <w:r w:rsidRPr="00A57479">
        <w:rPr>
          <w:b/>
          <w:color w:val="000000"/>
          <w:szCs w:val="24"/>
          <w:lang w:eastAsia="lt-LT"/>
        </w:rPr>
        <w:t>a) jei</w:t>
      </w:r>
      <w:r w:rsidR="001327C6">
        <w:rPr>
          <w:b/>
          <w:color w:val="000000"/>
          <w:szCs w:val="24"/>
          <w:lang w:eastAsia="lt-LT"/>
        </w:rPr>
        <w:t>gu</w:t>
      </w:r>
      <w:r w:rsidRPr="00A57479">
        <w:rPr>
          <w:b/>
          <w:color w:val="000000"/>
          <w:szCs w:val="24"/>
          <w:lang w:eastAsia="lt-LT"/>
        </w:rPr>
        <w:t xml:space="preserve"> apmokestinamasis asmuo yra įsikūręs už Europos Sąjungos teritorijos ribų</w:t>
      </w:r>
      <w:r w:rsidR="00A53EE3">
        <w:rPr>
          <w:b/>
          <w:color w:val="000000"/>
          <w:szCs w:val="24"/>
          <w:lang w:eastAsia="lt-LT"/>
        </w:rPr>
        <w:t>,</w:t>
      </w:r>
      <w:r w:rsidRPr="00A57479">
        <w:rPr>
          <w:b/>
          <w:color w:val="000000"/>
          <w:szCs w:val="24"/>
          <w:lang w:eastAsia="lt-LT"/>
        </w:rPr>
        <w:t xml:space="preserve"> </w:t>
      </w:r>
      <w:r w:rsidRPr="00A57479">
        <w:rPr>
          <w:b/>
          <w:szCs w:val="24"/>
        </w:rPr>
        <w:t>– valstybė narė, kurioje jis nusprendžia įsiregistruoti;</w:t>
      </w:r>
    </w:p>
    <w:p w14:paraId="1B206B80" w14:textId="77777777" w:rsidR="00ED378E" w:rsidRPr="00A57479" w:rsidRDefault="00ED378E" w:rsidP="00A57479">
      <w:pPr>
        <w:ind w:firstLine="720"/>
        <w:jc w:val="both"/>
        <w:rPr>
          <w:b/>
          <w:szCs w:val="24"/>
        </w:rPr>
      </w:pPr>
      <w:r w:rsidRPr="00A57479">
        <w:rPr>
          <w:b/>
          <w:szCs w:val="24"/>
        </w:rPr>
        <w:t xml:space="preserve">b) </w:t>
      </w:r>
      <w:r w:rsidRPr="005338C6">
        <w:rPr>
          <w:b/>
          <w:color w:val="000000"/>
          <w:szCs w:val="24"/>
          <w:lang w:eastAsia="lt-LT"/>
        </w:rPr>
        <w:t>jeigu apmokestinamasis asmuo, kuris neturi buveinės Europos Sąjungos teritorijoje, turi padalinį vienoje valstybėje narėje arba padalinius keliose valstybėse narėse</w:t>
      </w:r>
      <w:r w:rsidR="00A53EE3" w:rsidRPr="005338C6">
        <w:rPr>
          <w:b/>
          <w:color w:val="000000"/>
          <w:szCs w:val="24"/>
          <w:lang w:eastAsia="lt-LT"/>
        </w:rPr>
        <w:t>,</w:t>
      </w:r>
      <w:r w:rsidRPr="005338C6">
        <w:rPr>
          <w:b/>
          <w:color w:val="000000"/>
          <w:szCs w:val="24"/>
          <w:lang w:eastAsia="lt-LT"/>
        </w:rPr>
        <w:t xml:space="preserve"> </w:t>
      </w:r>
      <w:r w:rsidR="00A53EE3" w:rsidRPr="005338C6">
        <w:rPr>
          <w:b/>
          <w:color w:val="000000"/>
          <w:szCs w:val="24"/>
          <w:lang w:eastAsia="lt-LT"/>
        </w:rPr>
        <w:t>–</w:t>
      </w:r>
      <w:r w:rsidRPr="005338C6">
        <w:rPr>
          <w:b/>
          <w:color w:val="000000"/>
          <w:szCs w:val="24"/>
          <w:lang w:eastAsia="lt-LT"/>
        </w:rPr>
        <w:t xml:space="preserve"> ta valstybė narė, kurioje šis asmuo turi padalinį ir kurią jis nurodo kaip </w:t>
      </w:r>
      <w:r w:rsidRPr="005338C6">
        <w:rPr>
          <w:b/>
          <w:szCs w:val="24"/>
        </w:rPr>
        <w:t xml:space="preserve">valstybę narę, kurioje jis </w:t>
      </w:r>
      <w:r w:rsidR="00A53EE3" w:rsidRPr="005338C6">
        <w:rPr>
          <w:b/>
          <w:szCs w:val="24"/>
        </w:rPr>
        <w:t>taikys</w:t>
      </w:r>
      <w:r w:rsidR="00A53EE3">
        <w:rPr>
          <w:b/>
          <w:szCs w:val="24"/>
        </w:rPr>
        <w:t xml:space="preserve"> </w:t>
      </w:r>
      <w:r w:rsidR="005E09BC">
        <w:rPr>
          <w:b/>
          <w:szCs w:val="24"/>
        </w:rPr>
        <w:t>importuojamų prekių</w:t>
      </w:r>
      <w:r w:rsidRPr="00A57479">
        <w:rPr>
          <w:b/>
          <w:szCs w:val="24"/>
        </w:rPr>
        <w:t xml:space="preserve"> schem</w:t>
      </w:r>
      <w:r w:rsidR="00A53EE3">
        <w:rPr>
          <w:b/>
          <w:szCs w:val="24"/>
        </w:rPr>
        <w:t>ą</w:t>
      </w:r>
      <w:r w:rsidRPr="00A57479">
        <w:rPr>
          <w:b/>
          <w:szCs w:val="24"/>
        </w:rPr>
        <w:t xml:space="preserve"> (taikant šį papunktį, jei</w:t>
      </w:r>
      <w:r w:rsidR="001327C6">
        <w:rPr>
          <w:b/>
          <w:szCs w:val="24"/>
        </w:rPr>
        <w:t>gu</w:t>
      </w:r>
      <w:r w:rsidRPr="00A57479">
        <w:rPr>
          <w:b/>
          <w:szCs w:val="24"/>
        </w:rPr>
        <w:t xml:space="preserve"> apmokestinamasis asmuo turi daugiau ne</w:t>
      </w:r>
      <w:r w:rsidR="00A53EE3">
        <w:rPr>
          <w:b/>
          <w:szCs w:val="24"/>
        </w:rPr>
        <w:t>gu</w:t>
      </w:r>
      <w:r w:rsidRPr="00A57479">
        <w:rPr>
          <w:b/>
          <w:szCs w:val="24"/>
        </w:rPr>
        <w:t xml:space="preserve"> vieną padalinį Europos Sąjungos teritorijoje, </w:t>
      </w:r>
      <w:r w:rsidRPr="00A57479">
        <w:rPr>
          <w:b/>
          <w:color w:val="000000"/>
          <w:szCs w:val="24"/>
          <w:lang w:eastAsia="lt-LT"/>
        </w:rPr>
        <w:t xml:space="preserve">apmokestinamajam asmeniui privaloma nurodyti registravimosi </w:t>
      </w:r>
      <w:r w:rsidRPr="00A57479">
        <w:rPr>
          <w:b/>
          <w:szCs w:val="24"/>
        </w:rPr>
        <w:t xml:space="preserve">valstybę narę </w:t>
      </w:r>
      <w:r w:rsidRPr="00C34BE2">
        <w:rPr>
          <w:b/>
          <w:color w:val="000000"/>
          <w:szCs w:val="24"/>
          <w:lang w:eastAsia="lt-LT"/>
        </w:rPr>
        <w:t>einamiesiems ir ateinantiems dvejiems kalendoriniams metams</w:t>
      </w:r>
      <w:r w:rsidRPr="00A57479">
        <w:rPr>
          <w:b/>
          <w:szCs w:val="24"/>
        </w:rPr>
        <w:t>);</w:t>
      </w:r>
    </w:p>
    <w:p w14:paraId="45C8BC41" w14:textId="77777777" w:rsidR="00ED378E" w:rsidRPr="00A57479" w:rsidRDefault="00ED378E" w:rsidP="00A57479">
      <w:pPr>
        <w:ind w:firstLine="720"/>
        <w:jc w:val="both"/>
        <w:rPr>
          <w:b/>
          <w:szCs w:val="24"/>
        </w:rPr>
      </w:pPr>
      <w:r w:rsidRPr="00A57479">
        <w:rPr>
          <w:b/>
          <w:szCs w:val="24"/>
        </w:rPr>
        <w:t>c) jei</w:t>
      </w:r>
      <w:r w:rsidR="001327C6">
        <w:rPr>
          <w:b/>
          <w:szCs w:val="24"/>
        </w:rPr>
        <w:t>gu</w:t>
      </w:r>
      <w:r w:rsidRPr="00A57479">
        <w:rPr>
          <w:b/>
          <w:szCs w:val="24"/>
        </w:rPr>
        <w:t xml:space="preserve"> apmokestinamasis asmuo turi buveinę valstybėje narėje</w:t>
      </w:r>
      <w:r w:rsidR="00A53EE3">
        <w:rPr>
          <w:b/>
          <w:szCs w:val="24"/>
        </w:rPr>
        <w:t>,</w:t>
      </w:r>
      <w:r w:rsidRPr="00A57479">
        <w:rPr>
          <w:b/>
          <w:szCs w:val="24"/>
        </w:rPr>
        <w:t xml:space="preserve"> – ta valstybė narė;</w:t>
      </w:r>
    </w:p>
    <w:p w14:paraId="40EAF0A4" w14:textId="77777777" w:rsidR="00ED378E" w:rsidRPr="00A57479" w:rsidRDefault="00ED378E" w:rsidP="00A57479">
      <w:pPr>
        <w:ind w:firstLine="720"/>
        <w:jc w:val="both"/>
        <w:rPr>
          <w:b/>
          <w:szCs w:val="24"/>
        </w:rPr>
      </w:pPr>
      <w:r w:rsidRPr="00A57479">
        <w:rPr>
          <w:b/>
          <w:szCs w:val="24"/>
        </w:rPr>
        <w:t>d) jei</w:t>
      </w:r>
      <w:r w:rsidR="001327C6">
        <w:rPr>
          <w:b/>
          <w:szCs w:val="24"/>
        </w:rPr>
        <w:t>gu</w:t>
      </w:r>
      <w:r w:rsidRPr="00A57479">
        <w:rPr>
          <w:b/>
          <w:szCs w:val="24"/>
        </w:rPr>
        <w:t xml:space="preserve"> </w:t>
      </w:r>
      <w:r w:rsidR="0055344F" w:rsidRPr="00A57479">
        <w:rPr>
          <w:b/>
          <w:szCs w:val="24"/>
        </w:rPr>
        <w:t xml:space="preserve">importo </w:t>
      </w:r>
      <w:r w:rsidRPr="00A57479">
        <w:rPr>
          <w:b/>
          <w:szCs w:val="24"/>
        </w:rPr>
        <w:t>tarpininkas turi buveinę valstybėje narėje</w:t>
      </w:r>
      <w:r w:rsidR="00A53EE3">
        <w:rPr>
          <w:b/>
          <w:szCs w:val="24"/>
        </w:rPr>
        <w:t>,</w:t>
      </w:r>
      <w:r w:rsidRPr="00A57479">
        <w:rPr>
          <w:b/>
          <w:szCs w:val="24"/>
        </w:rPr>
        <w:t xml:space="preserve"> – ta valstybė narė;</w:t>
      </w:r>
    </w:p>
    <w:p w14:paraId="101E940E" w14:textId="77777777" w:rsidR="00ED378E" w:rsidRDefault="00ED378E" w:rsidP="00A57479">
      <w:pPr>
        <w:ind w:firstLine="720"/>
        <w:jc w:val="both"/>
        <w:rPr>
          <w:b/>
          <w:color w:val="000000"/>
          <w:szCs w:val="24"/>
          <w:lang w:eastAsia="lt-LT"/>
        </w:rPr>
      </w:pPr>
      <w:r w:rsidRPr="00A57479">
        <w:rPr>
          <w:b/>
          <w:szCs w:val="24"/>
        </w:rPr>
        <w:t xml:space="preserve">e) </w:t>
      </w:r>
      <w:r w:rsidRPr="00A57479">
        <w:rPr>
          <w:b/>
          <w:color w:val="000000"/>
          <w:szCs w:val="24"/>
          <w:lang w:eastAsia="lt-LT"/>
        </w:rPr>
        <w:t xml:space="preserve">jeigu </w:t>
      </w:r>
      <w:r w:rsidR="0055344F" w:rsidRPr="00A57479">
        <w:rPr>
          <w:b/>
          <w:color w:val="000000"/>
          <w:szCs w:val="24"/>
          <w:lang w:eastAsia="lt-LT"/>
        </w:rPr>
        <w:t xml:space="preserve">importo </w:t>
      </w:r>
      <w:r w:rsidRPr="00A57479">
        <w:rPr>
          <w:b/>
          <w:color w:val="000000"/>
          <w:szCs w:val="24"/>
          <w:lang w:eastAsia="lt-LT"/>
        </w:rPr>
        <w:t>tarpininkas, kuris neturi buveinės Europos Sąjungos teritorijoje, turi padalinį vienoje valstybėje narėje arba padalinius keliose valstybėse narėse</w:t>
      </w:r>
      <w:r w:rsidR="00A53EE3">
        <w:rPr>
          <w:b/>
          <w:color w:val="000000"/>
          <w:szCs w:val="24"/>
          <w:lang w:eastAsia="lt-LT"/>
        </w:rPr>
        <w:t>,</w:t>
      </w:r>
      <w:r w:rsidRPr="00A57479">
        <w:rPr>
          <w:b/>
          <w:color w:val="000000"/>
          <w:szCs w:val="24"/>
          <w:lang w:eastAsia="lt-LT"/>
        </w:rPr>
        <w:t xml:space="preserve"> </w:t>
      </w:r>
      <w:r w:rsidR="00A53EE3">
        <w:rPr>
          <w:b/>
          <w:color w:val="000000"/>
          <w:szCs w:val="24"/>
          <w:lang w:eastAsia="lt-LT"/>
        </w:rPr>
        <w:t>–</w:t>
      </w:r>
      <w:r w:rsidRPr="00A57479">
        <w:rPr>
          <w:b/>
          <w:color w:val="000000"/>
          <w:szCs w:val="24"/>
          <w:lang w:eastAsia="lt-LT"/>
        </w:rPr>
        <w:t xml:space="preserve"> ta valstybė narė, kurioje šis asmuo turi padalinį ir kurią jis nurodo kaip </w:t>
      </w:r>
      <w:r w:rsidRPr="00A57479">
        <w:rPr>
          <w:b/>
          <w:szCs w:val="24"/>
        </w:rPr>
        <w:t xml:space="preserve">valstybę narę, kurioje jis </w:t>
      </w:r>
      <w:r w:rsidR="00A53EE3">
        <w:rPr>
          <w:b/>
          <w:szCs w:val="24"/>
        </w:rPr>
        <w:t xml:space="preserve">taikys </w:t>
      </w:r>
      <w:r w:rsidR="00D577BA">
        <w:rPr>
          <w:b/>
          <w:szCs w:val="24"/>
        </w:rPr>
        <w:t>importuojamų prekių</w:t>
      </w:r>
      <w:r w:rsidRPr="00A57479">
        <w:rPr>
          <w:b/>
          <w:szCs w:val="24"/>
        </w:rPr>
        <w:t xml:space="preserve"> schem</w:t>
      </w:r>
      <w:r w:rsidR="00A53EE3">
        <w:rPr>
          <w:b/>
          <w:szCs w:val="24"/>
        </w:rPr>
        <w:t>ą</w:t>
      </w:r>
      <w:r w:rsidRPr="00A57479">
        <w:rPr>
          <w:b/>
          <w:szCs w:val="24"/>
        </w:rPr>
        <w:t xml:space="preserve"> (taikant šį papunktį, jei</w:t>
      </w:r>
      <w:r w:rsidR="001327C6">
        <w:rPr>
          <w:b/>
          <w:szCs w:val="24"/>
        </w:rPr>
        <w:t>gu</w:t>
      </w:r>
      <w:r w:rsidRPr="00A57479">
        <w:rPr>
          <w:b/>
          <w:szCs w:val="24"/>
        </w:rPr>
        <w:t xml:space="preserve"> </w:t>
      </w:r>
      <w:r w:rsidR="0055344F" w:rsidRPr="00A57479">
        <w:rPr>
          <w:b/>
          <w:szCs w:val="24"/>
        </w:rPr>
        <w:t xml:space="preserve">importo </w:t>
      </w:r>
      <w:r w:rsidRPr="00A57479">
        <w:rPr>
          <w:b/>
          <w:szCs w:val="24"/>
        </w:rPr>
        <w:t>tarpininkas turi daugiau ne</w:t>
      </w:r>
      <w:r w:rsidR="00A53EE3">
        <w:rPr>
          <w:b/>
          <w:szCs w:val="24"/>
        </w:rPr>
        <w:t>gu</w:t>
      </w:r>
      <w:r w:rsidRPr="00A57479">
        <w:rPr>
          <w:b/>
          <w:szCs w:val="24"/>
        </w:rPr>
        <w:t xml:space="preserve"> vieną padalinį Europos Sąjungos teritorijoje, </w:t>
      </w:r>
      <w:r w:rsidR="0055344F" w:rsidRPr="00A57479">
        <w:rPr>
          <w:b/>
          <w:szCs w:val="24"/>
        </w:rPr>
        <w:t xml:space="preserve">importo </w:t>
      </w:r>
      <w:r w:rsidRPr="00A57479">
        <w:rPr>
          <w:b/>
          <w:color w:val="000000"/>
          <w:szCs w:val="24"/>
          <w:lang w:eastAsia="lt-LT"/>
        </w:rPr>
        <w:t xml:space="preserve">tarpininkui privaloma nurodyti registravimosi </w:t>
      </w:r>
      <w:r w:rsidRPr="00A57479">
        <w:rPr>
          <w:b/>
          <w:szCs w:val="24"/>
        </w:rPr>
        <w:t xml:space="preserve">valstybę narę </w:t>
      </w:r>
      <w:r w:rsidRPr="00C34BE2">
        <w:rPr>
          <w:b/>
          <w:color w:val="000000"/>
          <w:szCs w:val="24"/>
          <w:lang w:eastAsia="lt-LT"/>
        </w:rPr>
        <w:t>einamiesiems ir ateinantiems dvejiems kalendoriniams metams</w:t>
      </w:r>
      <w:r w:rsidRPr="00A57479">
        <w:rPr>
          <w:b/>
          <w:color w:val="000000"/>
          <w:szCs w:val="24"/>
          <w:lang w:eastAsia="lt-LT"/>
        </w:rPr>
        <w:t>)</w:t>
      </w:r>
      <w:r w:rsidR="003B4E80">
        <w:rPr>
          <w:b/>
          <w:color w:val="000000"/>
          <w:szCs w:val="24"/>
          <w:lang w:eastAsia="lt-LT"/>
        </w:rPr>
        <w:t>;</w:t>
      </w:r>
    </w:p>
    <w:p w14:paraId="002293B6" w14:textId="77777777" w:rsidR="003B4E80" w:rsidRDefault="003B4E80" w:rsidP="003B4E80">
      <w:pPr>
        <w:ind w:firstLine="720"/>
        <w:jc w:val="both"/>
        <w:rPr>
          <w:b/>
          <w:szCs w:val="24"/>
        </w:rPr>
      </w:pPr>
      <w:r>
        <w:rPr>
          <w:b/>
          <w:color w:val="000000"/>
          <w:szCs w:val="24"/>
          <w:lang w:eastAsia="lt-LT"/>
        </w:rPr>
        <w:t xml:space="preserve">4) </w:t>
      </w:r>
      <w:r w:rsidRPr="00A57479">
        <w:rPr>
          <w:b/>
          <w:color w:val="000000"/>
          <w:szCs w:val="24"/>
          <w:lang w:eastAsia="lt-LT"/>
        </w:rPr>
        <w:t xml:space="preserve">vartojimo valstybe nare laikoma valstybė narė, kurioje </w:t>
      </w:r>
      <w:r w:rsidRPr="00A57479">
        <w:rPr>
          <w:b/>
          <w:szCs w:val="24"/>
        </w:rPr>
        <w:t xml:space="preserve">baigiasi prekių siuntimas ar gabenimas </w:t>
      </w:r>
      <w:r w:rsidR="00B2498B">
        <w:rPr>
          <w:b/>
          <w:szCs w:val="24"/>
        </w:rPr>
        <w:t>pirkėjui</w:t>
      </w:r>
      <w:r w:rsidRPr="00A57479">
        <w:rPr>
          <w:b/>
          <w:szCs w:val="24"/>
        </w:rPr>
        <w:t>.</w:t>
      </w:r>
    </w:p>
    <w:p w14:paraId="4989708D" w14:textId="77777777" w:rsidR="009A26AE" w:rsidRPr="00A57479" w:rsidRDefault="009A26AE" w:rsidP="009A26AE">
      <w:pPr>
        <w:ind w:firstLine="720"/>
        <w:jc w:val="both"/>
        <w:rPr>
          <w:b/>
          <w:szCs w:val="24"/>
        </w:rPr>
      </w:pPr>
      <w:r>
        <w:rPr>
          <w:b/>
          <w:color w:val="000000"/>
          <w:szCs w:val="24"/>
          <w:lang w:eastAsia="lt-LT"/>
        </w:rPr>
        <w:t>3</w:t>
      </w:r>
      <w:r w:rsidRPr="00A57479">
        <w:rPr>
          <w:b/>
          <w:color w:val="000000"/>
          <w:szCs w:val="24"/>
          <w:lang w:eastAsia="lt-LT"/>
        </w:rPr>
        <w:t>. T</w:t>
      </w:r>
      <w:r w:rsidRPr="00A57479">
        <w:rPr>
          <w:b/>
          <w:szCs w:val="24"/>
        </w:rPr>
        <w:t xml:space="preserve">eisę pasirinkti taikyti </w:t>
      </w:r>
      <w:r>
        <w:rPr>
          <w:b/>
          <w:szCs w:val="24"/>
        </w:rPr>
        <w:t>i</w:t>
      </w:r>
      <w:r w:rsidRPr="00A57479">
        <w:rPr>
          <w:b/>
          <w:szCs w:val="24"/>
        </w:rPr>
        <w:t>mportuojamų prekių schem</w:t>
      </w:r>
      <w:r w:rsidR="00A47DBB">
        <w:rPr>
          <w:b/>
          <w:szCs w:val="24"/>
        </w:rPr>
        <w:t>ą</w:t>
      </w:r>
      <w:r w:rsidRPr="00A57479">
        <w:rPr>
          <w:b/>
          <w:szCs w:val="24"/>
        </w:rPr>
        <w:t xml:space="preserve"> ir per savo registravimosi valstybę narę, kaip ji apibrėžta šio straipsnio </w:t>
      </w:r>
      <w:r w:rsidR="00A47DBB">
        <w:rPr>
          <w:b/>
          <w:szCs w:val="24"/>
        </w:rPr>
        <w:t>2</w:t>
      </w:r>
      <w:r w:rsidRPr="00A57479">
        <w:rPr>
          <w:b/>
          <w:szCs w:val="24"/>
        </w:rPr>
        <w:t xml:space="preserve"> dalies 3 punkte, vykdyti įsipareigojimus, susijusius </w:t>
      </w:r>
      <w:r w:rsidRPr="00452952">
        <w:rPr>
          <w:b/>
          <w:szCs w:val="24"/>
        </w:rPr>
        <w:t xml:space="preserve">su </w:t>
      </w:r>
      <w:r w:rsidR="00452952" w:rsidRPr="00452952">
        <w:rPr>
          <w:b/>
          <w:szCs w:val="24"/>
        </w:rPr>
        <w:t>importuojamų prekių schemoje nustatytomis</w:t>
      </w:r>
      <w:r w:rsidRPr="00452952">
        <w:rPr>
          <w:b/>
          <w:szCs w:val="24"/>
        </w:rPr>
        <w:t xml:space="preserve"> </w:t>
      </w:r>
      <w:r w:rsidRPr="00A57479">
        <w:rPr>
          <w:b/>
          <w:szCs w:val="24"/>
        </w:rPr>
        <w:t xml:space="preserve">prievolėmis, atsirandančiomis dėl tų valstybių narių, kuriose baigiasi prekių siuntimas ar gabenimas </w:t>
      </w:r>
      <w:r w:rsidR="00B2498B">
        <w:rPr>
          <w:b/>
          <w:szCs w:val="24"/>
        </w:rPr>
        <w:t>pirkėj</w:t>
      </w:r>
      <w:r w:rsidRPr="00A57479">
        <w:rPr>
          <w:b/>
          <w:szCs w:val="24"/>
        </w:rPr>
        <w:t>ui</w:t>
      </w:r>
      <w:r>
        <w:rPr>
          <w:b/>
          <w:szCs w:val="24"/>
        </w:rPr>
        <w:t>,</w:t>
      </w:r>
      <w:r w:rsidRPr="00A57479">
        <w:rPr>
          <w:b/>
          <w:szCs w:val="24"/>
        </w:rPr>
        <w:t xml:space="preserve"> turi:</w:t>
      </w:r>
    </w:p>
    <w:p w14:paraId="38AFBD59" w14:textId="77777777" w:rsidR="009A26AE" w:rsidRPr="00A57479" w:rsidRDefault="009A26AE" w:rsidP="009A26AE">
      <w:pPr>
        <w:ind w:firstLine="720"/>
        <w:jc w:val="both"/>
        <w:rPr>
          <w:b/>
          <w:szCs w:val="24"/>
        </w:rPr>
      </w:pPr>
      <w:r w:rsidRPr="00A57479">
        <w:rPr>
          <w:b/>
          <w:color w:val="000000"/>
          <w:szCs w:val="24"/>
          <w:lang w:eastAsia="lt-LT"/>
        </w:rPr>
        <w:t xml:space="preserve">1) apmokestinamasis asmuo, įsikūręs Europos Sąjungos teritorijoje ir </w:t>
      </w:r>
      <w:r w:rsidRPr="00A57479">
        <w:rPr>
          <w:b/>
          <w:szCs w:val="24"/>
        </w:rPr>
        <w:t>vykdantis nuotolinę prekybą iš trečiųjų teritorijų ar trečiųjų valstybių</w:t>
      </w:r>
      <w:r w:rsidRPr="00933EB7">
        <w:rPr>
          <w:b/>
          <w:szCs w:val="24"/>
        </w:rPr>
        <w:t xml:space="preserve"> </w:t>
      </w:r>
      <w:r w:rsidRPr="00A57479">
        <w:rPr>
          <w:b/>
          <w:szCs w:val="24"/>
        </w:rPr>
        <w:t>importuojamo</w:t>
      </w:r>
      <w:r>
        <w:rPr>
          <w:b/>
          <w:szCs w:val="24"/>
        </w:rPr>
        <w:t>mi</w:t>
      </w:r>
      <w:r w:rsidRPr="00A57479">
        <w:rPr>
          <w:b/>
          <w:szCs w:val="24"/>
        </w:rPr>
        <w:t>s</w:t>
      </w:r>
      <w:r w:rsidRPr="00933EB7">
        <w:rPr>
          <w:b/>
          <w:szCs w:val="24"/>
        </w:rPr>
        <w:t xml:space="preserve"> </w:t>
      </w:r>
      <w:r w:rsidRPr="00A57479">
        <w:rPr>
          <w:b/>
          <w:szCs w:val="24"/>
        </w:rPr>
        <w:t>prekėmis;</w:t>
      </w:r>
    </w:p>
    <w:p w14:paraId="48FFC551" w14:textId="77777777" w:rsidR="009A26AE" w:rsidRPr="00A57479" w:rsidRDefault="009A26AE" w:rsidP="009A26AE">
      <w:pPr>
        <w:ind w:firstLine="720"/>
        <w:jc w:val="both"/>
        <w:rPr>
          <w:b/>
          <w:color w:val="000000"/>
          <w:szCs w:val="24"/>
          <w:lang w:eastAsia="lt-LT"/>
        </w:rPr>
      </w:pPr>
      <w:r w:rsidRPr="00A57479">
        <w:rPr>
          <w:b/>
          <w:szCs w:val="24"/>
        </w:rPr>
        <w:t xml:space="preserve">2) </w:t>
      </w:r>
      <w:r w:rsidRPr="00A57479">
        <w:rPr>
          <w:b/>
          <w:color w:val="000000"/>
          <w:szCs w:val="24"/>
          <w:lang w:eastAsia="lt-LT"/>
        </w:rPr>
        <w:t xml:space="preserve">apmokestinamasis asmuo, įsikūręs Europos Sąjungos teritorijoje ar įsikūręs už Europos Sąjungos teritorijos ribų, </w:t>
      </w:r>
      <w:r w:rsidRPr="00A57479">
        <w:rPr>
          <w:b/>
          <w:szCs w:val="24"/>
        </w:rPr>
        <w:t>vykdantis nuotolinę prekybą iš trečiųjų teritorijų ar trečiųjų valstybių</w:t>
      </w:r>
      <w:r w:rsidRPr="00933EB7">
        <w:rPr>
          <w:b/>
          <w:szCs w:val="24"/>
        </w:rPr>
        <w:t xml:space="preserve"> </w:t>
      </w:r>
      <w:r w:rsidRPr="00A57479">
        <w:rPr>
          <w:b/>
          <w:szCs w:val="24"/>
        </w:rPr>
        <w:t>importuojamo</w:t>
      </w:r>
      <w:r>
        <w:rPr>
          <w:b/>
          <w:szCs w:val="24"/>
        </w:rPr>
        <w:t>mi</w:t>
      </w:r>
      <w:r w:rsidRPr="00A57479">
        <w:rPr>
          <w:b/>
          <w:szCs w:val="24"/>
        </w:rPr>
        <w:t>s</w:t>
      </w:r>
      <w:r w:rsidRPr="00933EB7">
        <w:rPr>
          <w:b/>
          <w:szCs w:val="24"/>
        </w:rPr>
        <w:t xml:space="preserve"> </w:t>
      </w:r>
      <w:r w:rsidRPr="00A57479">
        <w:rPr>
          <w:b/>
          <w:szCs w:val="24"/>
        </w:rPr>
        <w:t xml:space="preserve">prekėmis, </w:t>
      </w:r>
      <w:r>
        <w:rPr>
          <w:b/>
          <w:szCs w:val="24"/>
        </w:rPr>
        <w:t xml:space="preserve">kai jam </w:t>
      </w:r>
      <w:r w:rsidRPr="00A57479">
        <w:rPr>
          <w:b/>
          <w:szCs w:val="24"/>
        </w:rPr>
        <w:t xml:space="preserve">atstovauja </w:t>
      </w:r>
      <w:r w:rsidRPr="00A57479">
        <w:rPr>
          <w:b/>
          <w:color w:val="000000"/>
          <w:szCs w:val="24"/>
          <w:lang w:eastAsia="lt-LT"/>
        </w:rPr>
        <w:t>Europos Sąjungos teritorijoje įsikūręs importo tarpininkas;</w:t>
      </w:r>
    </w:p>
    <w:p w14:paraId="174180EE" w14:textId="77777777" w:rsidR="009A26AE" w:rsidRPr="00A57479" w:rsidRDefault="009A26AE" w:rsidP="009A26AE">
      <w:pPr>
        <w:ind w:firstLine="720"/>
        <w:jc w:val="both"/>
        <w:rPr>
          <w:b/>
          <w:szCs w:val="24"/>
        </w:rPr>
      </w:pPr>
      <w:r w:rsidRPr="00A57479">
        <w:rPr>
          <w:b/>
          <w:color w:val="000000"/>
          <w:szCs w:val="24"/>
          <w:lang w:eastAsia="lt-LT"/>
        </w:rPr>
        <w:t xml:space="preserve">3) apmokestinamasis asmuo, įsikūręs trečiojoje valstybėje, kurioje taikomos savitarpio pagalbos taikymo dokumentų nuostatos, iš esmės savo taikymo sritimi tolygios Direktyvos 2010/24/ES ir Reglamento (ES) Nr. 904/2010 nuostatoms, ir </w:t>
      </w:r>
      <w:r w:rsidRPr="00A57479">
        <w:rPr>
          <w:b/>
          <w:szCs w:val="24"/>
        </w:rPr>
        <w:t>vykd</w:t>
      </w:r>
      <w:r w:rsidR="005338C6">
        <w:rPr>
          <w:b/>
          <w:szCs w:val="24"/>
        </w:rPr>
        <w:t>antis</w:t>
      </w:r>
      <w:r w:rsidRPr="00A57479">
        <w:rPr>
          <w:b/>
          <w:szCs w:val="24"/>
        </w:rPr>
        <w:t xml:space="preserve"> nuotolinę prekybą iš tos trečiosios valstybės</w:t>
      </w:r>
      <w:r w:rsidR="00DF6C8D" w:rsidRPr="00DF6C8D">
        <w:rPr>
          <w:b/>
          <w:szCs w:val="24"/>
        </w:rPr>
        <w:t xml:space="preserve"> </w:t>
      </w:r>
      <w:r w:rsidR="00DF6C8D" w:rsidRPr="00A57479">
        <w:rPr>
          <w:b/>
          <w:color w:val="000000"/>
          <w:szCs w:val="24"/>
          <w:lang w:eastAsia="lt-LT"/>
        </w:rPr>
        <w:t>importuojamo</w:t>
      </w:r>
      <w:r w:rsidR="00DF6C8D">
        <w:rPr>
          <w:b/>
          <w:color w:val="000000"/>
          <w:szCs w:val="24"/>
          <w:lang w:eastAsia="lt-LT"/>
        </w:rPr>
        <w:t>mi</w:t>
      </w:r>
      <w:r w:rsidR="00DF6C8D" w:rsidRPr="00A57479">
        <w:rPr>
          <w:b/>
          <w:color w:val="000000"/>
          <w:szCs w:val="24"/>
          <w:lang w:eastAsia="lt-LT"/>
        </w:rPr>
        <w:t>s</w:t>
      </w:r>
      <w:r w:rsidR="00DF6C8D" w:rsidRPr="00A57479">
        <w:rPr>
          <w:b/>
          <w:szCs w:val="24"/>
        </w:rPr>
        <w:t xml:space="preserve"> prekėmis</w:t>
      </w:r>
      <w:r w:rsidRPr="00A57479">
        <w:rPr>
          <w:b/>
          <w:szCs w:val="24"/>
        </w:rPr>
        <w:t>.</w:t>
      </w:r>
    </w:p>
    <w:p w14:paraId="46FBEF65" w14:textId="77777777" w:rsidR="009A26AE" w:rsidRPr="00A57479" w:rsidRDefault="009A26AE" w:rsidP="009A26AE">
      <w:pPr>
        <w:ind w:firstLine="720"/>
        <w:jc w:val="both"/>
        <w:rPr>
          <w:b/>
          <w:szCs w:val="24"/>
        </w:rPr>
      </w:pPr>
      <w:r>
        <w:rPr>
          <w:b/>
          <w:szCs w:val="24"/>
        </w:rPr>
        <w:t xml:space="preserve">4. Šio straipsnio 3 </w:t>
      </w:r>
      <w:r w:rsidR="00803456">
        <w:rPr>
          <w:b/>
          <w:szCs w:val="24"/>
        </w:rPr>
        <w:t>dalyje</w:t>
      </w:r>
      <w:r>
        <w:rPr>
          <w:b/>
          <w:szCs w:val="24"/>
        </w:rPr>
        <w:t xml:space="preserve"> nurodyti </w:t>
      </w:r>
      <w:r w:rsidRPr="00A57479">
        <w:rPr>
          <w:b/>
          <w:szCs w:val="24"/>
        </w:rPr>
        <w:t>apmokestinamieji asm</w:t>
      </w:r>
      <w:r>
        <w:rPr>
          <w:b/>
          <w:szCs w:val="24"/>
        </w:rPr>
        <w:t>enys</w:t>
      </w:r>
      <w:r w:rsidRPr="00A57479">
        <w:rPr>
          <w:b/>
          <w:szCs w:val="24"/>
        </w:rPr>
        <w:t xml:space="preserve"> </w:t>
      </w:r>
      <w:r w:rsidR="00EC63C1">
        <w:rPr>
          <w:b/>
          <w:szCs w:val="24"/>
        </w:rPr>
        <w:t>importuojamų prekių</w:t>
      </w:r>
      <w:r w:rsidRPr="00A57479">
        <w:rPr>
          <w:b/>
          <w:szCs w:val="24"/>
        </w:rPr>
        <w:t xml:space="preserve"> schemą taiko visai nuotolinei prekybai iš trečiųjų teritorijų ar trečiųjų valstybių</w:t>
      </w:r>
      <w:r w:rsidRPr="00933EB7">
        <w:rPr>
          <w:b/>
          <w:szCs w:val="24"/>
        </w:rPr>
        <w:t xml:space="preserve"> </w:t>
      </w:r>
      <w:r w:rsidRPr="00A57479">
        <w:rPr>
          <w:b/>
          <w:szCs w:val="24"/>
        </w:rPr>
        <w:t>importuojamo</w:t>
      </w:r>
      <w:r>
        <w:rPr>
          <w:b/>
          <w:szCs w:val="24"/>
        </w:rPr>
        <w:t>mi</w:t>
      </w:r>
      <w:r w:rsidRPr="00A57479">
        <w:rPr>
          <w:b/>
          <w:szCs w:val="24"/>
        </w:rPr>
        <w:t>s</w:t>
      </w:r>
      <w:r w:rsidRPr="00933EB7">
        <w:rPr>
          <w:b/>
          <w:szCs w:val="24"/>
        </w:rPr>
        <w:t xml:space="preserve"> </w:t>
      </w:r>
      <w:r w:rsidRPr="00A57479">
        <w:rPr>
          <w:b/>
          <w:szCs w:val="24"/>
        </w:rPr>
        <w:t>prekėmis.</w:t>
      </w:r>
      <w:r>
        <w:rPr>
          <w:b/>
          <w:szCs w:val="24"/>
        </w:rPr>
        <w:t xml:space="preserve"> </w:t>
      </w:r>
      <w:r w:rsidRPr="00A57479">
        <w:rPr>
          <w:b/>
          <w:szCs w:val="24"/>
        </w:rPr>
        <w:t>Apmokestinamasis asmuo,</w:t>
      </w:r>
      <w:r w:rsidRPr="00A57479">
        <w:rPr>
          <w:b/>
          <w:color w:val="000000"/>
          <w:szCs w:val="24"/>
          <w:lang w:eastAsia="lt-LT"/>
        </w:rPr>
        <w:t xml:space="preserve"> </w:t>
      </w:r>
      <w:r w:rsidRPr="00A57479">
        <w:rPr>
          <w:b/>
          <w:szCs w:val="24"/>
        </w:rPr>
        <w:t xml:space="preserve">kuriam atstovauja </w:t>
      </w:r>
      <w:r w:rsidRPr="00A57479">
        <w:rPr>
          <w:b/>
          <w:color w:val="000000"/>
          <w:szCs w:val="24"/>
          <w:lang w:eastAsia="lt-LT"/>
        </w:rPr>
        <w:t>Europos Sąjungos teritorijoje įsikūręs importo tarpininkas, tuo pat metu negali paskirti daugiau kaip vieno importo tarpininko.</w:t>
      </w:r>
    </w:p>
    <w:p w14:paraId="4A1BD3BA" w14:textId="77777777" w:rsidR="00B35F32" w:rsidRDefault="003E38C5" w:rsidP="00A57479">
      <w:pPr>
        <w:ind w:firstLine="720"/>
        <w:jc w:val="both"/>
        <w:rPr>
          <w:b/>
          <w:color w:val="000000"/>
          <w:szCs w:val="24"/>
          <w:lang w:eastAsia="lt-LT"/>
        </w:rPr>
      </w:pPr>
      <w:r>
        <w:rPr>
          <w:b/>
          <w:color w:val="000000"/>
          <w:szCs w:val="24"/>
          <w:lang w:eastAsia="lt-LT"/>
        </w:rPr>
        <w:t>5</w:t>
      </w:r>
      <w:r w:rsidR="00182D52" w:rsidRPr="00A57479">
        <w:rPr>
          <w:b/>
          <w:color w:val="000000"/>
          <w:szCs w:val="24"/>
          <w:lang w:eastAsia="lt-LT"/>
        </w:rPr>
        <w:t xml:space="preserve">. </w:t>
      </w:r>
      <w:r w:rsidR="00182D52" w:rsidRPr="00A57479">
        <w:rPr>
          <w:b/>
          <w:szCs w:val="24"/>
          <w:lang w:eastAsia="lt-LT"/>
        </w:rPr>
        <w:t xml:space="preserve">Šio skirsnio nuostatos taikomos, kai </w:t>
      </w:r>
      <w:r w:rsidR="00A53EE3">
        <w:rPr>
          <w:b/>
          <w:szCs w:val="24"/>
        </w:rPr>
        <w:t>i</w:t>
      </w:r>
      <w:r w:rsidR="00182D52" w:rsidRPr="00A57479">
        <w:rPr>
          <w:b/>
          <w:szCs w:val="24"/>
        </w:rPr>
        <w:t>mportuojamų prekių schemą</w:t>
      </w:r>
      <w:r w:rsidR="00182D52" w:rsidRPr="00A57479">
        <w:rPr>
          <w:b/>
          <w:szCs w:val="24"/>
          <w:lang w:eastAsia="lt-LT"/>
        </w:rPr>
        <w:t xml:space="preserve"> pasirenka taikyti ir įsiregistruoti PVM mokėtoju, neatsižvelgdamas į tai, ar buvo registruotas PVM mokėtoju šio Įstatymo 71, 71</w:t>
      </w:r>
      <w:r w:rsidR="00182D52" w:rsidRPr="00A57479">
        <w:rPr>
          <w:b/>
          <w:szCs w:val="24"/>
          <w:vertAlign w:val="superscript"/>
          <w:lang w:eastAsia="lt-LT"/>
        </w:rPr>
        <w:t>1</w:t>
      </w:r>
      <w:r w:rsidR="00182D52" w:rsidRPr="00A57479">
        <w:rPr>
          <w:b/>
          <w:szCs w:val="24"/>
          <w:lang w:eastAsia="lt-LT"/>
        </w:rPr>
        <w:t> arba 72 straipsn</w:t>
      </w:r>
      <w:r w:rsidR="001D127B">
        <w:rPr>
          <w:b/>
          <w:szCs w:val="24"/>
          <w:lang w:eastAsia="lt-LT"/>
        </w:rPr>
        <w:t>yj</w:t>
      </w:r>
      <w:r w:rsidR="00525BA3">
        <w:rPr>
          <w:b/>
          <w:szCs w:val="24"/>
          <w:lang w:eastAsia="lt-LT"/>
        </w:rPr>
        <w:t>e nustatyta tvarka</w:t>
      </w:r>
      <w:r w:rsidR="00182D52" w:rsidRPr="00A57479">
        <w:rPr>
          <w:b/>
          <w:szCs w:val="24"/>
          <w:lang w:eastAsia="lt-LT"/>
        </w:rPr>
        <w:t>, Lietuvos Respublikos apmokestinamasis asmuo, už Europos Sąjungos teritorijos ribų įsikūręs apmokestinamasis asmuo, kuris turi padalinį Lietuvos Respublikoje</w:t>
      </w:r>
      <w:r w:rsidR="0094118A">
        <w:rPr>
          <w:b/>
          <w:szCs w:val="24"/>
          <w:lang w:eastAsia="lt-LT"/>
        </w:rPr>
        <w:t>,</w:t>
      </w:r>
      <w:r w:rsidR="00182D52" w:rsidRPr="00A57479">
        <w:rPr>
          <w:b/>
          <w:szCs w:val="24"/>
          <w:lang w:eastAsia="lt-LT"/>
        </w:rPr>
        <w:t xml:space="preserve"> arba </w:t>
      </w:r>
      <w:r w:rsidR="0055344F" w:rsidRPr="00A57479">
        <w:rPr>
          <w:b/>
          <w:szCs w:val="24"/>
          <w:lang w:eastAsia="lt-LT"/>
        </w:rPr>
        <w:t xml:space="preserve">importo </w:t>
      </w:r>
      <w:r w:rsidR="00182D52" w:rsidRPr="00A57479">
        <w:rPr>
          <w:b/>
          <w:szCs w:val="24"/>
          <w:lang w:eastAsia="lt-LT"/>
        </w:rPr>
        <w:t>tarpininkas, kuris yra Lietuvos Respublikos apmokestinamasis asmuo arba kuris turi padalinį Lietuvos Respublikoje. Jeigu už Europos Sąjungos teritorijos ribų įsikūręs apmokestinamasis asmuo turi padalinius Lietuvos Respublikoje ir kitoje valstybėje narėje (ar kitose valstybėse narėse), šio skirsnio nuostatos taikomos, kai už Europos Sąjungos teritorijos ribų įsikūręs apmokestinamasis asmuo Lietuvos Respubliką pasirenka laikyti registravimosi valstybe nare. Jeigu</w:t>
      </w:r>
      <w:r w:rsidR="0055344F" w:rsidRPr="00A57479">
        <w:rPr>
          <w:b/>
          <w:szCs w:val="24"/>
          <w:lang w:eastAsia="lt-LT"/>
        </w:rPr>
        <w:t xml:space="preserve"> importo</w:t>
      </w:r>
      <w:r w:rsidR="00182D52" w:rsidRPr="00A57479">
        <w:rPr>
          <w:b/>
          <w:szCs w:val="24"/>
          <w:lang w:eastAsia="lt-LT"/>
        </w:rPr>
        <w:t xml:space="preserve"> tarpininkas turi padalinius Lietuvos Respublikoje ir kitoje valstybėje narėje (ar kitose valstybėse narėse), šio skirsnio nuostatos taikomos, kai </w:t>
      </w:r>
      <w:r w:rsidR="0055344F" w:rsidRPr="00A57479">
        <w:rPr>
          <w:b/>
          <w:szCs w:val="24"/>
          <w:lang w:eastAsia="lt-LT"/>
        </w:rPr>
        <w:t xml:space="preserve">importo </w:t>
      </w:r>
      <w:r w:rsidR="00182D52" w:rsidRPr="00A57479">
        <w:rPr>
          <w:b/>
          <w:szCs w:val="24"/>
          <w:lang w:eastAsia="lt-LT"/>
        </w:rPr>
        <w:t>tarpininkas Lietuvos Respubliką pasirenka laikyti registravimosi valstybe nare. Taip pat šio skirsnio nuostatos taikomos, kai</w:t>
      </w:r>
      <w:r w:rsidR="00182D52" w:rsidRPr="00A57479">
        <w:rPr>
          <w:b/>
          <w:color w:val="000000"/>
          <w:szCs w:val="24"/>
          <w:lang w:eastAsia="lt-LT"/>
        </w:rPr>
        <w:t xml:space="preserve"> už Europos Sąjungos teritorijos ribų įsikūręs apmokestinamasis asmuo pasirenka taikyti </w:t>
      </w:r>
      <w:r w:rsidR="00A53EE3">
        <w:rPr>
          <w:b/>
          <w:szCs w:val="24"/>
        </w:rPr>
        <w:t>i</w:t>
      </w:r>
      <w:r w:rsidR="00182D52" w:rsidRPr="00A57479">
        <w:rPr>
          <w:b/>
          <w:szCs w:val="24"/>
        </w:rPr>
        <w:t>mportuojamų prekių schemą</w:t>
      </w:r>
      <w:r w:rsidR="00182D52" w:rsidRPr="00A57479">
        <w:rPr>
          <w:b/>
          <w:color w:val="000000"/>
          <w:szCs w:val="24"/>
          <w:lang w:eastAsia="lt-LT"/>
        </w:rPr>
        <w:t xml:space="preserve"> ir registruotis PVM mokėtoju Lietuvos Respublikoje.</w:t>
      </w:r>
    </w:p>
    <w:p w14:paraId="28965ED6" w14:textId="77777777" w:rsidR="00A4573A" w:rsidRDefault="00A4573A" w:rsidP="00A57479">
      <w:pPr>
        <w:ind w:firstLine="720"/>
        <w:jc w:val="both"/>
        <w:rPr>
          <w:b/>
          <w:color w:val="000000"/>
          <w:szCs w:val="24"/>
          <w:lang w:eastAsia="lt-LT"/>
        </w:rPr>
      </w:pPr>
      <w:r w:rsidRPr="001C5828">
        <w:rPr>
          <w:b/>
          <w:color w:val="000000"/>
          <w:szCs w:val="24"/>
          <w:lang w:eastAsia="lt-LT"/>
        </w:rPr>
        <w:t xml:space="preserve">6. Apmokestinamasis asmuo, įsikūręs už Europos Sąjungos teritorijos ribų, valstybėje, kurioje nėra taikomos savitarpio pagalbos taikymo dokumentų nuostatos, iš esmės savo taikymo sritimi tolygios Direktyvos 2010/24/ES ir Reglamento (ES) Nr. 904/2010 nuostatoms, ir </w:t>
      </w:r>
      <w:r w:rsidRPr="001C5828">
        <w:rPr>
          <w:b/>
          <w:szCs w:val="24"/>
        </w:rPr>
        <w:t xml:space="preserve">vykdantis nuotolinę prekybą iš tos trečiosios valstybės </w:t>
      </w:r>
      <w:r w:rsidRPr="001C5828">
        <w:rPr>
          <w:b/>
          <w:color w:val="000000"/>
          <w:szCs w:val="24"/>
          <w:lang w:eastAsia="lt-LT"/>
        </w:rPr>
        <w:t>importuojamomis</w:t>
      </w:r>
      <w:r w:rsidRPr="001C5828">
        <w:rPr>
          <w:b/>
          <w:szCs w:val="24"/>
        </w:rPr>
        <w:t xml:space="preserve"> prekėmis, pasirinkęs taikyti importuojamų prekių schemą Lietuvos Respublikoje, privalo paskirti importo tarpininką. </w:t>
      </w:r>
    </w:p>
    <w:p w14:paraId="2BC11089" w14:textId="77777777" w:rsidR="00ED378E" w:rsidRPr="00A57479" w:rsidRDefault="00ED378E" w:rsidP="00A57479">
      <w:pPr>
        <w:jc w:val="both"/>
        <w:rPr>
          <w:b/>
          <w:color w:val="000000"/>
          <w:szCs w:val="24"/>
          <w:lang w:eastAsia="lt-LT"/>
        </w:rPr>
      </w:pPr>
    </w:p>
    <w:p w14:paraId="28A4149D" w14:textId="77777777" w:rsidR="00ED378E" w:rsidRPr="00A57479" w:rsidRDefault="00ED378E" w:rsidP="00A57479">
      <w:pPr>
        <w:ind w:firstLine="720"/>
        <w:jc w:val="both"/>
        <w:rPr>
          <w:b/>
          <w:color w:val="000000"/>
          <w:szCs w:val="24"/>
          <w:lang w:eastAsia="lt-LT"/>
        </w:rPr>
      </w:pPr>
      <w:r w:rsidRPr="00A57479">
        <w:rPr>
          <w:b/>
          <w:bCs/>
          <w:color w:val="000000"/>
          <w:szCs w:val="24"/>
          <w:lang w:eastAsia="lt-LT"/>
        </w:rPr>
        <w:t>115</w:t>
      </w:r>
      <w:r w:rsidRPr="00A57479">
        <w:rPr>
          <w:b/>
          <w:bCs/>
          <w:color w:val="000000"/>
          <w:szCs w:val="24"/>
          <w:vertAlign w:val="superscript"/>
          <w:lang w:eastAsia="lt-LT"/>
        </w:rPr>
        <w:t>12</w:t>
      </w:r>
      <w:r w:rsidRPr="00A57479">
        <w:rPr>
          <w:b/>
          <w:bCs/>
          <w:color w:val="000000"/>
          <w:szCs w:val="24"/>
          <w:lang w:eastAsia="lt-LT"/>
        </w:rPr>
        <w:t> straipsnis. Registravimas</w:t>
      </w:r>
    </w:p>
    <w:p w14:paraId="39B79165" w14:textId="53AF38BE" w:rsidR="00ED378E" w:rsidRPr="00A57479" w:rsidRDefault="00ED378E" w:rsidP="00A57479">
      <w:pPr>
        <w:ind w:firstLine="720"/>
        <w:jc w:val="both"/>
        <w:rPr>
          <w:b/>
          <w:color w:val="000000"/>
          <w:szCs w:val="24"/>
          <w:lang w:eastAsia="lt-LT"/>
        </w:rPr>
      </w:pPr>
      <w:r w:rsidRPr="00A57479">
        <w:rPr>
          <w:b/>
          <w:color w:val="000000"/>
          <w:szCs w:val="24"/>
          <w:lang w:eastAsia="lt-LT"/>
        </w:rPr>
        <w:t xml:space="preserve">1. </w:t>
      </w:r>
      <w:r w:rsidR="00A53EE3">
        <w:rPr>
          <w:b/>
          <w:color w:val="000000"/>
          <w:szCs w:val="24"/>
          <w:lang w:eastAsia="lt-LT"/>
        </w:rPr>
        <w:t xml:space="preserve">Šio Įstatymo </w:t>
      </w:r>
      <w:r w:rsidRPr="00A57479">
        <w:rPr>
          <w:b/>
          <w:color w:val="000000"/>
          <w:szCs w:val="24"/>
          <w:lang w:eastAsia="lt-LT"/>
        </w:rPr>
        <w:t>115</w:t>
      </w:r>
      <w:r w:rsidRPr="00A57479">
        <w:rPr>
          <w:b/>
          <w:color w:val="000000"/>
          <w:szCs w:val="24"/>
          <w:vertAlign w:val="superscript"/>
          <w:lang w:eastAsia="lt-LT"/>
        </w:rPr>
        <w:t>11</w:t>
      </w:r>
      <w:r w:rsidRPr="00A57479">
        <w:rPr>
          <w:b/>
          <w:color w:val="000000"/>
          <w:szCs w:val="24"/>
          <w:lang w:eastAsia="lt-LT"/>
        </w:rPr>
        <w:t xml:space="preserve"> straipsnio </w:t>
      </w:r>
      <w:r w:rsidR="001660CC">
        <w:rPr>
          <w:b/>
          <w:color w:val="000000"/>
          <w:szCs w:val="24"/>
          <w:lang w:eastAsia="lt-LT"/>
        </w:rPr>
        <w:t>3</w:t>
      </w:r>
      <w:r w:rsidRPr="00A57479">
        <w:rPr>
          <w:b/>
          <w:color w:val="000000"/>
          <w:szCs w:val="24"/>
          <w:lang w:eastAsia="lt-LT"/>
        </w:rPr>
        <w:t xml:space="preserve"> dalyje nurodyti apmokestinamieji asmenys, pasirinkę taikyti </w:t>
      </w:r>
      <w:r w:rsidR="00A53EE3">
        <w:rPr>
          <w:b/>
          <w:szCs w:val="24"/>
        </w:rPr>
        <w:t>i</w:t>
      </w:r>
      <w:r w:rsidRPr="00A57479">
        <w:rPr>
          <w:b/>
          <w:szCs w:val="24"/>
        </w:rPr>
        <w:t>mportuojamų prekių schemą</w:t>
      </w:r>
      <w:r w:rsidRPr="00A57479">
        <w:rPr>
          <w:b/>
          <w:color w:val="000000"/>
          <w:szCs w:val="24"/>
          <w:lang w:eastAsia="lt-LT"/>
        </w:rPr>
        <w:t xml:space="preserve"> ir registruotis PVM mokėtojais Lietuvos Respublikoje</w:t>
      </w:r>
      <w:r w:rsidR="00A53EE3">
        <w:rPr>
          <w:b/>
          <w:color w:val="000000"/>
          <w:szCs w:val="24"/>
          <w:lang w:eastAsia="lt-LT"/>
        </w:rPr>
        <w:t>,</w:t>
      </w:r>
      <w:r w:rsidR="003F4612" w:rsidRPr="00A57479">
        <w:rPr>
          <w:b/>
          <w:color w:val="000000"/>
          <w:szCs w:val="24"/>
          <w:lang w:eastAsia="lt-LT"/>
        </w:rPr>
        <w:t xml:space="preserve"> ir j</w:t>
      </w:r>
      <w:r w:rsidR="00A53EE3">
        <w:rPr>
          <w:b/>
          <w:color w:val="000000"/>
          <w:szCs w:val="24"/>
          <w:lang w:eastAsia="lt-LT"/>
        </w:rPr>
        <w:t>iems</w:t>
      </w:r>
      <w:r w:rsidR="003F4612" w:rsidRPr="00A57479">
        <w:rPr>
          <w:b/>
          <w:color w:val="000000"/>
          <w:szCs w:val="24"/>
          <w:lang w:eastAsia="lt-LT"/>
        </w:rPr>
        <w:t xml:space="preserve"> atstovaujantys importo tarpininkai</w:t>
      </w:r>
      <w:r w:rsidR="00267A09" w:rsidRPr="00A57479">
        <w:rPr>
          <w:b/>
          <w:color w:val="000000"/>
          <w:szCs w:val="24"/>
          <w:lang w:eastAsia="lt-LT"/>
        </w:rPr>
        <w:t xml:space="preserve"> (tuo atveju, kai šie apmokestinamieji asmenys paskyrė j</w:t>
      </w:r>
      <w:r w:rsidR="00A53EE3">
        <w:rPr>
          <w:b/>
          <w:color w:val="000000"/>
          <w:szCs w:val="24"/>
          <w:lang w:eastAsia="lt-LT"/>
        </w:rPr>
        <w:t>iem</w:t>
      </w:r>
      <w:r w:rsidR="00267A09" w:rsidRPr="00A57479">
        <w:rPr>
          <w:b/>
          <w:color w:val="000000"/>
          <w:szCs w:val="24"/>
          <w:lang w:eastAsia="lt-LT"/>
        </w:rPr>
        <w:t>s atstovauti importo tarpininkus)</w:t>
      </w:r>
      <w:r w:rsidR="00A53EE3">
        <w:rPr>
          <w:b/>
          <w:color w:val="000000"/>
          <w:szCs w:val="24"/>
          <w:lang w:eastAsia="lt-LT"/>
        </w:rPr>
        <w:t>,</w:t>
      </w:r>
      <w:r w:rsidR="0048546A" w:rsidRPr="00A57479">
        <w:rPr>
          <w:b/>
          <w:color w:val="000000"/>
          <w:szCs w:val="24"/>
          <w:lang w:eastAsia="lt-LT"/>
        </w:rPr>
        <w:t xml:space="preserve"> </w:t>
      </w:r>
      <w:r w:rsidR="00267A09" w:rsidRPr="00A57479">
        <w:rPr>
          <w:b/>
          <w:color w:val="000000"/>
          <w:szCs w:val="24"/>
          <w:lang w:eastAsia="lt-LT"/>
        </w:rPr>
        <w:t>pasirinkę registruotis PVM mokėtojais Lietuvos Respublikoje</w:t>
      </w:r>
      <w:r w:rsidR="0048546A" w:rsidRPr="00A57479">
        <w:rPr>
          <w:b/>
          <w:color w:val="000000"/>
          <w:szCs w:val="24"/>
          <w:lang w:eastAsia="lt-LT"/>
        </w:rPr>
        <w:t>,</w:t>
      </w:r>
      <w:r w:rsidRPr="00A57479">
        <w:rPr>
          <w:b/>
          <w:color w:val="000000"/>
          <w:szCs w:val="24"/>
          <w:lang w:eastAsia="lt-LT"/>
        </w:rPr>
        <w:t xml:space="preserve"> registruojami, išregistruojami ir PVM mokėtojo kodas, skirtas šia</w:t>
      </w:r>
      <w:r w:rsidR="00D51FBA">
        <w:rPr>
          <w:b/>
          <w:color w:val="000000"/>
          <w:szCs w:val="24"/>
          <w:lang w:eastAsia="lt-LT"/>
        </w:rPr>
        <w:t>i</w:t>
      </w:r>
      <w:r w:rsidRPr="00A57479">
        <w:rPr>
          <w:b/>
          <w:color w:val="000000"/>
          <w:szCs w:val="24"/>
          <w:lang w:eastAsia="lt-LT"/>
        </w:rPr>
        <w:t xml:space="preserve"> specialia</w:t>
      </w:r>
      <w:r w:rsidR="00D51FBA">
        <w:rPr>
          <w:b/>
          <w:color w:val="000000"/>
          <w:szCs w:val="24"/>
          <w:lang w:eastAsia="lt-LT"/>
        </w:rPr>
        <w:t>i</w:t>
      </w:r>
      <w:r w:rsidRPr="00A57479">
        <w:rPr>
          <w:b/>
          <w:color w:val="000000"/>
          <w:szCs w:val="24"/>
          <w:lang w:eastAsia="lt-LT"/>
        </w:rPr>
        <w:t xml:space="preserve"> schema</w:t>
      </w:r>
      <w:r w:rsidR="00D51FBA">
        <w:rPr>
          <w:b/>
          <w:color w:val="000000"/>
          <w:szCs w:val="24"/>
          <w:lang w:eastAsia="lt-LT"/>
        </w:rPr>
        <w:t>i</w:t>
      </w:r>
      <w:r w:rsidR="00D51FBA" w:rsidRPr="00D51FBA">
        <w:rPr>
          <w:b/>
          <w:color w:val="000000"/>
          <w:szCs w:val="24"/>
          <w:lang w:eastAsia="lt-LT"/>
        </w:rPr>
        <w:t xml:space="preserve"> </w:t>
      </w:r>
      <w:r w:rsidR="00D51FBA">
        <w:rPr>
          <w:b/>
          <w:color w:val="000000"/>
          <w:szCs w:val="24"/>
          <w:lang w:eastAsia="lt-LT"/>
        </w:rPr>
        <w:t>taikyti</w:t>
      </w:r>
      <w:r w:rsidRPr="00A57479">
        <w:rPr>
          <w:b/>
          <w:color w:val="000000"/>
          <w:szCs w:val="24"/>
          <w:lang w:eastAsia="lt-LT"/>
        </w:rPr>
        <w:t xml:space="preserve">, jiems sudaromas ir suteikiamas centrinio </w:t>
      </w:r>
      <w:r w:rsidR="009738EE" w:rsidRPr="00A57479">
        <w:rPr>
          <w:b/>
          <w:color w:val="000000"/>
          <w:szCs w:val="24"/>
          <w:lang w:eastAsia="lt-LT"/>
        </w:rPr>
        <w:t>mokesči</w:t>
      </w:r>
      <w:r w:rsidR="009738EE">
        <w:rPr>
          <w:b/>
          <w:color w:val="000000"/>
          <w:szCs w:val="24"/>
          <w:lang w:eastAsia="lt-LT"/>
        </w:rPr>
        <w:t>o</w:t>
      </w:r>
      <w:r w:rsidR="009738EE" w:rsidRPr="00A57479">
        <w:rPr>
          <w:b/>
          <w:color w:val="000000"/>
          <w:szCs w:val="24"/>
          <w:lang w:eastAsia="lt-LT"/>
        </w:rPr>
        <w:t xml:space="preserve"> </w:t>
      </w:r>
      <w:r w:rsidRPr="00A57479">
        <w:rPr>
          <w:b/>
          <w:color w:val="000000"/>
          <w:szCs w:val="24"/>
          <w:lang w:eastAsia="lt-LT"/>
        </w:rPr>
        <w:t>administratoriaus nustatyta tvarka.</w:t>
      </w:r>
    </w:p>
    <w:p w14:paraId="525198AC" w14:textId="77777777" w:rsidR="00ED378E" w:rsidRPr="00A57479" w:rsidRDefault="00ED378E" w:rsidP="00A57479">
      <w:pPr>
        <w:ind w:firstLine="720"/>
        <w:jc w:val="both"/>
        <w:rPr>
          <w:b/>
          <w:color w:val="000000"/>
          <w:szCs w:val="24"/>
          <w:lang w:eastAsia="lt-LT"/>
        </w:rPr>
      </w:pPr>
      <w:r w:rsidRPr="00A57479">
        <w:rPr>
          <w:b/>
          <w:color w:val="000000"/>
          <w:szCs w:val="24"/>
          <w:lang w:eastAsia="lt-LT"/>
        </w:rPr>
        <w:t>2. Apmokestinamasis asmuo</w:t>
      </w:r>
      <w:r w:rsidR="00097697">
        <w:rPr>
          <w:b/>
          <w:color w:val="000000"/>
          <w:szCs w:val="24"/>
          <w:lang w:eastAsia="lt-LT"/>
        </w:rPr>
        <w:t xml:space="preserve"> ir importo tarpininkas </w:t>
      </w:r>
      <w:r w:rsidRPr="00A57479">
        <w:rPr>
          <w:b/>
          <w:color w:val="000000"/>
          <w:szCs w:val="24"/>
          <w:lang w:eastAsia="lt-LT"/>
        </w:rPr>
        <w:t xml:space="preserve"> </w:t>
      </w:r>
      <w:r w:rsidR="00075178" w:rsidRPr="00A57479">
        <w:rPr>
          <w:b/>
          <w:color w:val="000000"/>
          <w:szCs w:val="24"/>
          <w:lang w:eastAsia="lt-LT"/>
        </w:rPr>
        <w:t>(tuo atveju, kai ši</w:t>
      </w:r>
      <w:r w:rsidR="00075178">
        <w:rPr>
          <w:b/>
          <w:color w:val="000000"/>
          <w:szCs w:val="24"/>
          <w:lang w:eastAsia="lt-LT"/>
        </w:rPr>
        <w:t>s</w:t>
      </w:r>
      <w:r w:rsidR="00075178" w:rsidRPr="00A57479">
        <w:rPr>
          <w:b/>
          <w:color w:val="000000"/>
          <w:szCs w:val="24"/>
          <w:lang w:eastAsia="lt-LT"/>
        </w:rPr>
        <w:t xml:space="preserve"> apmokestinam</w:t>
      </w:r>
      <w:r w:rsidR="00075178">
        <w:rPr>
          <w:b/>
          <w:color w:val="000000"/>
          <w:szCs w:val="24"/>
          <w:lang w:eastAsia="lt-LT"/>
        </w:rPr>
        <w:t>asis</w:t>
      </w:r>
      <w:r w:rsidR="00075178" w:rsidRPr="00A57479">
        <w:rPr>
          <w:b/>
          <w:color w:val="000000"/>
          <w:szCs w:val="24"/>
          <w:lang w:eastAsia="lt-LT"/>
        </w:rPr>
        <w:t xml:space="preserve"> asm</w:t>
      </w:r>
      <w:r w:rsidR="00075178">
        <w:rPr>
          <w:b/>
          <w:color w:val="000000"/>
          <w:szCs w:val="24"/>
          <w:lang w:eastAsia="lt-LT"/>
        </w:rPr>
        <w:t>uo</w:t>
      </w:r>
      <w:r w:rsidR="00075178" w:rsidRPr="00A57479">
        <w:rPr>
          <w:b/>
          <w:color w:val="000000"/>
          <w:szCs w:val="24"/>
          <w:lang w:eastAsia="lt-LT"/>
        </w:rPr>
        <w:t xml:space="preserve"> paskyrė j</w:t>
      </w:r>
      <w:r w:rsidR="00075178">
        <w:rPr>
          <w:b/>
          <w:color w:val="000000"/>
          <w:szCs w:val="24"/>
          <w:lang w:eastAsia="lt-LT"/>
        </w:rPr>
        <w:t>am</w:t>
      </w:r>
      <w:r w:rsidR="00075178" w:rsidRPr="00A57479">
        <w:rPr>
          <w:b/>
          <w:color w:val="000000"/>
          <w:szCs w:val="24"/>
          <w:lang w:eastAsia="lt-LT"/>
        </w:rPr>
        <w:t xml:space="preserve"> atstovauti importo tarpinink</w:t>
      </w:r>
      <w:r w:rsidR="00075178">
        <w:rPr>
          <w:b/>
          <w:color w:val="000000"/>
          <w:szCs w:val="24"/>
          <w:lang w:eastAsia="lt-LT"/>
        </w:rPr>
        <w:t>ą</w:t>
      </w:r>
      <w:r w:rsidR="00075178" w:rsidRPr="00A57479">
        <w:rPr>
          <w:b/>
          <w:color w:val="000000"/>
          <w:szCs w:val="24"/>
          <w:lang w:eastAsia="lt-LT"/>
        </w:rPr>
        <w:t>)</w:t>
      </w:r>
      <w:r w:rsidR="00075178">
        <w:rPr>
          <w:b/>
          <w:color w:val="000000"/>
          <w:szCs w:val="24"/>
          <w:lang w:eastAsia="lt-LT"/>
        </w:rPr>
        <w:t xml:space="preserve"> </w:t>
      </w:r>
      <w:r w:rsidRPr="00A57479">
        <w:rPr>
          <w:b/>
          <w:color w:val="000000"/>
          <w:szCs w:val="24"/>
          <w:lang w:eastAsia="lt-LT"/>
        </w:rPr>
        <w:t xml:space="preserve">reikalingą informaciją mokesčio administratoriui, taip pat mokesčio administratorius informaciją apmokestinamajam asmeniui </w:t>
      </w:r>
      <w:r w:rsidR="00097697">
        <w:rPr>
          <w:b/>
          <w:color w:val="000000"/>
          <w:szCs w:val="24"/>
          <w:lang w:eastAsia="lt-LT"/>
        </w:rPr>
        <w:t xml:space="preserve">ir importo tarpininkui </w:t>
      </w:r>
      <w:r w:rsidRPr="00A57479">
        <w:rPr>
          <w:b/>
          <w:color w:val="000000"/>
          <w:szCs w:val="24"/>
          <w:lang w:eastAsia="lt-LT"/>
        </w:rPr>
        <w:t>teikia elektroninėmis priemonėmis.</w:t>
      </w:r>
    </w:p>
    <w:p w14:paraId="1F5AD52E" w14:textId="77777777" w:rsidR="00ED378E" w:rsidRPr="00A57479" w:rsidRDefault="00ED378E" w:rsidP="00A57479">
      <w:pPr>
        <w:ind w:firstLine="720"/>
        <w:jc w:val="both"/>
        <w:rPr>
          <w:b/>
          <w:color w:val="000000"/>
          <w:szCs w:val="24"/>
          <w:lang w:eastAsia="lt-LT"/>
        </w:rPr>
      </w:pPr>
      <w:r w:rsidRPr="00A57479">
        <w:rPr>
          <w:b/>
          <w:color w:val="000000"/>
          <w:szCs w:val="24"/>
          <w:lang w:eastAsia="lt-LT"/>
        </w:rPr>
        <w:t> </w:t>
      </w:r>
    </w:p>
    <w:p w14:paraId="7AB0FF41" w14:textId="77777777" w:rsidR="00ED378E" w:rsidRPr="00A57479" w:rsidRDefault="00ED378E" w:rsidP="00A57479">
      <w:pPr>
        <w:ind w:firstLine="720"/>
        <w:jc w:val="both"/>
        <w:rPr>
          <w:b/>
          <w:color w:val="000000"/>
          <w:szCs w:val="24"/>
          <w:lang w:eastAsia="lt-LT"/>
        </w:rPr>
      </w:pPr>
      <w:r w:rsidRPr="00BA7E23">
        <w:rPr>
          <w:b/>
          <w:bCs/>
          <w:color w:val="000000"/>
          <w:szCs w:val="24"/>
          <w:lang w:eastAsia="lt-LT"/>
        </w:rPr>
        <w:t>115</w:t>
      </w:r>
      <w:r w:rsidRPr="00BA7E23">
        <w:rPr>
          <w:b/>
          <w:bCs/>
          <w:color w:val="000000"/>
          <w:szCs w:val="24"/>
          <w:vertAlign w:val="superscript"/>
          <w:lang w:eastAsia="lt-LT"/>
        </w:rPr>
        <w:t>13</w:t>
      </w:r>
      <w:r w:rsidRPr="00BA7E23">
        <w:rPr>
          <w:b/>
          <w:bCs/>
          <w:color w:val="000000"/>
          <w:szCs w:val="24"/>
          <w:lang w:eastAsia="lt-LT"/>
        </w:rPr>
        <w:t> straipsnis. PVM deklaracijos pateikimas ir PVM sumokėjimas</w:t>
      </w:r>
    </w:p>
    <w:p w14:paraId="733D4DA2" w14:textId="565348E6" w:rsidR="00ED378E" w:rsidRPr="00A57479" w:rsidRDefault="00ED378E" w:rsidP="00A57479">
      <w:pPr>
        <w:ind w:firstLine="720"/>
        <w:jc w:val="both"/>
        <w:rPr>
          <w:b/>
          <w:color w:val="000000"/>
          <w:szCs w:val="24"/>
          <w:lang w:eastAsia="lt-LT"/>
        </w:rPr>
      </w:pPr>
      <w:r w:rsidRPr="00A57479">
        <w:rPr>
          <w:b/>
          <w:color w:val="000000"/>
          <w:szCs w:val="24"/>
          <w:lang w:eastAsia="lt-LT"/>
        </w:rPr>
        <w:t>1. Apmokestinamasis asmuo arba j</w:t>
      </w:r>
      <w:r w:rsidR="003F4705">
        <w:rPr>
          <w:b/>
          <w:color w:val="000000"/>
          <w:szCs w:val="24"/>
          <w:lang w:eastAsia="lt-LT"/>
        </w:rPr>
        <w:t>am</w:t>
      </w:r>
      <w:r w:rsidRPr="00A57479">
        <w:rPr>
          <w:b/>
          <w:color w:val="000000"/>
          <w:szCs w:val="24"/>
          <w:lang w:eastAsia="lt-LT"/>
        </w:rPr>
        <w:t xml:space="preserve"> atstovaujantis </w:t>
      </w:r>
      <w:r w:rsidR="0055344F" w:rsidRPr="00A57479">
        <w:rPr>
          <w:b/>
          <w:color w:val="000000"/>
          <w:szCs w:val="24"/>
          <w:lang w:eastAsia="lt-LT"/>
        </w:rPr>
        <w:t xml:space="preserve">importo </w:t>
      </w:r>
      <w:r w:rsidRPr="00A57479">
        <w:rPr>
          <w:b/>
          <w:color w:val="000000"/>
          <w:szCs w:val="24"/>
          <w:lang w:eastAsia="lt-LT"/>
        </w:rPr>
        <w:t xml:space="preserve">tarpininkas, Lietuvos Respublikoje pasirinkę taikyti </w:t>
      </w:r>
      <w:r w:rsidR="00BA7E23">
        <w:rPr>
          <w:b/>
          <w:szCs w:val="24"/>
        </w:rPr>
        <w:t>i</w:t>
      </w:r>
      <w:r w:rsidRPr="00A57479">
        <w:rPr>
          <w:b/>
          <w:szCs w:val="24"/>
        </w:rPr>
        <w:t>mportuojamų prekių schemą</w:t>
      </w:r>
      <w:r w:rsidR="00267A09" w:rsidRPr="00A57479">
        <w:rPr>
          <w:b/>
          <w:szCs w:val="24"/>
        </w:rPr>
        <w:t>,</w:t>
      </w:r>
      <w:r w:rsidRPr="00A57479">
        <w:rPr>
          <w:b/>
          <w:color w:val="000000"/>
          <w:szCs w:val="24"/>
          <w:lang w:eastAsia="lt-LT"/>
        </w:rPr>
        <w:t xml:space="preserve"> kiekvienam kalendoriniam mėnesiui pasibaigus iki kito mėnesio, einančio po pasibaigusio mokestinio laikotarpio, už kurį pateikiama deklaracija, </w:t>
      </w:r>
      <w:r w:rsidR="008E0CCF">
        <w:rPr>
          <w:b/>
          <w:color w:val="000000"/>
          <w:szCs w:val="24"/>
          <w:lang w:eastAsia="lt-LT"/>
        </w:rPr>
        <w:t>paskutinės dienos</w:t>
      </w:r>
      <w:r w:rsidR="008E0CCF" w:rsidRPr="00A57479">
        <w:rPr>
          <w:b/>
          <w:color w:val="000000"/>
          <w:szCs w:val="24"/>
          <w:lang w:eastAsia="lt-LT"/>
        </w:rPr>
        <w:t xml:space="preserve"> </w:t>
      </w:r>
      <w:r w:rsidRPr="00A57479">
        <w:rPr>
          <w:b/>
          <w:color w:val="000000"/>
          <w:szCs w:val="24"/>
          <w:lang w:eastAsia="lt-LT"/>
        </w:rPr>
        <w:t>privalo pateikti PVM deklaraciją. PVM deklaracijai užpildyti reikalingus duomenis, PVM deklaracijos užpildymo ir pateikimo tvarką nustato centrinis mokesčio administratorius.</w:t>
      </w:r>
      <w:r w:rsidRPr="00A57479">
        <w:rPr>
          <w:b/>
          <w:bCs/>
          <w:color w:val="000000"/>
          <w:szCs w:val="24"/>
          <w:lang w:eastAsia="lt-LT"/>
        </w:rPr>
        <w:t> </w:t>
      </w:r>
      <w:r w:rsidRPr="00A57479">
        <w:rPr>
          <w:b/>
          <w:color w:val="000000"/>
          <w:szCs w:val="24"/>
          <w:lang w:eastAsia="lt-LT"/>
        </w:rPr>
        <w:t>PVM deklaracija teikiama neatsižvelgiant į tai, ar apmokestinamasis asmuo tą kalendorinį mėnesį vykdė nuotolinę prekybą iš trečiųjų teritorijų ar trečiųjų šalių</w:t>
      </w:r>
      <w:r w:rsidR="00323E25" w:rsidRPr="00323E25">
        <w:rPr>
          <w:b/>
          <w:color w:val="000000"/>
          <w:szCs w:val="24"/>
          <w:lang w:eastAsia="lt-LT"/>
        </w:rPr>
        <w:t xml:space="preserve"> </w:t>
      </w:r>
      <w:r w:rsidR="00323E25" w:rsidRPr="00A57479">
        <w:rPr>
          <w:b/>
          <w:color w:val="000000"/>
          <w:szCs w:val="24"/>
          <w:lang w:eastAsia="lt-LT"/>
        </w:rPr>
        <w:t>importuojamo</w:t>
      </w:r>
      <w:r w:rsidR="00323E25">
        <w:rPr>
          <w:b/>
          <w:color w:val="000000"/>
          <w:szCs w:val="24"/>
          <w:lang w:eastAsia="lt-LT"/>
        </w:rPr>
        <w:t>mi</w:t>
      </w:r>
      <w:r w:rsidR="00323E25" w:rsidRPr="00A57479">
        <w:rPr>
          <w:b/>
          <w:color w:val="000000"/>
          <w:szCs w:val="24"/>
          <w:lang w:eastAsia="lt-LT"/>
        </w:rPr>
        <w:t>s</w:t>
      </w:r>
      <w:r w:rsidR="00323E25" w:rsidRPr="00323E25">
        <w:rPr>
          <w:b/>
          <w:color w:val="000000"/>
          <w:szCs w:val="24"/>
          <w:lang w:eastAsia="lt-LT"/>
        </w:rPr>
        <w:t xml:space="preserve"> </w:t>
      </w:r>
      <w:r w:rsidR="00323E25" w:rsidRPr="00A57479">
        <w:rPr>
          <w:b/>
          <w:color w:val="000000"/>
          <w:szCs w:val="24"/>
          <w:lang w:eastAsia="lt-LT"/>
        </w:rPr>
        <w:t>prekėmis</w:t>
      </w:r>
      <w:r w:rsidRPr="00A57479">
        <w:rPr>
          <w:b/>
          <w:color w:val="000000"/>
          <w:szCs w:val="24"/>
          <w:lang w:eastAsia="lt-LT"/>
        </w:rPr>
        <w:t>, kuriai taikomos šio skirsnio nuostatos, ar ne.</w:t>
      </w:r>
      <w:r w:rsidR="00C330BF" w:rsidRPr="00A57479">
        <w:rPr>
          <w:b/>
          <w:color w:val="000000"/>
          <w:szCs w:val="24"/>
          <w:lang w:eastAsia="lt-LT"/>
        </w:rPr>
        <w:t xml:space="preserve"> </w:t>
      </w:r>
      <w:r w:rsidR="0020329E">
        <w:rPr>
          <w:b/>
          <w:color w:val="000000"/>
          <w:szCs w:val="24"/>
          <w:lang w:eastAsia="lt-LT"/>
        </w:rPr>
        <w:t xml:space="preserve"> Prireikus patikslinti </w:t>
      </w:r>
      <w:r w:rsidR="0059202A">
        <w:rPr>
          <w:b/>
          <w:color w:val="000000"/>
          <w:szCs w:val="24"/>
          <w:lang w:eastAsia="lt-LT"/>
        </w:rPr>
        <w:t>pateikt</w:t>
      </w:r>
      <w:r w:rsidR="000D4FED">
        <w:rPr>
          <w:b/>
          <w:color w:val="000000"/>
          <w:szCs w:val="24"/>
          <w:lang w:eastAsia="lt-LT"/>
        </w:rPr>
        <w:t>os</w:t>
      </w:r>
      <w:r w:rsidR="0059202A">
        <w:rPr>
          <w:b/>
          <w:color w:val="000000"/>
          <w:szCs w:val="24"/>
          <w:lang w:eastAsia="lt-LT"/>
        </w:rPr>
        <w:t xml:space="preserve"> </w:t>
      </w:r>
      <w:r w:rsidR="0020329E">
        <w:rPr>
          <w:b/>
          <w:color w:val="000000"/>
          <w:szCs w:val="24"/>
          <w:lang w:eastAsia="lt-LT"/>
        </w:rPr>
        <w:t>PVM deklaracij</w:t>
      </w:r>
      <w:r w:rsidR="000D4FED">
        <w:rPr>
          <w:b/>
          <w:color w:val="000000"/>
          <w:szCs w:val="24"/>
          <w:lang w:eastAsia="lt-LT"/>
        </w:rPr>
        <w:t>os duomenis</w:t>
      </w:r>
      <w:r w:rsidR="0020329E">
        <w:rPr>
          <w:b/>
          <w:color w:val="000000"/>
          <w:szCs w:val="24"/>
          <w:lang w:eastAsia="lt-LT"/>
        </w:rPr>
        <w:t>, patikslinti</w:t>
      </w:r>
      <w:r w:rsidR="001B1A42">
        <w:rPr>
          <w:b/>
          <w:color w:val="000000"/>
          <w:szCs w:val="24"/>
          <w:lang w:eastAsia="lt-LT"/>
        </w:rPr>
        <w:t xml:space="preserve"> duomenys </w:t>
      </w:r>
      <w:r w:rsidR="00C330BF" w:rsidRPr="00A57479">
        <w:rPr>
          <w:b/>
          <w:color w:val="000000"/>
          <w:szCs w:val="24"/>
          <w:lang w:eastAsia="lt-LT"/>
        </w:rPr>
        <w:t xml:space="preserve">įtraukiami į paskesnę deklaraciją per trejus metus po dienos, kurią reikėjo pateikti pirminę deklaraciją. </w:t>
      </w:r>
    </w:p>
    <w:p w14:paraId="11D824C8" w14:textId="77777777" w:rsidR="00ED378E" w:rsidRDefault="005807F6" w:rsidP="00A57479">
      <w:pPr>
        <w:ind w:firstLine="720"/>
        <w:jc w:val="both"/>
        <w:rPr>
          <w:b/>
          <w:color w:val="000000"/>
          <w:szCs w:val="24"/>
          <w:lang w:eastAsia="lt-LT"/>
        </w:rPr>
      </w:pPr>
      <w:r w:rsidRPr="00A57479">
        <w:rPr>
          <w:b/>
          <w:color w:val="000000"/>
          <w:szCs w:val="24"/>
          <w:lang w:eastAsia="lt-LT"/>
        </w:rPr>
        <w:t>2</w:t>
      </w:r>
      <w:r w:rsidR="00ED378E" w:rsidRPr="00A57479">
        <w:rPr>
          <w:b/>
          <w:color w:val="000000"/>
          <w:szCs w:val="24"/>
          <w:lang w:eastAsia="lt-LT"/>
        </w:rPr>
        <w:t>. Apmokestinamasis asmuo arba j</w:t>
      </w:r>
      <w:r w:rsidR="00BA7E23">
        <w:rPr>
          <w:b/>
          <w:color w:val="000000"/>
          <w:szCs w:val="24"/>
          <w:lang w:eastAsia="lt-LT"/>
        </w:rPr>
        <w:t>am</w:t>
      </w:r>
      <w:r w:rsidR="00ED378E" w:rsidRPr="00A57479">
        <w:rPr>
          <w:b/>
          <w:color w:val="000000"/>
          <w:szCs w:val="24"/>
          <w:lang w:eastAsia="lt-LT"/>
        </w:rPr>
        <w:t xml:space="preserve"> atstovaujantis</w:t>
      </w:r>
      <w:r w:rsidR="0055344F" w:rsidRPr="00A57479">
        <w:rPr>
          <w:b/>
          <w:color w:val="000000"/>
          <w:szCs w:val="24"/>
          <w:lang w:eastAsia="lt-LT"/>
        </w:rPr>
        <w:t xml:space="preserve"> importo t</w:t>
      </w:r>
      <w:r w:rsidR="00ED378E" w:rsidRPr="00A57479">
        <w:rPr>
          <w:b/>
          <w:color w:val="000000"/>
          <w:szCs w:val="24"/>
          <w:lang w:eastAsia="lt-LT"/>
        </w:rPr>
        <w:t xml:space="preserve">arpininkas, Lietuvos Respublikoje pasirinkę taikyti </w:t>
      </w:r>
      <w:r w:rsidR="00BA7E23">
        <w:rPr>
          <w:b/>
          <w:szCs w:val="24"/>
        </w:rPr>
        <w:t>i</w:t>
      </w:r>
      <w:r w:rsidR="00ED378E" w:rsidRPr="00A57479">
        <w:rPr>
          <w:b/>
          <w:szCs w:val="24"/>
        </w:rPr>
        <w:t>mportuojamų prekių schemą</w:t>
      </w:r>
      <w:r w:rsidR="00ED378E" w:rsidRPr="00A57479">
        <w:rPr>
          <w:b/>
          <w:color w:val="000000"/>
          <w:szCs w:val="24"/>
          <w:lang w:eastAsia="lt-LT"/>
        </w:rPr>
        <w:t>, centrinio mokesčio administratoriaus nustatyta tvarka ne vėliau kaip iki šio straipsnio 1</w:t>
      </w:r>
      <w:r w:rsidR="00565912">
        <w:rPr>
          <w:b/>
          <w:color w:val="000000"/>
          <w:szCs w:val="24"/>
          <w:lang w:eastAsia="lt-LT"/>
        </w:rPr>
        <w:t> </w:t>
      </w:r>
      <w:r w:rsidR="00ED378E" w:rsidRPr="00A57479">
        <w:rPr>
          <w:b/>
          <w:color w:val="000000"/>
          <w:szCs w:val="24"/>
          <w:lang w:eastAsia="lt-LT"/>
        </w:rPr>
        <w:t>dalyje nurodyto PVM deklaracijos pateikimo termino pabaigos privalo sumokėti PVM deklaracijoje nurodytą PVM sumą, apskaičiuotą už visas patiektas prekes, vykdant nuotolinę prekybą iš trečiųjų teritorijų ar trečiųjų šalių</w:t>
      </w:r>
      <w:r w:rsidR="00323E25" w:rsidRPr="00323E25">
        <w:rPr>
          <w:b/>
          <w:color w:val="000000"/>
          <w:szCs w:val="24"/>
          <w:lang w:eastAsia="lt-LT"/>
        </w:rPr>
        <w:t xml:space="preserve"> </w:t>
      </w:r>
      <w:r w:rsidR="00323E25" w:rsidRPr="00A57479">
        <w:rPr>
          <w:b/>
          <w:color w:val="000000"/>
          <w:szCs w:val="24"/>
          <w:lang w:eastAsia="lt-LT"/>
        </w:rPr>
        <w:t>importuojamo</w:t>
      </w:r>
      <w:r w:rsidR="00323E25">
        <w:rPr>
          <w:b/>
          <w:color w:val="000000"/>
          <w:szCs w:val="24"/>
          <w:lang w:eastAsia="lt-LT"/>
        </w:rPr>
        <w:t>mi</w:t>
      </w:r>
      <w:r w:rsidR="00323E25" w:rsidRPr="00A57479">
        <w:rPr>
          <w:b/>
          <w:color w:val="000000"/>
          <w:szCs w:val="24"/>
          <w:lang w:eastAsia="lt-LT"/>
        </w:rPr>
        <w:t>s prekėmis</w:t>
      </w:r>
      <w:r w:rsidR="00ED378E" w:rsidRPr="00A57479">
        <w:rPr>
          <w:b/>
          <w:color w:val="000000"/>
          <w:szCs w:val="24"/>
          <w:lang w:eastAsia="lt-LT"/>
        </w:rPr>
        <w:t>, kuriai taikomos šio skirsnio nuostatos.</w:t>
      </w:r>
    </w:p>
    <w:p w14:paraId="2C07D9E9" w14:textId="77777777" w:rsidR="002E4AD9" w:rsidRPr="002E4AD9" w:rsidRDefault="002E4AD9" w:rsidP="00A57479">
      <w:pPr>
        <w:ind w:firstLine="720"/>
        <w:jc w:val="both"/>
        <w:rPr>
          <w:b/>
          <w:color w:val="000000"/>
          <w:szCs w:val="24"/>
          <w:lang w:eastAsia="lt-LT"/>
        </w:rPr>
      </w:pPr>
      <w:r w:rsidRPr="002E4AD9">
        <w:rPr>
          <w:b/>
          <w:color w:val="000000"/>
          <w:szCs w:val="24"/>
          <w:lang w:eastAsia="lt-LT"/>
        </w:rPr>
        <w:t xml:space="preserve">3. Apmokestinamojo asmens arba jam atstovaujančio importo tarpininko, Lietuvos Respublikoje pasirinkusio taikyti </w:t>
      </w:r>
      <w:r w:rsidRPr="002E4AD9">
        <w:rPr>
          <w:b/>
          <w:szCs w:val="24"/>
        </w:rPr>
        <w:t>importuojamų prekių schemą</w:t>
      </w:r>
      <w:r w:rsidRPr="002E4AD9">
        <w:rPr>
          <w:b/>
          <w:color w:val="000000"/>
          <w:szCs w:val="24"/>
          <w:lang w:eastAsia="lt-LT"/>
        </w:rPr>
        <w:t xml:space="preserve">, sumokėtas PVM laikantis Reglamento (ES) Nr. 904/2010 nuostatų paskirstomas </w:t>
      </w:r>
      <w:r w:rsidR="00DB10AB" w:rsidRPr="002E3B79">
        <w:rPr>
          <w:b/>
          <w:color w:val="000000"/>
          <w:szCs w:val="24"/>
          <w:lang w:eastAsia="lt-LT"/>
        </w:rPr>
        <w:t>atitinkamoms</w:t>
      </w:r>
      <w:r w:rsidR="00DB10AB" w:rsidRPr="002E4AD9">
        <w:rPr>
          <w:b/>
          <w:color w:val="000000"/>
          <w:szCs w:val="24"/>
          <w:lang w:eastAsia="lt-LT"/>
        </w:rPr>
        <w:t xml:space="preserve"> </w:t>
      </w:r>
      <w:r w:rsidRPr="002E4AD9">
        <w:rPr>
          <w:b/>
          <w:color w:val="000000"/>
          <w:szCs w:val="24"/>
          <w:lang w:eastAsia="lt-LT"/>
        </w:rPr>
        <w:t>valstybėms narėms. Detalią šio PVM paskirstymo tvarką nustato finansų ministras.</w:t>
      </w:r>
    </w:p>
    <w:p w14:paraId="443F7D89" w14:textId="77777777" w:rsidR="00ED378E" w:rsidRPr="00A57479" w:rsidRDefault="00ED378E" w:rsidP="00A57479">
      <w:pPr>
        <w:ind w:firstLine="720"/>
        <w:jc w:val="both"/>
        <w:rPr>
          <w:b/>
          <w:color w:val="000000"/>
          <w:szCs w:val="24"/>
          <w:lang w:eastAsia="lt-LT"/>
        </w:rPr>
      </w:pPr>
      <w:r w:rsidRPr="00A57479">
        <w:rPr>
          <w:b/>
          <w:bCs/>
          <w:color w:val="000000"/>
          <w:szCs w:val="24"/>
          <w:lang w:eastAsia="lt-LT"/>
        </w:rPr>
        <w:t> </w:t>
      </w:r>
    </w:p>
    <w:p w14:paraId="52BFCBF5" w14:textId="77777777" w:rsidR="00ED378E" w:rsidRPr="00A57479" w:rsidRDefault="00ED378E" w:rsidP="00A57479">
      <w:pPr>
        <w:ind w:firstLine="720"/>
        <w:jc w:val="both"/>
        <w:rPr>
          <w:b/>
          <w:color w:val="000000"/>
          <w:szCs w:val="24"/>
          <w:lang w:eastAsia="lt-LT"/>
        </w:rPr>
      </w:pPr>
      <w:r w:rsidRPr="00A57479">
        <w:rPr>
          <w:b/>
          <w:bCs/>
          <w:color w:val="000000"/>
          <w:szCs w:val="24"/>
          <w:lang w:eastAsia="lt-LT"/>
        </w:rPr>
        <w:t>115</w:t>
      </w:r>
      <w:r w:rsidRPr="00A57479">
        <w:rPr>
          <w:b/>
          <w:bCs/>
          <w:color w:val="000000"/>
          <w:szCs w:val="24"/>
          <w:vertAlign w:val="superscript"/>
          <w:lang w:eastAsia="lt-LT"/>
        </w:rPr>
        <w:t>14</w:t>
      </w:r>
      <w:r w:rsidRPr="00A57479">
        <w:rPr>
          <w:b/>
          <w:bCs/>
          <w:color w:val="000000"/>
          <w:szCs w:val="24"/>
          <w:lang w:eastAsia="lt-LT"/>
        </w:rPr>
        <w:t> straipsnis. Apskaitos reikalavimai</w:t>
      </w:r>
    </w:p>
    <w:p w14:paraId="23005205" w14:textId="77777777" w:rsidR="00ED378E" w:rsidRPr="00A57479" w:rsidRDefault="00ED378E" w:rsidP="00A57479">
      <w:pPr>
        <w:ind w:firstLine="720"/>
        <w:jc w:val="both"/>
        <w:rPr>
          <w:b/>
          <w:color w:val="000000"/>
          <w:szCs w:val="24"/>
          <w:lang w:eastAsia="lt-LT"/>
        </w:rPr>
      </w:pPr>
      <w:r w:rsidRPr="00A57479">
        <w:rPr>
          <w:b/>
          <w:color w:val="000000"/>
          <w:szCs w:val="24"/>
          <w:lang w:eastAsia="lt-LT"/>
        </w:rPr>
        <w:t>Apmokestinamasis asmuo arba j</w:t>
      </w:r>
      <w:r w:rsidR="00BA7E23">
        <w:rPr>
          <w:b/>
          <w:color w:val="000000"/>
          <w:szCs w:val="24"/>
          <w:lang w:eastAsia="lt-LT"/>
        </w:rPr>
        <w:t>am</w:t>
      </w:r>
      <w:r w:rsidRPr="00A57479">
        <w:rPr>
          <w:b/>
          <w:color w:val="000000"/>
          <w:szCs w:val="24"/>
          <w:lang w:eastAsia="lt-LT"/>
        </w:rPr>
        <w:t xml:space="preserve"> atstovaujantis </w:t>
      </w:r>
      <w:r w:rsidR="0055344F" w:rsidRPr="00A57479">
        <w:rPr>
          <w:b/>
          <w:color w:val="000000"/>
          <w:szCs w:val="24"/>
          <w:lang w:eastAsia="lt-LT"/>
        </w:rPr>
        <w:t xml:space="preserve">importo </w:t>
      </w:r>
      <w:r w:rsidRPr="00A57479">
        <w:rPr>
          <w:b/>
          <w:color w:val="000000"/>
          <w:szCs w:val="24"/>
          <w:lang w:eastAsia="lt-LT"/>
        </w:rPr>
        <w:t xml:space="preserve">tarpininkas, </w:t>
      </w:r>
      <w:r w:rsidRPr="00C34BE2">
        <w:rPr>
          <w:b/>
          <w:color w:val="000000"/>
          <w:szCs w:val="24"/>
          <w:lang w:eastAsia="lt-LT"/>
        </w:rPr>
        <w:t>kuriems</w:t>
      </w:r>
      <w:r w:rsidRPr="00A57479">
        <w:rPr>
          <w:b/>
          <w:color w:val="000000"/>
          <w:szCs w:val="24"/>
          <w:lang w:eastAsia="lt-LT"/>
        </w:rPr>
        <w:t xml:space="preserve"> taikomos šio skirsnio nuostatos, privalo tvarkyti prekių, už kurias PVM mokamas šiame skirsnyje nustatyta tvarka, apskaitą, kaip nustatyta Reglamento (ES) Nr. 282/2011 63c</w:t>
      </w:r>
      <w:r w:rsidR="00EB3A49">
        <w:rPr>
          <w:b/>
          <w:color w:val="000000"/>
          <w:szCs w:val="24"/>
          <w:lang w:eastAsia="lt-LT"/>
        </w:rPr>
        <w:t> </w:t>
      </w:r>
      <w:r w:rsidRPr="00A57479">
        <w:rPr>
          <w:b/>
          <w:color w:val="000000"/>
          <w:szCs w:val="24"/>
          <w:lang w:eastAsia="lt-LT"/>
        </w:rPr>
        <w:t>straipsnyje. Apmokestinamasis asmuo arba j</w:t>
      </w:r>
      <w:r w:rsidR="003F4705">
        <w:rPr>
          <w:b/>
          <w:color w:val="000000"/>
          <w:szCs w:val="24"/>
          <w:lang w:eastAsia="lt-LT"/>
        </w:rPr>
        <w:t>am</w:t>
      </w:r>
      <w:r w:rsidRPr="00A57479">
        <w:rPr>
          <w:b/>
          <w:color w:val="000000"/>
          <w:szCs w:val="24"/>
          <w:lang w:eastAsia="lt-LT"/>
        </w:rPr>
        <w:t xml:space="preserve"> atstovaujantis </w:t>
      </w:r>
      <w:r w:rsidR="0055344F" w:rsidRPr="00A57479">
        <w:rPr>
          <w:b/>
          <w:color w:val="000000"/>
          <w:szCs w:val="24"/>
          <w:lang w:eastAsia="lt-LT"/>
        </w:rPr>
        <w:t xml:space="preserve">importo </w:t>
      </w:r>
      <w:r w:rsidRPr="00A57479">
        <w:rPr>
          <w:b/>
          <w:color w:val="000000"/>
          <w:szCs w:val="24"/>
          <w:lang w:eastAsia="lt-LT"/>
        </w:rPr>
        <w:t xml:space="preserve">tarpininkas privalo saugoti apskaitos duomenis 10 kalendorinių metų, skaičiuojamų nuo metų, </w:t>
      </w:r>
      <w:r w:rsidR="00B36C91">
        <w:rPr>
          <w:b/>
          <w:color w:val="000000"/>
          <w:szCs w:val="24"/>
          <w:lang w:eastAsia="lt-LT"/>
        </w:rPr>
        <w:t>kuriais</w:t>
      </w:r>
      <w:r w:rsidR="00B36C91" w:rsidRPr="00A57479">
        <w:rPr>
          <w:b/>
          <w:color w:val="000000"/>
          <w:szCs w:val="24"/>
          <w:lang w:eastAsia="lt-LT"/>
        </w:rPr>
        <w:t xml:space="preserve"> </w:t>
      </w:r>
      <w:r w:rsidRPr="00A57479">
        <w:rPr>
          <w:b/>
          <w:color w:val="000000"/>
          <w:szCs w:val="24"/>
          <w:lang w:eastAsia="lt-LT"/>
        </w:rPr>
        <w:t>buvo patiektos prekės, kurioms taikomos šio skirsnio nuostatos, taip pat sudaryti galimybę šiuo 10 metų laikotarpiu vartojimo valstybės narės ar registravimosi valstybės narės kompetentingoms institucijoms jų reikalavimu šiuos apskaitos duomenis gauti elektroninėmis priemonėmis, juos skaityti ir kitaip naudoti priežiūros tikslais.</w:t>
      </w:r>
    </w:p>
    <w:p w14:paraId="5E573F63" w14:textId="77777777" w:rsidR="00ED378E" w:rsidRPr="00A57479" w:rsidRDefault="00ED378E" w:rsidP="00A57479">
      <w:pPr>
        <w:ind w:firstLine="720"/>
        <w:jc w:val="both"/>
        <w:rPr>
          <w:b/>
          <w:color w:val="000000"/>
          <w:szCs w:val="24"/>
          <w:lang w:eastAsia="lt-LT"/>
        </w:rPr>
      </w:pPr>
      <w:r w:rsidRPr="00A57479">
        <w:rPr>
          <w:b/>
          <w:color w:val="000000"/>
          <w:szCs w:val="24"/>
          <w:lang w:eastAsia="lt-LT"/>
        </w:rPr>
        <w:t> </w:t>
      </w:r>
    </w:p>
    <w:p w14:paraId="5427B44C" w14:textId="77777777" w:rsidR="00ED378E" w:rsidRPr="00A57479" w:rsidRDefault="00ED378E" w:rsidP="00A57479">
      <w:pPr>
        <w:ind w:firstLine="720"/>
        <w:jc w:val="both"/>
        <w:rPr>
          <w:b/>
          <w:color w:val="000000"/>
          <w:szCs w:val="24"/>
          <w:lang w:eastAsia="lt-LT"/>
        </w:rPr>
      </w:pPr>
      <w:r w:rsidRPr="00A57479">
        <w:rPr>
          <w:b/>
          <w:bCs/>
          <w:color w:val="000000"/>
          <w:szCs w:val="24"/>
          <w:lang w:eastAsia="lt-LT"/>
        </w:rPr>
        <w:t>115</w:t>
      </w:r>
      <w:r w:rsidRPr="00A57479">
        <w:rPr>
          <w:b/>
          <w:bCs/>
          <w:color w:val="000000"/>
          <w:szCs w:val="24"/>
          <w:vertAlign w:val="superscript"/>
          <w:lang w:eastAsia="lt-LT"/>
        </w:rPr>
        <w:t>15</w:t>
      </w:r>
      <w:r w:rsidRPr="00A57479">
        <w:rPr>
          <w:b/>
          <w:bCs/>
          <w:color w:val="000000"/>
          <w:szCs w:val="24"/>
          <w:lang w:eastAsia="lt-LT"/>
        </w:rPr>
        <w:t> straipsnis. Atvejai, kai šio skirsnio nuostatų taikymas nutraukiamas</w:t>
      </w:r>
    </w:p>
    <w:p w14:paraId="123CA0B4" w14:textId="77777777" w:rsidR="00ED378E" w:rsidRPr="00A57479" w:rsidRDefault="00ED378E" w:rsidP="00A57479">
      <w:pPr>
        <w:ind w:firstLine="720"/>
        <w:jc w:val="both"/>
        <w:rPr>
          <w:b/>
          <w:color w:val="000000"/>
          <w:szCs w:val="24"/>
          <w:lang w:eastAsia="lt-LT"/>
        </w:rPr>
      </w:pPr>
      <w:r w:rsidRPr="00A57479">
        <w:rPr>
          <w:b/>
          <w:color w:val="000000"/>
          <w:szCs w:val="24"/>
          <w:lang w:eastAsia="lt-LT"/>
        </w:rPr>
        <w:t>1. Šio skirsnio nuostatos nebetaikomos, jeigu apmokestinamasis asmuo:</w:t>
      </w:r>
    </w:p>
    <w:p w14:paraId="3AEDCBBE" w14:textId="77777777" w:rsidR="00ED378E" w:rsidRPr="00A57479" w:rsidRDefault="00ED378E" w:rsidP="00A57479">
      <w:pPr>
        <w:ind w:firstLine="720"/>
        <w:jc w:val="both"/>
        <w:rPr>
          <w:b/>
          <w:color w:val="000000"/>
          <w:szCs w:val="24"/>
          <w:lang w:eastAsia="lt-LT"/>
        </w:rPr>
      </w:pPr>
      <w:r w:rsidRPr="00A57479">
        <w:rPr>
          <w:b/>
          <w:color w:val="000000"/>
          <w:szCs w:val="24"/>
          <w:lang w:eastAsia="lt-LT"/>
        </w:rPr>
        <w:t xml:space="preserve">1) praneša, kad nutraukia </w:t>
      </w:r>
      <w:r w:rsidRPr="00A57479">
        <w:rPr>
          <w:b/>
          <w:szCs w:val="24"/>
        </w:rPr>
        <w:t>nuotolinę prekybą iš trečiųjų teritorijų ar trečiųjų valstybių</w:t>
      </w:r>
      <w:r w:rsidR="00323E25" w:rsidRPr="00323E25">
        <w:rPr>
          <w:b/>
          <w:szCs w:val="24"/>
        </w:rPr>
        <w:t xml:space="preserve"> </w:t>
      </w:r>
      <w:r w:rsidR="00323E25" w:rsidRPr="00A57479">
        <w:rPr>
          <w:b/>
          <w:szCs w:val="24"/>
        </w:rPr>
        <w:t>importuojamo</w:t>
      </w:r>
      <w:r w:rsidR="00323E25">
        <w:rPr>
          <w:b/>
          <w:szCs w:val="24"/>
        </w:rPr>
        <w:t>mi</w:t>
      </w:r>
      <w:r w:rsidR="00323E25" w:rsidRPr="00A57479">
        <w:rPr>
          <w:b/>
          <w:szCs w:val="24"/>
        </w:rPr>
        <w:t>s prekėmis</w:t>
      </w:r>
      <w:r w:rsidRPr="00A57479">
        <w:rPr>
          <w:b/>
          <w:color w:val="000000"/>
          <w:szCs w:val="24"/>
          <w:lang w:eastAsia="lt-LT"/>
        </w:rPr>
        <w:t>, arba</w:t>
      </w:r>
    </w:p>
    <w:p w14:paraId="4FAE1442" w14:textId="77777777" w:rsidR="00ED378E" w:rsidRPr="00A57479" w:rsidRDefault="00ED378E" w:rsidP="00A57479">
      <w:pPr>
        <w:ind w:firstLine="720"/>
        <w:jc w:val="both"/>
        <w:rPr>
          <w:b/>
          <w:color w:val="000000"/>
          <w:szCs w:val="24"/>
          <w:lang w:eastAsia="lt-LT"/>
        </w:rPr>
      </w:pPr>
      <w:r w:rsidRPr="00A57479">
        <w:rPr>
          <w:b/>
          <w:color w:val="000000"/>
          <w:szCs w:val="24"/>
          <w:lang w:eastAsia="lt-LT"/>
        </w:rPr>
        <w:t xml:space="preserve">2) mokesčio administratoriaus duomenimis, nebevykdo </w:t>
      </w:r>
      <w:r w:rsidRPr="00A57479">
        <w:rPr>
          <w:b/>
          <w:szCs w:val="24"/>
        </w:rPr>
        <w:t>nuotolinės prekybos iš trečiųjų teritorijų ar trečiųjų valstybių</w:t>
      </w:r>
      <w:r w:rsidR="00323E25" w:rsidRPr="00323E25">
        <w:rPr>
          <w:b/>
          <w:szCs w:val="24"/>
        </w:rPr>
        <w:t xml:space="preserve"> </w:t>
      </w:r>
      <w:r w:rsidR="00323E25" w:rsidRPr="00A57479">
        <w:rPr>
          <w:b/>
          <w:szCs w:val="24"/>
        </w:rPr>
        <w:t>importuojamo</w:t>
      </w:r>
      <w:r w:rsidR="00323E25">
        <w:rPr>
          <w:b/>
          <w:szCs w:val="24"/>
        </w:rPr>
        <w:t>mi</w:t>
      </w:r>
      <w:r w:rsidR="00323E25" w:rsidRPr="00A57479">
        <w:rPr>
          <w:b/>
          <w:szCs w:val="24"/>
        </w:rPr>
        <w:t>s</w:t>
      </w:r>
      <w:r w:rsidR="00323E25" w:rsidRPr="00323E25">
        <w:rPr>
          <w:b/>
          <w:szCs w:val="24"/>
        </w:rPr>
        <w:t xml:space="preserve"> </w:t>
      </w:r>
      <w:r w:rsidR="00323E25" w:rsidRPr="00A57479">
        <w:rPr>
          <w:b/>
          <w:szCs w:val="24"/>
        </w:rPr>
        <w:t>prekėmis</w:t>
      </w:r>
      <w:r w:rsidRPr="00A57479">
        <w:rPr>
          <w:b/>
          <w:color w:val="000000"/>
          <w:szCs w:val="24"/>
          <w:lang w:eastAsia="lt-LT"/>
        </w:rPr>
        <w:t>, arba</w:t>
      </w:r>
    </w:p>
    <w:p w14:paraId="644C18D1" w14:textId="77777777" w:rsidR="00ED378E" w:rsidRPr="00A57479" w:rsidRDefault="00ED378E" w:rsidP="00A57479">
      <w:pPr>
        <w:ind w:firstLine="720"/>
        <w:jc w:val="both"/>
        <w:rPr>
          <w:b/>
          <w:color w:val="000000"/>
          <w:szCs w:val="24"/>
          <w:lang w:eastAsia="lt-LT"/>
        </w:rPr>
      </w:pPr>
      <w:r w:rsidRPr="00A57479">
        <w:rPr>
          <w:b/>
          <w:color w:val="000000"/>
          <w:szCs w:val="24"/>
          <w:lang w:eastAsia="lt-LT"/>
        </w:rPr>
        <w:t>3) nebeatitinka reikalavimų, keliamų asmeniui, pageidaujančiam, kad jam būtų taikomos šio skirsnio nuostatos, arba</w:t>
      </w:r>
    </w:p>
    <w:p w14:paraId="5660F8E5" w14:textId="09FB152E" w:rsidR="00ED378E" w:rsidRPr="00A57479" w:rsidRDefault="00ED378E" w:rsidP="00A57479">
      <w:pPr>
        <w:ind w:firstLine="720"/>
        <w:jc w:val="both"/>
        <w:rPr>
          <w:b/>
          <w:color w:val="000000"/>
          <w:szCs w:val="24"/>
          <w:lang w:eastAsia="lt-LT"/>
        </w:rPr>
      </w:pPr>
      <w:r w:rsidRPr="00A57479">
        <w:rPr>
          <w:b/>
          <w:color w:val="000000"/>
          <w:szCs w:val="24"/>
          <w:lang w:eastAsia="lt-LT"/>
        </w:rPr>
        <w:t xml:space="preserve">4) </w:t>
      </w:r>
      <w:r w:rsidRPr="00A66A12">
        <w:rPr>
          <w:b/>
          <w:color w:val="000000"/>
          <w:szCs w:val="24"/>
          <w:lang w:eastAsia="lt-LT"/>
        </w:rPr>
        <w:t>nuolat</w:t>
      </w:r>
      <w:r w:rsidR="00553820" w:rsidRPr="0001451E">
        <w:rPr>
          <w:b/>
          <w:color w:val="000000"/>
          <w:szCs w:val="24"/>
          <w:lang w:eastAsia="lt-LT"/>
        </w:rPr>
        <w:t>, kaip tai suprantama Reglamento (ES) Nr. 282/2011 58b straipsnyje,</w:t>
      </w:r>
      <w:r w:rsidRPr="00A57479">
        <w:rPr>
          <w:b/>
          <w:color w:val="000000"/>
          <w:szCs w:val="24"/>
          <w:lang w:eastAsia="lt-LT"/>
        </w:rPr>
        <w:t xml:space="preserve"> pažeidinėja šio skirsnio nuostatas.</w:t>
      </w:r>
    </w:p>
    <w:p w14:paraId="61394367" w14:textId="77777777" w:rsidR="00ED378E" w:rsidRPr="00A57479" w:rsidRDefault="00ED378E" w:rsidP="00A57479">
      <w:pPr>
        <w:ind w:firstLine="720"/>
        <w:jc w:val="both"/>
        <w:rPr>
          <w:b/>
          <w:color w:val="000000"/>
          <w:szCs w:val="24"/>
          <w:lang w:eastAsia="lt-LT"/>
        </w:rPr>
      </w:pPr>
      <w:r w:rsidRPr="00A57479">
        <w:rPr>
          <w:b/>
          <w:color w:val="000000"/>
          <w:szCs w:val="24"/>
          <w:lang w:eastAsia="lt-LT"/>
        </w:rPr>
        <w:t xml:space="preserve">2. Šio skirsnio nuostatos nebetaikomos, jeigu </w:t>
      </w:r>
      <w:r w:rsidR="0055344F" w:rsidRPr="00A57479">
        <w:rPr>
          <w:b/>
          <w:color w:val="000000"/>
          <w:szCs w:val="24"/>
          <w:lang w:eastAsia="lt-LT"/>
        </w:rPr>
        <w:t xml:space="preserve">importo </w:t>
      </w:r>
      <w:r w:rsidRPr="00A57479">
        <w:rPr>
          <w:b/>
          <w:color w:val="000000"/>
          <w:szCs w:val="24"/>
          <w:lang w:eastAsia="lt-LT"/>
        </w:rPr>
        <w:t>tarpininkas:</w:t>
      </w:r>
    </w:p>
    <w:p w14:paraId="6CDBBAEE" w14:textId="77777777" w:rsidR="00ED378E" w:rsidRPr="00A57479" w:rsidRDefault="00ED378E" w:rsidP="00A57479">
      <w:pPr>
        <w:ind w:firstLine="720"/>
        <w:jc w:val="both"/>
        <w:rPr>
          <w:b/>
          <w:color w:val="000000"/>
          <w:szCs w:val="24"/>
          <w:lang w:eastAsia="lt-LT"/>
        </w:rPr>
      </w:pPr>
      <w:r w:rsidRPr="00A57479">
        <w:rPr>
          <w:b/>
          <w:color w:val="000000"/>
          <w:szCs w:val="24"/>
          <w:lang w:eastAsia="lt-LT"/>
        </w:rPr>
        <w:t>1) per du iš eilės kalendorinius ketvirčius ne</w:t>
      </w:r>
      <w:r w:rsidR="00EE6A32">
        <w:rPr>
          <w:b/>
          <w:color w:val="000000"/>
          <w:szCs w:val="24"/>
          <w:lang w:eastAsia="lt-LT"/>
        </w:rPr>
        <w:t>be</w:t>
      </w:r>
      <w:r w:rsidRPr="00A57479">
        <w:rPr>
          <w:b/>
          <w:color w:val="000000"/>
          <w:szCs w:val="24"/>
          <w:lang w:eastAsia="lt-LT"/>
        </w:rPr>
        <w:t>vykd</w:t>
      </w:r>
      <w:r w:rsidR="00EE6A32">
        <w:rPr>
          <w:b/>
          <w:color w:val="000000"/>
          <w:szCs w:val="24"/>
          <w:lang w:eastAsia="lt-LT"/>
        </w:rPr>
        <w:t>o</w:t>
      </w:r>
      <w:r w:rsidRPr="00A57479">
        <w:rPr>
          <w:b/>
          <w:color w:val="000000"/>
          <w:szCs w:val="24"/>
          <w:lang w:eastAsia="lt-LT"/>
        </w:rPr>
        <w:t xml:space="preserve"> </w:t>
      </w:r>
      <w:r w:rsidR="0055344F" w:rsidRPr="00A57479">
        <w:rPr>
          <w:b/>
          <w:color w:val="000000"/>
          <w:szCs w:val="24"/>
          <w:lang w:eastAsia="lt-LT"/>
        </w:rPr>
        <w:t xml:space="preserve">importo </w:t>
      </w:r>
      <w:r w:rsidRPr="00A57479">
        <w:rPr>
          <w:b/>
          <w:color w:val="000000"/>
          <w:szCs w:val="24"/>
          <w:lang w:eastAsia="lt-LT"/>
        </w:rPr>
        <w:t xml:space="preserve">tarpininko veiklos apmokestinamojo asmens, </w:t>
      </w:r>
      <w:r w:rsidR="00EE6A32">
        <w:rPr>
          <w:b/>
          <w:color w:val="000000"/>
          <w:szCs w:val="24"/>
          <w:lang w:eastAsia="lt-LT"/>
        </w:rPr>
        <w:t xml:space="preserve">taikančio </w:t>
      </w:r>
      <w:r w:rsidR="00EE6A32">
        <w:rPr>
          <w:b/>
          <w:szCs w:val="24"/>
        </w:rPr>
        <w:t>i</w:t>
      </w:r>
      <w:r w:rsidRPr="00A57479">
        <w:rPr>
          <w:b/>
          <w:szCs w:val="24"/>
        </w:rPr>
        <w:t xml:space="preserve">mportuojamų prekių </w:t>
      </w:r>
      <w:r w:rsidRPr="00A57479">
        <w:rPr>
          <w:b/>
          <w:color w:val="000000"/>
          <w:szCs w:val="24"/>
          <w:lang w:eastAsia="lt-LT"/>
        </w:rPr>
        <w:t>schem</w:t>
      </w:r>
      <w:r w:rsidR="00EE6A32">
        <w:rPr>
          <w:b/>
          <w:color w:val="000000"/>
          <w:szCs w:val="24"/>
          <w:lang w:eastAsia="lt-LT"/>
        </w:rPr>
        <w:t>ą</w:t>
      </w:r>
      <w:r w:rsidRPr="00A57479">
        <w:rPr>
          <w:b/>
          <w:color w:val="000000"/>
          <w:szCs w:val="24"/>
          <w:lang w:eastAsia="lt-LT"/>
        </w:rPr>
        <w:t>, vardu arba</w:t>
      </w:r>
    </w:p>
    <w:p w14:paraId="449F279C" w14:textId="77777777" w:rsidR="00ED378E" w:rsidRPr="00A57479" w:rsidRDefault="00ED378E" w:rsidP="00A57479">
      <w:pPr>
        <w:ind w:firstLine="720"/>
        <w:jc w:val="both"/>
        <w:rPr>
          <w:b/>
          <w:color w:val="000000"/>
          <w:szCs w:val="24"/>
          <w:lang w:eastAsia="lt-LT"/>
        </w:rPr>
      </w:pPr>
      <w:r w:rsidRPr="00A57479">
        <w:rPr>
          <w:b/>
          <w:color w:val="000000"/>
          <w:szCs w:val="24"/>
          <w:lang w:eastAsia="lt-LT"/>
        </w:rPr>
        <w:t>2) nebeatitinka reikalavimų, keliamų asmeniui, pageidaujančiam vykdyti</w:t>
      </w:r>
      <w:r w:rsidR="0055344F" w:rsidRPr="00A57479">
        <w:rPr>
          <w:b/>
          <w:color w:val="000000"/>
          <w:szCs w:val="24"/>
          <w:lang w:eastAsia="lt-LT"/>
        </w:rPr>
        <w:t xml:space="preserve"> importo</w:t>
      </w:r>
      <w:r w:rsidRPr="00A57479">
        <w:rPr>
          <w:b/>
          <w:color w:val="000000"/>
          <w:szCs w:val="24"/>
          <w:lang w:eastAsia="lt-LT"/>
        </w:rPr>
        <w:t xml:space="preserve"> tarpininko veiklą, kuriai taikomos šio skirsnio nuostatos, arba</w:t>
      </w:r>
    </w:p>
    <w:p w14:paraId="28BF5BEC" w14:textId="00684B53" w:rsidR="00ED378E" w:rsidRPr="00A57479" w:rsidRDefault="00ED378E" w:rsidP="00A57479">
      <w:pPr>
        <w:ind w:firstLine="720"/>
        <w:jc w:val="both"/>
        <w:rPr>
          <w:b/>
          <w:color w:val="000000"/>
          <w:szCs w:val="24"/>
          <w:lang w:eastAsia="lt-LT"/>
        </w:rPr>
      </w:pPr>
      <w:r w:rsidRPr="00A57479">
        <w:rPr>
          <w:b/>
          <w:color w:val="000000"/>
          <w:szCs w:val="24"/>
          <w:lang w:eastAsia="lt-LT"/>
        </w:rPr>
        <w:t>3) nuolat</w:t>
      </w:r>
      <w:r w:rsidR="00553820" w:rsidRPr="0001451E">
        <w:rPr>
          <w:b/>
          <w:color w:val="000000"/>
          <w:szCs w:val="24"/>
          <w:lang w:eastAsia="lt-LT"/>
        </w:rPr>
        <w:t>, kaip tai suprantama Reglamento (ES) Nr. 282/2011 58b straipsnyje,</w:t>
      </w:r>
      <w:r w:rsidRPr="00A57479">
        <w:rPr>
          <w:b/>
          <w:color w:val="000000"/>
          <w:szCs w:val="24"/>
          <w:lang w:eastAsia="lt-LT"/>
        </w:rPr>
        <w:t xml:space="preserve"> pažeidinėja šio skirsnio nuostatas.</w:t>
      </w:r>
    </w:p>
    <w:p w14:paraId="503634D1" w14:textId="77777777" w:rsidR="00ED378E" w:rsidRPr="00A57479" w:rsidRDefault="00ED378E" w:rsidP="00A57479">
      <w:pPr>
        <w:ind w:firstLine="720"/>
        <w:jc w:val="both"/>
        <w:rPr>
          <w:b/>
          <w:color w:val="000000"/>
          <w:szCs w:val="24"/>
          <w:lang w:eastAsia="lt-LT"/>
        </w:rPr>
      </w:pPr>
      <w:r w:rsidRPr="00A57479">
        <w:rPr>
          <w:b/>
          <w:color w:val="000000"/>
          <w:szCs w:val="24"/>
          <w:lang w:eastAsia="lt-LT"/>
        </w:rPr>
        <w:t xml:space="preserve">3. </w:t>
      </w:r>
      <w:r w:rsidR="00D00A5F">
        <w:rPr>
          <w:b/>
          <w:color w:val="000000"/>
          <w:szCs w:val="24"/>
          <w:lang w:eastAsia="lt-LT"/>
        </w:rPr>
        <w:t>K</w:t>
      </w:r>
      <w:r w:rsidR="00D00A5F" w:rsidRPr="00A57479">
        <w:rPr>
          <w:b/>
          <w:color w:val="000000"/>
          <w:szCs w:val="24"/>
          <w:lang w:eastAsia="lt-LT"/>
        </w:rPr>
        <w:t>ai apmokestinamajam asmeniui atstovauja importo tarpininkas</w:t>
      </w:r>
      <w:r w:rsidR="00D00A5F">
        <w:rPr>
          <w:b/>
          <w:color w:val="000000"/>
          <w:szCs w:val="24"/>
          <w:lang w:eastAsia="lt-LT"/>
        </w:rPr>
        <w:t>, š</w:t>
      </w:r>
      <w:r w:rsidRPr="00A57479">
        <w:rPr>
          <w:b/>
          <w:color w:val="000000"/>
          <w:szCs w:val="24"/>
          <w:lang w:eastAsia="lt-LT"/>
        </w:rPr>
        <w:t>io skirsnio nuostatos nebetaikomos, jeigu:</w:t>
      </w:r>
    </w:p>
    <w:p w14:paraId="4A9505B9" w14:textId="77777777" w:rsidR="00ED378E" w:rsidRPr="00A57479" w:rsidRDefault="00EB3A49" w:rsidP="00A57479">
      <w:pPr>
        <w:ind w:firstLine="720"/>
        <w:jc w:val="both"/>
        <w:rPr>
          <w:b/>
          <w:color w:val="000000"/>
          <w:szCs w:val="24"/>
          <w:lang w:eastAsia="lt-LT"/>
        </w:rPr>
      </w:pPr>
      <w:r>
        <w:rPr>
          <w:b/>
          <w:color w:val="000000"/>
          <w:szCs w:val="24"/>
          <w:lang w:eastAsia="lt-LT"/>
        </w:rPr>
        <w:t>1</w:t>
      </w:r>
      <w:r w:rsidR="00ED378E" w:rsidRPr="00A57479">
        <w:rPr>
          <w:b/>
          <w:color w:val="000000"/>
          <w:szCs w:val="24"/>
          <w:lang w:eastAsia="lt-LT"/>
        </w:rPr>
        <w:t xml:space="preserve">) </w:t>
      </w:r>
      <w:r w:rsidR="0055344F" w:rsidRPr="00A57479">
        <w:rPr>
          <w:b/>
          <w:color w:val="000000"/>
          <w:szCs w:val="24"/>
          <w:lang w:eastAsia="lt-LT"/>
        </w:rPr>
        <w:t xml:space="preserve">importo </w:t>
      </w:r>
      <w:r w:rsidR="00ED378E" w:rsidRPr="00A57479">
        <w:rPr>
          <w:b/>
          <w:color w:val="000000"/>
          <w:szCs w:val="24"/>
          <w:lang w:eastAsia="lt-LT"/>
        </w:rPr>
        <w:t>tarpininkas praneša, kad tas apmokestinama</w:t>
      </w:r>
      <w:r w:rsidR="00EE6A32">
        <w:rPr>
          <w:b/>
          <w:color w:val="000000"/>
          <w:szCs w:val="24"/>
          <w:lang w:eastAsia="lt-LT"/>
        </w:rPr>
        <w:t>s</w:t>
      </w:r>
      <w:r w:rsidR="00ED378E" w:rsidRPr="00A57479">
        <w:rPr>
          <w:b/>
          <w:color w:val="000000"/>
          <w:szCs w:val="24"/>
          <w:lang w:eastAsia="lt-LT"/>
        </w:rPr>
        <w:t>is asmuo nutraukia nuotolinę prekybą iš trečiųjų teritorijų ar trečiųjų valstybių</w:t>
      </w:r>
      <w:r w:rsidR="00323E25" w:rsidRPr="00323E25">
        <w:rPr>
          <w:b/>
          <w:color w:val="000000"/>
          <w:szCs w:val="24"/>
          <w:lang w:eastAsia="lt-LT"/>
        </w:rPr>
        <w:t xml:space="preserve"> </w:t>
      </w:r>
      <w:r w:rsidR="00323E25" w:rsidRPr="00A57479">
        <w:rPr>
          <w:b/>
          <w:color w:val="000000"/>
          <w:szCs w:val="24"/>
          <w:lang w:eastAsia="lt-LT"/>
        </w:rPr>
        <w:t>importuojamo</w:t>
      </w:r>
      <w:r w:rsidR="00323E25">
        <w:rPr>
          <w:b/>
          <w:color w:val="000000"/>
          <w:szCs w:val="24"/>
          <w:lang w:eastAsia="lt-LT"/>
        </w:rPr>
        <w:t>mi</w:t>
      </w:r>
      <w:r w:rsidR="00323E25" w:rsidRPr="00A57479">
        <w:rPr>
          <w:b/>
          <w:color w:val="000000"/>
          <w:szCs w:val="24"/>
          <w:lang w:eastAsia="lt-LT"/>
        </w:rPr>
        <w:t>s prekėmis</w:t>
      </w:r>
      <w:r w:rsidR="00ED378E" w:rsidRPr="00A57479">
        <w:rPr>
          <w:b/>
          <w:color w:val="000000"/>
          <w:szCs w:val="24"/>
          <w:lang w:eastAsia="lt-LT"/>
        </w:rPr>
        <w:t>, arba</w:t>
      </w:r>
    </w:p>
    <w:p w14:paraId="52097534" w14:textId="77777777" w:rsidR="00ED378E" w:rsidRPr="00A57479" w:rsidRDefault="00EB3A49" w:rsidP="00A57479">
      <w:pPr>
        <w:ind w:firstLine="720"/>
        <w:jc w:val="both"/>
        <w:rPr>
          <w:b/>
          <w:color w:val="000000"/>
          <w:szCs w:val="24"/>
          <w:lang w:eastAsia="lt-LT"/>
        </w:rPr>
      </w:pPr>
      <w:r>
        <w:rPr>
          <w:b/>
          <w:color w:val="000000"/>
          <w:szCs w:val="24"/>
          <w:lang w:eastAsia="lt-LT"/>
        </w:rPr>
        <w:t>2</w:t>
      </w:r>
      <w:r w:rsidR="00ED378E" w:rsidRPr="00A57479">
        <w:rPr>
          <w:b/>
          <w:color w:val="000000"/>
          <w:szCs w:val="24"/>
          <w:lang w:eastAsia="lt-LT"/>
        </w:rPr>
        <w:t xml:space="preserve">) mokesčio administratoriaus duomenimis, tas apmokestinamasis asmuo nebevykdo </w:t>
      </w:r>
      <w:r w:rsidR="00ED378E" w:rsidRPr="00A57479">
        <w:rPr>
          <w:b/>
          <w:szCs w:val="24"/>
        </w:rPr>
        <w:t>nuotolinės prekybos iš trečiųjų teritorijų ar trečiųjų valstybių</w:t>
      </w:r>
      <w:r w:rsidR="00323E25" w:rsidRPr="00323E25">
        <w:rPr>
          <w:b/>
          <w:szCs w:val="24"/>
        </w:rPr>
        <w:t xml:space="preserve"> </w:t>
      </w:r>
      <w:r w:rsidR="00323E25" w:rsidRPr="00A57479">
        <w:rPr>
          <w:b/>
          <w:szCs w:val="24"/>
        </w:rPr>
        <w:t>importuojamo</w:t>
      </w:r>
      <w:r w:rsidR="00323E25">
        <w:rPr>
          <w:b/>
          <w:szCs w:val="24"/>
        </w:rPr>
        <w:t>mi</w:t>
      </w:r>
      <w:r w:rsidR="00323E25" w:rsidRPr="00A57479">
        <w:rPr>
          <w:b/>
          <w:szCs w:val="24"/>
        </w:rPr>
        <w:t>s prekėmis</w:t>
      </w:r>
      <w:r w:rsidR="00ED378E" w:rsidRPr="00A57479">
        <w:rPr>
          <w:b/>
          <w:color w:val="000000"/>
          <w:szCs w:val="24"/>
          <w:lang w:eastAsia="lt-LT"/>
        </w:rPr>
        <w:t>, arba</w:t>
      </w:r>
    </w:p>
    <w:p w14:paraId="4FE2346A" w14:textId="77777777" w:rsidR="00ED378E" w:rsidRPr="00A57479" w:rsidRDefault="00EB3A49" w:rsidP="00A57479">
      <w:pPr>
        <w:ind w:firstLine="720"/>
        <w:jc w:val="both"/>
        <w:rPr>
          <w:b/>
          <w:color w:val="000000"/>
          <w:szCs w:val="24"/>
          <w:lang w:eastAsia="lt-LT"/>
        </w:rPr>
      </w:pPr>
      <w:r>
        <w:rPr>
          <w:b/>
          <w:color w:val="000000"/>
          <w:szCs w:val="24"/>
          <w:lang w:eastAsia="lt-LT"/>
        </w:rPr>
        <w:t>3</w:t>
      </w:r>
      <w:r w:rsidR="00ED378E" w:rsidRPr="00A57479">
        <w:rPr>
          <w:b/>
          <w:color w:val="000000"/>
          <w:szCs w:val="24"/>
          <w:lang w:eastAsia="lt-LT"/>
        </w:rPr>
        <w:t>) tas apmokestinamasis asmuo nebeatitinka reikalavimų, keliamų asmeniui, pageidaujančiam, kad jam būtų taikomos šio skirsnio nuostatos, arba</w:t>
      </w:r>
    </w:p>
    <w:p w14:paraId="3401AF42" w14:textId="3C1E58D0" w:rsidR="00ED378E" w:rsidRPr="00A57479" w:rsidRDefault="00EB3A49" w:rsidP="00A57479">
      <w:pPr>
        <w:ind w:firstLine="720"/>
        <w:jc w:val="both"/>
        <w:rPr>
          <w:b/>
          <w:color w:val="000000"/>
          <w:szCs w:val="24"/>
          <w:lang w:eastAsia="lt-LT"/>
        </w:rPr>
      </w:pPr>
      <w:r>
        <w:rPr>
          <w:b/>
          <w:color w:val="000000"/>
          <w:szCs w:val="24"/>
          <w:lang w:eastAsia="lt-LT"/>
        </w:rPr>
        <w:t>4</w:t>
      </w:r>
      <w:r w:rsidR="00ED378E" w:rsidRPr="00A57479">
        <w:rPr>
          <w:b/>
          <w:color w:val="000000"/>
          <w:szCs w:val="24"/>
          <w:lang w:eastAsia="lt-LT"/>
        </w:rPr>
        <w:t>) tas apmokestinamasis asmuo nuolat</w:t>
      </w:r>
      <w:r w:rsidR="00553820" w:rsidRPr="0001451E">
        <w:rPr>
          <w:b/>
          <w:color w:val="000000"/>
          <w:szCs w:val="24"/>
          <w:lang w:eastAsia="lt-LT"/>
        </w:rPr>
        <w:t>, kaip tai suprantama Reglamento (ES) Nr. 282/2011 58b straipsnyje,</w:t>
      </w:r>
      <w:r w:rsidR="00ED378E" w:rsidRPr="00A57479">
        <w:rPr>
          <w:b/>
          <w:color w:val="000000"/>
          <w:szCs w:val="24"/>
          <w:lang w:eastAsia="lt-LT"/>
        </w:rPr>
        <w:t xml:space="preserve"> pažeidinėja šio skirsnio nuostatas, arba</w:t>
      </w:r>
    </w:p>
    <w:p w14:paraId="3FAD4E45" w14:textId="77777777" w:rsidR="00ED378E" w:rsidRPr="00A57479" w:rsidRDefault="00EB3A49" w:rsidP="00A57479">
      <w:pPr>
        <w:ind w:firstLine="720"/>
        <w:jc w:val="both"/>
        <w:rPr>
          <w:color w:val="000000"/>
          <w:szCs w:val="24"/>
          <w:lang w:eastAsia="lt-LT"/>
        </w:rPr>
      </w:pPr>
      <w:r>
        <w:rPr>
          <w:b/>
          <w:color w:val="000000"/>
          <w:szCs w:val="24"/>
          <w:lang w:eastAsia="lt-LT"/>
        </w:rPr>
        <w:t>5</w:t>
      </w:r>
      <w:r w:rsidR="00ED378E" w:rsidRPr="00A57479">
        <w:rPr>
          <w:b/>
          <w:color w:val="000000"/>
          <w:szCs w:val="24"/>
          <w:lang w:eastAsia="lt-LT"/>
        </w:rPr>
        <w:t xml:space="preserve">) </w:t>
      </w:r>
      <w:r w:rsidR="0055344F" w:rsidRPr="00A57479">
        <w:rPr>
          <w:b/>
          <w:color w:val="000000"/>
          <w:szCs w:val="24"/>
          <w:lang w:eastAsia="lt-LT"/>
        </w:rPr>
        <w:t xml:space="preserve">importo </w:t>
      </w:r>
      <w:r w:rsidR="00ED378E" w:rsidRPr="00A57479">
        <w:rPr>
          <w:b/>
          <w:color w:val="000000"/>
          <w:szCs w:val="24"/>
          <w:lang w:eastAsia="lt-LT"/>
        </w:rPr>
        <w:t>tarpininkas praneša, kad jis tam apmokestinamajam asmeniui nebeatstovauja.</w:t>
      </w:r>
      <w:r w:rsidR="00ED378E" w:rsidRPr="00745300">
        <w:rPr>
          <w:color w:val="000000"/>
          <w:szCs w:val="24"/>
          <w:lang w:eastAsia="lt-LT"/>
        </w:rPr>
        <w:t>“</w:t>
      </w:r>
    </w:p>
    <w:p w14:paraId="76A077FE" w14:textId="77777777" w:rsidR="00ED378E" w:rsidRPr="00A57479" w:rsidRDefault="00ED378E" w:rsidP="00A57479">
      <w:pPr>
        <w:ind w:firstLine="720"/>
        <w:jc w:val="both"/>
        <w:rPr>
          <w:color w:val="000000"/>
          <w:szCs w:val="24"/>
          <w:lang w:eastAsia="lt-LT"/>
        </w:rPr>
      </w:pPr>
    </w:p>
    <w:p w14:paraId="05283DB1" w14:textId="77777777" w:rsidR="00ED378E" w:rsidRPr="00A57479" w:rsidRDefault="00C8618A" w:rsidP="00A57479">
      <w:pPr>
        <w:ind w:firstLine="720"/>
        <w:jc w:val="both"/>
        <w:rPr>
          <w:b/>
          <w:bCs/>
          <w:color w:val="000000"/>
          <w:szCs w:val="24"/>
          <w:lang w:eastAsia="lt-LT"/>
        </w:rPr>
      </w:pPr>
      <w:r w:rsidRPr="00C34BE2">
        <w:rPr>
          <w:b/>
          <w:color w:val="000000"/>
          <w:szCs w:val="24"/>
          <w:lang w:eastAsia="lt-LT"/>
        </w:rPr>
        <w:t>2</w:t>
      </w:r>
      <w:r w:rsidR="00FC66FB">
        <w:rPr>
          <w:b/>
          <w:color w:val="000000"/>
          <w:szCs w:val="24"/>
          <w:lang w:eastAsia="lt-LT"/>
        </w:rPr>
        <w:t>6</w:t>
      </w:r>
      <w:r w:rsidR="00ED378E" w:rsidRPr="00C34BE2">
        <w:rPr>
          <w:b/>
          <w:color w:val="000000"/>
          <w:szCs w:val="24"/>
          <w:lang w:eastAsia="lt-LT"/>
        </w:rPr>
        <w:t xml:space="preserve"> straipsnis.</w:t>
      </w:r>
      <w:r w:rsidR="00ED378E" w:rsidRPr="00C34BE2">
        <w:rPr>
          <w:color w:val="000000"/>
          <w:szCs w:val="24"/>
          <w:lang w:eastAsia="lt-LT"/>
        </w:rPr>
        <w:t xml:space="preserve"> </w:t>
      </w:r>
      <w:r w:rsidR="00ED378E" w:rsidRPr="00C34BE2">
        <w:rPr>
          <w:b/>
          <w:bCs/>
          <w:color w:val="000000"/>
          <w:szCs w:val="24"/>
          <w:lang w:eastAsia="lt-LT"/>
        </w:rPr>
        <w:t>XII skyriaus papildymas aštuntuoju skirsniu</w:t>
      </w:r>
    </w:p>
    <w:p w14:paraId="73D370DC" w14:textId="77777777" w:rsidR="00ED378E" w:rsidRPr="00A57479" w:rsidRDefault="00ED378E" w:rsidP="00A57479">
      <w:pPr>
        <w:ind w:firstLine="720"/>
        <w:jc w:val="both"/>
        <w:rPr>
          <w:bCs/>
          <w:color w:val="000000"/>
          <w:szCs w:val="24"/>
          <w:lang w:eastAsia="lt-LT"/>
        </w:rPr>
      </w:pPr>
      <w:r w:rsidRPr="00A57479">
        <w:rPr>
          <w:bCs/>
          <w:color w:val="000000"/>
          <w:szCs w:val="24"/>
          <w:lang w:eastAsia="lt-LT"/>
        </w:rPr>
        <w:t>Papildyti XII skyrių aštuntuoju skirsniu:</w:t>
      </w:r>
    </w:p>
    <w:p w14:paraId="119DA5A8" w14:textId="77777777" w:rsidR="00ED378E" w:rsidRPr="00A57479" w:rsidRDefault="00ED378E" w:rsidP="00A57479">
      <w:pPr>
        <w:ind w:firstLine="720"/>
        <w:jc w:val="both"/>
        <w:rPr>
          <w:bCs/>
          <w:color w:val="000000"/>
          <w:szCs w:val="24"/>
          <w:lang w:eastAsia="lt-LT"/>
        </w:rPr>
      </w:pPr>
    </w:p>
    <w:p w14:paraId="67E8C9B6" w14:textId="77777777" w:rsidR="00ED378E" w:rsidRPr="00A57479" w:rsidRDefault="00ED378E" w:rsidP="00A57479">
      <w:pPr>
        <w:jc w:val="center"/>
        <w:rPr>
          <w:color w:val="000000"/>
          <w:szCs w:val="24"/>
          <w:lang w:eastAsia="lt-LT"/>
        </w:rPr>
      </w:pPr>
      <w:r w:rsidRPr="005468B9">
        <w:rPr>
          <w:bCs/>
          <w:color w:val="000000"/>
          <w:szCs w:val="24"/>
          <w:lang w:eastAsia="lt-LT"/>
        </w:rPr>
        <w:t>„</w:t>
      </w:r>
      <w:r w:rsidRPr="00A57479">
        <w:rPr>
          <w:b/>
          <w:bCs/>
          <w:color w:val="000000"/>
          <w:szCs w:val="24"/>
          <w:lang w:eastAsia="lt-LT"/>
        </w:rPr>
        <w:t>AŠTUNTASIS SKIRSNIS</w:t>
      </w:r>
    </w:p>
    <w:p w14:paraId="688F4759" w14:textId="77777777" w:rsidR="00ED378E" w:rsidRPr="00A57479" w:rsidRDefault="00ED378E" w:rsidP="00A57479">
      <w:pPr>
        <w:ind w:firstLine="720"/>
        <w:jc w:val="center"/>
        <w:rPr>
          <w:b/>
          <w:bCs/>
          <w:color w:val="000000"/>
          <w:szCs w:val="24"/>
          <w:lang w:eastAsia="lt-LT"/>
        </w:rPr>
      </w:pPr>
      <w:r w:rsidRPr="00A57479">
        <w:rPr>
          <w:b/>
          <w:bCs/>
          <w:color w:val="000000"/>
          <w:szCs w:val="24"/>
          <w:lang w:eastAsia="lt-LT"/>
        </w:rPr>
        <w:t>SPECIALI IMPORTO PVM DEKLARAVIMO IR MOKĖJIMO PROCEDŪR</w:t>
      </w:r>
      <w:r w:rsidR="004B0BE9">
        <w:rPr>
          <w:b/>
          <w:bCs/>
          <w:color w:val="000000"/>
          <w:szCs w:val="24"/>
          <w:lang w:eastAsia="lt-LT"/>
        </w:rPr>
        <w:t>A</w:t>
      </w:r>
      <w:r w:rsidRPr="00A57479">
        <w:rPr>
          <w:b/>
          <w:bCs/>
          <w:color w:val="000000"/>
          <w:szCs w:val="24"/>
          <w:lang w:eastAsia="lt-LT"/>
        </w:rPr>
        <w:t xml:space="preserve"> </w:t>
      </w:r>
    </w:p>
    <w:p w14:paraId="5BB10150" w14:textId="77777777" w:rsidR="00ED378E" w:rsidRPr="00A57479" w:rsidRDefault="00ED378E" w:rsidP="00A57479">
      <w:pPr>
        <w:ind w:firstLine="720"/>
        <w:jc w:val="center"/>
        <w:rPr>
          <w:b/>
          <w:bCs/>
          <w:color w:val="000000"/>
          <w:szCs w:val="24"/>
          <w:lang w:eastAsia="lt-LT"/>
        </w:rPr>
      </w:pPr>
    </w:p>
    <w:p w14:paraId="308C4E0E" w14:textId="77777777" w:rsidR="00ED378E" w:rsidRPr="00A57479" w:rsidRDefault="00ED378E" w:rsidP="00A57479">
      <w:pPr>
        <w:ind w:firstLine="720"/>
        <w:jc w:val="both"/>
        <w:rPr>
          <w:b/>
          <w:bCs/>
          <w:color w:val="000000"/>
          <w:szCs w:val="24"/>
          <w:lang w:eastAsia="lt-LT"/>
        </w:rPr>
      </w:pPr>
      <w:r w:rsidRPr="00A57479">
        <w:rPr>
          <w:b/>
          <w:bCs/>
          <w:color w:val="000000"/>
          <w:szCs w:val="24"/>
          <w:lang w:eastAsia="lt-LT"/>
        </w:rPr>
        <w:t>115</w:t>
      </w:r>
      <w:r w:rsidRPr="00A57479">
        <w:rPr>
          <w:b/>
          <w:bCs/>
          <w:color w:val="000000"/>
          <w:szCs w:val="24"/>
          <w:vertAlign w:val="superscript"/>
          <w:lang w:eastAsia="lt-LT"/>
        </w:rPr>
        <w:t>16</w:t>
      </w:r>
      <w:r w:rsidRPr="00A57479">
        <w:rPr>
          <w:b/>
          <w:bCs/>
          <w:color w:val="000000"/>
          <w:szCs w:val="24"/>
          <w:lang w:eastAsia="lt-LT"/>
        </w:rPr>
        <w:t> straipsnis. Šio skirsnio nuostatų taikymas</w:t>
      </w:r>
    </w:p>
    <w:p w14:paraId="119B2975" w14:textId="1A887557" w:rsidR="00ED378E" w:rsidRPr="00A57479" w:rsidRDefault="00ED378E" w:rsidP="00A57479">
      <w:pPr>
        <w:ind w:firstLine="720"/>
        <w:jc w:val="both"/>
        <w:rPr>
          <w:b/>
          <w:szCs w:val="24"/>
        </w:rPr>
      </w:pPr>
      <w:r w:rsidRPr="00A57479">
        <w:rPr>
          <w:b/>
          <w:color w:val="000000"/>
          <w:szCs w:val="24"/>
          <w:lang w:eastAsia="lt-LT"/>
        </w:rPr>
        <w:t>1. Šio skirsnio nuostatos taikomos importuojamoms prekėms (i</w:t>
      </w:r>
      <w:r w:rsidRPr="00A57479">
        <w:rPr>
          <w:b/>
          <w:szCs w:val="24"/>
        </w:rPr>
        <w:t xml:space="preserve">šskyrus akcizais </w:t>
      </w:r>
      <w:r w:rsidR="00A22CB9" w:rsidRPr="00A57479">
        <w:rPr>
          <w:b/>
          <w:szCs w:val="24"/>
        </w:rPr>
        <w:t>apmokestinam</w:t>
      </w:r>
      <w:r w:rsidR="00A22CB9">
        <w:rPr>
          <w:b/>
          <w:szCs w:val="24"/>
        </w:rPr>
        <w:t>as prekes</w:t>
      </w:r>
      <w:r w:rsidRPr="00A57479">
        <w:rPr>
          <w:b/>
          <w:szCs w:val="24"/>
        </w:rPr>
        <w:t>),</w:t>
      </w:r>
      <w:r w:rsidRPr="00A57479">
        <w:rPr>
          <w:b/>
          <w:color w:val="000000"/>
          <w:szCs w:val="24"/>
          <w:lang w:eastAsia="lt-LT"/>
        </w:rPr>
        <w:t xml:space="preserve"> siunčiamoms siuntose, kurių savoji </w:t>
      </w:r>
      <w:r w:rsidR="00454A9A">
        <w:rPr>
          <w:b/>
          <w:color w:val="000000"/>
          <w:szCs w:val="24"/>
          <w:lang w:eastAsia="lt-LT"/>
        </w:rPr>
        <w:t xml:space="preserve">(pačių prekių) </w:t>
      </w:r>
      <w:r w:rsidRPr="00A57479">
        <w:rPr>
          <w:b/>
          <w:color w:val="000000"/>
          <w:szCs w:val="24"/>
          <w:lang w:eastAsia="lt-LT"/>
        </w:rPr>
        <w:t>vertė neviršija 150 eurų</w:t>
      </w:r>
      <w:r w:rsidRPr="00A57479">
        <w:rPr>
          <w:b/>
          <w:szCs w:val="24"/>
        </w:rPr>
        <w:t xml:space="preserve"> ir kurioms netaikoma šio skyriaus septintajame skirsnyje nurodyta </w:t>
      </w:r>
      <w:r w:rsidR="00EE6A32">
        <w:rPr>
          <w:b/>
          <w:szCs w:val="24"/>
        </w:rPr>
        <w:t>i</w:t>
      </w:r>
      <w:r w:rsidRPr="00A57479">
        <w:rPr>
          <w:b/>
          <w:szCs w:val="24"/>
        </w:rPr>
        <w:t>mportuojamų prekių schema.</w:t>
      </w:r>
    </w:p>
    <w:p w14:paraId="08923417" w14:textId="77777777" w:rsidR="008122D8" w:rsidRDefault="00ED378E" w:rsidP="00A57479">
      <w:pPr>
        <w:ind w:firstLine="720"/>
        <w:jc w:val="both"/>
        <w:rPr>
          <w:b/>
          <w:szCs w:val="24"/>
        </w:rPr>
      </w:pPr>
      <w:r w:rsidRPr="00A57479">
        <w:rPr>
          <w:b/>
          <w:color w:val="000000"/>
          <w:szCs w:val="24"/>
          <w:lang w:eastAsia="lt-LT"/>
        </w:rPr>
        <w:t xml:space="preserve">2. </w:t>
      </w:r>
      <w:r w:rsidR="00ED3070">
        <w:rPr>
          <w:b/>
          <w:color w:val="000000"/>
          <w:szCs w:val="24"/>
          <w:lang w:eastAsia="lt-LT"/>
        </w:rPr>
        <w:t>S</w:t>
      </w:r>
      <w:r w:rsidR="003B57DA" w:rsidRPr="00A57479">
        <w:rPr>
          <w:b/>
          <w:szCs w:val="24"/>
        </w:rPr>
        <w:t>peciali</w:t>
      </w:r>
      <w:r w:rsidR="003B57DA">
        <w:rPr>
          <w:b/>
          <w:szCs w:val="24"/>
        </w:rPr>
        <w:t>ą</w:t>
      </w:r>
      <w:r w:rsidR="003B57DA" w:rsidRPr="00A57479">
        <w:rPr>
          <w:b/>
          <w:szCs w:val="24"/>
        </w:rPr>
        <w:t xml:space="preserve"> importo PVM deklaravimo ir mokėjimo procedūr</w:t>
      </w:r>
      <w:r w:rsidR="003B57DA">
        <w:rPr>
          <w:b/>
          <w:szCs w:val="24"/>
        </w:rPr>
        <w:t>ą</w:t>
      </w:r>
      <w:r w:rsidR="003B57DA" w:rsidRPr="00A57479">
        <w:rPr>
          <w:b/>
          <w:szCs w:val="24"/>
        </w:rPr>
        <w:t xml:space="preserve"> (toliau – </w:t>
      </w:r>
      <w:r w:rsidR="003B57DA">
        <w:rPr>
          <w:b/>
          <w:szCs w:val="24"/>
        </w:rPr>
        <w:t>s</w:t>
      </w:r>
      <w:r w:rsidR="003B57DA" w:rsidRPr="00A57479">
        <w:rPr>
          <w:b/>
          <w:szCs w:val="24"/>
        </w:rPr>
        <w:t xml:space="preserve">peciali importo </w:t>
      </w:r>
      <w:r w:rsidR="003B57DA">
        <w:rPr>
          <w:b/>
          <w:szCs w:val="24"/>
        </w:rPr>
        <w:t>PVM procedūr</w:t>
      </w:r>
      <w:r w:rsidR="003B57DA" w:rsidRPr="00A57479">
        <w:rPr>
          <w:b/>
          <w:szCs w:val="24"/>
        </w:rPr>
        <w:t>a)</w:t>
      </w:r>
      <w:r w:rsidR="003B57DA">
        <w:rPr>
          <w:b/>
          <w:szCs w:val="24"/>
        </w:rPr>
        <w:t xml:space="preserve"> </w:t>
      </w:r>
      <w:r w:rsidR="003B57DA" w:rsidRPr="00A57479">
        <w:rPr>
          <w:b/>
          <w:color w:val="000000"/>
          <w:szCs w:val="24"/>
          <w:lang w:eastAsia="lt-LT"/>
        </w:rPr>
        <w:t xml:space="preserve">turi teisę </w:t>
      </w:r>
      <w:r w:rsidR="003B57DA">
        <w:rPr>
          <w:b/>
          <w:color w:val="000000"/>
          <w:szCs w:val="24"/>
          <w:lang w:eastAsia="lt-LT"/>
        </w:rPr>
        <w:t xml:space="preserve">taikyti </w:t>
      </w:r>
      <w:r w:rsidR="00133F64">
        <w:rPr>
          <w:b/>
          <w:color w:val="000000"/>
          <w:szCs w:val="24"/>
          <w:lang w:eastAsia="lt-LT"/>
        </w:rPr>
        <w:t xml:space="preserve">šio straipsnio 1 dalyje nurodytas </w:t>
      </w:r>
      <w:r w:rsidR="003B57DA">
        <w:rPr>
          <w:b/>
          <w:color w:val="000000"/>
          <w:szCs w:val="24"/>
          <w:lang w:eastAsia="lt-LT"/>
        </w:rPr>
        <w:t>prekes</w:t>
      </w:r>
      <w:r w:rsidR="00133F64">
        <w:rPr>
          <w:b/>
          <w:color w:val="000000"/>
          <w:szCs w:val="24"/>
          <w:lang w:eastAsia="lt-LT"/>
        </w:rPr>
        <w:t xml:space="preserve">, </w:t>
      </w:r>
      <w:r w:rsidR="00133F64" w:rsidRPr="00A57479">
        <w:rPr>
          <w:b/>
          <w:szCs w:val="24"/>
        </w:rPr>
        <w:t xml:space="preserve">kurių siuntimas ar gabenimas baigiasi </w:t>
      </w:r>
      <w:r w:rsidR="00133F64">
        <w:rPr>
          <w:b/>
          <w:szCs w:val="24"/>
        </w:rPr>
        <w:t>Lietuvos Respublikoje,</w:t>
      </w:r>
      <w:r w:rsidR="003B57DA">
        <w:rPr>
          <w:b/>
          <w:color w:val="000000"/>
          <w:szCs w:val="24"/>
          <w:lang w:eastAsia="lt-LT"/>
        </w:rPr>
        <w:t xml:space="preserve"> muitinei pateikiantis </w:t>
      </w:r>
      <w:r w:rsidR="002326F9">
        <w:rPr>
          <w:b/>
          <w:color w:val="000000"/>
          <w:szCs w:val="24"/>
          <w:lang w:eastAsia="lt-LT"/>
        </w:rPr>
        <w:t>a</w:t>
      </w:r>
      <w:r w:rsidR="002326F9" w:rsidRPr="00A57479">
        <w:rPr>
          <w:b/>
          <w:color w:val="000000"/>
          <w:szCs w:val="24"/>
          <w:lang w:eastAsia="lt-LT"/>
        </w:rPr>
        <w:t>smuo</w:t>
      </w:r>
      <w:r w:rsidRPr="00A57479">
        <w:rPr>
          <w:b/>
          <w:color w:val="000000"/>
          <w:szCs w:val="24"/>
          <w:lang w:eastAsia="lt-LT"/>
        </w:rPr>
        <w:t xml:space="preserve">, </w:t>
      </w:r>
      <w:r w:rsidR="00133F64">
        <w:rPr>
          <w:b/>
          <w:color w:val="000000"/>
          <w:szCs w:val="24"/>
          <w:lang w:eastAsia="lt-LT"/>
        </w:rPr>
        <w:t>kuris jas deklaruoja asm</w:t>
      </w:r>
      <w:r w:rsidRPr="00A57479">
        <w:rPr>
          <w:b/>
          <w:color w:val="000000"/>
          <w:szCs w:val="24"/>
          <w:lang w:eastAsia="lt-LT"/>
        </w:rPr>
        <w:t>e</w:t>
      </w:r>
      <w:r w:rsidR="006D0BB7">
        <w:rPr>
          <w:b/>
          <w:color w:val="000000"/>
          <w:szCs w:val="24"/>
          <w:lang w:eastAsia="lt-LT"/>
        </w:rPr>
        <w:t>ns, kuriam skirtos šios prekės</w:t>
      </w:r>
      <w:r w:rsidR="00133F64">
        <w:rPr>
          <w:b/>
          <w:color w:val="000000"/>
          <w:szCs w:val="24"/>
          <w:lang w:eastAsia="lt-LT"/>
        </w:rPr>
        <w:t>,</w:t>
      </w:r>
      <w:r w:rsidR="006D0BB7">
        <w:rPr>
          <w:b/>
          <w:color w:val="000000"/>
          <w:szCs w:val="24"/>
          <w:lang w:eastAsia="lt-LT"/>
        </w:rPr>
        <w:t xml:space="preserve"> </w:t>
      </w:r>
      <w:r w:rsidR="00EA4723">
        <w:rPr>
          <w:b/>
          <w:color w:val="000000"/>
          <w:szCs w:val="24"/>
          <w:lang w:eastAsia="lt-LT"/>
        </w:rPr>
        <w:t>naudai</w:t>
      </w:r>
      <w:r w:rsidR="006D0BB7">
        <w:rPr>
          <w:b/>
          <w:szCs w:val="24"/>
        </w:rPr>
        <w:t xml:space="preserve">. </w:t>
      </w:r>
    </w:p>
    <w:p w14:paraId="6BE50DE0" w14:textId="77777777" w:rsidR="00ED378E" w:rsidRPr="00A57479" w:rsidRDefault="008122D8" w:rsidP="00A57479">
      <w:pPr>
        <w:ind w:firstLine="720"/>
        <w:jc w:val="both"/>
        <w:rPr>
          <w:b/>
          <w:szCs w:val="24"/>
        </w:rPr>
      </w:pPr>
      <w:r>
        <w:rPr>
          <w:b/>
          <w:szCs w:val="24"/>
        </w:rPr>
        <w:t>3.</w:t>
      </w:r>
      <w:r w:rsidRPr="00A57479">
        <w:rPr>
          <w:b/>
          <w:szCs w:val="24"/>
        </w:rPr>
        <w:t xml:space="preserve"> </w:t>
      </w:r>
      <w:r w:rsidR="00ED378E" w:rsidRPr="00A57479">
        <w:rPr>
          <w:b/>
          <w:szCs w:val="24"/>
        </w:rPr>
        <w:t xml:space="preserve">Taikant </w:t>
      </w:r>
      <w:r w:rsidR="00CD2E5C">
        <w:rPr>
          <w:b/>
          <w:szCs w:val="24"/>
        </w:rPr>
        <w:t>s</w:t>
      </w:r>
      <w:r w:rsidR="00ED378E" w:rsidRPr="00A57479">
        <w:rPr>
          <w:b/>
          <w:szCs w:val="24"/>
        </w:rPr>
        <w:t xml:space="preserve">pecialią importo </w:t>
      </w:r>
      <w:r w:rsidR="00783134">
        <w:rPr>
          <w:b/>
          <w:szCs w:val="24"/>
        </w:rPr>
        <w:t xml:space="preserve">PVM </w:t>
      </w:r>
      <w:r w:rsidR="003A0CC4">
        <w:rPr>
          <w:b/>
          <w:szCs w:val="24"/>
        </w:rPr>
        <w:t>procedūr</w:t>
      </w:r>
      <w:r w:rsidR="00ED378E" w:rsidRPr="00A57479">
        <w:rPr>
          <w:b/>
          <w:szCs w:val="24"/>
        </w:rPr>
        <w:t>ą:</w:t>
      </w:r>
    </w:p>
    <w:p w14:paraId="4D523B11" w14:textId="0749FA62" w:rsidR="00ED378E" w:rsidRPr="00A57479" w:rsidRDefault="00ED378E" w:rsidP="00A57479">
      <w:pPr>
        <w:ind w:firstLine="720"/>
        <w:jc w:val="both"/>
        <w:rPr>
          <w:b/>
          <w:szCs w:val="24"/>
        </w:rPr>
      </w:pPr>
      <w:r w:rsidRPr="00A57479">
        <w:rPr>
          <w:b/>
          <w:szCs w:val="24"/>
        </w:rPr>
        <w:t xml:space="preserve">1) prievolė sumokėti </w:t>
      </w:r>
      <w:r w:rsidR="00147005">
        <w:rPr>
          <w:b/>
          <w:szCs w:val="24"/>
        </w:rPr>
        <w:t xml:space="preserve">importo </w:t>
      </w:r>
      <w:r w:rsidRPr="00A57479">
        <w:rPr>
          <w:b/>
          <w:szCs w:val="24"/>
        </w:rPr>
        <w:t>PVM tenka asmeniui, kuriam skirtos prekės</w:t>
      </w:r>
      <w:r w:rsidR="009C2973">
        <w:rPr>
          <w:b/>
          <w:szCs w:val="24"/>
        </w:rPr>
        <w:t xml:space="preserve"> </w:t>
      </w:r>
      <w:r w:rsidR="009C2973" w:rsidRPr="009C2973">
        <w:rPr>
          <w:rFonts w:eastAsiaTheme="minorHAnsi"/>
          <w:b/>
          <w:bCs/>
          <w:color w:val="000000"/>
          <w:szCs w:val="24"/>
        </w:rPr>
        <w:t>ir kuris jį sumoka asmeniui, pateikiančiam prekes muitinei</w:t>
      </w:r>
      <w:r w:rsidRPr="00A57479">
        <w:rPr>
          <w:b/>
          <w:szCs w:val="24"/>
        </w:rPr>
        <w:t>;</w:t>
      </w:r>
    </w:p>
    <w:p w14:paraId="66B0DC35" w14:textId="77777777" w:rsidR="00ED378E" w:rsidRDefault="00ED378E" w:rsidP="00A57479">
      <w:pPr>
        <w:ind w:firstLine="720"/>
        <w:jc w:val="both"/>
        <w:rPr>
          <w:b/>
          <w:szCs w:val="24"/>
        </w:rPr>
      </w:pPr>
      <w:r w:rsidRPr="00A57479">
        <w:rPr>
          <w:b/>
          <w:szCs w:val="24"/>
        </w:rPr>
        <w:t xml:space="preserve">2) asmuo, pateikiantis prekes muitinei, surenka </w:t>
      </w:r>
      <w:r w:rsidR="00147005">
        <w:rPr>
          <w:b/>
          <w:szCs w:val="24"/>
        </w:rPr>
        <w:t xml:space="preserve">importo </w:t>
      </w:r>
      <w:r w:rsidRPr="00A57479">
        <w:rPr>
          <w:b/>
          <w:szCs w:val="24"/>
        </w:rPr>
        <w:t xml:space="preserve">PVM iš asmens, kuriam skirtos prekės, ir </w:t>
      </w:r>
      <w:r w:rsidR="00445A17">
        <w:rPr>
          <w:b/>
          <w:szCs w:val="24"/>
        </w:rPr>
        <w:t xml:space="preserve">jį </w:t>
      </w:r>
      <w:r w:rsidRPr="00A57479">
        <w:rPr>
          <w:b/>
          <w:szCs w:val="24"/>
        </w:rPr>
        <w:t>sumoka</w:t>
      </w:r>
      <w:r w:rsidR="008B0BE9">
        <w:rPr>
          <w:b/>
          <w:szCs w:val="24"/>
        </w:rPr>
        <w:t>;</w:t>
      </w:r>
    </w:p>
    <w:p w14:paraId="29FCBFB6" w14:textId="77777777" w:rsidR="008122D8" w:rsidRPr="00A57479" w:rsidRDefault="008122D8" w:rsidP="00A57479">
      <w:pPr>
        <w:ind w:firstLine="720"/>
        <w:jc w:val="both"/>
        <w:rPr>
          <w:b/>
          <w:szCs w:val="24"/>
        </w:rPr>
      </w:pPr>
      <w:r>
        <w:rPr>
          <w:b/>
          <w:szCs w:val="24"/>
        </w:rPr>
        <w:t>3) asmuo, pateikiantis prekes muitinei</w:t>
      </w:r>
      <w:r w:rsidR="00956F59">
        <w:rPr>
          <w:b/>
          <w:szCs w:val="24"/>
        </w:rPr>
        <w:t>,</w:t>
      </w:r>
      <w:r>
        <w:rPr>
          <w:b/>
          <w:szCs w:val="24"/>
        </w:rPr>
        <w:t xml:space="preserve"> ir asmuo, kuriam prekės skirtos, solidar</w:t>
      </w:r>
      <w:r w:rsidR="00071D49">
        <w:rPr>
          <w:b/>
          <w:szCs w:val="24"/>
        </w:rPr>
        <w:t>iai</w:t>
      </w:r>
      <w:r>
        <w:rPr>
          <w:b/>
          <w:szCs w:val="24"/>
        </w:rPr>
        <w:t xml:space="preserve"> atsako už importo PVM sumokėjimą. </w:t>
      </w:r>
    </w:p>
    <w:p w14:paraId="60537684" w14:textId="77777777" w:rsidR="00ED378E" w:rsidRDefault="005606C1" w:rsidP="00A57479">
      <w:pPr>
        <w:ind w:firstLine="720"/>
        <w:jc w:val="both"/>
        <w:rPr>
          <w:b/>
          <w:szCs w:val="24"/>
        </w:rPr>
      </w:pPr>
      <w:r>
        <w:rPr>
          <w:b/>
          <w:szCs w:val="24"/>
        </w:rPr>
        <w:t>4</w:t>
      </w:r>
      <w:r w:rsidR="005E3029" w:rsidRPr="00A57479">
        <w:rPr>
          <w:b/>
          <w:szCs w:val="24"/>
        </w:rPr>
        <w:t xml:space="preserve">. </w:t>
      </w:r>
      <w:r w:rsidR="00ED378E" w:rsidRPr="00A57479">
        <w:rPr>
          <w:b/>
          <w:szCs w:val="24"/>
        </w:rPr>
        <w:t xml:space="preserve">Asmuo, pateikiantis prekes muitinei, </w:t>
      </w:r>
      <w:r w:rsidR="005E3029" w:rsidRPr="00A57479">
        <w:rPr>
          <w:b/>
          <w:szCs w:val="24"/>
        </w:rPr>
        <w:t>turi imtis tinkamų priemonių, kad asmuo, kuriam skirtos prekės, sumokėtų tinkamo dydžio mokestį.</w:t>
      </w:r>
    </w:p>
    <w:p w14:paraId="7CF69824" w14:textId="77777777" w:rsidR="005E3029" w:rsidRPr="00A57479" w:rsidRDefault="005E3029" w:rsidP="00A57479">
      <w:pPr>
        <w:ind w:firstLine="720"/>
        <w:jc w:val="both"/>
        <w:rPr>
          <w:b/>
          <w:szCs w:val="24"/>
        </w:rPr>
      </w:pPr>
    </w:p>
    <w:p w14:paraId="1B379664" w14:textId="77777777" w:rsidR="00ED378E" w:rsidRPr="00A57479" w:rsidRDefault="00ED378E" w:rsidP="00A57479">
      <w:pPr>
        <w:ind w:firstLine="720"/>
        <w:jc w:val="both"/>
        <w:rPr>
          <w:b/>
          <w:color w:val="000000"/>
          <w:szCs w:val="24"/>
          <w:lang w:eastAsia="lt-LT"/>
        </w:rPr>
      </w:pPr>
      <w:r w:rsidRPr="00A57479">
        <w:rPr>
          <w:b/>
          <w:szCs w:val="24"/>
        </w:rPr>
        <w:t>115</w:t>
      </w:r>
      <w:r w:rsidRPr="00A57479">
        <w:rPr>
          <w:b/>
          <w:szCs w:val="24"/>
          <w:vertAlign w:val="superscript"/>
        </w:rPr>
        <w:t>17</w:t>
      </w:r>
      <w:r w:rsidRPr="00A57479">
        <w:rPr>
          <w:b/>
          <w:szCs w:val="24"/>
        </w:rPr>
        <w:t xml:space="preserve"> straipsnis. </w:t>
      </w:r>
      <w:r w:rsidRPr="00A57479">
        <w:rPr>
          <w:b/>
          <w:bCs/>
          <w:color w:val="000000"/>
          <w:szCs w:val="24"/>
          <w:lang w:eastAsia="lt-LT"/>
        </w:rPr>
        <w:t>Deklaracijos pateikimas ir PVM sumokėjimas</w:t>
      </w:r>
    </w:p>
    <w:p w14:paraId="3E9130CD" w14:textId="77777777" w:rsidR="00ED378E" w:rsidRPr="00A57479" w:rsidRDefault="00323BBE" w:rsidP="00A57479">
      <w:pPr>
        <w:pStyle w:val="Sraopastraipa"/>
        <w:numPr>
          <w:ilvl w:val="0"/>
          <w:numId w:val="18"/>
        </w:numPr>
        <w:ind w:left="0" w:firstLine="720"/>
        <w:jc w:val="both"/>
        <w:rPr>
          <w:b/>
          <w:color w:val="000000"/>
          <w:szCs w:val="24"/>
          <w:lang w:eastAsia="lt-LT"/>
        </w:rPr>
      </w:pPr>
      <w:r w:rsidRPr="00A57479">
        <w:rPr>
          <w:b/>
          <w:color w:val="000000"/>
          <w:szCs w:val="24"/>
          <w:lang w:eastAsia="lt-LT"/>
        </w:rPr>
        <w:t xml:space="preserve">Asmuo, pateikiantis prekes </w:t>
      </w:r>
      <w:r w:rsidR="00821F1C" w:rsidRPr="00A57479">
        <w:rPr>
          <w:b/>
          <w:color w:val="000000"/>
          <w:szCs w:val="24"/>
          <w:lang w:eastAsia="lt-LT"/>
        </w:rPr>
        <w:t>muitinei, kiekvienam kalendoriniam mėnesiui pasibaigus</w:t>
      </w:r>
      <w:r w:rsidR="00CD2E5C">
        <w:rPr>
          <w:b/>
          <w:color w:val="000000"/>
          <w:szCs w:val="24"/>
          <w:lang w:eastAsia="lt-LT"/>
        </w:rPr>
        <w:t>,</w:t>
      </w:r>
      <w:r w:rsidR="000069EA" w:rsidRPr="00A57479">
        <w:rPr>
          <w:b/>
          <w:color w:val="000000"/>
          <w:szCs w:val="24"/>
          <w:lang w:eastAsia="lt-LT"/>
        </w:rPr>
        <w:t xml:space="preserve"> </w:t>
      </w:r>
      <w:r w:rsidR="009F731F">
        <w:rPr>
          <w:b/>
          <w:color w:val="000000"/>
          <w:szCs w:val="24"/>
          <w:lang w:eastAsia="lt-LT"/>
        </w:rPr>
        <w:t xml:space="preserve">turi muitinei elektroninėmis priemonėmis </w:t>
      </w:r>
      <w:r w:rsidR="00821F1C" w:rsidRPr="00A57479">
        <w:rPr>
          <w:b/>
          <w:color w:val="000000"/>
          <w:szCs w:val="24"/>
          <w:lang w:eastAsia="lt-LT"/>
        </w:rPr>
        <w:t xml:space="preserve">pateikti </w:t>
      </w:r>
      <w:r w:rsidR="008E7C92">
        <w:rPr>
          <w:b/>
          <w:color w:val="000000"/>
          <w:szCs w:val="24"/>
          <w:lang w:eastAsia="lt-LT"/>
        </w:rPr>
        <w:t>ataskaitą</w:t>
      </w:r>
      <w:r w:rsidR="00821F1C" w:rsidRPr="00A57479">
        <w:rPr>
          <w:b/>
          <w:color w:val="000000"/>
          <w:szCs w:val="24"/>
          <w:lang w:eastAsia="lt-LT"/>
        </w:rPr>
        <w:t>, kurioje pateikiama informacij</w:t>
      </w:r>
      <w:r w:rsidR="000069EA" w:rsidRPr="00A57479">
        <w:rPr>
          <w:b/>
          <w:color w:val="000000"/>
          <w:szCs w:val="24"/>
          <w:lang w:eastAsia="lt-LT"/>
        </w:rPr>
        <w:t>a</w:t>
      </w:r>
      <w:r w:rsidR="00821F1C" w:rsidRPr="00A57479">
        <w:rPr>
          <w:b/>
          <w:color w:val="000000"/>
          <w:szCs w:val="24"/>
          <w:lang w:eastAsia="lt-LT"/>
        </w:rPr>
        <w:t xml:space="preserve"> apie </w:t>
      </w:r>
      <w:r w:rsidR="0068032D">
        <w:rPr>
          <w:b/>
          <w:color w:val="000000"/>
          <w:szCs w:val="24"/>
          <w:lang w:eastAsia="lt-LT"/>
        </w:rPr>
        <w:t xml:space="preserve">importo </w:t>
      </w:r>
      <w:r w:rsidR="00821F1C" w:rsidRPr="00A57479">
        <w:rPr>
          <w:b/>
          <w:color w:val="000000"/>
          <w:szCs w:val="24"/>
          <w:lang w:eastAsia="lt-LT"/>
        </w:rPr>
        <w:t xml:space="preserve">PVM, surinktą taikant </w:t>
      </w:r>
      <w:r w:rsidR="00CD2E5C">
        <w:rPr>
          <w:b/>
          <w:color w:val="000000"/>
          <w:szCs w:val="24"/>
          <w:lang w:eastAsia="lt-LT"/>
        </w:rPr>
        <w:t>s</w:t>
      </w:r>
      <w:r w:rsidR="00821F1C" w:rsidRPr="00A57479">
        <w:rPr>
          <w:b/>
          <w:color w:val="000000"/>
          <w:szCs w:val="24"/>
          <w:lang w:eastAsia="lt-LT"/>
        </w:rPr>
        <w:t xml:space="preserve">pecialią importo </w:t>
      </w:r>
      <w:r w:rsidR="00783134">
        <w:rPr>
          <w:b/>
          <w:color w:val="000000"/>
          <w:szCs w:val="24"/>
          <w:lang w:eastAsia="lt-LT"/>
        </w:rPr>
        <w:t xml:space="preserve">PVM </w:t>
      </w:r>
      <w:r w:rsidR="00B0487B">
        <w:rPr>
          <w:b/>
          <w:color w:val="000000"/>
          <w:szCs w:val="24"/>
          <w:lang w:eastAsia="lt-LT"/>
        </w:rPr>
        <w:t>procedūr</w:t>
      </w:r>
      <w:r w:rsidR="00821F1C" w:rsidRPr="00A57479">
        <w:rPr>
          <w:b/>
          <w:color w:val="000000"/>
          <w:szCs w:val="24"/>
          <w:lang w:eastAsia="lt-LT"/>
        </w:rPr>
        <w:t>ą. Ši</w:t>
      </w:r>
      <w:r w:rsidR="000069EA" w:rsidRPr="00A57479">
        <w:rPr>
          <w:b/>
          <w:color w:val="000000"/>
          <w:szCs w:val="24"/>
          <w:lang w:eastAsia="lt-LT"/>
        </w:rPr>
        <w:t>ai</w:t>
      </w:r>
      <w:r w:rsidR="008E7C92">
        <w:rPr>
          <w:b/>
          <w:color w:val="000000"/>
          <w:szCs w:val="24"/>
          <w:lang w:eastAsia="lt-LT"/>
        </w:rPr>
        <w:t xml:space="preserve"> ataskaitai</w:t>
      </w:r>
      <w:r w:rsidR="00821F1C" w:rsidRPr="00A57479">
        <w:rPr>
          <w:b/>
          <w:color w:val="000000"/>
          <w:szCs w:val="24"/>
          <w:lang w:eastAsia="lt-LT"/>
        </w:rPr>
        <w:t xml:space="preserve"> užpildyti reikalingus duomenis, </w:t>
      </w:r>
      <w:r w:rsidR="002B7E16">
        <w:rPr>
          <w:b/>
          <w:color w:val="000000"/>
          <w:szCs w:val="24"/>
          <w:lang w:eastAsia="lt-LT"/>
        </w:rPr>
        <w:t>ataskaitos</w:t>
      </w:r>
      <w:r w:rsidR="00821F1C" w:rsidRPr="00A57479">
        <w:rPr>
          <w:b/>
          <w:color w:val="000000"/>
          <w:szCs w:val="24"/>
          <w:lang w:eastAsia="lt-LT"/>
        </w:rPr>
        <w:t xml:space="preserve"> užpildymo ir pateikimo tvarką nustato </w:t>
      </w:r>
      <w:r w:rsidR="009140BA" w:rsidRPr="00A57479">
        <w:rPr>
          <w:b/>
          <w:szCs w:val="24"/>
        </w:rPr>
        <w:t>Muitinės departament</w:t>
      </w:r>
      <w:r w:rsidR="00821F1C" w:rsidRPr="00A57479">
        <w:rPr>
          <w:b/>
          <w:szCs w:val="24"/>
        </w:rPr>
        <w:t>as.</w:t>
      </w:r>
      <w:r w:rsidR="00956F59">
        <w:rPr>
          <w:b/>
          <w:szCs w:val="24"/>
        </w:rPr>
        <w:t xml:space="preserve"> </w:t>
      </w:r>
    </w:p>
    <w:p w14:paraId="630A0455" w14:textId="77777777" w:rsidR="002B7E16" w:rsidRDefault="00ED378E" w:rsidP="002B7E16">
      <w:pPr>
        <w:ind w:firstLine="720"/>
        <w:jc w:val="both"/>
        <w:rPr>
          <w:b/>
          <w:color w:val="000000"/>
          <w:szCs w:val="24"/>
          <w:lang w:eastAsia="lt-LT"/>
        </w:rPr>
      </w:pPr>
      <w:r w:rsidRPr="00A57479">
        <w:rPr>
          <w:b/>
          <w:bCs/>
          <w:color w:val="000000"/>
          <w:szCs w:val="24"/>
          <w:lang w:eastAsia="lt-LT"/>
        </w:rPr>
        <w:t xml:space="preserve">2. </w:t>
      </w:r>
      <w:r w:rsidR="002B7E16" w:rsidRPr="00A57479">
        <w:rPr>
          <w:b/>
          <w:color w:val="000000"/>
          <w:szCs w:val="24"/>
          <w:lang w:eastAsia="lt-LT"/>
        </w:rPr>
        <w:t xml:space="preserve">Šio straipsnio 1 dalyje nurodytoje </w:t>
      </w:r>
      <w:r w:rsidR="002B7E16">
        <w:rPr>
          <w:b/>
          <w:color w:val="000000"/>
          <w:szCs w:val="24"/>
          <w:lang w:eastAsia="lt-LT"/>
        </w:rPr>
        <w:t>ataskaitoje</w:t>
      </w:r>
      <w:r w:rsidR="002B7E16" w:rsidRPr="00A57479">
        <w:rPr>
          <w:b/>
          <w:color w:val="000000"/>
          <w:szCs w:val="24"/>
          <w:lang w:eastAsia="lt-LT"/>
        </w:rPr>
        <w:t xml:space="preserve"> nurodyt</w:t>
      </w:r>
      <w:r w:rsidR="002B7E16">
        <w:rPr>
          <w:b/>
          <w:color w:val="000000"/>
          <w:szCs w:val="24"/>
          <w:lang w:eastAsia="lt-LT"/>
        </w:rPr>
        <w:t>as</w:t>
      </w:r>
      <w:r w:rsidR="002B7E16" w:rsidRPr="00A57479">
        <w:rPr>
          <w:b/>
          <w:color w:val="000000"/>
          <w:szCs w:val="24"/>
          <w:lang w:eastAsia="lt-LT"/>
        </w:rPr>
        <w:t xml:space="preserve"> </w:t>
      </w:r>
      <w:r w:rsidR="002B7E16">
        <w:rPr>
          <w:b/>
          <w:color w:val="000000"/>
          <w:szCs w:val="24"/>
          <w:lang w:eastAsia="lt-LT"/>
        </w:rPr>
        <w:t xml:space="preserve">importo </w:t>
      </w:r>
      <w:r w:rsidR="002B7E16" w:rsidRPr="00A57479">
        <w:rPr>
          <w:b/>
          <w:color w:val="000000"/>
          <w:szCs w:val="24"/>
          <w:lang w:eastAsia="lt-LT"/>
        </w:rPr>
        <w:t xml:space="preserve">PVM </w:t>
      </w:r>
      <w:r w:rsidR="002B7E16">
        <w:rPr>
          <w:b/>
          <w:color w:val="000000"/>
          <w:szCs w:val="24"/>
          <w:lang w:eastAsia="lt-LT"/>
        </w:rPr>
        <w:t>sumokamas ir jo sumokėjimas užtikrinamas šio Įstatymo 94 straipsnio nustatyta tvarka</w:t>
      </w:r>
      <w:r w:rsidR="002B7E16" w:rsidRPr="00A57479">
        <w:rPr>
          <w:b/>
          <w:color w:val="000000"/>
          <w:szCs w:val="24"/>
          <w:lang w:eastAsia="lt-LT"/>
        </w:rPr>
        <w:t>.</w:t>
      </w:r>
    </w:p>
    <w:p w14:paraId="1255253F" w14:textId="77777777" w:rsidR="00ED378E" w:rsidRDefault="002B7E16" w:rsidP="002B7E16">
      <w:pPr>
        <w:ind w:firstLine="720"/>
        <w:jc w:val="both"/>
        <w:rPr>
          <w:b/>
          <w:color w:val="000000"/>
          <w:szCs w:val="24"/>
          <w:lang w:eastAsia="lt-LT"/>
        </w:rPr>
      </w:pPr>
      <w:r>
        <w:rPr>
          <w:b/>
          <w:color w:val="000000"/>
          <w:szCs w:val="24"/>
          <w:lang w:eastAsia="lt-LT"/>
        </w:rPr>
        <w:t>3. Neatsižvelgiant į tai, ar asmuo, pateikiantis prekes muitinei, surinko importo PVM iš asmens, kuriam skirtos prekės, jis, laikydamasis šio Įstatymo 94 straipsn</w:t>
      </w:r>
      <w:r w:rsidR="008B0BE9">
        <w:rPr>
          <w:b/>
          <w:color w:val="000000"/>
          <w:szCs w:val="24"/>
          <w:lang w:eastAsia="lt-LT"/>
        </w:rPr>
        <w:t>yje</w:t>
      </w:r>
      <w:r>
        <w:rPr>
          <w:b/>
          <w:color w:val="000000"/>
          <w:szCs w:val="24"/>
          <w:lang w:eastAsia="lt-LT"/>
        </w:rPr>
        <w:t xml:space="preserve"> nustatytos importo PVM sumokėjimo tvarkos, importo PVM turi sumokėti ne vėliau kaip </w:t>
      </w:r>
      <w:r w:rsidR="002204E9">
        <w:rPr>
          <w:b/>
          <w:color w:val="000000"/>
          <w:szCs w:val="24"/>
          <w:lang w:eastAsia="lt-LT"/>
        </w:rPr>
        <w:t xml:space="preserve">iki </w:t>
      </w:r>
      <w:r>
        <w:rPr>
          <w:b/>
          <w:color w:val="000000"/>
          <w:szCs w:val="24"/>
          <w:lang w:eastAsia="lt-LT"/>
        </w:rPr>
        <w:t>antr</w:t>
      </w:r>
      <w:r w:rsidR="002204E9">
        <w:rPr>
          <w:b/>
          <w:color w:val="000000"/>
          <w:szCs w:val="24"/>
          <w:lang w:eastAsia="lt-LT"/>
        </w:rPr>
        <w:t>o</w:t>
      </w:r>
      <w:r>
        <w:rPr>
          <w:b/>
          <w:color w:val="000000"/>
          <w:szCs w:val="24"/>
          <w:lang w:eastAsia="lt-LT"/>
        </w:rPr>
        <w:t xml:space="preserve"> mėnes</w:t>
      </w:r>
      <w:r w:rsidR="002204E9">
        <w:rPr>
          <w:b/>
          <w:color w:val="000000"/>
          <w:szCs w:val="24"/>
          <w:lang w:eastAsia="lt-LT"/>
        </w:rPr>
        <w:t>io</w:t>
      </w:r>
      <w:r>
        <w:rPr>
          <w:b/>
          <w:color w:val="000000"/>
          <w:szCs w:val="24"/>
          <w:lang w:eastAsia="lt-LT"/>
        </w:rPr>
        <w:t>, einan</w:t>
      </w:r>
      <w:r w:rsidR="002204E9">
        <w:rPr>
          <w:b/>
          <w:color w:val="000000"/>
          <w:szCs w:val="24"/>
          <w:lang w:eastAsia="lt-LT"/>
        </w:rPr>
        <w:t>čio</w:t>
      </w:r>
      <w:r>
        <w:rPr>
          <w:b/>
          <w:color w:val="000000"/>
          <w:szCs w:val="24"/>
          <w:lang w:eastAsia="lt-LT"/>
        </w:rPr>
        <w:t xml:space="preserve"> po mėnesio, kurį atsirado prievolė mokėti importo PVM</w:t>
      </w:r>
      <w:r w:rsidR="002204E9">
        <w:rPr>
          <w:b/>
          <w:color w:val="000000"/>
          <w:szCs w:val="24"/>
          <w:lang w:eastAsia="lt-LT"/>
        </w:rPr>
        <w:t>, pabaigos</w:t>
      </w:r>
      <w:r>
        <w:rPr>
          <w:b/>
          <w:color w:val="000000"/>
          <w:szCs w:val="24"/>
          <w:lang w:eastAsia="lt-LT"/>
        </w:rPr>
        <w:t>.</w:t>
      </w:r>
    </w:p>
    <w:p w14:paraId="678298BB" w14:textId="77777777" w:rsidR="00B159A8" w:rsidRPr="00B159A8" w:rsidRDefault="00B159A8" w:rsidP="002B7E16">
      <w:pPr>
        <w:ind w:firstLine="720"/>
        <w:jc w:val="both"/>
        <w:rPr>
          <w:b/>
          <w:color w:val="000000"/>
          <w:szCs w:val="24"/>
          <w:lang w:eastAsia="lt-LT"/>
        </w:rPr>
      </w:pPr>
      <w:r>
        <w:rPr>
          <w:b/>
          <w:color w:val="000000"/>
          <w:szCs w:val="24"/>
          <w:lang w:eastAsia="lt-LT"/>
        </w:rPr>
        <w:t xml:space="preserve">4. </w:t>
      </w:r>
      <w:r w:rsidRPr="00B159A8">
        <w:rPr>
          <w:b/>
        </w:rPr>
        <w:t xml:space="preserve">Jeigu importo PVM nebuvo surinktas dėl to, kad prekės nebuvo įteiktos asmeniui, kuriam jos buvo skirtos, asmuo, pateikęs prekes muitinei, </w:t>
      </w:r>
      <w:r>
        <w:rPr>
          <w:b/>
        </w:rPr>
        <w:t>turi</w:t>
      </w:r>
      <w:r w:rsidRPr="00B159A8">
        <w:rPr>
          <w:b/>
        </w:rPr>
        <w:t xml:space="preserve"> teisę pateikti prašymą muitinei </w:t>
      </w:r>
      <w:r w:rsidR="00DC6C7F">
        <w:rPr>
          <w:b/>
        </w:rPr>
        <w:t xml:space="preserve">muitų teisės aktų nustatyta tvarka </w:t>
      </w:r>
      <w:r w:rsidRPr="00B159A8">
        <w:rPr>
          <w:b/>
        </w:rPr>
        <w:t>atsisakyti išieškoti importo PVM arba, jeigu jis jau bu</w:t>
      </w:r>
      <w:r w:rsidR="008B0BE9">
        <w:rPr>
          <w:b/>
        </w:rPr>
        <w:t>vo</w:t>
      </w:r>
      <w:r w:rsidRPr="00B159A8">
        <w:rPr>
          <w:b/>
        </w:rPr>
        <w:t xml:space="preserve"> sumokėtas, grąžinti</w:t>
      </w:r>
      <w:r w:rsidR="008B0BE9">
        <w:rPr>
          <w:b/>
        </w:rPr>
        <w:t xml:space="preserve"> šį importo PVM</w:t>
      </w:r>
      <w:r w:rsidRPr="00B159A8">
        <w:rPr>
          <w:b/>
        </w:rPr>
        <w:t>.</w:t>
      </w:r>
    </w:p>
    <w:p w14:paraId="182A3CA4" w14:textId="77777777" w:rsidR="002B7E16" w:rsidRPr="00A57479" w:rsidRDefault="002B7E16" w:rsidP="002B7E16">
      <w:pPr>
        <w:ind w:firstLine="720"/>
        <w:jc w:val="both"/>
        <w:rPr>
          <w:b/>
          <w:szCs w:val="24"/>
        </w:rPr>
      </w:pPr>
    </w:p>
    <w:p w14:paraId="276518FA" w14:textId="77777777" w:rsidR="00ED378E" w:rsidRPr="00A57479" w:rsidRDefault="00ED378E" w:rsidP="00A57479">
      <w:pPr>
        <w:ind w:firstLine="720"/>
        <w:jc w:val="both"/>
        <w:rPr>
          <w:b/>
          <w:bCs/>
          <w:color w:val="000000"/>
          <w:szCs w:val="24"/>
          <w:lang w:eastAsia="lt-LT"/>
        </w:rPr>
      </w:pPr>
      <w:r w:rsidRPr="00A57479">
        <w:rPr>
          <w:b/>
          <w:bCs/>
          <w:color w:val="000000"/>
          <w:szCs w:val="24"/>
          <w:lang w:eastAsia="lt-LT"/>
        </w:rPr>
        <w:t>115</w:t>
      </w:r>
      <w:r w:rsidRPr="00A57479">
        <w:rPr>
          <w:b/>
          <w:bCs/>
          <w:color w:val="000000"/>
          <w:szCs w:val="24"/>
          <w:vertAlign w:val="superscript"/>
          <w:lang w:eastAsia="lt-LT"/>
        </w:rPr>
        <w:t>18</w:t>
      </w:r>
      <w:r w:rsidRPr="00A57479">
        <w:rPr>
          <w:b/>
          <w:bCs/>
          <w:color w:val="000000"/>
          <w:szCs w:val="24"/>
          <w:lang w:eastAsia="lt-LT"/>
        </w:rPr>
        <w:t> straipsnis. Apskaitos reikalavimai</w:t>
      </w:r>
    </w:p>
    <w:p w14:paraId="6C7BE78A" w14:textId="77777777" w:rsidR="004142EC" w:rsidRPr="005E68E2" w:rsidRDefault="004142EC" w:rsidP="004142EC">
      <w:pPr>
        <w:ind w:firstLine="709"/>
        <w:jc w:val="both"/>
        <w:rPr>
          <w:szCs w:val="24"/>
        </w:rPr>
      </w:pPr>
      <w:r>
        <w:rPr>
          <w:b/>
          <w:color w:val="000000"/>
          <w:szCs w:val="24"/>
          <w:lang w:eastAsia="lt-LT"/>
        </w:rPr>
        <w:t>Asmenys</w:t>
      </w:r>
      <w:r w:rsidRPr="005E68E2">
        <w:rPr>
          <w:b/>
          <w:bCs/>
          <w:color w:val="000000"/>
          <w:szCs w:val="24"/>
          <w:lang w:eastAsia="lt-LT"/>
        </w:rPr>
        <w:t xml:space="preserve">, </w:t>
      </w:r>
      <w:r>
        <w:rPr>
          <w:b/>
          <w:bCs/>
          <w:color w:val="000000"/>
          <w:szCs w:val="24"/>
          <w:lang w:eastAsia="lt-LT"/>
        </w:rPr>
        <w:t xml:space="preserve">kurie taiko </w:t>
      </w:r>
      <w:r w:rsidRPr="005E68E2">
        <w:rPr>
          <w:b/>
          <w:bCs/>
          <w:color w:val="000000"/>
          <w:szCs w:val="24"/>
          <w:lang w:eastAsia="lt-LT"/>
        </w:rPr>
        <w:t>speciali</w:t>
      </w:r>
      <w:r>
        <w:rPr>
          <w:b/>
          <w:bCs/>
          <w:color w:val="000000"/>
          <w:szCs w:val="24"/>
          <w:lang w:eastAsia="lt-LT"/>
        </w:rPr>
        <w:t>ą</w:t>
      </w:r>
      <w:r w:rsidRPr="005E68E2">
        <w:rPr>
          <w:b/>
          <w:bCs/>
          <w:color w:val="000000"/>
          <w:szCs w:val="24"/>
          <w:lang w:eastAsia="lt-LT"/>
        </w:rPr>
        <w:t xml:space="preserve"> importo PVM procedūr</w:t>
      </w:r>
      <w:r>
        <w:rPr>
          <w:b/>
          <w:bCs/>
          <w:color w:val="000000"/>
          <w:szCs w:val="24"/>
          <w:lang w:eastAsia="lt-LT"/>
        </w:rPr>
        <w:t xml:space="preserve">ą, </w:t>
      </w:r>
      <w:r w:rsidRPr="00A57479">
        <w:rPr>
          <w:b/>
          <w:color w:val="000000"/>
          <w:szCs w:val="24"/>
          <w:lang w:eastAsia="lt-LT"/>
        </w:rPr>
        <w:t xml:space="preserve">privalo </w:t>
      </w:r>
      <w:r>
        <w:rPr>
          <w:b/>
          <w:color w:val="000000"/>
          <w:szCs w:val="24"/>
          <w:lang w:eastAsia="lt-LT"/>
        </w:rPr>
        <w:t>kompe</w:t>
      </w:r>
      <w:r w:rsidRPr="00A57479">
        <w:rPr>
          <w:b/>
          <w:color w:val="000000"/>
          <w:szCs w:val="24"/>
          <w:lang w:eastAsia="lt-LT"/>
        </w:rPr>
        <w:t>tenting</w:t>
      </w:r>
      <w:r>
        <w:rPr>
          <w:b/>
          <w:color w:val="000000"/>
          <w:szCs w:val="24"/>
          <w:lang w:eastAsia="lt-LT"/>
        </w:rPr>
        <w:t>oms</w:t>
      </w:r>
      <w:r w:rsidRPr="00A57479">
        <w:rPr>
          <w:b/>
          <w:color w:val="000000"/>
          <w:szCs w:val="24"/>
          <w:lang w:eastAsia="lt-LT"/>
        </w:rPr>
        <w:t xml:space="preserve"> </w:t>
      </w:r>
      <w:r>
        <w:rPr>
          <w:b/>
          <w:color w:val="000000"/>
          <w:szCs w:val="24"/>
          <w:lang w:eastAsia="lt-LT"/>
        </w:rPr>
        <w:t xml:space="preserve">šalies </w:t>
      </w:r>
      <w:r w:rsidRPr="00A57479">
        <w:rPr>
          <w:b/>
          <w:color w:val="000000"/>
          <w:szCs w:val="24"/>
          <w:lang w:eastAsia="lt-LT"/>
        </w:rPr>
        <w:t>institucij</w:t>
      </w:r>
      <w:r>
        <w:rPr>
          <w:b/>
          <w:color w:val="000000"/>
          <w:szCs w:val="24"/>
          <w:lang w:eastAsia="lt-LT"/>
        </w:rPr>
        <w:t>oms</w:t>
      </w:r>
      <w:r w:rsidRPr="00A57479">
        <w:rPr>
          <w:b/>
          <w:color w:val="000000"/>
          <w:szCs w:val="24"/>
          <w:lang w:eastAsia="lt-LT"/>
        </w:rPr>
        <w:t xml:space="preserve"> </w:t>
      </w:r>
      <w:r w:rsidR="000711A6" w:rsidRPr="00A57479">
        <w:rPr>
          <w:b/>
          <w:color w:val="000000"/>
          <w:szCs w:val="24"/>
          <w:lang w:eastAsia="lt-LT"/>
        </w:rPr>
        <w:t xml:space="preserve">sudaryti galimybę </w:t>
      </w:r>
      <w:r w:rsidRPr="00A57479">
        <w:rPr>
          <w:b/>
          <w:color w:val="000000"/>
          <w:szCs w:val="24"/>
          <w:lang w:eastAsia="lt-LT"/>
        </w:rPr>
        <w:t>apskaitos duomenis gauti elektroninėmis priemonėmis, juos skaityti ir kitaip naudoti priežiūros tikslais</w:t>
      </w:r>
      <w:r w:rsidR="000711A6" w:rsidRPr="000711A6">
        <w:rPr>
          <w:b/>
          <w:color w:val="000000"/>
          <w:szCs w:val="24"/>
          <w:lang w:eastAsia="lt-LT"/>
        </w:rPr>
        <w:t xml:space="preserve"> </w:t>
      </w:r>
      <w:r w:rsidR="000711A6">
        <w:rPr>
          <w:b/>
          <w:color w:val="000000"/>
          <w:szCs w:val="24"/>
          <w:lang w:eastAsia="lt-LT"/>
        </w:rPr>
        <w:t>teisės aktų nustatytu duomenų saugojimo laikotarpiu</w:t>
      </w:r>
      <w:r w:rsidRPr="00A57479">
        <w:rPr>
          <w:b/>
          <w:color w:val="000000"/>
          <w:szCs w:val="24"/>
          <w:lang w:eastAsia="lt-LT"/>
        </w:rPr>
        <w:t>.</w:t>
      </w:r>
    </w:p>
    <w:p w14:paraId="686E863A" w14:textId="77777777" w:rsidR="006B66F9" w:rsidRPr="00A57479" w:rsidRDefault="006B66F9" w:rsidP="00A57479">
      <w:pPr>
        <w:ind w:firstLine="720"/>
        <w:jc w:val="both"/>
        <w:rPr>
          <w:b/>
          <w:color w:val="000000"/>
          <w:szCs w:val="24"/>
          <w:lang w:eastAsia="lt-LT"/>
        </w:rPr>
      </w:pPr>
    </w:p>
    <w:p w14:paraId="73204AE4" w14:textId="77777777" w:rsidR="002A1676" w:rsidRPr="00A57479" w:rsidRDefault="002A1676" w:rsidP="00A57479">
      <w:pPr>
        <w:ind w:firstLine="720"/>
        <w:jc w:val="both"/>
        <w:rPr>
          <w:b/>
          <w:color w:val="000000"/>
          <w:szCs w:val="24"/>
          <w:lang w:eastAsia="lt-LT"/>
        </w:rPr>
      </w:pPr>
      <w:r w:rsidRPr="00A57479">
        <w:rPr>
          <w:b/>
          <w:color w:val="000000"/>
          <w:szCs w:val="24"/>
          <w:lang w:eastAsia="lt-LT"/>
        </w:rPr>
        <w:t>115</w:t>
      </w:r>
      <w:r w:rsidRPr="00A57479">
        <w:rPr>
          <w:b/>
          <w:color w:val="000000"/>
          <w:szCs w:val="24"/>
          <w:vertAlign w:val="superscript"/>
          <w:lang w:eastAsia="lt-LT"/>
        </w:rPr>
        <w:t>19</w:t>
      </w:r>
      <w:r w:rsidRPr="00A57479">
        <w:rPr>
          <w:b/>
          <w:color w:val="000000"/>
          <w:szCs w:val="24"/>
          <w:lang w:eastAsia="lt-LT"/>
        </w:rPr>
        <w:t xml:space="preserve"> </w:t>
      </w:r>
      <w:r w:rsidR="00CD2E5C" w:rsidRPr="00A57479">
        <w:rPr>
          <w:b/>
          <w:bCs/>
          <w:color w:val="000000"/>
          <w:szCs w:val="24"/>
          <w:lang w:eastAsia="lt-LT"/>
        </w:rPr>
        <w:t>straipsnis.</w:t>
      </w:r>
      <w:r w:rsidR="00CD2E5C">
        <w:rPr>
          <w:b/>
          <w:bCs/>
          <w:color w:val="000000"/>
          <w:szCs w:val="24"/>
          <w:lang w:eastAsia="lt-LT"/>
        </w:rPr>
        <w:t xml:space="preserve"> </w:t>
      </w:r>
      <w:r w:rsidRPr="00A57479">
        <w:rPr>
          <w:b/>
          <w:color w:val="000000"/>
          <w:szCs w:val="24"/>
          <w:lang w:eastAsia="lt-LT"/>
        </w:rPr>
        <w:t>PVM tarifo taikymas</w:t>
      </w:r>
    </w:p>
    <w:p w14:paraId="38E5F547" w14:textId="77777777" w:rsidR="00ED378E" w:rsidRPr="00A57479" w:rsidRDefault="00821F1C" w:rsidP="00A57479">
      <w:pPr>
        <w:ind w:firstLine="720"/>
        <w:jc w:val="both"/>
        <w:rPr>
          <w:color w:val="000000"/>
          <w:szCs w:val="24"/>
          <w:lang w:eastAsia="lt-LT"/>
        </w:rPr>
      </w:pPr>
      <w:r w:rsidRPr="009F731F">
        <w:rPr>
          <w:b/>
          <w:color w:val="000000"/>
          <w:szCs w:val="24"/>
          <w:lang w:eastAsia="lt-LT"/>
        </w:rPr>
        <w:t xml:space="preserve">Neatsižvelgiant į šio Įstatymo 19 straipsnio nuostatas, </w:t>
      </w:r>
      <w:r w:rsidR="009F731F">
        <w:rPr>
          <w:b/>
          <w:color w:val="000000"/>
          <w:szCs w:val="24"/>
          <w:lang w:eastAsia="lt-LT"/>
        </w:rPr>
        <w:t xml:space="preserve">prekėms, kurios importuojamos </w:t>
      </w:r>
      <w:r w:rsidRPr="009F731F">
        <w:rPr>
          <w:b/>
          <w:color w:val="000000"/>
          <w:szCs w:val="24"/>
          <w:lang w:eastAsia="lt-LT"/>
        </w:rPr>
        <w:t>t</w:t>
      </w:r>
      <w:r w:rsidR="002A1676" w:rsidRPr="009F731F">
        <w:rPr>
          <w:b/>
          <w:color w:val="000000"/>
          <w:szCs w:val="24"/>
          <w:lang w:eastAsia="lt-LT"/>
        </w:rPr>
        <w:t xml:space="preserve">aikant </w:t>
      </w:r>
      <w:r w:rsidR="00CD2E5C" w:rsidRPr="009F731F">
        <w:rPr>
          <w:b/>
          <w:bCs/>
          <w:color w:val="000000"/>
          <w:szCs w:val="24"/>
          <w:lang w:eastAsia="lt-LT"/>
        </w:rPr>
        <w:t>s</w:t>
      </w:r>
      <w:r w:rsidR="004C32AD" w:rsidRPr="009F731F">
        <w:rPr>
          <w:b/>
          <w:bCs/>
          <w:color w:val="000000"/>
          <w:szCs w:val="24"/>
          <w:lang w:eastAsia="lt-LT"/>
        </w:rPr>
        <w:t>pecialią</w:t>
      </w:r>
      <w:r w:rsidR="002A1676" w:rsidRPr="009F731F">
        <w:rPr>
          <w:b/>
          <w:bCs/>
          <w:color w:val="000000"/>
          <w:szCs w:val="24"/>
          <w:lang w:eastAsia="lt-LT"/>
        </w:rPr>
        <w:t xml:space="preserve"> importo </w:t>
      </w:r>
      <w:r w:rsidR="00783134" w:rsidRPr="009F731F">
        <w:rPr>
          <w:b/>
          <w:bCs/>
          <w:color w:val="000000"/>
          <w:szCs w:val="24"/>
          <w:lang w:eastAsia="lt-LT"/>
        </w:rPr>
        <w:t xml:space="preserve">PVM </w:t>
      </w:r>
      <w:r w:rsidR="00B0487B" w:rsidRPr="009F731F">
        <w:rPr>
          <w:b/>
          <w:bCs/>
          <w:color w:val="000000"/>
          <w:szCs w:val="24"/>
          <w:lang w:eastAsia="lt-LT"/>
        </w:rPr>
        <w:t>procedūr</w:t>
      </w:r>
      <w:r w:rsidRPr="009F731F">
        <w:rPr>
          <w:b/>
          <w:bCs/>
          <w:color w:val="000000"/>
          <w:szCs w:val="24"/>
          <w:lang w:eastAsia="lt-LT"/>
        </w:rPr>
        <w:t>ą,</w:t>
      </w:r>
      <w:r w:rsidR="00D93621" w:rsidRPr="009F731F">
        <w:rPr>
          <w:b/>
          <w:bCs/>
          <w:color w:val="000000"/>
          <w:szCs w:val="24"/>
          <w:lang w:eastAsia="lt-LT"/>
        </w:rPr>
        <w:t xml:space="preserve"> </w:t>
      </w:r>
      <w:r w:rsidR="002A1676" w:rsidRPr="009F731F">
        <w:rPr>
          <w:b/>
          <w:bCs/>
          <w:color w:val="000000"/>
          <w:szCs w:val="24"/>
          <w:lang w:eastAsia="lt-LT"/>
        </w:rPr>
        <w:t>taikomas standartinis PVM tarifas.</w:t>
      </w:r>
      <w:r w:rsidR="00ED378E" w:rsidRPr="009F731F">
        <w:rPr>
          <w:color w:val="000000"/>
          <w:szCs w:val="24"/>
          <w:lang w:eastAsia="lt-LT"/>
        </w:rPr>
        <w:t>“</w:t>
      </w:r>
    </w:p>
    <w:p w14:paraId="68FF86B9" w14:textId="77777777" w:rsidR="00ED378E" w:rsidRPr="00A57479" w:rsidRDefault="00ED378E" w:rsidP="00A57479">
      <w:pPr>
        <w:jc w:val="both"/>
        <w:rPr>
          <w:b/>
          <w:color w:val="000000"/>
          <w:szCs w:val="24"/>
          <w:lang w:eastAsia="lt-LT"/>
        </w:rPr>
      </w:pPr>
    </w:p>
    <w:p w14:paraId="2DE0508F" w14:textId="77777777" w:rsidR="008E2057" w:rsidRPr="00A57479" w:rsidRDefault="00C8618A" w:rsidP="00A57479">
      <w:pPr>
        <w:ind w:firstLine="720"/>
        <w:jc w:val="both"/>
        <w:rPr>
          <w:b/>
          <w:color w:val="000000"/>
          <w:szCs w:val="24"/>
          <w:lang w:eastAsia="lt-LT"/>
        </w:rPr>
      </w:pPr>
      <w:r w:rsidRPr="00A57479">
        <w:rPr>
          <w:b/>
          <w:color w:val="000000"/>
          <w:szCs w:val="24"/>
          <w:lang w:eastAsia="lt-LT"/>
        </w:rPr>
        <w:t>2</w:t>
      </w:r>
      <w:r w:rsidR="00FC66FB">
        <w:rPr>
          <w:b/>
          <w:color w:val="000000"/>
          <w:szCs w:val="24"/>
          <w:lang w:eastAsia="lt-LT"/>
        </w:rPr>
        <w:t>7</w:t>
      </w:r>
      <w:r w:rsidR="008E2057" w:rsidRPr="00A57479">
        <w:rPr>
          <w:b/>
          <w:color w:val="000000"/>
          <w:szCs w:val="24"/>
          <w:lang w:eastAsia="lt-LT"/>
        </w:rPr>
        <w:t xml:space="preserve"> straipsnis. 116 straipsnio pakeitimas</w:t>
      </w:r>
    </w:p>
    <w:p w14:paraId="117F4044" w14:textId="77777777" w:rsidR="008E2057" w:rsidRPr="00A57479" w:rsidRDefault="008E2057" w:rsidP="00A57479">
      <w:pPr>
        <w:ind w:firstLine="720"/>
        <w:jc w:val="both"/>
        <w:rPr>
          <w:color w:val="000000"/>
          <w:szCs w:val="24"/>
          <w:lang w:eastAsia="lt-LT"/>
        </w:rPr>
      </w:pPr>
      <w:r w:rsidRPr="00A57479">
        <w:rPr>
          <w:color w:val="000000"/>
          <w:szCs w:val="24"/>
          <w:lang w:eastAsia="lt-LT"/>
        </w:rPr>
        <w:t>Pakeisti 116 straipsnio 2 dalies 1 punktą ir jį išdėstyti taip:</w:t>
      </w:r>
    </w:p>
    <w:p w14:paraId="59D11AA9" w14:textId="77777777" w:rsidR="008E2057" w:rsidRPr="00A57479" w:rsidRDefault="008E2057" w:rsidP="00A57479">
      <w:pPr>
        <w:ind w:firstLine="720"/>
        <w:jc w:val="both"/>
        <w:rPr>
          <w:color w:val="000000"/>
          <w:szCs w:val="24"/>
          <w:lang w:eastAsia="lt-LT"/>
        </w:rPr>
      </w:pPr>
      <w:r w:rsidRPr="00A57479">
        <w:rPr>
          <w:color w:val="000000"/>
          <w:szCs w:val="24"/>
          <w:lang w:eastAsia="lt-LT"/>
        </w:rPr>
        <w:t>„1) už Europos Sąjungos teritorijos ribų įsikūrusiems apmokestinamiesiems asmenims, kuriems taikomos šio Įstatymo XII skyriaus penktojo</w:t>
      </w:r>
      <w:r w:rsidR="0005165D" w:rsidRPr="00A57479">
        <w:rPr>
          <w:b/>
          <w:color w:val="000000"/>
          <w:szCs w:val="24"/>
          <w:lang w:eastAsia="lt-LT"/>
        </w:rPr>
        <w:t xml:space="preserve"> ir (arba) šeštojo, ir (arba) septintojo</w:t>
      </w:r>
      <w:r w:rsidRPr="00A57479">
        <w:rPr>
          <w:color w:val="000000"/>
          <w:szCs w:val="24"/>
          <w:lang w:eastAsia="lt-LT"/>
        </w:rPr>
        <w:t xml:space="preserve"> skirsni</w:t>
      </w:r>
      <w:r w:rsidR="002E0A76">
        <w:rPr>
          <w:color w:val="000000"/>
          <w:szCs w:val="24"/>
          <w:lang w:eastAsia="lt-LT"/>
        </w:rPr>
        <w:t>ų</w:t>
      </w:r>
      <w:r w:rsidRPr="00A57479">
        <w:rPr>
          <w:color w:val="000000"/>
          <w:szCs w:val="24"/>
          <w:lang w:eastAsia="lt-LT"/>
        </w:rPr>
        <w:t xml:space="preserve"> nuostatos ar bet kurios kitos valstybės narės tolygios nuostatos ir kurie pageidauja susigrąžinti Lietuvos Respublikoje sumokėtą PVM už prekes (paslaugas), skirtas</w:t>
      </w:r>
      <w:r w:rsidR="0005165D" w:rsidRPr="00A57479">
        <w:rPr>
          <w:color w:val="000000"/>
          <w:szCs w:val="24"/>
          <w:lang w:eastAsia="lt-LT"/>
        </w:rPr>
        <w:t xml:space="preserve"> </w:t>
      </w:r>
      <w:r w:rsidRPr="00A57479">
        <w:rPr>
          <w:strike/>
          <w:color w:val="000000"/>
          <w:szCs w:val="24"/>
          <w:lang w:eastAsia="lt-LT"/>
        </w:rPr>
        <w:t>telekomunikacijų, radijo ir televizijos transliavimo ir (arba) elektroniniu būdu teikiamoms paslaugoms Europos Sąjungos teritorijoje</w:t>
      </w:r>
      <w:r w:rsidRPr="00A57479">
        <w:rPr>
          <w:color w:val="000000"/>
          <w:szCs w:val="24"/>
          <w:lang w:eastAsia="lt-LT"/>
        </w:rPr>
        <w:t xml:space="preserve"> </w:t>
      </w:r>
      <w:r w:rsidR="00B10194" w:rsidRPr="00A57479">
        <w:rPr>
          <w:b/>
          <w:color w:val="000000"/>
          <w:szCs w:val="24"/>
          <w:lang w:eastAsia="lt-LT"/>
        </w:rPr>
        <w:t>atitinkamai</w:t>
      </w:r>
      <w:r w:rsidR="00B10194" w:rsidRPr="00A57479">
        <w:rPr>
          <w:color w:val="000000"/>
          <w:szCs w:val="24"/>
          <w:lang w:eastAsia="lt-LT"/>
        </w:rPr>
        <w:t xml:space="preserve"> </w:t>
      </w:r>
      <w:r w:rsidR="00961541" w:rsidRPr="00A57479">
        <w:rPr>
          <w:b/>
          <w:color w:val="000000"/>
          <w:szCs w:val="24"/>
          <w:lang w:eastAsia="lt-LT"/>
        </w:rPr>
        <w:t>minėtose nuostatose nurodytoms</w:t>
      </w:r>
      <w:r w:rsidR="00961541" w:rsidRPr="00A57479">
        <w:rPr>
          <w:color w:val="000000"/>
          <w:szCs w:val="24"/>
          <w:lang w:eastAsia="lt-LT"/>
        </w:rPr>
        <w:t xml:space="preserve"> </w:t>
      </w:r>
      <w:r w:rsidR="00B10194" w:rsidRPr="00A57479">
        <w:rPr>
          <w:b/>
          <w:color w:val="000000"/>
          <w:szCs w:val="24"/>
          <w:lang w:eastAsia="lt-LT"/>
        </w:rPr>
        <w:t>paslaug</w:t>
      </w:r>
      <w:r w:rsidR="00961541" w:rsidRPr="00A57479">
        <w:rPr>
          <w:b/>
          <w:color w:val="000000"/>
          <w:szCs w:val="24"/>
          <w:lang w:eastAsia="lt-LT"/>
        </w:rPr>
        <w:t>o</w:t>
      </w:r>
      <w:r w:rsidR="000312AD" w:rsidRPr="00A57479">
        <w:rPr>
          <w:b/>
          <w:color w:val="000000"/>
          <w:szCs w:val="24"/>
          <w:lang w:eastAsia="lt-LT"/>
        </w:rPr>
        <w:t>m</w:t>
      </w:r>
      <w:r w:rsidR="00B10194" w:rsidRPr="00A57479">
        <w:rPr>
          <w:b/>
          <w:color w:val="000000"/>
          <w:szCs w:val="24"/>
          <w:lang w:eastAsia="lt-LT"/>
        </w:rPr>
        <w:t xml:space="preserve">s </w:t>
      </w:r>
      <w:r w:rsidRPr="00A57479">
        <w:rPr>
          <w:color w:val="000000"/>
          <w:szCs w:val="24"/>
          <w:lang w:eastAsia="lt-LT"/>
        </w:rPr>
        <w:t>teikti</w:t>
      </w:r>
      <w:r w:rsidR="00B10194" w:rsidRPr="00A57479">
        <w:rPr>
          <w:color w:val="000000"/>
          <w:szCs w:val="24"/>
          <w:lang w:eastAsia="lt-LT"/>
        </w:rPr>
        <w:t xml:space="preserve"> </w:t>
      </w:r>
      <w:r w:rsidR="00B10194" w:rsidRPr="00A57479">
        <w:rPr>
          <w:b/>
          <w:color w:val="000000"/>
          <w:szCs w:val="24"/>
          <w:lang w:eastAsia="lt-LT"/>
        </w:rPr>
        <w:t xml:space="preserve">ir (arba) </w:t>
      </w:r>
      <w:r w:rsidR="002E0A76" w:rsidRPr="00A57479">
        <w:rPr>
          <w:b/>
          <w:color w:val="000000"/>
          <w:szCs w:val="24"/>
          <w:lang w:eastAsia="lt-LT"/>
        </w:rPr>
        <w:t>prekėms</w:t>
      </w:r>
      <w:r w:rsidR="002E0A76" w:rsidRPr="00A57479">
        <w:rPr>
          <w:color w:val="000000"/>
          <w:szCs w:val="24"/>
          <w:lang w:eastAsia="lt-LT"/>
        </w:rPr>
        <w:t xml:space="preserve"> </w:t>
      </w:r>
      <w:r w:rsidR="00B10194" w:rsidRPr="00A57479">
        <w:rPr>
          <w:b/>
          <w:color w:val="000000"/>
          <w:szCs w:val="24"/>
          <w:lang w:eastAsia="lt-LT"/>
        </w:rPr>
        <w:t>tiekti</w:t>
      </w:r>
      <w:r w:rsidR="002E0A76">
        <w:rPr>
          <w:color w:val="000000"/>
          <w:szCs w:val="24"/>
          <w:lang w:eastAsia="lt-LT"/>
        </w:rPr>
        <w:t>.</w:t>
      </w:r>
      <w:r w:rsidR="00622E4E">
        <w:rPr>
          <w:color w:val="000000"/>
          <w:szCs w:val="24"/>
          <w:lang w:eastAsia="lt-LT"/>
        </w:rPr>
        <w:t>“</w:t>
      </w:r>
    </w:p>
    <w:p w14:paraId="45F8BACF" w14:textId="77777777" w:rsidR="009575A9" w:rsidRPr="00A57479" w:rsidRDefault="009575A9" w:rsidP="00A57479">
      <w:pPr>
        <w:ind w:firstLine="720"/>
        <w:jc w:val="both"/>
        <w:rPr>
          <w:color w:val="000000"/>
          <w:szCs w:val="24"/>
          <w:lang w:eastAsia="lt-LT"/>
        </w:rPr>
      </w:pPr>
    </w:p>
    <w:p w14:paraId="722362E0" w14:textId="77777777" w:rsidR="000037DF" w:rsidRPr="00A57479" w:rsidRDefault="00C8618A" w:rsidP="00A57479">
      <w:pPr>
        <w:ind w:left="2268" w:hanging="1559"/>
        <w:jc w:val="both"/>
        <w:rPr>
          <w:b/>
          <w:bCs/>
          <w:color w:val="000000"/>
          <w:szCs w:val="24"/>
          <w:lang w:eastAsia="lt-LT"/>
        </w:rPr>
      </w:pPr>
      <w:bookmarkStart w:id="46" w:name="part_864c969f38184737b3b077540eccdf72"/>
      <w:bookmarkStart w:id="47" w:name="part_2ca38039ee5d461bbece87d93dc22c29"/>
      <w:bookmarkEnd w:id="46"/>
      <w:bookmarkEnd w:id="47"/>
      <w:r w:rsidRPr="00915B36">
        <w:rPr>
          <w:b/>
          <w:bCs/>
          <w:color w:val="000000"/>
          <w:szCs w:val="24"/>
          <w:lang w:eastAsia="lt-LT"/>
        </w:rPr>
        <w:t>2</w:t>
      </w:r>
      <w:r w:rsidR="00FC66FB" w:rsidRPr="00915B36">
        <w:rPr>
          <w:b/>
          <w:bCs/>
          <w:color w:val="000000"/>
          <w:szCs w:val="24"/>
          <w:lang w:eastAsia="lt-LT"/>
        </w:rPr>
        <w:t>8</w:t>
      </w:r>
      <w:r w:rsidR="00B8631B" w:rsidRPr="00915B36">
        <w:rPr>
          <w:b/>
          <w:bCs/>
          <w:color w:val="000000"/>
          <w:szCs w:val="24"/>
          <w:lang w:eastAsia="lt-LT"/>
        </w:rPr>
        <w:t xml:space="preserve"> straipsnis. 117</w:t>
      </w:r>
      <w:r w:rsidR="000037DF" w:rsidRPr="00915B36">
        <w:rPr>
          <w:b/>
          <w:bCs/>
          <w:color w:val="000000"/>
          <w:szCs w:val="24"/>
          <w:vertAlign w:val="superscript"/>
          <w:lang w:eastAsia="lt-LT"/>
        </w:rPr>
        <w:t xml:space="preserve"> </w:t>
      </w:r>
      <w:r w:rsidR="000037DF" w:rsidRPr="00915B36">
        <w:rPr>
          <w:b/>
          <w:bCs/>
          <w:color w:val="000000"/>
          <w:szCs w:val="24"/>
          <w:lang w:eastAsia="lt-LT"/>
        </w:rPr>
        <w:t>straipsnio pakeitimas</w:t>
      </w:r>
    </w:p>
    <w:p w14:paraId="529516BF" w14:textId="77777777" w:rsidR="000037DF" w:rsidRPr="00734B6F" w:rsidRDefault="00B8631B" w:rsidP="00734B6F">
      <w:pPr>
        <w:ind w:firstLine="709"/>
        <w:jc w:val="both"/>
        <w:rPr>
          <w:bCs/>
          <w:color w:val="000000"/>
          <w:szCs w:val="24"/>
          <w:lang w:eastAsia="lt-LT"/>
        </w:rPr>
      </w:pPr>
      <w:r w:rsidRPr="00734B6F">
        <w:rPr>
          <w:bCs/>
          <w:color w:val="000000"/>
          <w:szCs w:val="24"/>
          <w:lang w:eastAsia="lt-LT"/>
        </w:rPr>
        <w:t>Pakeisti 117 straipsnio 2 dal</w:t>
      </w:r>
      <w:r w:rsidR="005D0A66" w:rsidRPr="00734B6F">
        <w:rPr>
          <w:bCs/>
          <w:color w:val="000000"/>
          <w:szCs w:val="24"/>
          <w:lang w:eastAsia="lt-LT"/>
        </w:rPr>
        <w:t>į</w:t>
      </w:r>
      <w:r w:rsidRPr="00734B6F">
        <w:rPr>
          <w:bCs/>
          <w:color w:val="000000"/>
          <w:szCs w:val="24"/>
          <w:lang w:eastAsia="lt-LT"/>
        </w:rPr>
        <w:t xml:space="preserve"> </w:t>
      </w:r>
      <w:r w:rsidR="005D0A66" w:rsidRPr="00734B6F">
        <w:rPr>
          <w:bCs/>
          <w:color w:val="000000"/>
          <w:szCs w:val="24"/>
          <w:lang w:eastAsia="lt-LT"/>
        </w:rPr>
        <w:t>ir ją</w:t>
      </w:r>
      <w:r w:rsidRPr="00734B6F">
        <w:rPr>
          <w:bCs/>
          <w:color w:val="000000"/>
          <w:szCs w:val="24"/>
          <w:lang w:eastAsia="lt-LT"/>
        </w:rPr>
        <w:t xml:space="preserve"> išdėstyti taip</w:t>
      </w:r>
      <w:r w:rsidR="000037DF" w:rsidRPr="00734B6F">
        <w:rPr>
          <w:bCs/>
          <w:color w:val="000000"/>
          <w:szCs w:val="24"/>
          <w:lang w:eastAsia="lt-LT"/>
        </w:rPr>
        <w:t>:</w:t>
      </w:r>
    </w:p>
    <w:p w14:paraId="3C968277" w14:textId="77777777" w:rsidR="005D0A66" w:rsidRPr="00A57479" w:rsidRDefault="005D0A66" w:rsidP="00A57479">
      <w:pPr>
        <w:ind w:firstLine="720"/>
        <w:jc w:val="both"/>
        <w:rPr>
          <w:color w:val="000000"/>
          <w:szCs w:val="24"/>
          <w:lang w:eastAsia="lt-LT"/>
        </w:rPr>
      </w:pPr>
      <w:r w:rsidRPr="00A57479">
        <w:rPr>
          <w:color w:val="000000"/>
          <w:szCs w:val="24"/>
          <w:lang w:eastAsia="lt-LT"/>
        </w:rPr>
        <w:t>„2. Teisę pateikti prašymą turi ir toks užsienio apmokestinamasis asmuo, kuris atitinka šio straipsnio 1 dalies 1 punkte nustatytą kriterijų, o tuo laikotarpiu, kuriuo sumokėtą PVM prašo grąžinti, šalies teritorijoje:</w:t>
      </w:r>
    </w:p>
    <w:p w14:paraId="7517EA57" w14:textId="77777777" w:rsidR="005D0A66" w:rsidRPr="00A57479" w:rsidRDefault="005D0A66" w:rsidP="00A57479">
      <w:pPr>
        <w:ind w:firstLine="720"/>
        <w:jc w:val="both"/>
        <w:rPr>
          <w:color w:val="000000"/>
          <w:szCs w:val="24"/>
          <w:lang w:eastAsia="lt-LT"/>
        </w:rPr>
      </w:pPr>
      <w:bookmarkStart w:id="48" w:name="part_6008a9575a1042639bfd020d35939f11"/>
      <w:bookmarkEnd w:id="48"/>
      <w:r w:rsidRPr="00A57479">
        <w:rPr>
          <w:color w:val="000000"/>
          <w:szCs w:val="24"/>
          <w:lang w:eastAsia="lt-LT"/>
        </w:rPr>
        <w:t>1) teikė tik prekių vežimo ir papildomas vežimo paslaugas, kurios pagal šio Įstatymo 43, 45, 47, 52, 53 straipsnių nuostatas būtų apmokestinamos taikant 0 procentų PVM tarifą, ir (arba)</w:t>
      </w:r>
    </w:p>
    <w:p w14:paraId="31860703" w14:textId="77777777" w:rsidR="005D0A66" w:rsidRPr="00A57479" w:rsidRDefault="005D0A66" w:rsidP="00A57479">
      <w:pPr>
        <w:ind w:firstLine="720"/>
        <w:jc w:val="both"/>
        <w:rPr>
          <w:b/>
          <w:bCs/>
          <w:color w:val="000000"/>
          <w:szCs w:val="24"/>
          <w:lang w:eastAsia="lt-LT"/>
        </w:rPr>
      </w:pPr>
      <w:bookmarkStart w:id="49" w:name="part_c2510139c25c44c3a520a06897615dd5"/>
      <w:bookmarkEnd w:id="49"/>
      <w:r w:rsidRPr="00A57479">
        <w:rPr>
          <w:color w:val="000000"/>
          <w:szCs w:val="24"/>
          <w:lang w:eastAsia="lt-LT"/>
        </w:rPr>
        <w:t>2) teikė tik tokias paslaugas ir tiekė tik tokias prekes, už kurias mokestį pagal šio Įstatymo 95 straipsnio 2–4 dalių nuostatas privalo apskaičiuoti ir sumokėti jų pirkėjas</w:t>
      </w:r>
      <w:r w:rsidRPr="00A57479">
        <w:rPr>
          <w:strike/>
          <w:color w:val="000000"/>
          <w:szCs w:val="24"/>
          <w:lang w:eastAsia="lt-LT"/>
        </w:rPr>
        <w:t>;</w:t>
      </w:r>
      <w:r w:rsidR="00871C02" w:rsidRPr="00A57479">
        <w:rPr>
          <w:b/>
          <w:color w:val="000000"/>
          <w:szCs w:val="24"/>
          <w:lang w:eastAsia="lt-LT"/>
        </w:rPr>
        <w:t>, ir (arba)</w:t>
      </w:r>
    </w:p>
    <w:p w14:paraId="7DC7DE38" w14:textId="77777777" w:rsidR="00D07522" w:rsidRPr="00A57479" w:rsidRDefault="00B8631B" w:rsidP="00915B36">
      <w:pPr>
        <w:ind w:firstLine="709"/>
        <w:jc w:val="both"/>
        <w:rPr>
          <w:color w:val="000000"/>
          <w:szCs w:val="24"/>
          <w:lang w:eastAsia="lt-LT"/>
        </w:rPr>
      </w:pPr>
      <w:bookmarkStart w:id="50" w:name="part_59ae15fa7f0e49fe92b2747fcf06bda9"/>
      <w:bookmarkStart w:id="51" w:name="part_60468332b55741b3b7f3b838fbd8dddc"/>
      <w:bookmarkEnd w:id="50"/>
      <w:bookmarkEnd w:id="51"/>
      <w:r w:rsidRPr="00A57479">
        <w:rPr>
          <w:color w:val="000000"/>
          <w:szCs w:val="24"/>
          <w:lang w:eastAsia="lt-LT"/>
        </w:rPr>
        <w:t>3) vykdė</w:t>
      </w:r>
      <w:r w:rsidR="00D07522" w:rsidRPr="00A57479">
        <w:rPr>
          <w:color w:val="000000"/>
          <w:szCs w:val="24"/>
          <w:lang w:eastAsia="lt-LT"/>
        </w:rPr>
        <w:t xml:space="preserve"> </w:t>
      </w:r>
      <w:r w:rsidR="00D07522" w:rsidRPr="00A57479">
        <w:rPr>
          <w:b/>
          <w:color w:val="000000"/>
          <w:szCs w:val="24"/>
          <w:lang w:eastAsia="lt-LT"/>
        </w:rPr>
        <w:t>tik</w:t>
      </w:r>
      <w:r w:rsidRPr="00A57479">
        <w:rPr>
          <w:color w:val="000000"/>
          <w:szCs w:val="24"/>
          <w:lang w:eastAsia="lt-LT"/>
        </w:rPr>
        <w:t xml:space="preserve"> veiklą, kuriai taikoma </w:t>
      </w:r>
      <w:r w:rsidR="003C7946" w:rsidRPr="001729D8">
        <w:rPr>
          <w:b/>
          <w:color w:val="000000"/>
          <w:szCs w:val="24"/>
          <w:lang w:eastAsia="lt-LT"/>
        </w:rPr>
        <w:t>Europos</w:t>
      </w:r>
      <w:r w:rsidR="003C7946">
        <w:rPr>
          <w:color w:val="000000"/>
          <w:szCs w:val="24"/>
          <w:lang w:eastAsia="lt-LT"/>
        </w:rPr>
        <w:t xml:space="preserve"> </w:t>
      </w:r>
      <w:r w:rsidRPr="00A57479">
        <w:rPr>
          <w:color w:val="000000"/>
          <w:szCs w:val="24"/>
          <w:lang w:eastAsia="lt-LT"/>
        </w:rPr>
        <w:t>Sąjungoje neįsikūrusių asmenų schema</w:t>
      </w:r>
      <w:r w:rsidRPr="00A57479">
        <w:rPr>
          <w:strike/>
          <w:color w:val="000000"/>
          <w:szCs w:val="24"/>
          <w:lang w:eastAsia="lt-LT"/>
        </w:rPr>
        <w:t>, nurodyta</w:t>
      </w:r>
      <w:r w:rsidRPr="00A57479">
        <w:rPr>
          <w:color w:val="000000"/>
          <w:szCs w:val="24"/>
          <w:lang w:eastAsia="lt-LT"/>
        </w:rPr>
        <w:t xml:space="preserve"> </w:t>
      </w:r>
      <w:r w:rsidR="00D07522" w:rsidRPr="00A57479">
        <w:rPr>
          <w:b/>
          <w:color w:val="000000"/>
          <w:szCs w:val="24"/>
          <w:lang w:eastAsia="lt-LT"/>
        </w:rPr>
        <w:t>pagal kitos valstybės narės teisės aktų nuostatas, iš esmės tolygias</w:t>
      </w:r>
      <w:r w:rsidR="00D07522" w:rsidRPr="00A57479">
        <w:rPr>
          <w:color w:val="000000"/>
          <w:szCs w:val="24"/>
          <w:lang w:eastAsia="lt-LT"/>
        </w:rPr>
        <w:t xml:space="preserve"> </w:t>
      </w:r>
      <w:r w:rsidRPr="00A57479">
        <w:rPr>
          <w:color w:val="000000"/>
          <w:szCs w:val="24"/>
          <w:lang w:eastAsia="lt-LT"/>
        </w:rPr>
        <w:t>šio Įstatymo XII</w:t>
      </w:r>
      <w:r w:rsidR="00915B36">
        <w:rPr>
          <w:color w:val="000000"/>
          <w:szCs w:val="24"/>
          <w:lang w:eastAsia="lt-LT"/>
        </w:rPr>
        <w:t> </w:t>
      </w:r>
      <w:r w:rsidRPr="00A57479">
        <w:rPr>
          <w:color w:val="000000"/>
          <w:szCs w:val="24"/>
          <w:lang w:eastAsia="lt-LT"/>
        </w:rPr>
        <w:t xml:space="preserve">skyriaus </w:t>
      </w:r>
      <w:r w:rsidRPr="00A57479">
        <w:rPr>
          <w:strike/>
          <w:color w:val="000000"/>
          <w:szCs w:val="24"/>
          <w:lang w:eastAsia="lt-LT"/>
        </w:rPr>
        <w:t>penktajame skirsnyje</w:t>
      </w:r>
      <w:r w:rsidR="00D07522" w:rsidRPr="00A57479">
        <w:rPr>
          <w:color w:val="000000"/>
          <w:szCs w:val="24"/>
          <w:lang w:eastAsia="lt-LT"/>
        </w:rPr>
        <w:t xml:space="preserve"> </w:t>
      </w:r>
      <w:r w:rsidR="00D07522" w:rsidRPr="00A57479">
        <w:rPr>
          <w:b/>
          <w:color w:val="000000"/>
          <w:szCs w:val="24"/>
          <w:lang w:eastAsia="lt-LT"/>
        </w:rPr>
        <w:t>penktojo skirsnio nuostatoms</w:t>
      </w:r>
      <w:r w:rsidR="002E0A76">
        <w:rPr>
          <w:b/>
          <w:color w:val="000000"/>
          <w:szCs w:val="24"/>
          <w:lang w:eastAsia="lt-LT"/>
        </w:rPr>
        <w:t>,</w:t>
      </w:r>
      <w:r w:rsidRPr="00A57479">
        <w:rPr>
          <w:color w:val="000000"/>
          <w:szCs w:val="24"/>
          <w:lang w:eastAsia="lt-LT"/>
        </w:rPr>
        <w:t xml:space="preserve"> </w:t>
      </w:r>
      <w:r w:rsidR="00D07522" w:rsidRPr="00A57479">
        <w:rPr>
          <w:b/>
          <w:color w:val="000000"/>
          <w:szCs w:val="24"/>
          <w:lang w:eastAsia="lt-LT"/>
        </w:rPr>
        <w:t xml:space="preserve">taip pat tais atvejais, kai kartu su veikla, kuriai taikoma </w:t>
      </w:r>
      <w:r w:rsidR="003C7946" w:rsidRPr="001729D8">
        <w:rPr>
          <w:b/>
          <w:color w:val="000000"/>
          <w:szCs w:val="24"/>
          <w:lang w:eastAsia="lt-LT"/>
        </w:rPr>
        <w:t>Europos</w:t>
      </w:r>
      <w:r w:rsidR="003C7946">
        <w:rPr>
          <w:color w:val="000000"/>
          <w:szCs w:val="24"/>
          <w:lang w:eastAsia="lt-LT"/>
        </w:rPr>
        <w:t xml:space="preserve"> </w:t>
      </w:r>
      <w:r w:rsidR="00D07522" w:rsidRPr="00A57479">
        <w:rPr>
          <w:b/>
          <w:color w:val="000000"/>
          <w:szCs w:val="24"/>
          <w:lang w:eastAsia="lt-LT"/>
        </w:rPr>
        <w:t>Sąjungoje neįsikūrusių asmenų schema pagal kitos valstybės narės teisės aktų nuostatas, iš esmės tolygias šio Įstatymo XII skyriaus penktojo skirsnio nuostatoms, vykdė kitą veiklą, dėl kurios šis asmuo nėra ir neprivalo būti įregistruotas PVM mokėtoju Lietuvos Respublikoje</w:t>
      </w:r>
      <w:r w:rsidR="00323B1B" w:rsidRPr="00A57479">
        <w:rPr>
          <w:color w:val="000000"/>
          <w:szCs w:val="24"/>
          <w:lang w:eastAsia="lt-LT"/>
        </w:rPr>
        <w:t>,</w:t>
      </w:r>
      <w:r w:rsidR="00871C02" w:rsidRPr="00A57479">
        <w:rPr>
          <w:color w:val="000000"/>
          <w:szCs w:val="24"/>
          <w:lang w:eastAsia="lt-LT"/>
        </w:rPr>
        <w:t xml:space="preserve"> </w:t>
      </w:r>
      <w:r w:rsidR="00871C02" w:rsidRPr="00A57479">
        <w:rPr>
          <w:b/>
          <w:color w:val="000000"/>
          <w:szCs w:val="24"/>
          <w:lang w:eastAsia="lt-LT"/>
        </w:rPr>
        <w:t>ir (arba)</w:t>
      </w:r>
      <w:r w:rsidR="00323B1B" w:rsidRPr="00A57479">
        <w:rPr>
          <w:color w:val="000000"/>
          <w:szCs w:val="24"/>
          <w:lang w:eastAsia="lt-LT"/>
        </w:rPr>
        <w:t xml:space="preserve"> </w:t>
      </w:r>
    </w:p>
    <w:p w14:paraId="77A50C44" w14:textId="77777777" w:rsidR="00B8631B" w:rsidRPr="00A57479" w:rsidRDefault="00206E72" w:rsidP="00A57479">
      <w:pPr>
        <w:ind w:firstLine="709"/>
        <w:jc w:val="both"/>
        <w:rPr>
          <w:b/>
          <w:strike/>
          <w:color w:val="000000"/>
          <w:szCs w:val="24"/>
          <w:lang w:eastAsia="lt-LT"/>
        </w:rPr>
      </w:pPr>
      <w:r w:rsidRPr="00A57479">
        <w:rPr>
          <w:color w:val="000000"/>
          <w:szCs w:val="24"/>
          <w:lang w:eastAsia="lt-LT"/>
        </w:rPr>
        <w:t xml:space="preserve">4) vykdė tik veiklą, kuriai taikoma </w:t>
      </w:r>
      <w:r w:rsidRPr="00A57479">
        <w:rPr>
          <w:strike/>
          <w:color w:val="000000"/>
          <w:szCs w:val="24"/>
          <w:lang w:eastAsia="lt-LT"/>
        </w:rPr>
        <w:t xml:space="preserve">Sąjungoje įsikūrusių asmenų </w:t>
      </w:r>
      <w:r w:rsidR="00702D16" w:rsidRPr="004F0CCD">
        <w:rPr>
          <w:b/>
          <w:color w:val="000000"/>
          <w:szCs w:val="24"/>
          <w:lang w:eastAsia="lt-LT"/>
        </w:rPr>
        <w:t>Europos Sąjungoje įsikūrusių asmenų</w:t>
      </w:r>
      <w:r w:rsidR="00702D16">
        <w:rPr>
          <w:color w:val="000000"/>
          <w:szCs w:val="24"/>
          <w:lang w:eastAsia="lt-LT"/>
        </w:rPr>
        <w:t xml:space="preserve"> </w:t>
      </w:r>
      <w:r w:rsidRPr="00A57479">
        <w:rPr>
          <w:color w:val="000000"/>
          <w:szCs w:val="24"/>
          <w:lang w:eastAsia="lt-LT"/>
        </w:rPr>
        <w:t xml:space="preserve">schema pagal kitos valstybės narės teisės aktų nuostatas, iš esmės tolygias šio Įstatymo XII skyriaus </w:t>
      </w:r>
      <w:r w:rsidRPr="00A57479">
        <w:rPr>
          <w:strike/>
          <w:color w:val="000000"/>
          <w:szCs w:val="24"/>
          <w:lang w:eastAsia="lt-LT"/>
        </w:rPr>
        <w:t>penktojo</w:t>
      </w:r>
      <w:r w:rsidRPr="00A57479">
        <w:rPr>
          <w:color w:val="000000"/>
          <w:szCs w:val="24"/>
          <w:lang w:eastAsia="lt-LT"/>
        </w:rPr>
        <w:t xml:space="preserve"> </w:t>
      </w:r>
      <w:r w:rsidRPr="00A57479">
        <w:rPr>
          <w:b/>
          <w:color w:val="000000"/>
          <w:szCs w:val="24"/>
          <w:lang w:eastAsia="lt-LT"/>
        </w:rPr>
        <w:t>šeštojo</w:t>
      </w:r>
      <w:r w:rsidRPr="00A57479">
        <w:rPr>
          <w:color w:val="000000"/>
          <w:szCs w:val="24"/>
          <w:lang w:eastAsia="lt-LT"/>
        </w:rPr>
        <w:t xml:space="preserve"> skirsnio nuostatoms, taip pat tais atvejais, kai kartu su veikla, kuriai taikoma </w:t>
      </w:r>
      <w:r w:rsidRPr="00A57479">
        <w:rPr>
          <w:strike/>
          <w:color w:val="000000"/>
          <w:szCs w:val="24"/>
          <w:lang w:eastAsia="lt-LT"/>
        </w:rPr>
        <w:t>Sąjungoje įsikūrusių asmenų</w:t>
      </w:r>
      <w:r w:rsidRPr="00A57479">
        <w:rPr>
          <w:color w:val="000000"/>
          <w:szCs w:val="24"/>
          <w:lang w:eastAsia="lt-LT"/>
        </w:rPr>
        <w:t xml:space="preserve"> </w:t>
      </w:r>
      <w:r w:rsidR="00702D16" w:rsidRPr="004F0CCD">
        <w:rPr>
          <w:b/>
          <w:color w:val="000000"/>
          <w:szCs w:val="24"/>
          <w:lang w:eastAsia="lt-LT"/>
        </w:rPr>
        <w:t>Europos Sąjungoje įsikūrusių asmenų</w:t>
      </w:r>
      <w:r w:rsidR="00702D16">
        <w:rPr>
          <w:color w:val="000000"/>
          <w:szCs w:val="24"/>
          <w:lang w:eastAsia="lt-LT"/>
        </w:rPr>
        <w:t xml:space="preserve"> </w:t>
      </w:r>
      <w:r w:rsidRPr="00A57479">
        <w:rPr>
          <w:color w:val="000000"/>
          <w:szCs w:val="24"/>
          <w:lang w:eastAsia="lt-LT"/>
        </w:rPr>
        <w:t xml:space="preserve">schema pagal kitos valstybės narės teisės aktų nuostatas, iš esmės tolygias šio Įstatymo XII skyriaus </w:t>
      </w:r>
      <w:r w:rsidRPr="00A57479">
        <w:rPr>
          <w:strike/>
          <w:color w:val="000000"/>
          <w:szCs w:val="24"/>
          <w:lang w:eastAsia="lt-LT"/>
        </w:rPr>
        <w:t>penktojo</w:t>
      </w:r>
      <w:r w:rsidR="00D07522" w:rsidRPr="00A57479">
        <w:rPr>
          <w:color w:val="000000"/>
          <w:szCs w:val="24"/>
          <w:lang w:eastAsia="lt-LT"/>
        </w:rPr>
        <w:t xml:space="preserve"> </w:t>
      </w:r>
      <w:r w:rsidR="00D07522" w:rsidRPr="00A57479">
        <w:rPr>
          <w:b/>
          <w:color w:val="000000"/>
          <w:szCs w:val="24"/>
          <w:lang w:eastAsia="lt-LT"/>
        </w:rPr>
        <w:t>šeštojo</w:t>
      </w:r>
      <w:r w:rsidRPr="00A57479">
        <w:rPr>
          <w:color w:val="000000"/>
          <w:szCs w:val="24"/>
          <w:lang w:eastAsia="lt-LT"/>
        </w:rPr>
        <w:t xml:space="preserve"> skirsnio nuostatoms, vykdė kitą veiklą, dėl kurios šis asmuo nėra ir neprivalo būti įregistruotas PVM mokėtoju Lietuvos Respublikoje</w:t>
      </w:r>
      <w:r w:rsidRPr="00A57479">
        <w:rPr>
          <w:strike/>
          <w:color w:val="000000"/>
          <w:szCs w:val="24"/>
          <w:lang w:eastAsia="lt-LT"/>
        </w:rPr>
        <w:t>.</w:t>
      </w:r>
      <w:r w:rsidR="00871C02" w:rsidRPr="00A57479">
        <w:rPr>
          <w:b/>
          <w:color w:val="000000"/>
          <w:szCs w:val="24"/>
          <w:lang w:eastAsia="lt-LT"/>
        </w:rPr>
        <w:t>, ir (arba)</w:t>
      </w:r>
    </w:p>
    <w:p w14:paraId="11D48BB6" w14:textId="77777777" w:rsidR="005D0A66" w:rsidRDefault="005D0A66" w:rsidP="00A57479">
      <w:pPr>
        <w:ind w:firstLine="709"/>
        <w:jc w:val="both"/>
        <w:rPr>
          <w:color w:val="000000"/>
          <w:szCs w:val="24"/>
          <w:lang w:eastAsia="lt-LT"/>
        </w:rPr>
      </w:pPr>
      <w:r w:rsidRPr="00A57479">
        <w:rPr>
          <w:b/>
          <w:color w:val="000000"/>
          <w:szCs w:val="24"/>
          <w:lang w:eastAsia="lt-LT"/>
        </w:rPr>
        <w:t xml:space="preserve">5) vykdė tik veiklą, kuriai taikoma </w:t>
      </w:r>
      <w:r w:rsidR="002E0A76">
        <w:rPr>
          <w:b/>
          <w:color w:val="000000"/>
          <w:szCs w:val="24"/>
          <w:lang w:eastAsia="lt-LT"/>
        </w:rPr>
        <w:t>i</w:t>
      </w:r>
      <w:r w:rsidRPr="00A57479">
        <w:rPr>
          <w:b/>
          <w:color w:val="000000"/>
          <w:szCs w:val="24"/>
          <w:lang w:eastAsia="lt-LT"/>
        </w:rPr>
        <w:t>mportuojamų prekių schema pagal kitos valstybės narės teisės aktų nuostatas, iš esmės tolygias</w:t>
      </w:r>
      <w:r w:rsidRPr="00A57479">
        <w:rPr>
          <w:color w:val="000000"/>
          <w:szCs w:val="24"/>
          <w:lang w:eastAsia="lt-LT"/>
        </w:rPr>
        <w:t xml:space="preserve"> </w:t>
      </w:r>
      <w:r w:rsidRPr="00A57479">
        <w:rPr>
          <w:b/>
          <w:color w:val="000000"/>
          <w:szCs w:val="24"/>
          <w:lang w:eastAsia="lt-LT"/>
        </w:rPr>
        <w:t>šio Įstatymo XII skyriaus septintojo skirsnio nuostatoms</w:t>
      </w:r>
      <w:r w:rsidR="002E0A76">
        <w:rPr>
          <w:b/>
          <w:color w:val="000000"/>
          <w:szCs w:val="24"/>
          <w:lang w:eastAsia="lt-LT"/>
        </w:rPr>
        <w:t>,</w:t>
      </w:r>
      <w:r w:rsidRPr="00A57479">
        <w:rPr>
          <w:b/>
          <w:color w:val="000000"/>
          <w:szCs w:val="24"/>
          <w:lang w:eastAsia="lt-LT"/>
        </w:rPr>
        <w:t xml:space="preserve"> taip pat tais atvejais, kai kartu su veikla, kuriai taikoma </w:t>
      </w:r>
      <w:r w:rsidR="002E0A76">
        <w:rPr>
          <w:b/>
          <w:color w:val="000000"/>
          <w:szCs w:val="24"/>
          <w:lang w:eastAsia="lt-LT"/>
        </w:rPr>
        <w:t>i</w:t>
      </w:r>
      <w:r w:rsidRPr="00A57479">
        <w:rPr>
          <w:b/>
          <w:color w:val="000000"/>
          <w:szCs w:val="24"/>
          <w:lang w:eastAsia="lt-LT"/>
        </w:rPr>
        <w:t>mportuojamų prekių schema pagal kitos valstybės narės teisės aktų nuostatas, iš esmės tolygias šio Įstatymo XII</w:t>
      </w:r>
      <w:r w:rsidR="00915B36">
        <w:rPr>
          <w:b/>
          <w:color w:val="000000"/>
          <w:szCs w:val="24"/>
          <w:lang w:eastAsia="lt-LT"/>
        </w:rPr>
        <w:t> </w:t>
      </w:r>
      <w:r w:rsidRPr="00A57479">
        <w:rPr>
          <w:b/>
          <w:color w:val="000000"/>
          <w:szCs w:val="24"/>
          <w:lang w:eastAsia="lt-LT"/>
        </w:rPr>
        <w:t>skyriaus septintojo skirsnio nuostatoms, vykdė kitą veiklą, dėl kurios šis asmuo nėra ir neprivalo būti įregistruotas PVM mokėtoju Lietuvos Respublikoje.</w:t>
      </w:r>
      <w:r w:rsidRPr="00A57479">
        <w:rPr>
          <w:color w:val="000000"/>
          <w:szCs w:val="24"/>
          <w:lang w:eastAsia="lt-LT"/>
        </w:rPr>
        <w:t>“</w:t>
      </w:r>
    </w:p>
    <w:p w14:paraId="22007419" w14:textId="77777777" w:rsidR="009B0020" w:rsidRDefault="009B0020" w:rsidP="00A57479">
      <w:pPr>
        <w:ind w:firstLine="709"/>
        <w:jc w:val="both"/>
        <w:rPr>
          <w:color w:val="000000"/>
          <w:szCs w:val="24"/>
          <w:lang w:eastAsia="lt-LT"/>
        </w:rPr>
      </w:pPr>
    </w:p>
    <w:p w14:paraId="0672B8A7" w14:textId="77777777" w:rsidR="009B0020" w:rsidRDefault="009B0020" w:rsidP="009B0020">
      <w:pPr>
        <w:ind w:left="2268" w:hanging="1559"/>
        <w:jc w:val="both"/>
        <w:rPr>
          <w:b/>
          <w:bCs/>
          <w:color w:val="000000"/>
          <w:szCs w:val="24"/>
          <w:lang w:eastAsia="lt-LT"/>
        </w:rPr>
      </w:pPr>
      <w:r w:rsidRPr="00A57479">
        <w:rPr>
          <w:b/>
          <w:bCs/>
          <w:color w:val="000000"/>
          <w:szCs w:val="24"/>
          <w:lang w:eastAsia="lt-LT"/>
        </w:rPr>
        <w:t>2</w:t>
      </w:r>
      <w:r w:rsidR="00FC66FB">
        <w:rPr>
          <w:b/>
          <w:bCs/>
          <w:color w:val="000000"/>
          <w:szCs w:val="24"/>
          <w:lang w:eastAsia="lt-LT"/>
        </w:rPr>
        <w:t>9</w:t>
      </w:r>
      <w:r w:rsidRPr="00A57479">
        <w:rPr>
          <w:b/>
          <w:bCs/>
          <w:color w:val="000000"/>
          <w:szCs w:val="24"/>
          <w:lang w:eastAsia="lt-LT"/>
        </w:rPr>
        <w:t xml:space="preserve"> straipsnis. 1</w:t>
      </w:r>
      <w:r>
        <w:rPr>
          <w:b/>
          <w:bCs/>
          <w:color w:val="000000"/>
          <w:szCs w:val="24"/>
          <w:lang w:eastAsia="lt-LT"/>
        </w:rPr>
        <w:t>20</w:t>
      </w:r>
      <w:r w:rsidRPr="00A57479">
        <w:rPr>
          <w:b/>
          <w:bCs/>
          <w:color w:val="000000"/>
          <w:szCs w:val="24"/>
          <w:vertAlign w:val="superscript"/>
          <w:lang w:eastAsia="lt-LT"/>
        </w:rPr>
        <w:t xml:space="preserve"> </w:t>
      </w:r>
      <w:r w:rsidRPr="00A57479">
        <w:rPr>
          <w:b/>
          <w:bCs/>
          <w:color w:val="000000"/>
          <w:szCs w:val="24"/>
          <w:lang w:eastAsia="lt-LT"/>
        </w:rPr>
        <w:t>straipsnio pakeitimas</w:t>
      </w:r>
    </w:p>
    <w:p w14:paraId="7A22A2C6" w14:textId="77777777" w:rsidR="00E207DD" w:rsidRPr="00E207DD" w:rsidRDefault="00E207DD" w:rsidP="00E207DD">
      <w:pPr>
        <w:ind w:left="709"/>
        <w:jc w:val="both"/>
        <w:rPr>
          <w:bCs/>
          <w:color w:val="000000"/>
          <w:szCs w:val="24"/>
          <w:lang w:eastAsia="lt-LT"/>
        </w:rPr>
      </w:pPr>
      <w:r w:rsidRPr="00E207DD">
        <w:rPr>
          <w:bCs/>
          <w:color w:val="000000"/>
          <w:szCs w:val="24"/>
          <w:lang w:eastAsia="lt-LT"/>
        </w:rPr>
        <w:t>Pakeisti 1</w:t>
      </w:r>
      <w:r>
        <w:rPr>
          <w:bCs/>
          <w:color w:val="000000"/>
          <w:szCs w:val="24"/>
          <w:lang w:eastAsia="lt-LT"/>
        </w:rPr>
        <w:t>20</w:t>
      </w:r>
      <w:r w:rsidRPr="00E207DD">
        <w:rPr>
          <w:bCs/>
          <w:color w:val="000000"/>
          <w:szCs w:val="24"/>
          <w:lang w:eastAsia="lt-LT"/>
        </w:rPr>
        <w:t xml:space="preserve"> straipsnio </w:t>
      </w:r>
      <w:r>
        <w:rPr>
          <w:bCs/>
          <w:color w:val="000000"/>
          <w:szCs w:val="24"/>
          <w:lang w:eastAsia="lt-LT"/>
        </w:rPr>
        <w:t>1</w:t>
      </w:r>
      <w:r w:rsidRPr="00E207DD">
        <w:rPr>
          <w:bCs/>
          <w:color w:val="000000"/>
          <w:szCs w:val="24"/>
          <w:lang w:eastAsia="lt-LT"/>
        </w:rPr>
        <w:t xml:space="preserve"> dalį ir ją išdėstyti taip:</w:t>
      </w:r>
    </w:p>
    <w:p w14:paraId="1DCB8A68" w14:textId="77777777" w:rsidR="009B0020" w:rsidRPr="00E207DD" w:rsidRDefault="00E207DD" w:rsidP="00A57479">
      <w:pPr>
        <w:ind w:firstLine="709"/>
        <w:jc w:val="both"/>
        <w:rPr>
          <w:b/>
          <w:color w:val="000000"/>
          <w:szCs w:val="24"/>
          <w:lang w:eastAsia="lt-LT"/>
        </w:rPr>
      </w:pPr>
      <w:r>
        <w:rPr>
          <w:szCs w:val="24"/>
        </w:rPr>
        <w:t>„</w:t>
      </w:r>
      <w:r w:rsidRPr="00E207DD">
        <w:rPr>
          <w:szCs w:val="24"/>
        </w:rPr>
        <w:t>1. PVM, išskyrus šio straipsnio 2 dalyje nurodytą atvejį,</w:t>
      </w:r>
      <w:r w:rsidR="00915B36">
        <w:rPr>
          <w:szCs w:val="24"/>
        </w:rPr>
        <w:t xml:space="preserve"> </w:t>
      </w:r>
      <w:r w:rsidR="00915B36" w:rsidRPr="007655C5">
        <w:rPr>
          <w:b/>
          <w:szCs w:val="24"/>
        </w:rPr>
        <w:t>mokėjimą</w:t>
      </w:r>
      <w:r w:rsidRPr="00E207DD">
        <w:rPr>
          <w:szCs w:val="24"/>
        </w:rPr>
        <w:t xml:space="preserve"> kontroliuoja </w:t>
      </w:r>
      <w:r w:rsidR="00DF2996">
        <w:rPr>
          <w:szCs w:val="24"/>
        </w:rPr>
        <w:t>V</w:t>
      </w:r>
      <w:r w:rsidRPr="00E207DD">
        <w:rPr>
          <w:szCs w:val="24"/>
        </w:rPr>
        <w:t>alstybinė mokesčių inspekcija. Valstybinė mokesčių inspekcija kontroliuoja PVM mokėjimą ir už importuotas prekes, jeigu jų importo PVM įskaitomas šio Įstatymo 94 straipsnyje nustatyta tvarka</w:t>
      </w:r>
      <w:r w:rsidRPr="00E207DD">
        <w:rPr>
          <w:b/>
          <w:szCs w:val="24"/>
        </w:rPr>
        <w:t>, taip pat PVM mokėjimą</w:t>
      </w:r>
      <w:r>
        <w:rPr>
          <w:szCs w:val="24"/>
        </w:rPr>
        <w:t xml:space="preserve"> už prekes, </w:t>
      </w:r>
      <w:r w:rsidRPr="00A57479">
        <w:rPr>
          <w:b/>
          <w:szCs w:val="24"/>
        </w:rPr>
        <w:t xml:space="preserve">kurioms taikoma šio </w:t>
      </w:r>
      <w:r>
        <w:rPr>
          <w:b/>
          <w:szCs w:val="24"/>
        </w:rPr>
        <w:t xml:space="preserve">Įstatymo XII </w:t>
      </w:r>
      <w:r w:rsidRPr="00A57479">
        <w:rPr>
          <w:b/>
          <w:szCs w:val="24"/>
        </w:rPr>
        <w:t xml:space="preserve">skyriaus septintajame skirsnyje nurodyta </w:t>
      </w:r>
      <w:r>
        <w:rPr>
          <w:b/>
          <w:szCs w:val="24"/>
        </w:rPr>
        <w:t>i</w:t>
      </w:r>
      <w:r w:rsidRPr="00A57479">
        <w:rPr>
          <w:b/>
          <w:szCs w:val="24"/>
        </w:rPr>
        <w:t>mportuojamų prekių schema</w:t>
      </w:r>
      <w:r w:rsidRPr="00E207DD">
        <w:rPr>
          <w:szCs w:val="24"/>
        </w:rPr>
        <w:t>.“</w:t>
      </w:r>
    </w:p>
    <w:p w14:paraId="248970A7" w14:textId="77777777" w:rsidR="000037DF" w:rsidRPr="00A57479" w:rsidRDefault="000037DF" w:rsidP="00A57479">
      <w:pPr>
        <w:rPr>
          <w:szCs w:val="24"/>
        </w:rPr>
      </w:pPr>
      <w:bookmarkStart w:id="52" w:name="part_b9c56d49e05c430c8e9c52f3512cf8d9"/>
      <w:bookmarkEnd w:id="52"/>
    </w:p>
    <w:p w14:paraId="47B38B56" w14:textId="77777777" w:rsidR="00594F0E" w:rsidRPr="00A57479" w:rsidRDefault="00FC66FB" w:rsidP="00A57479">
      <w:pPr>
        <w:tabs>
          <w:tab w:val="left" w:pos="0"/>
        </w:tabs>
        <w:ind w:left="360" w:firstLine="349"/>
        <w:jc w:val="both"/>
        <w:rPr>
          <w:b/>
          <w:szCs w:val="24"/>
          <w:lang w:eastAsia="lt-LT"/>
        </w:rPr>
      </w:pPr>
      <w:bookmarkStart w:id="53" w:name="part_d68aa1a159b34a4ba1bbffc5abff30c6"/>
      <w:bookmarkEnd w:id="53"/>
      <w:r>
        <w:rPr>
          <w:b/>
          <w:szCs w:val="24"/>
          <w:lang w:eastAsia="lt-LT"/>
        </w:rPr>
        <w:t>30</w:t>
      </w:r>
      <w:r w:rsidR="00817FBC" w:rsidRPr="00A57479">
        <w:rPr>
          <w:b/>
          <w:szCs w:val="24"/>
          <w:lang w:eastAsia="lt-LT"/>
        </w:rPr>
        <w:t xml:space="preserve"> straipsnis. </w:t>
      </w:r>
      <w:r w:rsidR="00C573BB" w:rsidRPr="00A57479">
        <w:rPr>
          <w:b/>
          <w:szCs w:val="24"/>
          <w:lang w:eastAsia="lt-LT"/>
        </w:rPr>
        <w:t xml:space="preserve">Įstatymo </w:t>
      </w:r>
      <w:r w:rsidR="00A63B13" w:rsidRPr="00A57479">
        <w:rPr>
          <w:b/>
          <w:szCs w:val="24"/>
          <w:lang w:eastAsia="lt-LT"/>
        </w:rPr>
        <w:t xml:space="preserve">2 priedo </w:t>
      </w:r>
      <w:r w:rsidR="00875A8B" w:rsidRPr="00A57479">
        <w:rPr>
          <w:b/>
          <w:szCs w:val="24"/>
          <w:lang w:eastAsia="lt-LT"/>
        </w:rPr>
        <w:t>pakeitimas</w:t>
      </w:r>
    </w:p>
    <w:p w14:paraId="4DF545D2" w14:textId="77777777" w:rsidR="00594F0E" w:rsidRDefault="00594F0E" w:rsidP="00A57479">
      <w:pPr>
        <w:tabs>
          <w:tab w:val="left" w:pos="0"/>
        </w:tabs>
        <w:ind w:firstLine="709"/>
        <w:jc w:val="both"/>
        <w:rPr>
          <w:szCs w:val="24"/>
        </w:rPr>
      </w:pPr>
      <w:r w:rsidRPr="00A57479">
        <w:rPr>
          <w:szCs w:val="24"/>
        </w:rPr>
        <w:t>Pa</w:t>
      </w:r>
      <w:r w:rsidR="00805E61">
        <w:rPr>
          <w:szCs w:val="24"/>
        </w:rPr>
        <w:t>keisti</w:t>
      </w:r>
      <w:r w:rsidRPr="00A57479">
        <w:rPr>
          <w:szCs w:val="24"/>
        </w:rPr>
        <w:t xml:space="preserve"> Įstatymo 2 priedą </w:t>
      </w:r>
      <w:r w:rsidR="00805E61">
        <w:rPr>
          <w:szCs w:val="24"/>
        </w:rPr>
        <w:t>ir jį išdėstyti taip</w:t>
      </w:r>
      <w:r w:rsidRPr="00A57479">
        <w:rPr>
          <w:szCs w:val="24"/>
        </w:rPr>
        <w:t>:</w:t>
      </w:r>
    </w:p>
    <w:p w14:paraId="5584727D" w14:textId="77777777" w:rsidR="00805E61" w:rsidRPr="00805E61" w:rsidRDefault="00805E61" w:rsidP="00805E61">
      <w:pPr>
        <w:tabs>
          <w:tab w:val="left" w:pos="0"/>
        </w:tabs>
        <w:ind w:firstLine="709"/>
        <w:jc w:val="both"/>
        <w:rPr>
          <w:szCs w:val="24"/>
        </w:rPr>
      </w:pPr>
      <w:r>
        <w:rPr>
          <w:szCs w:val="24"/>
        </w:rPr>
        <w:tab/>
      </w:r>
      <w:r>
        <w:rPr>
          <w:szCs w:val="24"/>
        </w:rPr>
        <w:tab/>
      </w:r>
      <w:r>
        <w:rPr>
          <w:szCs w:val="24"/>
        </w:rPr>
        <w:tab/>
      </w:r>
      <w:r>
        <w:rPr>
          <w:szCs w:val="24"/>
        </w:rPr>
        <w:tab/>
        <w:t>„</w:t>
      </w:r>
      <w:r w:rsidRPr="00805E61">
        <w:rPr>
          <w:szCs w:val="24"/>
        </w:rPr>
        <w:t xml:space="preserve">Lietuvos Respublikos </w:t>
      </w:r>
    </w:p>
    <w:p w14:paraId="55290026" w14:textId="77777777" w:rsidR="00805E61" w:rsidRPr="00805E61" w:rsidRDefault="00805E61" w:rsidP="00805E61">
      <w:pPr>
        <w:tabs>
          <w:tab w:val="left" w:pos="0"/>
        </w:tabs>
        <w:ind w:firstLine="709"/>
        <w:jc w:val="both"/>
        <w:rPr>
          <w:szCs w:val="24"/>
        </w:rPr>
      </w:pPr>
      <w:r>
        <w:rPr>
          <w:szCs w:val="24"/>
        </w:rPr>
        <w:tab/>
      </w:r>
      <w:r>
        <w:rPr>
          <w:szCs w:val="24"/>
        </w:rPr>
        <w:tab/>
      </w:r>
      <w:r>
        <w:rPr>
          <w:szCs w:val="24"/>
        </w:rPr>
        <w:tab/>
      </w:r>
      <w:r>
        <w:rPr>
          <w:szCs w:val="24"/>
        </w:rPr>
        <w:tab/>
      </w:r>
      <w:r w:rsidRPr="00805E61">
        <w:rPr>
          <w:szCs w:val="24"/>
        </w:rPr>
        <w:t>pridėtinės vertės mokesčio</w:t>
      </w:r>
    </w:p>
    <w:p w14:paraId="20F78A5F" w14:textId="77777777" w:rsidR="00805E61" w:rsidRDefault="00805E61" w:rsidP="00805E61">
      <w:pPr>
        <w:tabs>
          <w:tab w:val="left" w:pos="0"/>
        </w:tabs>
        <w:ind w:firstLine="709"/>
        <w:jc w:val="both"/>
        <w:rPr>
          <w:szCs w:val="24"/>
        </w:rPr>
      </w:pPr>
      <w:r>
        <w:rPr>
          <w:szCs w:val="24"/>
        </w:rPr>
        <w:tab/>
      </w:r>
      <w:r>
        <w:rPr>
          <w:szCs w:val="24"/>
        </w:rPr>
        <w:tab/>
      </w:r>
      <w:r>
        <w:rPr>
          <w:szCs w:val="24"/>
        </w:rPr>
        <w:tab/>
      </w:r>
      <w:r>
        <w:rPr>
          <w:szCs w:val="24"/>
        </w:rPr>
        <w:tab/>
        <w:t>įstatymo</w:t>
      </w:r>
    </w:p>
    <w:p w14:paraId="53842CD0" w14:textId="77777777" w:rsidR="00805E61" w:rsidRPr="00805E61" w:rsidRDefault="00805E61" w:rsidP="00805E61">
      <w:pPr>
        <w:tabs>
          <w:tab w:val="left" w:pos="0"/>
        </w:tabs>
        <w:ind w:firstLine="709"/>
        <w:jc w:val="both"/>
        <w:rPr>
          <w:szCs w:val="24"/>
        </w:rPr>
      </w:pPr>
      <w:r>
        <w:rPr>
          <w:szCs w:val="24"/>
        </w:rPr>
        <w:tab/>
      </w:r>
      <w:r>
        <w:rPr>
          <w:szCs w:val="24"/>
        </w:rPr>
        <w:tab/>
      </w:r>
      <w:r>
        <w:rPr>
          <w:szCs w:val="24"/>
        </w:rPr>
        <w:tab/>
      </w:r>
      <w:r>
        <w:rPr>
          <w:szCs w:val="24"/>
        </w:rPr>
        <w:tab/>
      </w:r>
      <w:r w:rsidRPr="00805E61">
        <w:rPr>
          <w:szCs w:val="24"/>
        </w:rPr>
        <w:t>2 priedas</w:t>
      </w:r>
    </w:p>
    <w:p w14:paraId="10B7FA49" w14:textId="77777777" w:rsidR="00805E61" w:rsidRPr="00805E61" w:rsidRDefault="00805E61" w:rsidP="00805E61">
      <w:pPr>
        <w:tabs>
          <w:tab w:val="left" w:pos="0"/>
        </w:tabs>
        <w:ind w:firstLine="709"/>
        <w:jc w:val="both"/>
        <w:rPr>
          <w:szCs w:val="24"/>
        </w:rPr>
      </w:pPr>
    </w:p>
    <w:p w14:paraId="2D70F780" w14:textId="6630B7DD" w:rsidR="00805E61" w:rsidRDefault="00805E61" w:rsidP="00291A24">
      <w:pPr>
        <w:tabs>
          <w:tab w:val="left" w:pos="0"/>
        </w:tabs>
        <w:ind w:firstLine="709"/>
        <w:jc w:val="center"/>
        <w:rPr>
          <w:b/>
          <w:szCs w:val="24"/>
        </w:rPr>
      </w:pPr>
      <w:r w:rsidRPr="001F3CA5">
        <w:rPr>
          <w:b/>
          <w:szCs w:val="24"/>
        </w:rPr>
        <w:t>ĮGYVENDINAMI EUROPOS SĄJUNGOS TEISĖS AKTAI</w:t>
      </w:r>
    </w:p>
    <w:p w14:paraId="61D3B88C" w14:textId="77777777" w:rsidR="005A3FA8" w:rsidRDefault="005A3FA8" w:rsidP="00291A24">
      <w:pPr>
        <w:tabs>
          <w:tab w:val="left" w:pos="0"/>
        </w:tabs>
        <w:ind w:firstLine="709"/>
        <w:jc w:val="center"/>
        <w:rPr>
          <w:b/>
          <w:szCs w:val="24"/>
        </w:rPr>
      </w:pPr>
    </w:p>
    <w:p w14:paraId="125BC4E7" w14:textId="77777777" w:rsidR="005A3FA8" w:rsidRDefault="005A3FA8" w:rsidP="001F3CA5">
      <w:pPr>
        <w:tabs>
          <w:tab w:val="left" w:pos="0"/>
        </w:tabs>
        <w:ind w:firstLine="709"/>
        <w:jc w:val="center"/>
        <w:rPr>
          <w:b/>
          <w:strike/>
          <w:szCs w:val="24"/>
        </w:rPr>
      </w:pPr>
      <w:r w:rsidRPr="001F3CA5">
        <w:rPr>
          <w:b/>
          <w:strike/>
          <w:szCs w:val="24"/>
        </w:rPr>
        <w:t>Europos Sąjungos teisės aktai, su kuriais suderintos  Pridėtinės vertės mokesčio įstatymo nuostatos</w:t>
      </w:r>
    </w:p>
    <w:p w14:paraId="659D96ED" w14:textId="77777777" w:rsidR="005A3FA8" w:rsidRPr="001F3CA5" w:rsidRDefault="005A3FA8" w:rsidP="001F3CA5">
      <w:pPr>
        <w:tabs>
          <w:tab w:val="left" w:pos="0"/>
        </w:tabs>
        <w:ind w:firstLine="709"/>
        <w:jc w:val="center"/>
        <w:rPr>
          <w:b/>
          <w:strike/>
          <w:szCs w:val="24"/>
        </w:rPr>
      </w:pPr>
    </w:p>
    <w:p w14:paraId="69B3E719" w14:textId="77777777" w:rsidR="005A3FA8" w:rsidRPr="005A3FA8" w:rsidRDefault="005A3FA8" w:rsidP="005A3FA8">
      <w:pPr>
        <w:ind w:firstLine="709"/>
        <w:jc w:val="both"/>
        <w:rPr>
          <w:szCs w:val="24"/>
          <w:lang w:eastAsia="lt-LT"/>
        </w:rPr>
      </w:pPr>
    </w:p>
    <w:p w14:paraId="35B5A497" w14:textId="77777777" w:rsidR="005A3FA8" w:rsidRPr="005A3FA8" w:rsidRDefault="005A3FA8" w:rsidP="005A3FA8">
      <w:pPr>
        <w:ind w:firstLine="709"/>
        <w:jc w:val="both"/>
        <w:rPr>
          <w:szCs w:val="24"/>
          <w:lang w:eastAsia="lt-LT"/>
        </w:rPr>
      </w:pPr>
      <w:r w:rsidRPr="00D36090">
        <w:rPr>
          <w:strike/>
          <w:szCs w:val="24"/>
          <w:lang w:eastAsia="lt-LT"/>
        </w:rPr>
        <w:t>4.</w:t>
      </w:r>
      <w:r w:rsidRPr="005A3FA8">
        <w:rPr>
          <w:szCs w:val="24"/>
          <w:lang w:eastAsia="lt-LT"/>
        </w:rPr>
        <w:t xml:space="preserve"> </w:t>
      </w:r>
      <w:r>
        <w:rPr>
          <w:b/>
          <w:szCs w:val="24"/>
          <w:lang w:eastAsia="lt-LT"/>
        </w:rPr>
        <w:t xml:space="preserve">1. </w:t>
      </w:r>
      <w:r w:rsidRPr="005A3FA8">
        <w:rPr>
          <w:szCs w:val="24"/>
          <w:lang w:eastAsia="lt-LT"/>
        </w:rPr>
        <w:t xml:space="preserve">1986 m. lapkričio 17 d. Tryliktoji Tarybos direktyva 86/560/EEB dėl valstybių narių apyvartos mokesčių įstatymų suderinimo – pridėtinės vertės mokesčio grąžinimo apmokestinamiesiems asmenims, kurie nėra įsisteigę Bendrijos teritorijoje, tvarka </w:t>
      </w:r>
      <w:r w:rsidRPr="001F3CA5">
        <w:rPr>
          <w:strike/>
          <w:szCs w:val="24"/>
          <w:lang w:eastAsia="lt-LT"/>
        </w:rPr>
        <w:t>(OL 2004 m. specialusis leidimas, 9 skyrius, 1 tomas, p. 129)</w:t>
      </w:r>
      <w:r w:rsidRPr="005A3FA8">
        <w:rPr>
          <w:szCs w:val="24"/>
          <w:lang w:eastAsia="lt-LT"/>
        </w:rPr>
        <w:t>.</w:t>
      </w:r>
    </w:p>
    <w:p w14:paraId="14780E06" w14:textId="7922EAF6" w:rsidR="005A3FA8" w:rsidRPr="00733480" w:rsidRDefault="005A3FA8" w:rsidP="005A3FA8">
      <w:pPr>
        <w:ind w:firstLine="709"/>
        <w:jc w:val="both"/>
        <w:rPr>
          <w:color w:val="000000" w:themeColor="text1"/>
          <w:szCs w:val="24"/>
          <w:lang w:eastAsia="lt-LT"/>
        </w:rPr>
      </w:pPr>
      <w:r w:rsidRPr="00D36090">
        <w:rPr>
          <w:strike/>
          <w:szCs w:val="24"/>
          <w:lang w:eastAsia="lt-LT"/>
        </w:rPr>
        <w:t>5</w:t>
      </w:r>
      <w:r w:rsidRPr="00BA0D98">
        <w:rPr>
          <w:strike/>
          <w:szCs w:val="24"/>
          <w:lang w:eastAsia="lt-LT"/>
        </w:rPr>
        <w:t xml:space="preserve">. </w:t>
      </w:r>
      <w:r w:rsidRPr="00BA0D98">
        <w:rPr>
          <w:strike/>
          <w:color w:val="000000" w:themeColor="text1"/>
          <w:szCs w:val="24"/>
          <w:lang w:eastAsia="lt-LT"/>
        </w:rPr>
        <w:t>2006 m. liepos 24 d. Tarybos direktyva 2006/69/EB iš dalies keičianti Direktyvos 77/388/EEB nuostatas, susijusias su tam tikromis priemonėmis, kuriomis siekiama supaprastinti apmokestinimo pridėtinės vertės mokesčiu tvarką ir padėti užkirsti kelią mokesčių slėpimui ar vengimui, bei panaikinanti tam tikrus sprendimus dėl leidžiančių nukrypti nuostatų (OL 2006 L 221, p. 9).</w:t>
      </w:r>
    </w:p>
    <w:p w14:paraId="5CBEB580" w14:textId="11C0D615" w:rsidR="005A3FA8" w:rsidRPr="005A3FA8" w:rsidRDefault="005A3FA8" w:rsidP="005A3FA8">
      <w:pPr>
        <w:ind w:firstLine="709"/>
        <w:jc w:val="both"/>
        <w:rPr>
          <w:szCs w:val="24"/>
          <w:lang w:eastAsia="lt-LT"/>
        </w:rPr>
      </w:pPr>
      <w:r w:rsidRPr="00D36090">
        <w:rPr>
          <w:strike/>
          <w:szCs w:val="24"/>
          <w:lang w:eastAsia="lt-LT"/>
        </w:rPr>
        <w:t>6.</w:t>
      </w:r>
      <w:r w:rsidRPr="005A3FA8">
        <w:rPr>
          <w:szCs w:val="24"/>
          <w:lang w:eastAsia="lt-LT"/>
        </w:rPr>
        <w:t xml:space="preserve"> </w:t>
      </w:r>
      <w:r w:rsidR="00BA0D98">
        <w:rPr>
          <w:b/>
          <w:szCs w:val="24"/>
          <w:lang w:eastAsia="lt-LT"/>
        </w:rPr>
        <w:t>2</w:t>
      </w:r>
      <w:r>
        <w:rPr>
          <w:b/>
          <w:szCs w:val="24"/>
          <w:lang w:eastAsia="lt-LT"/>
        </w:rPr>
        <w:t xml:space="preserve">. </w:t>
      </w:r>
      <w:r w:rsidRPr="005A3FA8">
        <w:rPr>
          <w:szCs w:val="24"/>
          <w:lang w:eastAsia="lt-LT"/>
        </w:rPr>
        <w:t xml:space="preserve">2006 m. spalio 5 d. Tarybos direktyva 2006/79/EB dėl nekomercinio pobūdžio smulkių prekių siuntų importo iš trečiųjų šalių atleidimo nuo mokesčių (kodifikuota redakcija) </w:t>
      </w:r>
      <w:r w:rsidRPr="001F3CA5">
        <w:rPr>
          <w:strike/>
          <w:szCs w:val="24"/>
          <w:lang w:eastAsia="lt-LT"/>
        </w:rPr>
        <w:t>(OL 2006 L 286, p. 15)</w:t>
      </w:r>
      <w:r w:rsidRPr="005A3FA8">
        <w:rPr>
          <w:szCs w:val="24"/>
          <w:lang w:eastAsia="lt-LT"/>
        </w:rPr>
        <w:t>.</w:t>
      </w:r>
    </w:p>
    <w:p w14:paraId="1B45C79E" w14:textId="593F23A9" w:rsidR="005A3FA8" w:rsidRPr="005A3FA8" w:rsidRDefault="005A3FA8" w:rsidP="005A3FA8">
      <w:pPr>
        <w:ind w:firstLine="709"/>
        <w:jc w:val="both"/>
        <w:rPr>
          <w:szCs w:val="24"/>
          <w:lang w:eastAsia="lt-LT"/>
        </w:rPr>
      </w:pPr>
      <w:r w:rsidRPr="001F3CA5">
        <w:rPr>
          <w:strike/>
          <w:szCs w:val="24"/>
          <w:lang w:eastAsia="lt-LT"/>
        </w:rPr>
        <w:t>7</w:t>
      </w:r>
      <w:r w:rsidRPr="00D36090">
        <w:rPr>
          <w:strike/>
          <w:szCs w:val="24"/>
          <w:lang w:eastAsia="lt-LT"/>
        </w:rPr>
        <w:t>.</w:t>
      </w:r>
      <w:r w:rsidRPr="005A3FA8">
        <w:rPr>
          <w:szCs w:val="24"/>
          <w:lang w:eastAsia="lt-LT"/>
        </w:rPr>
        <w:t xml:space="preserve"> </w:t>
      </w:r>
      <w:r w:rsidR="00BA0D98">
        <w:rPr>
          <w:b/>
          <w:szCs w:val="24"/>
          <w:lang w:eastAsia="lt-LT"/>
        </w:rPr>
        <w:t>3</w:t>
      </w:r>
      <w:r>
        <w:rPr>
          <w:b/>
          <w:szCs w:val="24"/>
          <w:lang w:eastAsia="lt-LT"/>
        </w:rPr>
        <w:t xml:space="preserve">. </w:t>
      </w:r>
      <w:r w:rsidRPr="005A3FA8">
        <w:rPr>
          <w:szCs w:val="24"/>
          <w:lang w:eastAsia="lt-LT"/>
        </w:rPr>
        <w:t xml:space="preserve">2006 m. lapkričio 28 d. Tarybos direktyva 2006/112/EB dėl pridėtinės vertės mokesčio bendros sistemos </w:t>
      </w:r>
      <w:r w:rsidRPr="001F3CA5">
        <w:rPr>
          <w:strike/>
          <w:szCs w:val="24"/>
          <w:lang w:eastAsia="lt-LT"/>
        </w:rPr>
        <w:t>(OL 2006 L 347, p. 1)</w:t>
      </w:r>
      <w:r w:rsidR="00BA0D98">
        <w:rPr>
          <w:strike/>
          <w:szCs w:val="24"/>
          <w:lang w:eastAsia="lt-LT"/>
        </w:rPr>
        <w:t xml:space="preserve"> </w:t>
      </w:r>
      <w:r w:rsidR="007A50D8" w:rsidRPr="00BA0D98">
        <w:rPr>
          <w:b/>
          <w:szCs w:val="24"/>
          <w:lang w:eastAsia="lt-LT"/>
        </w:rPr>
        <w:t>su paskutiniais pakeitimais, padarytais</w:t>
      </w:r>
      <w:r w:rsidR="007A50D8" w:rsidRPr="00BA0D98">
        <w:rPr>
          <w:szCs w:val="24"/>
          <w:lang w:eastAsia="lt-LT"/>
        </w:rPr>
        <w:t xml:space="preserve"> </w:t>
      </w:r>
      <w:r w:rsidR="007A50D8" w:rsidRPr="007A50D8">
        <w:rPr>
          <w:b/>
          <w:szCs w:val="24"/>
          <w:lang w:eastAsia="lt-LT"/>
        </w:rPr>
        <w:t>2019</w:t>
      </w:r>
      <w:r w:rsidR="007A50D8">
        <w:rPr>
          <w:b/>
          <w:szCs w:val="24"/>
          <w:lang w:eastAsia="lt-LT"/>
        </w:rPr>
        <w:t xml:space="preserve"> m. lapkričio 21 d. </w:t>
      </w:r>
      <w:r w:rsidR="007A50D8" w:rsidRPr="00A57479">
        <w:rPr>
          <w:b/>
          <w:szCs w:val="24"/>
          <w:lang w:eastAsia="lt-LT"/>
        </w:rPr>
        <w:t xml:space="preserve">Tarybos direktyva </w:t>
      </w:r>
      <w:r w:rsidR="007A50D8">
        <w:rPr>
          <w:b/>
          <w:szCs w:val="24"/>
          <w:lang w:eastAsia="lt-LT"/>
        </w:rPr>
        <w:t>(ES) 2019/1995</w:t>
      </w:r>
      <w:r w:rsidR="00BA0D98" w:rsidRPr="00BA0D98">
        <w:rPr>
          <w:szCs w:val="24"/>
          <w:lang w:eastAsia="lt-LT"/>
        </w:rPr>
        <w:t>.</w:t>
      </w:r>
      <w:r w:rsidRPr="005A3FA8">
        <w:rPr>
          <w:szCs w:val="24"/>
          <w:lang w:eastAsia="lt-LT"/>
        </w:rPr>
        <w:t xml:space="preserve"> </w:t>
      </w:r>
    </w:p>
    <w:p w14:paraId="5F07C340" w14:textId="7FD39C5E" w:rsidR="005A3FA8" w:rsidRPr="005A3FA8" w:rsidRDefault="005A3FA8" w:rsidP="005A3FA8">
      <w:pPr>
        <w:ind w:firstLine="709"/>
        <w:jc w:val="both"/>
        <w:rPr>
          <w:szCs w:val="24"/>
          <w:lang w:eastAsia="lt-LT"/>
        </w:rPr>
      </w:pPr>
      <w:r w:rsidRPr="00AE3E34">
        <w:rPr>
          <w:strike/>
          <w:szCs w:val="24"/>
          <w:lang w:eastAsia="lt-LT"/>
        </w:rPr>
        <w:t>8. 2006 m. gruodžio 19 d. Tarybos direktyva 2006/138/EB, iš dalies keičianti Tarybos direktyvos 2006/112/EB dėl bendros pridėtinės vertės mokesčio sistemos nuostatas dėl pridėtinės vertės mokesčio priemonių, taikomų radijo ir televizijos transliacijų paslaugoms ir tam tikroms elektroninėmis priemonėmis teikiamoms paslaugoms, taikymo laikotarpio (</w:t>
      </w:r>
      <w:r w:rsidRPr="001F3CA5">
        <w:rPr>
          <w:strike/>
          <w:szCs w:val="24"/>
          <w:lang w:eastAsia="lt-LT"/>
        </w:rPr>
        <w:t>OL 2006 L 384, p. 92)</w:t>
      </w:r>
      <w:r w:rsidRPr="003872DA">
        <w:rPr>
          <w:strike/>
          <w:szCs w:val="24"/>
          <w:lang w:eastAsia="lt-LT"/>
        </w:rPr>
        <w:t>.</w:t>
      </w:r>
    </w:p>
    <w:p w14:paraId="47DA59B2" w14:textId="6419C396" w:rsidR="005A3FA8" w:rsidRPr="005A3FA8" w:rsidRDefault="005A3FA8" w:rsidP="005A3FA8">
      <w:pPr>
        <w:ind w:firstLine="709"/>
        <w:jc w:val="both"/>
        <w:rPr>
          <w:szCs w:val="24"/>
          <w:lang w:eastAsia="lt-LT"/>
        </w:rPr>
      </w:pPr>
      <w:r w:rsidRPr="001F3CA5">
        <w:rPr>
          <w:strike/>
          <w:szCs w:val="24"/>
          <w:lang w:eastAsia="lt-LT"/>
        </w:rPr>
        <w:t>9</w:t>
      </w:r>
      <w:r w:rsidRPr="00D36090">
        <w:rPr>
          <w:strike/>
          <w:szCs w:val="24"/>
          <w:lang w:eastAsia="lt-LT"/>
        </w:rPr>
        <w:t>.</w:t>
      </w:r>
      <w:r w:rsidRPr="005A3FA8">
        <w:rPr>
          <w:szCs w:val="24"/>
          <w:lang w:eastAsia="lt-LT"/>
        </w:rPr>
        <w:t xml:space="preserve"> </w:t>
      </w:r>
      <w:r w:rsidR="00AE3E34">
        <w:rPr>
          <w:b/>
          <w:szCs w:val="24"/>
          <w:lang w:eastAsia="lt-LT"/>
        </w:rPr>
        <w:t>4</w:t>
      </w:r>
      <w:r>
        <w:rPr>
          <w:b/>
          <w:szCs w:val="24"/>
          <w:lang w:eastAsia="lt-LT"/>
        </w:rPr>
        <w:t xml:space="preserve">. </w:t>
      </w:r>
      <w:r w:rsidRPr="005A3FA8">
        <w:rPr>
          <w:szCs w:val="24"/>
          <w:lang w:eastAsia="lt-LT"/>
        </w:rPr>
        <w:t xml:space="preserve">2007 m. gruodžio 20 d. Tarybos direktyva 2007/74/EB dėl keliaujančių iš trečiųjų šalių asmenų importuojamų prekių neapmokestinimo pridėtinės vertės mokesčiu ir akcizais </w:t>
      </w:r>
      <w:r w:rsidRPr="001F3CA5">
        <w:rPr>
          <w:strike/>
          <w:szCs w:val="24"/>
          <w:lang w:eastAsia="lt-LT"/>
        </w:rPr>
        <w:t>(OL 2007 L 346, p. 6)</w:t>
      </w:r>
      <w:r w:rsidRPr="003872DA">
        <w:rPr>
          <w:szCs w:val="24"/>
          <w:lang w:eastAsia="lt-LT"/>
        </w:rPr>
        <w:t>.</w:t>
      </w:r>
    </w:p>
    <w:p w14:paraId="1EAFEDA3" w14:textId="4076FEC2" w:rsidR="005A3FA8" w:rsidRPr="005A3FA8" w:rsidRDefault="005A3FA8" w:rsidP="005A3FA8">
      <w:pPr>
        <w:ind w:firstLine="709"/>
        <w:jc w:val="both"/>
        <w:rPr>
          <w:szCs w:val="24"/>
          <w:lang w:eastAsia="lt-LT"/>
        </w:rPr>
      </w:pPr>
      <w:r w:rsidRPr="001F3CA5">
        <w:rPr>
          <w:strike/>
          <w:szCs w:val="24"/>
          <w:lang w:eastAsia="lt-LT"/>
        </w:rPr>
        <w:t>10</w:t>
      </w:r>
      <w:r w:rsidRPr="007F24FD">
        <w:rPr>
          <w:strike/>
          <w:szCs w:val="24"/>
          <w:lang w:eastAsia="lt-LT"/>
        </w:rPr>
        <w:t>. 2008 m. vasario 12 d. Tarybos direktyva 2008/8/EB, iš dalies keičianti Direktyvos 2006/112/EB nuostatas, susijusias su paslaugų teikimo vieta (OL 2008 L 44, p. 11)</w:t>
      </w:r>
      <w:r w:rsidRPr="00850CA5">
        <w:rPr>
          <w:strike/>
          <w:szCs w:val="24"/>
          <w:lang w:eastAsia="lt-LT"/>
        </w:rPr>
        <w:t>.</w:t>
      </w:r>
    </w:p>
    <w:p w14:paraId="5E3C563D" w14:textId="5796AFCD" w:rsidR="005A3FA8" w:rsidRPr="005A3FA8" w:rsidRDefault="005A3FA8" w:rsidP="005A3FA8">
      <w:pPr>
        <w:ind w:firstLine="709"/>
        <w:jc w:val="both"/>
        <w:rPr>
          <w:szCs w:val="24"/>
          <w:lang w:eastAsia="lt-LT"/>
        </w:rPr>
      </w:pPr>
      <w:r w:rsidRPr="001F3CA5">
        <w:rPr>
          <w:strike/>
          <w:szCs w:val="24"/>
          <w:lang w:eastAsia="lt-LT"/>
        </w:rPr>
        <w:t>11</w:t>
      </w:r>
      <w:r w:rsidRPr="00D36090">
        <w:rPr>
          <w:strike/>
          <w:szCs w:val="24"/>
          <w:lang w:eastAsia="lt-LT"/>
        </w:rPr>
        <w:t>.</w:t>
      </w:r>
      <w:r w:rsidRPr="005A3FA8">
        <w:rPr>
          <w:szCs w:val="24"/>
          <w:lang w:eastAsia="lt-LT"/>
        </w:rPr>
        <w:t xml:space="preserve"> </w:t>
      </w:r>
      <w:r w:rsidR="007A50D8">
        <w:rPr>
          <w:b/>
          <w:szCs w:val="24"/>
          <w:lang w:eastAsia="lt-LT"/>
        </w:rPr>
        <w:t>5</w:t>
      </w:r>
      <w:r>
        <w:rPr>
          <w:b/>
          <w:szCs w:val="24"/>
          <w:lang w:eastAsia="lt-LT"/>
        </w:rPr>
        <w:t xml:space="preserve">. </w:t>
      </w:r>
      <w:r w:rsidRPr="005A3FA8">
        <w:rPr>
          <w:szCs w:val="24"/>
          <w:lang w:eastAsia="lt-LT"/>
        </w:rPr>
        <w:t xml:space="preserve">2008 m. vasario 12 d. Tarybos direktyva 2008/9/EB, nustatanti Direktyvoje 2006/112/EB numatyto pridėtinės vertės mokesčio grąžinimo apmokestinamiesiems asmenims, kurie nėra įsisteigę PVM grąžinančioje valstybėje narėje, o yra įsisteigę kitoje valstybėje narėje, išsamias taisykles </w:t>
      </w:r>
      <w:r w:rsidRPr="001F3CA5">
        <w:rPr>
          <w:strike/>
          <w:szCs w:val="24"/>
          <w:lang w:eastAsia="lt-LT"/>
        </w:rPr>
        <w:t>(OL 2008 L 44, p. 23)</w:t>
      </w:r>
      <w:r w:rsidRPr="005A3FA8">
        <w:rPr>
          <w:szCs w:val="24"/>
          <w:lang w:eastAsia="lt-LT"/>
        </w:rPr>
        <w:t>.</w:t>
      </w:r>
    </w:p>
    <w:p w14:paraId="4BC53BB3" w14:textId="4AE3380B" w:rsidR="005A3FA8" w:rsidRPr="005A3FA8" w:rsidRDefault="005A3FA8" w:rsidP="005A3FA8">
      <w:pPr>
        <w:ind w:firstLine="709"/>
        <w:jc w:val="both"/>
        <w:rPr>
          <w:szCs w:val="24"/>
          <w:lang w:eastAsia="lt-LT"/>
        </w:rPr>
      </w:pPr>
      <w:r w:rsidRPr="001F3CA5">
        <w:rPr>
          <w:strike/>
          <w:szCs w:val="24"/>
          <w:lang w:eastAsia="lt-LT"/>
        </w:rPr>
        <w:t>12</w:t>
      </w:r>
      <w:r w:rsidRPr="00850CA5">
        <w:rPr>
          <w:strike/>
          <w:szCs w:val="24"/>
          <w:lang w:eastAsia="lt-LT"/>
        </w:rPr>
        <w:t>. 2008 m. gruodžio 16 d. Tarybos direktyva 2008/117/EB, iš dalies keičianti Direktyvą 2006/112/EB dėl pridėtinės vertės mokesčio bendros sistemos, siekiant kovoti su mokestiniu sukčiavimu, susijusiu su sandoriais Bendrijos viduje (OL 2009 L 14, p. 7).</w:t>
      </w:r>
    </w:p>
    <w:p w14:paraId="68901E30" w14:textId="1CE31500" w:rsidR="005A3FA8" w:rsidRPr="005A3FA8" w:rsidRDefault="005A3FA8" w:rsidP="005A3FA8">
      <w:pPr>
        <w:ind w:firstLine="709"/>
        <w:jc w:val="both"/>
        <w:rPr>
          <w:szCs w:val="24"/>
          <w:lang w:eastAsia="lt-LT"/>
        </w:rPr>
      </w:pPr>
      <w:r w:rsidRPr="001F3CA5">
        <w:rPr>
          <w:strike/>
          <w:szCs w:val="24"/>
          <w:lang w:eastAsia="lt-LT"/>
        </w:rPr>
        <w:t>13</w:t>
      </w:r>
      <w:r w:rsidRPr="004620BD">
        <w:rPr>
          <w:strike/>
          <w:szCs w:val="24"/>
          <w:lang w:eastAsia="lt-LT"/>
        </w:rPr>
        <w:t>. 2009 m. gegužės 5 d. Tarybos direktyva 2009/47/EB, iš dalies keičianti Direktyvos 2006/112/EB nuostatas, susijusias su lengvatiniais pridėtinės vertės mokesčio tarifais (OL 2009 L 116, p. 18).</w:t>
      </w:r>
    </w:p>
    <w:p w14:paraId="7BE3014F" w14:textId="1DB1EE58" w:rsidR="005A3FA8" w:rsidRPr="005A3FA8" w:rsidRDefault="005A3FA8" w:rsidP="005A3FA8">
      <w:pPr>
        <w:ind w:firstLine="709"/>
        <w:jc w:val="both"/>
        <w:rPr>
          <w:szCs w:val="24"/>
          <w:lang w:eastAsia="lt-LT"/>
        </w:rPr>
      </w:pPr>
      <w:r w:rsidRPr="001F3CA5">
        <w:rPr>
          <w:strike/>
          <w:szCs w:val="24"/>
          <w:lang w:eastAsia="lt-LT"/>
        </w:rPr>
        <w:t>14</w:t>
      </w:r>
      <w:r w:rsidRPr="00A83356">
        <w:rPr>
          <w:strike/>
          <w:szCs w:val="24"/>
          <w:lang w:eastAsia="lt-LT"/>
        </w:rPr>
        <w:t>. 2009 m. birželio 25 d. Tarybos direktyva 2009/69/EB, iš dalies keičianti Direktyvos 2006/112/EB dėl pridėtinės vertės mokesčio bendros sistemos nuostatas, susijusias su mokesčių slėpimu importo srityje (OL 2009 L 175, p. 12).</w:t>
      </w:r>
    </w:p>
    <w:p w14:paraId="4EB626CA" w14:textId="40D5B225" w:rsidR="005A3FA8" w:rsidRPr="005A3FA8" w:rsidRDefault="005A3FA8" w:rsidP="005A3FA8">
      <w:pPr>
        <w:ind w:firstLine="709"/>
        <w:jc w:val="both"/>
        <w:rPr>
          <w:szCs w:val="24"/>
          <w:lang w:eastAsia="lt-LT"/>
        </w:rPr>
      </w:pPr>
      <w:r w:rsidRPr="001F3CA5">
        <w:rPr>
          <w:strike/>
          <w:szCs w:val="24"/>
          <w:lang w:eastAsia="lt-LT"/>
        </w:rPr>
        <w:t>15</w:t>
      </w:r>
      <w:r w:rsidRPr="0062239F">
        <w:rPr>
          <w:strike/>
          <w:szCs w:val="24"/>
          <w:lang w:eastAsia="lt-LT"/>
        </w:rPr>
        <w:t>. 2009 m. spalio 19 d. Tarybos direktyva 2009/132/EB dėl Direktyvos 2006/112/EB 143 straipsnio b ir c punktų taikymo, neapmokestinant galutinio tam tikrų prekių importo pridėtinės vertės mokesčiu (OL 2009 L 292, p. 5).</w:t>
      </w:r>
    </w:p>
    <w:p w14:paraId="3CFAED39" w14:textId="5CF7E996" w:rsidR="005A3FA8" w:rsidRPr="005A3FA8" w:rsidRDefault="005A3FA8" w:rsidP="005A3FA8">
      <w:pPr>
        <w:ind w:firstLine="709"/>
        <w:jc w:val="both"/>
        <w:rPr>
          <w:szCs w:val="24"/>
          <w:lang w:eastAsia="lt-LT"/>
        </w:rPr>
      </w:pPr>
      <w:r w:rsidRPr="001F3CA5">
        <w:rPr>
          <w:strike/>
          <w:szCs w:val="24"/>
          <w:lang w:eastAsia="lt-LT"/>
        </w:rPr>
        <w:t>16</w:t>
      </w:r>
      <w:r w:rsidRPr="00D03A48">
        <w:rPr>
          <w:strike/>
          <w:szCs w:val="24"/>
          <w:lang w:eastAsia="lt-LT"/>
        </w:rPr>
        <w:t>. 2009 m. gruodžio 22 d. Tarybos direktyva 2009/162/ES, iš dalies keičianti Direktyvos 2006/112/EB dėl pridėtinės vertės mokesčio bendros sistemos įvairias nuostatas (OL 2010 L 10, p. 14).</w:t>
      </w:r>
    </w:p>
    <w:p w14:paraId="016B7562" w14:textId="049EA74C" w:rsidR="005A3FA8" w:rsidRPr="005A3FA8" w:rsidRDefault="005A3FA8" w:rsidP="005A3FA8">
      <w:pPr>
        <w:ind w:firstLine="709"/>
        <w:jc w:val="both"/>
        <w:rPr>
          <w:szCs w:val="24"/>
          <w:lang w:eastAsia="lt-LT"/>
        </w:rPr>
      </w:pPr>
      <w:r w:rsidRPr="001F3CA5">
        <w:rPr>
          <w:strike/>
          <w:szCs w:val="24"/>
          <w:lang w:eastAsia="lt-LT"/>
        </w:rPr>
        <w:t>17</w:t>
      </w:r>
      <w:r w:rsidRPr="00D36090">
        <w:rPr>
          <w:strike/>
          <w:szCs w:val="24"/>
          <w:lang w:eastAsia="lt-LT"/>
        </w:rPr>
        <w:t>.</w:t>
      </w:r>
      <w:r w:rsidRPr="005A3FA8">
        <w:rPr>
          <w:szCs w:val="24"/>
          <w:lang w:eastAsia="lt-LT"/>
        </w:rPr>
        <w:t xml:space="preserve"> </w:t>
      </w:r>
      <w:r w:rsidR="002B64E0">
        <w:rPr>
          <w:b/>
          <w:szCs w:val="24"/>
          <w:lang w:eastAsia="lt-LT"/>
        </w:rPr>
        <w:t>6</w:t>
      </w:r>
      <w:r>
        <w:rPr>
          <w:b/>
          <w:szCs w:val="24"/>
          <w:lang w:eastAsia="lt-LT"/>
        </w:rPr>
        <w:t xml:space="preserve">. </w:t>
      </w:r>
      <w:r w:rsidRPr="002B64E0">
        <w:rPr>
          <w:szCs w:val="24"/>
          <w:lang w:eastAsia="lt-LT"/>
        </w:rPr>
        <w:t>2011 m. gegužės 30 d. Tarybos įgyvendinimo sprendimas 2011/335/ES, kuriuo leidžiama Lietuvos Respublikai taikyti priemonę, kuria nukrypstama nuo Tarybos direktyvos 2006/112/EB dėl pridėtinės vertės mokesčio bendros sistemos 287 straipsnio</w:t>
      </w:r>
      <w:r w:rsidRPr="007C110D">
        <w:rPr>
          <w:strike/>
          <w:szCs w:val="24"/>
          <w:lang w:eastAsia="lt-LT"/>
        </w:rPr>
        <w:t xml:space="preserve"> (</w:t>
      </w:r>
      <w:r w:rsidRPr="001F3CA5">
        <w:rPr>
          <w:strike/>
          <w:szCs w:val="24"/>
          <w:lang w:eastAsia="lt-LT"/>
        </w:rPr>
        <w:t>OL 2011 L 150, p. 6)</w:t>
      </w:r>
      <w:r w:rsidRPr="005A3FA8">
        <w:rPr>
          <w:szCs w:val="24"/>
          <w:lang w:eastAsia="lt-LT"/>
        </w:rPr>
        <w:t>.</w:t>
      </w:r>
    </w:p>
    <w:p w14:paraId="1282E3A1" w14:textId="14966F8B" w:rsidR="005A3FA8" w:rsidRPr="00136CE0" w:rsidRDefault="005A3FA8" w:rsidP="005A3FA8">
      <w:pPr>
        <w:ind w:firstLine="709"/>
        <w:jc w:val="both"/>
        <w:rPr>
          <w:strike/>
          <w:szCs w:val="24"/>
          <w:lang w:eastAsia="lt-LT"/>
        </w:rPr>
      </w:pPr>
      <w:r w:rsidRPr="00136CE0">
        <w:rPr>
          <w:strike/>
          <w:szCs w:val="24"/>
          <w:lang w:eastAsia="lt-LT"/>
        </w:rPr>
        <w:t>18. 2010 m. liepos 13 d. Tarybos direktyva 2010/45/ES, kuria iš dalies keičiamos Direktyvos 2006/112/EB dėl pridėtinės vertės mokesčio bendros sistemos nuostatos dėl sąskaitų faktūrų išrašymo taisyklių (OL 2010 L 189, p. 1).</w:t>
      </w:r>
    </w:p>
    <w:p w14:paraId="426365B7" w14:textId="55AC91FB" w:rsidR="005A3FA8" w:rsidRPr="003C23E6" w:rsidRDefault="005A3FA8" w:rsidP="007A50D8">
      <w:pPr>
        <w:ind w:firstLine="709"/>
        <w:jc w:val="both"/>
        <w:rPr>
          <w:strike/>
          <w:szCs w:val="24"/>
          <w:lang w:eastAsia="lt-LT"/>
        </w:rPr>
      </w:pPr>
      <w:r w:rsidRPr="003C23E6">
        <w:rPr>
          <w:strike/>
          <w:szCs w:val="24"/>
          <w:lang w:eastAsia="lt-LT"/>
        </w:rPr>
        <w:t xml:space="preserve">19. 2016 m. birželio 27 d. Tarybos direktyva (ES) 2016/1065, kuria iš dalies keičiamos Direktyvos 2006/112/EB nuostatos dėl kuponų apmokestinimo tvarkos (OL 2016 L 177, p. 9). </w:t>
      </w:r>
    </w:p>
    <w:p w14:paraId="7A41F4BB" w14:textId="3B38642E" w:rsidR="005A3FA8" w:rsidRPr="00830051" w:rsidRDefault="005A3FA8">
      <w:pPr>
        <w:ind w:firstLine="709"/>
        <w:jc w:val="both"/>
        <w:rPr>
          <w:strike/>
          <w:szCs w:val="24"/>
          <w:lang w:eastAsia="lt-LT"/>
        </w:rPr>
      </w:pPr>
      <w:r w:rsidRPr="00830051">
        <w:rPr>
          <w:strike/>
          <w:szCs w:val="24"/>
          <w:lang w:eastAsia="lt-LT"/>
        </w:rPr>
        <w:t xml:space="preserve">20. 2017 m. gruodžio 5 d. Tarybos direktyva (ES) 2017/2455, kuria iš dalies keičiamos Direktyvos 2006/112/EB ir Direktyvos 2009/132/EB nuostatos, susijusios su tam tikromis pridėtinės vertės mokesčio prievolėmis, taikomomis paslaugų teikimui ir nuotolinei prekybai prekėmis (OL 2017 L 348, p. 7). </w:t>
      </w:r>
    </w:p>
    <w:p w14:paraId="4F56AAF6" w14:textId="51C61CD0" w:rsidR="005A3FA8" w:rsidRPr="00E9142C" w:rsidRDefault="005A3FA8">
      <w:pPr>
        <w:ind w:firstLine="709"/>
        <w:jc w:val="both"/>
        <w:rPr>
          <w:strike/>
          <w:szCs w:val="24"/>
          <w:lang w:eastAsia="lt-LT"/>
        </w:rPr>
      </w:pPr>
      <w:r w:rsidRPr="00E9142C">
        <w:rPr>
          <w:strike/>
          <w:szCs w:val="24"/>
          <w:lang w:eastAsia="lt-LT"/>
        </w:rPr>
        <w:t xml:space="preserve">21. 2018 m. gruodžio 4 d. Tarybos direktyva (ES) 2018/1910, kuria </w:t>
      </w:r>
      <w:proofErr w:type="spellStart"/>
      <w:r w:rsidRPr="00E9142C">
        <w:rPr>
          <w:strike/>
          <w:szCs w:val="24"/>
          <w:lang w:eastAsia="lt-LT"/>
        </w:rPr>
        <w:t>dėl</w:t>
      </w:r>
      <w:proofErr w:type="spellEnd"/>
      <w:r w:rsidRPr="00E9142C">
        <w:rPr>
          <w:strike/>
          <w:szCs w:val="24"/>
          <w:lang w:eastAsia="lt-LT"/>
        </w:rPr>
        <w:t xml:space="preserve"> tam tikrų </w:t>
      </w:r>
      <w:proofErr w:type="spellStart"/>
      <w:r w:rsidRPr="00E9142C">
        <w:rPr>
          <w:strike/>
          <w:szCs w:val="24"/>
          <w:lang w:eastAsia="lt-LT"/>
        </w:rPr>
        <w:t>pridėtinės</w:t>
      </w:r>
      <w:proofErr w:type="spellEnd"/>
      <w:r w:rsidRPr="00E9142C">
        <w:rPr>
          <w:strike/>
          <w:szCs w:val="24"/>
          <w:lang w:eastAsia="lt-LT"/>
        </w:rPr>
        <w:t xml:space="preserve"> </w:t>
      </w:r>
      <w:proofErr w:type="spellStart"/>
      <w:r w:rsidRPr="00E9142C">
        <w:rPr>
          <w:strike/>
          <w:szCs w:val="24"/>
          <w:lang w:eastAsia="lt-LT"/>
        </w:rPr>
        <w:t>vertės</w:t>
      </w:r>
      <w:proofErr w:type="spellEnd"/>
      <w:r w:rsidRPr="00E9142C">
        <w:rPr>
          <w:strike/>
          <w:szCs w:val="24"/>
          <w:lang w:eastAsia="lt-LT"/>
        </w:rPr>
        <w:t xml:space="preserve"> </w:t>
      </w:r>
      <w:proofErr w:type="spellStart"/>
      <w:r w:rsidRPr="00E9142C">
        <w:rPr>
          <w:strike/>
          <w:szCs w:val="24"/>
          <w:lang w:eastAsia="lt-LT"/>
        </w:rPr>
        <w:t>mokesčio</w:t>
      </w:r>
      <w:proofErr w:type="spellEnd"/>
      <w:r w:rsidRPr="00E9142C">
        <w:rPr>
          <w:strike/>
          <w:szCs w:val="24"/>
          <w:lang w:eastAsia="lt-LT"/>
        </w:rPr>
        <w:t xml:space="preserve"> sistemos </w:t>
      </w:r>
      <w:proofErr w:type="spellStart"/>
      <w:r w:rsidRPr="00E9142C">
        <w:rPr>
          <w:strike/>
          <w:szCs w:val="24"/>
          <w:lang w:eastAsia="lt-LT"/>
        </w:rPr>
        <w:t>taisykliu</w:t>
      </w:r>
      <w:proofErr w:type="spellEnd"/>
      <w:r w:rsidRPr="00E9142C">
        <w:rPr>
          <w:strike/>
          <w:szCs w:val="24"/>
          <w:lang w:eastAsia="lt-LT"/>
        </w:rPr>
        <w:t xml:space="preserve">̨ suderinimo ir supaprastinimo, susijusio su </w:t>
      </w:r>
      <w:proofErr w:type="spellStart"/>
      <w:r w:rsidRPr="00E9142C">
        <w:rPr>
          <w:strike/>
          <w:szCs w:val="24"/>
          <w:lang w:eastAsia="lt-LT"/>
        </w:rPr>
        <w:t>valstybiu</w:t>
      </w:r>
      <w:proofErr w:type="spellEnd"/>
      <w:r w:rsidRPr="00E9142C">
        <w:rPr>
          <w:strike/>
          <w:szCs w:val="24"/>
          <w:lang w:eastAsia="lt-LT"/>
        </w:rPr>
        <w:t xml:space="preserve">̨ narių tarpusavio prekybos apmokestinimu, </w:t>
      </w:r>
      <w:proofErr w:type="spellStart"/>
      <w:r w:rsidRPr="00E9142C">
        <w:rPr>
          <w:strike/>
          <w:szCs w:val="24"/>
          <w:lang w:eastAsia="lt-LT"/>
        </w:rPr>
        <w:t>is</w:t>
      </w:r>
      <w:proofErr w:type="spellEnd"/>
      <w:r w:rsidRPr="00E9142C">
        <w:rPr>
          <w:strike/>
          <w:szCs w:val="24"/>
          <w:lang w:eastAsia="lt-LT"/>
        </w:rPr>
        <w:t xml:space="preserve">̌ dalies </w:t>
      </w:r>
      <w:proofErr w:type="spellStart"/>
      <w:r w:rsidRPr="00E9142C">
        <w:rPr>
          <w:strike/>
          <w:szCs w:val="24"/>
          <w:lang w:eastAsia="lt-LT"/>
        </w:rPr>
        <w:t>keičiama</w:t>
      </w:r>
      <w:proofErr w:type="spellEnd"/>
      <w:r w:rsidRPr="00E9142C">
        <w:rPr>
          <w:strike/>
          <w:szCs w:val="24"/>
          <w:lang w:eastAsia="lt-LT"/>
        </w:rPr>
        <w:t xml:space="preserve"> Direktyva 2006/112/EB (OL 2018 L 311, p. 3).</w:t>
      </w:r>
      <w:r w:rsidR="00D267FF" w:rsidRPr="00D267FF">
        <w:rPr>
          <w:szCs w:val="24"/>
          <w:lang w:eastAsia="lt-LT"/>
        </w:rPr>
        <w:t>“</w:t>
      </w:r>
    </w:p>
    <w:p w14:paraId="78A545E4" w14:textId="77777777" w:rsidR="00B958BF" w:rsidRPr="00A57479" w:rsidRDefault="00B958BF" w:rsidP="00A57479">
      <w:pPr>
        <w:ind w:firstLine="720"/>
        <w:rPr>
          <w:b/>
          <w:szCs w:val="24"/>
        </w:rPr>
      </w:pPr>
    </w:p>
    <w:p w14:paraId="77772C4B" w14:textId="77777777" w:rsidR="00EF3E5A" w:rsidRPr="00A57479" w:rsidRDefault="00FC66FB" w:rsidP="00A57479">
      <w:pPr>
        <w:ind w:firstLine="720"/>
        <w:rPr>
          <w:b/>
          <w:szCs w:val="24"/>
        </w:rPr>
      </w:pPr>
      <w:r>
        <w:rPr>
          <w:b/>
          <w:szCs w:val="24"/>
        </w:rPr>
        <w:t>31</w:t>
      </w:r>
      <w:r w:rsidR="000037DF" w:rsidRPr="00A57479">
        <w:rPr>
          <w:b/>
          <w:szCs w:val="24"/>
        </w:rPr>
        <w:t xml:space="preserve"> </w:t>
      </w:r>
      <w:r w:rsidR="00EF3E5A" w:rsidRPr="00A57479">
        <w:rPr>
          <w:b/>
          <w:szCs w:val="24"/>
        </w:rPr>
        <w:t>straipsnis</w:t>
      </w:r>
      <w:r w:rsidR="00436162" w:rsidRPr="00A57479">
        <w:rPr>
          <w:b/>
          <w:szCs w:val="24"/>
        </w:rPr>
        <w:t xml:space="preserve">. </w:t>
      </w:r>
      <w:r w:rsidR="00EF3E5A" w:rsidRPr="00A57479">
        <w:rPr>
          <w:b/>
          <w:szCs w:val="24"/>
        </w:rPr>
        <w:t>Įstatymo įsigaliojimas</w:t>
      </w:r>
      <w:r w:rsidR="00D5141A" w:rsidRPr="00A57479">
        <w:rPr>
          <w:b/>
          <w:szCs w:val="24"/>
        </w:rPr>
        <w:t>,</w:t>
      </w:r>
      <w:r w:rsidR="00EF3E5A" w:rsidRPr="00A57479">
        <w:rPr>
          <w:b/>
          <w:szCs w:val="24"/>
        </w:rPr>
        <w:t xml:space="preserve"> taikymas</w:t>
      </w:r>
      <w:r w:rsidR="00D5141A" w:rsidRPr="00A57479">
        <w:rPr>
          <w:b/>
          <w:szCs w:val="24"/>
        </w:rPr>
        <w:t xml:space="preserve"> ir įgyvendinimas</w:t>
      </w:r>
    </w:p>
    <w:p w14:paraId="25FC9A10" w14:textId="45C58866" w:rsidR="00983CD8" w:rsidRDefault="00983CD8">
      <w:pPr>
        <w:ind w:firstLine="709"/>
        <w:jc w:val="both"/>
        <w:rPr>
          <w:szCs w:val="24"/>
        </w:rPr>
      </w:pPr>
      <w:r>
        <w:rPr>
          <w:color w:val="000000"/>
          <w:szCs w:val="24"/>
          <w:lang w:eastAsia="lt-LT"/>
        </w:rPr>
        <w:t xml:space="preserve">1. </w:t>
      </w:r>
      <w:r w:rsidR="00ED3A51">
        <w:rPr>
          <w:color w:val="000000"/>
          <w:szCs w:val="24"/>
          <w:lang w:eastAsia="lt-LT"/>
        </w:rPr>
        <w:t>Šis įstatymas</w:t>
      </w:r>
      <w:r>
        <w:rPr>
          <w:color w:val="000000"/>
          <w:szCs w:val="24"/>
          <w:lang w:eastAsia="lt-LT"/>
        </w:rPr>
        <w:t xml:space="preserve">, išskyrus šio straipsnio </w:t>
      </w:r>
      <w:r w:rsidR="001A5807">
        <w:rPr>
          <w:color w:val="000000"/>
          <w:szCs w:val="24"/>
          <w:lang w:eastAsia="lt-LT"/>
        </w:rPr>
        <w:t>3</w:t>
      </w:r>
      <w:r>
        <w:rPr>
          <w:color w:val="000000"/>
          <w:szCs w:val="24"/>
          <w:lang w:eastAsia="lt-LT"/>
        </w:rPr>
        <w:t xml:space="preserve"> dalį,</w:t>
      </w:r>
      <w:bookmarkStart w:id="54" w:name="_GoBack"/>
      <w:bookmarkEnd w:id="54"/>
      <w:r w:rsidR="00ED3A51">
        <w:rPr>
          <w:color w:val="000000"/>
          <w:szCs w:val="24"/>
          <w:lang w:eastAsia="lt-LT"/>
        </w:rPr>
        <w:t xml:space="preserve"> įsigalioja </w:t>
      </w:r>
      <w:r w:rsidRPr="00A57479">
        <w:rPr>
          <w:szCs w:val="24"/>
        </w:rPr>
        <w:t>2021 m. sausio 1 d.</w:t>
      </w:r>
    </w:p>
    <w:p w14:paraId="66AF26EF" w14:textId="18DBEE43" w:rsidR="00983CD8" w:rsidRPr="00A57479" w:rsidRDefault="008F1725" w:rsidP="00983CD8">
      <w:pPr>
        <w:pStyle w:val="HTMLiankstoformatuotas"/>
        <w:tabs>
          <w:tab w:val="clear" w:pos="916"/>
          <w:tab w:val="left" w:pos="0"/>
        </w:tabs>
        <w:ind w:left="0" w:firstLine="709"/>
        <w:jc w:val="both"/>
        <w:rPr>
          <w:rFonts w:ascii="Times New Roman" w:hAnsi="Times New Roman" w:cs="Times New Roman"/>
          <w:sz w:val="24"/>
          <w:szCs w:val="24"/>
        </w:rPr>
      </w:pPr>
      <w:r>
        <w:rPr>
          <w:rFonts w:ascii="Times New Roman" w:hAnsi="Times New Roman" w:cs="Times New Roman"/>
          <w:sz w:val="24"/>
          <w:szCs w:val="24"/>
        </w:rPr>
        <w:t>2</w:t>
      </w:r>
      <w:r w:rsidR="00983CD8" w:rsidRPr="00A57479">
        <w:rPr>
          <w:rFonts w:ascii="Times New Roman" w:hAnsi="Times New Roman" w:cs="Times New Roman"/>
          <w:sz w:val="24"/>
          <w:szCs w:val="24"/>
        </w:rPr>
        <w:t>. Prekėms, dėl kurių prievolė apskaičiuoti pridėtinės vertės mokestį arba importo pridėtinės vertės mokestį atsirado iki šio įstatymo įsigaliojimo, taikomos iki šio įstatymo įsigaliojimo galiojusios taisyklės.</w:t>
      </w:r>
    </w:p>
    <w:p w14:paraId="687597D5" w14:textId="4C501783" w:rsidR="00983CD8" w:rsidRDefault="008F1725" w:rsidP="00983CD8">
      <w:pPr>
        <w:ind w:firstLine="709"/>
        <w:jc w:val="both"/>
        <w:rPr>
          <w:szCs w:val="24"/>
          <w:lang w:eastAsia="lt-LT"/>
        </w:rPr>
      </w:pPr>
      <w:r>
        <w:rPr>
          <w:szCs w:val="24"/>
        </w:rPr>
        <w:t>3</w:t>
      </w:r>
      <w:r w:rsidR="00983CD8" w:rsidRPr="00A57479">
        <w:rPr>
          <w:szCs w:val="24"/>
        </w:rPr>
        <w:t xml:space="preserve">. Centrinis </w:t>
      </w:r>
      <w:r w:rsidR="009738EE" w:rsidRPr="00A57479">
        <w:rPr>
          <w:szCs w:val="24"/>
        </w:rPr>
        <w:t>mokesči</w:t>
      </w:r>
      <w:r w:rsidR="009738EE">
        <w:rPr>
          <w:szCs w:val="24"/>
        </w:rPr>
        <w:t>o</w:t>
      </w:r>
      <w:r w:rsidR="009738EE" w:rsidRPr="00A57479">
        <w:rPr>
          <w:szCs w:val="24"/>
        </w:rPr>
        <w:t xml:space="preserve"> </w:t>
      </w:r>
      <w:r w:rsidR="00983CD8" w:rsidRPr="00A57479">
        <w:rPr>
          <w:szCs w:val="24"/>
        </w:rPr>
        <w:t xml:space="preserve">administratorius ir Muitinės departamentas prie Lietuvos Respublikos finansų ministerijos iki </w:t>
      </w:r>
      <w:r w:rsidR="00FC2C13" w:rsidRPr="00DE4145">
        <w:rPr>
          <w:rFonts w:eastAsiaTheme="minorHAnsi"/>
          <w:bCs/>
          <w:color w:val="000000"/>
          <w:szCs w:val="24"/>
        </w:rPr>
        <w:t>šio įstatymo įsigaliojimo</w:t>
      </w:r>
      <w:r w:rsidR="00FC2C13">
        <w:rPr>
          <w:rFonts w:eastAsiaTheme="minorHAnsi"/>
          <w:b/>
          <w:bCs/>
          <w:color w:val="000000"/>
          <w:szCs w:val="24"/>
        </w:rPr>
        <w:t xml:space="preserve"> </w:t>
      </w:r>
      <w:r w:rsidR="00983CD8" w:rsidRPr="00A57479">
        <w:rPr>
          <w:szCs w:val="24"/>
        </w:rPr>
        <w:t>priima šio įstatymo įgyvendinamuosius teisės aktus.</w:t>
      </w:r>
    </w:p>
    <w:p w14:paraId="024EADA2" w14:textId="77777777" w:rsidR="00983CD8" w:rsidRDefault="00983CD8" w:rsidP="00A57479">
      <w:pPr>
        <w:ind w:firstLine="709"/>
        <w:jc w:val="both"/>
        <w:rPr>
          <w:i/>
          <w:szCs w:val="24"/>
        </w:rPr>
      </w:pPr>
    </w:p>
    <w:p w14:paraId="1F67DEDE" w14:textId="77777777" w:rsidR="00436162" w:rsidRPr="00A57479" w:rsidRDefault="00436162" w:rsidP="00A57479">
      <w:pPr>
        <w:ind w:firstLine="709"/>
        <w:jc w:val="both"/>
        <w:rPr>
          <w:i/>
          <w:szCs w:val="24"/>
        </w:rPr>
      </w:pPr>
      <w:r w:rsidRPr="00A57479">
        <w:rPr>
          <w:i/>
          <w:szCs w:val="24"/>
        </w:rPr>
        <w:t>Skelbiu šį Lietuvos Respublikos Seimo priimtą įstatymą.</w:t>
      </w:r>
    </w:p>
    <w:p w14:paraId="6EDDBB45" w14:textId="77777777" w:rsidR="00436162" w:rsidRPr="00A57479" w:rsidRDefault="00436162" w:rsidP="00A57479">
      <w:pPr>
        <w:jc w:val="both"/>
        <w:rPr>
          <w:i/>
          <w:szCs w:val="24"/>
        </w:rPr>
      </w:pPr>
    </w:p>
    <w:p w14:paraId="4B6647FE" w14:textId="77777777" w:rsidR="00436162" w:rsidRPr="00A57479" w:rsidRDefault="00436162" w:rsidP="00A57479">
      <w:pPr>
        <w:jc w:val="both"/>
        <w:rPr>
          <w:szCs w:val="24"/>
        </w:rPr>
      </w:pPr>
      <w:r w:rsidRPr="00A57479">
        <w:rPr>
          <w:iCs/>
          <w:szCs w:val="24"/>
        </w:rPr>
        <w:t>Respublikos Prezidentas</w:t>
      </w:r>
    </w:p>
    <w:p w14:paraId="2DE4B3EA" w14:textId="77777777" w:rsidR="0035713C" w:rsidRDefault="0035713C" w:rsidP="00A57479">
      <w:pPr>
        <w:spacing w:after="200"/>
        <w:rPr>
          <w:szCs w:val="24"/>
        </w:rPr>
      </w:pPr>
    </w:p>
    <w:p w14:paraId="39D6ED47" w14:textId="77777777" w:rsidR="00AD4B82" w:rsidRDefault="00AD4B82" w:rsidP="00A57479">
      <w:pPr>
        <w:spacing w:after="200"/>
        <w:rPr>
          <w:szCs w:val="24"/>
        </w:rPr>
      </w:pPr>
    </w:p>
    <w:p w14:paraId="05598B66" w14:textId="77777777" w:rsidR="00AD4B82" w:rsidRDefault="00AD4B82" w:rsidP="00A57479">
      <w:pPr>
        <w:spacing w:after="200"/>
        <w:rPr>
          <w:szCs w:val="24"/>
        </w:rPr>
      </w:pPr>
    </w:p>
    <w:p w14:paraId="574569EC" w14:textId="77777777" w:rsidR="00AD4B82" w:rsidRPr="00A57479" w:rsidRDefault="00AD4B82" w:rsidP="00A57479">
      <w:pPr>
        <w:spacing w:after="200"/>
        <w:rPr>
          <w:szCs w:val="24"/>
        </w:rPr>
      </w:pPr>
    </w:p>
    <w:sectPr w:rsidR="00AD4B82" w:rsidRPr="00A57479" w:rsidSect="006B43BD">
      <w:headerReference w:type="default" r:id="rId9"/>
      <w:pgSz w:w="11906" w:h="16838"/>
      <w:pgMar w:top="1135" w:right="567" w:bottom="1135"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6ABE59" w15:done="0"/>
  <w15:commentEx w15:paraId="7D1545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6ABE59" w16cid:durableId="228CBBF5"/>
  <w16cid:commentId w16cid:paraId="7D15459A" w16cid:durableId="228CBE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BF3B0" w14:textId="77777777" w:rsidR="004E7117" w:rsidRDefault="004E7117" w:rsidP="008E2A0F">
      <w:r>
        <w:separator/>
      </w:r>
    </w:p>
  </w:endnote>
  <w:endnote w:type="continuationSeparator" w:id="0">
    <w:p w14:paraId="055277C6" w14:textId="77777777" w:rsidR="004E7117" w:rsidRDefault="004E7117" w:rsidP="008E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72181" w14:textId="77777777" w:rsidR="004E7117" w:rsidRDefault="004E7117" w:rsidP="008E2A0F">
      <w:r>
        <w:separator/>
      </w:r>
    </w:p>
  </w:footnote>
  <w:footnote w:type="continuationSeparator" w:id="0">
    <w:p w14:paraId="664FEB9D" w14:textId="77777777" w:rsidR="004E7117" w:rsidRDefault="004E7117" w:rsidP="008E2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611591"/>
      <w:docPartObj>
        <w:docPartGallery w:val="Page Numbers (Top of Page)"/>
        <w:docPartUnique/>
      </w:docPartObj>
    </w:sdtPr>
    <w:sdtEndPr/>
    <w:sdtContent>
      <w:p w14:paraId="79803659" w14:textId="77777777" w:rsidR="005A3FA8" w:rsidRDefault="005A3FA8">
        <w:pPr>
          <w:pStyle w:val="Antrats"/>
          <w:jc w:val="center"/>
        </w:pPr>
        <w:r>
          <w:fldChar w:fldCharType="begin"/>
        </w:r>
        <w:r>
          <w:instrText>PAGE   \* MERGEFORMAT</w:instrText>
        </w:r>
        <w:r>
          <w:fldChar w:fldCharType="separate"/>
        </w:r>
        <w:r w:rsidR="007828C5">
          <w:rPr>
            <w:noProof/>
          </w:rPr>
          <w:t>21</w:t>
        </w:r>
        <w:r>
          <w:fldChar w:fldCharType="end"/>
        </w:r>
      </w:p>
    </w:sdtContent>
  </w:sdt>
  <w:p w14:paraId="46B1F270" w14:textId="77777777" w:rsidR="005A3FA8" w:rsidRDefault="005A3FA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5DD"/>
    <w:multiLevelType w:val="hybridMultilevel"/>
    <w:tmpl w:val="BAFCC9DE"/>
    <w:lvl w:ilvl="0" w:tplc="AE568C02">
      <w:start w:val="2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B2D7CA6"/>
    <w:multiLevelType w:val="hybridMultilevel"/>
    <w:tmpl w:val="3BD846C0"/>
    <w:lvl w:ilvl="0" w:tplc="701A35FA">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79055A"/>
    <w:multiLevelType w:val="hybridMultilevel"/>
    <w:tmpl w:val="038ECFF0"/>
    <w:lvl w:ilvl="0" w:tplc="348A183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
    <w:nsid w:val="26AF3729"/>
    <w:multiLevelType w:val="hybridMultilevel"/>
    <w:tmpl w:val="0F105D8E"/>
    <w:lvl w:ilvl="0" w:tplc="0F069AFA">
      <w:start w:val="2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27A81071"/>
    <w:multiLevelType w:val="hybridMultilevel"/>
    <w:tmpl w:val="B29CA286"/>
    <w:lvl w:ilvl="0" w:tplc="3F9CB4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8FC7438"/>
    <w:multiLevelType w:val="hybridMultilevel"/>
    <w:tmpl w:val="04E402EA"/>
    <w:lvl w:ilvl="0" w:tplc="CBDA26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0DA5BDB"/>
    <w:multiLevelType w:val="hybridMultilevel"/>
    <w:tmpl w:val="D6E0E974"/>
    <w:lvl w:ilvl="0" w:tplc="7B3E56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31984170"/>
    <w:multiLevelType w:val="hybridMultilevel"/>
    <w:tmpl w:val="896A3906"/>
    <w:lvl w:ilvl="0" w:tplc="9DC4E6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EFE6A78"/>
    <w:multiLevelType w:val="hybridMultilevel"/>
    <w:tmpl w:val="29863C4E"/>
    <w:lvl w:ilvl="0" w:tplc="2974B44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4D2DDC"/>
    <w:multiLevelType w:val="hybridMultilevel"/>
    <w:tmpl w:val="B9FEC726"/>
    <w:lvl w:ilvl="0" w:tplc="3A4285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4A1308B4"/>
    <w:multiLevelType w:val="hybridMultilevel"/>
    <w:tmpl w:val="377CD876"/>
    <w:lvl w:ilvl="0" w:tplc="91560BCE">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4AC8233D"/>
    <w:multiLevelType w:val="hybridMultilevel"/>
    <w:tmpl w:val="3D600320"/>
    <w:lvl w:ilvl="0" w:tplc="2B2A3B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54575A38"/>
    <w:multiLevelType w:val="hybridMultilevel"/>
    <w:tmpl w:val="BD5C09B2"/>
    <w:lvl w:ilvl="0" w:tplc="3CD2B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C73C5D"/>
    <w:multiLevelType w:val="hybridMultilevel"/>
    <w:tmpl w:val="31226634"/>
    <w:lvl w:ilvl="0" w:tplc="4EB62AF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E082C6F"/>
    <w:multiLevelType w:val="hybridMultilevel"/>
    <w:tmpl w:val="F8768C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4492137"/>
    <w:multiLevelType w:val="hybridMultilevel"/>
    <w:tmpl w:val="E584B46E"/>
    <w:lvl w:ilvl="0" w:tplc="1C52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6AF80857"/>
    <w:multiLevelType w:val="hybridMultilevel"/>
    <w:tmpl w:val="3F1A5336"/>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D6510ED"/>
    <w:multiLevelType w:val="hybridMultilevel"/>
    <w:tmpl w:val="D428BB08"/>
    <w:lvl w:ilvl="0" w:tplc="EDD6A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4"/>
  </w:num>
  <w:num w:numId="3">
    <w:abstractNumId w:val="9"/>
  </w:num>
  <w:num w:numId="4">
    <w:abstractNumId w:val="12"/>
  </w:num>
  <w:num w:numId="5">
    <w:abstractNumId w:val="8"/>
  </w:num>
  <w:num w:numId="6">
    <w:abstractNumId w:val="7"/>
  </w:num>
  <w:num w:numId="7">
    <w:abstractNumId w:val="11"/>
  </w:num>
  <w:num w:numId="8">
    <w:abstractNumId w:val="15"/>
  </w:num>
  <w:num w:numId="9">
    <w:abstractNumId w:val="5"/>
  </w:num>
  <w:num w:numId="10">
    <w:abstractNumId w:val="6"/>
  </w:num>
  <w:num w:numId="11">
    <w:abstractNumId w:val="0"/>
  </w:num>
  <w:num w:numId="12">
    <w:abstractNumId w:val="10"/>
  </w:num>
  <w:num w:numId="13">
    <w:abstractNumId w:val="17"/>
  </w:num>
  <w:num w:numId="14">
    <w:abstractNumId w:val="3"/>
  </w:num>
  <w:num w:numId="15">
    <w:abstractNumId w:val="16"/>
  </w:num>
  <w:num w:numId="16">
    <w:abstractNumId w:val="1"/>
  </w:num>
  <w:num w:numId="17">
    <w:abstractNumId w:val="13"/>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rida Staniulienė">
    <w15:presenceInfo w15:providerId="AD" w15:userId="S::ingrida.staniuliene@lrv.lt::2477643d-afd3-4f6d-a2b3-073db2bd9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88F"/>
    <w:rsid w:val="0000185E"/>
    <w:rsid w:val="00001CEE"/>
    <w:rsid w:val="0000232C"/>
    <w:rsid w:val="00002E2A"/>
    <w:rsid w:val="00002F20"/>
    <w:rsid w:val="000037DF"/>
    <w:rsid w:val="00003933"/>
    <w:rsid w:val="00004957"/>
    <w:rsid w:val="000069EA"/>
    <w:rsid w:val="00010255"/>
    <w:rsid w:val="00010438"/>
    <w:rsid w:val="000119B1"/>
    <w:rsid w:val="00013CC5"/>
    <w:rsid w:val="00014133"/>
    <w:rsid w:val="00015508"/>
    <w:rsid w:val="00016D73"/>
    <w:rsid w:val="00022AE9"/>
    <w:rsid w:val="00023EF3"/>
    <w:rsid w:val="00025873"/>
    <w:rsid w:val="00025A89"/>
    <w:rsid w:val="00026A70"/>
    <w:rsid w:val="00027B25"/>
    <w:rsid w:val="000312AD"/>
    <w:rsid w:val="00031311"/>
    <w:rsid w:val="00031D3E"/>
    <w:rsid w:val="0003329A"/>
    <w:rsid w:val="000342FC"/>
    <w:rsid w:val="0003448F"/>
    <w:rsid w:val="00035FED"/>
    <w:rsid w:val="000371E7"/>
    <w:rsid w:val="00041BD1"/>
    <w:rsid w:val="00041CAF"/>
    <w:rsid w:val="000426B9"/>
    <w:rsid w:val="00042A9C"/>
    <w:rsid w:val="00043599"/>
    <w:rsid w:val="00044CE0"/>
    <w:rsid w:val="000475F0"/>
    <w:rsid w:val="0005102E"/>
    <w:rsid w:val="00051157"/>
    <w:rsid w:val="0005165D"/>
    <w:rsid w:val="00052506"/>
    <w:rsid w:val="00052E55"/>
    <w:rsid w:val="0005311F"/>
    <w:rsid w:val="000546D6"/>
    <w:rsid w:val="0005516E"/>
    <w:rsid w:val="00056B72"/>
    <w:rsid w:val="00057344"/>
    <w:rsid w:val="00057A90"/>
    <w:rsid w:val="00057CDD"/>
    <w:rsid w:val="00061760"/>
    <w:rsid w:val="00063777"/>
    <w:rsid w:val="00063AA7"/>
    <w:rsid w:val="00064FE4"/>
    <w:rsid w:val="00064FF1"/>
    <w:rsid w:val="00065630"/>
    <w:rsid w:val="00066DE4"/>
    <w:rsid w:val="0006742D"/>
    <w:rsid w:val="0006782B"/>
    <w:rsid w:val="00067B45"/>
    <w:rsid w:val="00071155"/>
    <w:rsid w:val="00071173"/>
    <w:rsid w:val="000711A6"/>
    <w:rsid w:val="00071A2C"/>
    <w:rsid w:val="00071D49"/>
    <w:rsid w:val="000722D2"/>
    <w:rsid w:val="000745FC"/>
    <w:rsid w:val="00074E5A"/>
    <w:rsid w:val="00075178"/>
    <w:rsid w:val="00075DAC"/>
    <w:rsid w:val="00076E00"/>
    <w:rsid w:val="000778A8"/>
    <w:rsid w:val="00081994"/>
    <w:rsid w:val="00083C47"/>
    <w:rsid w:val="00085960"/>
    <w:rsid w:val="00086566"/>
    <w:rsid w:val="000877AA"/>
    <w:rsid w:val="00087E09"/>
    <w:rsid w:val="00092E5D"/>
    <w:rsid w:val="000934FF"/>
    <w:rsid w:val="000959D2"/>
    <w:rsid w:val="0009645F"/>
    <w:rsid w:val="00096940"/>
    <w:rsid w:val="000969BF"/>
    <w:rsid w:val="00096BAC"/>
    <w:rsid w:val="00097697"/>
    <w:rsid w:val="00097E4D"/>
    <w:rsid w:val="000A0088"/>
    <w:rsid w:val="000A046C"/>
    <w:rsid w:val="000A1F3C"/>
    <w:rsid w:val="000A24E3"/>
    <w:rsid w:val="000A54C7"/>
    <w:rsid w:val="000A5B5C"/>
    <w:rsid w:val="000B1727"/>
    <w:rsid w:val="000B1F32"/>
    <w:rsid w:val="000B3176"/>
    <w:rsid w:val="000B3A5A"/>
    <w:rsid w:val="000B54E8"/>
    <w:rsid w:val="000C176B"/>
    <w:rsid w:val="000C2904"/>
    <w:rsid w:val="000C29EF"/>
    <w:rsid w:val="000C3FBE"/>
    <w:rsid w:val="000C53E2"/>
    <w:rsid w:val="000C6F62"/>
    <w:rsid w:val="000C739B"/>
    <w:rsid w:val="000C7BA4"/>
    <w:rsid w:val="000D2FB5"/>
    <w:rsid w:val="000D4133"/>
    <w:rsid w:val="000D4FED"/>
    <w:rsid w:val="000D574E"/>
    <w:rsid w:val="000D702A"/>
    <w:rsid w:val="000D72C7"/>
    <w:rsid w:val="000D75A9"/>
    <w:rsid w:val="000D762C"/>
    <w:rsid w:val="000E0E40"/>
    <w:rsid w:val="000E2CD0"/>
    <w:rsid w:val="000E3D2C"/>
    <w:rsid w:val="000E4047"/>
    <w:rsid w:val="000E4124"/>
    <w:rsid w:val="000E74A3"/>
    <w:rsid w:val="000E7AA0"/>
    <w:rsid w:val="000E7C42"/>
    <w:rsid w:val="000F0806"/>
    <w:rsid w:val="000F2BBD"/>
    <w:rsid w:val="000F3077"/>
    <w:rsid w:val="000F31AB"/>
    <w:rsid w:val="000F57A3"/>
    <w:rsid w:val="000F5CB1"/>
    <w:rsid w:val="001006DF"/>
    <w:rsid w:val="001020D4"/>
    <w:rsid w:val="0010292C"/>
    <w:rsid w:val="00102C2D"/>
    <w:rsid w:val="00102E5B"/>
    <w:rsid w:val="00106070"/>
    <w:rsid w:val="00106A83"/>
    <w:rsid w:val="00110408"/>
    <w:rsid w:val="00110CE6"/>
    <w:rsid w:val="00111C2C"/>
    <w:rsid w:val="001145A9"/>
    <w:rsid w:val="001150C4"/>
    <w:rsid w:val="00120669"/>
    <w:rsid w:val="00121864"/>
    <w:rsid w:val="00121B1F"/>
    <w:rsid w:val="001225A0"/>
    <w:rsid w:val="001256A6"/>
    <w:rsid w:val="001260D2"/>
    <w:rsid w:val="00127AE9"/>
    <w:rsid w:val="0013036C"/>
    <w:rsid w:val="0013247D"/>
    <w:rsid w:val="001327C6"/>
    <w:rsid w:val="00133DA4"/>
    <w:rsid w:val="00133F64"/>
    <w:rsid w:val="00136CE0"/>
    <w:rsid w:val="0013721B"/>
    <w:rsid w:val="001423F9"/>
    <w:rsid w:val="00142F35"/>
    <w:rsid w:val="001435DD"/>
    <w:rsid w:val="00145227"/>
    <w:rsid w:val="00145796"/>
    <w:rsid w:val="00145914"/>
    <w:rsid w:val="00146103"/>
    <w:rsid w:val="001466EE"/>
    <w:rsid w:val="00146F4C"/>
    <w:rsid w:val="00147005"/>
    <w:rsid w:val="001478D5"/>
    <w:rsid w:val="00147ECB"/>
    <w:rsid w:val="0015119C"/>
    <w:rsid w:val="00152D05"/>
    <w:rsid w:val="001547C9"/>
    <w:rsid w:val="00154A7B"/>
    <w:rsid w:val="001556A0"/>
    <w:rsid w:val="0015655E"/>
    <w:rsid w:val="0015660C"/>
    <w:rsid w:val="00156697"/>
    <w:rsid w:val="00160FE3"/>
    <w:rsid w:val="001611A9"/>
    <w:rsid w:val="00161630"/>
    <w:rsid w:val="00162491"/>
    <w:rsid w:val="00162687"/>
    <w:rsid w:val="00163640"/>
    <w:rsid w:val="00163D22"/>
    <w:rsid w:val="00165FE5"/>
    <w:rsid w:val="001660CC"/>
    <w:rsid w:val="00171DFB"/>
    <w:rsid w:val="001748BC"/>
    <w:rsid w:val="00174C9D"/>
    <w:rsid w:val="00174F7D"/>
    <w:rsid w:val="0017519F"/>
    <w:rsid w:val="00176AE8"/>
    <w:rsid w:val="00177543"/>
    <w:rsid w:val="00177E3E"/>
    <w:rsid w:val="00177EAC"/>
    <w:rsid w:val="00177F11"/>
    <w:rsid w:val="00182D52"/>
    <w:rsid w:val="0018354A"/>
    <w:rsid w:val="00184346"/>
    <w:rsid w:val="00184599"/>
    <w:rsid w:val="001904DA"/>
    <w:rsid w:val="00192E87"/>
    <w:rsid w:val="00193766"/>
    <w:rsid w:val="00193B92"/>
    <w:rsid w:val="0019639A"/>
    <w:rsid w:val="001967D1"/>
    <w:rsid w:val="0019698B"/>
    <w:rsid w:val="001A1616"/>
    <w:rsid w:val="001A39E5"/>
    <w:rsid w:val="001A5807"/>
    <w:rsid w:val="001A5973"/>
    <w:rsid w:val="001A6081"/>
    <w:rsid w:val="001A79CC"/>
    <w:rsid w:val="001B03C4"/>
    <w:rsid w:val="001B1A42"/>
    <w:rsid w:val="001B380D"/>
    <w:rsid w:val="001B3C3E"/>
    <w:rsid w:val="001B5E78"/>
    <w:rsid w:val="001B72B6"/>
    <w:rsid w:val="001B72D1"/>
    <w:rsid w:val="001C093A"/>
    <w:rsid w:val="001C09D5"/>
    <w:rsid w:val="001C0AE2"/>
    <w:rsid w:val="001C0DF4"/>
    <w:rsid w:val="001C0EEE"/>
    <w:rsid w:val="001C1335"/>
    <w:rsid w:val="001C1382"/>
    <w:rsid w:val="001C1D3B"/>
    <w:rsid w:val="001C2461"/>
    <w:rsid w:val="001C3B6C"/>
    <w:rsid w:val="001C3BAF"/>
    <w:rsid w:val="001C48B8"/>
    <w:rsid w:val="001D0F69"/>
    <w:rsid w:val="001D127B"/>
    <w:rsid w:val="001D20A3"/>
    <w:rsid w:val="001D2C4D"/>
    <w:rsid w:val="001D4007"/>
    <w:rsid w:val="001D4CFB"/>
    <w:rsid w:val="001D6E16"/>
    <w:rsid w:val="001E0886"/>
    <w:rsid w:val="001E1620"/>
    <w:rsid w:val="001E359E"/>
    <w:rsid w:val="001E3891"/>
    <w:rsid w:val="001E57D2"/>
    <w:rsid w:val="001E5FB0"/>
    <w:rsid w:val="001E6ED2"/>
    <w:rsid w:val="001F2A60"/>
    <w:rsid w:val="001F2EAE"/>
    <w:rsid w:val="001F3CA5"/>
    <w:rsid w:val="001F46C7"/>
    <w:rsid w:val="001F5DDA"/>
    <w:rsid w:val="001F6492"/>
    <w:rsid w:val="001F685F"/>
    <w:rsid w:val="001F7B23"/>
    <w:rsid w:val="001F7D50"/>
    <w:rsid w:val="00200381"/>
    <w:rsid w:val="00200490"/>
    <w:rsid w:val="00202AE8"/>
    <w:rsid w:val="0020329E"/>
    <w:rsid w:val="00203B71"/>
    <w:rsid w:val="00203E42"/>
    <w:rsid w:val="00204697"/>
    <w:rsid w:val="00204B32"/>
    <w:rsid w:val="00206C68"/>
    <w:rsid w:val="00206E72"/>
    <w:rsid w:val="00211F76"/>
    <w:rsid w:val="00212289"/>
    <w:rsid w:val="00213510"/>
    <w:rsid w:val="002149DE"/>
    <w:rsid w:val="0021594B"/>
    <w:rsid w:val="00215B14"/>
    <w:rsid w:val="002168FF"/>
    <w:rsid w:val="00217189"/>
    <w:rsid w:val="002204E9"/>
    <w:rsid w:val="00221758"/>
    <w:rsid w:val="00222763"/>
    <w:rsid w:val="00224352"/>
    <w:rsid w:val="0022510E"/>
    <w:rsid w:val="00225CBA"/>
    <w:rsid w:val="002269EA"/>
    <w:rsid w:val="00230AA8"/>
    <w:rsid w:val="002326F9"/>
    <w:rsid w:val="00232BC6"/>
    <w:rsid w:val="0023430F"/>
    <w:rsid w:val="00234F33"/>
    <w:rsid w:val="0023705B"/>
    <w:rsid w:val="0023739B"/>
    <w:rsid w:val="00240CAA"/>
    <w:rsid w:val="00245EB9"/>
    <w:rsid w:val="00246BFA"/>
    <w:rsid w:val="0024792F"/>
    <w:rsid w:val="00247A12"/>
    <w:rsid w:val="002505CE"/>
    <w:rsid w:val="00250738"/>
    <w:rsid w:val="00251B1D"/>
    <w:rsid w:val="00252182"/>
    <w:rsid w:val="00254DA5"/>
    <w:rsid w:val="0026314A"/>
    <w:rsid w:val="00263356"/>
    <w:rsid w:val="002637D5"/>
    <w:rsid w:val="0026421A"/>
    <w:rsid w:val="0026475E"/>
    <w:rsid w:val="0026538B"/>
    <w:rsid w:val="002657CB"/>
    <w:rsid w:val="00266207"/>
    <w:rsid w:val="00266491"/>
    <w:rsid w:val="00267A09"/>
    <w:rsid w:val="00270BAD"/>
    <w:rsid w:val="00270E6C"/>
    <w:rsid w:val="00271101"/>
    <w:rsid w:val="0027149B"/>
    <w:rsid w:val="0027296E"/>
    <w:rsid w:val="00273CD0"/>
    <w:rsid w:val="0027474E"/>
    <w:rsid w:val="0027753F"/>
    <w:rsid w:val="00280619"/>
    <w:rsid w:val="00280EB4"/>
    <w:rsid w:val="002823FC"/>
    <w:rsid w:val="0028353A"/>
    <w:rsid w:val="00283B89"/>
    <w:rsid w:val="00284154"/>
    <w:rsid w:val="002903FE"/>
    <w:rsid w:val="002905F0"/>
    <w:rsid w:val="00291A24"/>
    <w:rsid w:val="00293488"/>
    <w:rsid w:val="00293F0E"/>
    <w:rsid w:val="0029421B"/>
    <w:rsid w:val="00296749"/>
    <w:rsid w:val="00296A21"/>
    <w:rsid w:val="00297ECC"/>
    <w:rsid w:val="002A1676"/>
    <w:rsid w:val="002A1764"/>
    <w:rsid w:val="002A560E"/>
    <w:rsid w:val="002A6E1D"/>
    <w:rsid w:val="002B0640"/>
    <w:rsid w:val="002B206C"/>
    <w:rsid w:val="002B2415"/>
    <w:rsid w:val="002B3080"/>
    <w:rsid w:val="002B402D"/>
    <w:rsid w:val="002B407E"/>
    <w:rsid w:val="002B44D9"/>
    <w:rsid w:val="002B4A7B"/>
    <w:rsid w:val="002B6110"/>
    <w:rsid w:val="002B64E0"/>
    <w:rsid w:val="002B6F5B"/>
    <w:rsid w:val="002B7E16"/>
    <w:rsid w:val="002C10F8"/>
    <w:rsid w:val="002C33AC"/>
    <w:rsid w:val="002C5C66"/>
    <w:rsid w:val="002D288F"/>
    <w:rsid w:val="002D2CC6"/>
    <w:rsid w:val="002D4B49"/>
    <w:rsid w:val="002D4D30"/>
    <w:rsid w:val="002E0A76"/>
    <w:rsid w:val="002E1ADE"/>
    <w:rsid w:val="002E3B04"/>
    <w:rsid w:val="002E3B79"/>
    <w:rsid w:val="002E4AD9"/>
    <w:rsid w:val="002E577B"/>
    <w:rsid w:val="002E6984"/>
    <w:rsid w:val="002F1D56"/>
    <w:rsid w:val="002F2FB7"/>
    <w:rsid w:val="002F4E32"/>
    <w:rsid w:val="002F593C"/>
    <w:rsid w:val="002F5AE7"/>
    <w:rsid w:val="002F5D68"/>
    <w:rsid w:val="002F6679"/>
    <w:rsid w:val="002F7B9C"/>
    <w:rsid w:val="00303243"/>
    <w:rsid w:val="00304728"/>
    <w:rsid w:val="003047D2"/>
    <w:rsid w:val="00304F20"/>
    <w:rsid w:val="00305270"/>
    <w:rsid w:val="00305E2A"/>
    <w:rsid w:val="003073D9"/>
    <w:rsid w:val="00307B76"/>
    <w:rsid w:val="0031016E"/>
    <w:rsid w:val="0031055E"/>
    <w:rsid w:val="00310CCE"/>
    <w:rsid w:val="00311822"/>
    <w:rsid w:val="003122CF"/>
    <w:rsid w:val="00313F7A"/>
    <w:rsid w:val="00315C53"/>
    <w:rsid w:val="0031622A"/>
    <w:rsid w:val="00317133"/>
    <w:rsid w:val="00317603"/>
    <w:rsid w:val="00323598"/>
    <w:rsid w:val="00323B1B"/>
    <w:rsid w:val="00323BBE"/>
    <w:rsid w:val="00323E25"/>
    <w:rsid w:val="00325B50"/>
    <w:rsid w:val="00326CEF"/>
    <w:rsid w:val="00327EB5"/>
    <w:rsid w:val="003323E1"/>
    <w:rsid w:val="00332D9D"/>
    <w:rsid w:val="003333F3"/>
    <w:rsid w:val="00334963"/>
    <w:rsid w:val="0033505C"/>
    <w:rsid w:val="00336219"/>
    <w:rsid w:val="0033642F"/>
    <w:rsid w:val="00337952"/>
    <w:rsid w:val="00340821"/>
    <w:rsid w:val="00341D4C"/>
    <w:rsid w:val="003430FC"/>
    <w:rsid w:val="0034360F"/>
    <w:rsid w:val="003448FD"/>
    <w:rsid w:val="003449EF"/>
    <w:rsid w:val="0034507F"/>
    <w:rsid w:val="00345A92"/>
    <w:rsid w:val="0035174D"/>
    <w:rsid w:val="0035713C"/>
    <w:rsid w:val="00362625"/>
    <w:rsid w:val="00365B35"/>
    <w:rsid w:val="0036608A"/>
    <w:rsid w:val="003663F0"/>
    <w:rsid w:val="003673E5"/>
    <w:rsid w:val="00367F36"/>
    <w:rsid w:val="00370468"/>
    <w:rsid w:val="0037079E"/>
    <w:rsid w:val="003722DD"/>
    <w:rsid w:val="00373566"/>
    <w:rsid w:val="00373E13"/>
    <w:rsid w:val="0037400D"/>
    <w:rsid w:val="003740F5"/>
    <w:rsid w:val="00374530"/>
    <w:rsid w:val="003759CE"/>
    <w:rsid w:val="0037603C"/>
    <w:rsid w:val="0037640D"/>
    <w:rsid w:val="003814DC"/>
    <w:rsid w:val="00382D37"/>
    <w:rsid w:val="00383545"/>
    <w:rsid w:val="00385326"/>
    <w:rsid w:val="003861E5"/>
    <w:rsid w:val="003872DA"/>
    <w:rsid w:val="00387F10"/>
    <w:rsid w:val="003916E8"/>
    <w:rsid w:val="0039188E"/>
    <w:rsid w:val="00391D1F"/>
    <w:rsid w:val="003921B2"/>
    <w:rsid w:val="003926BA"/>
    <w:rsid w:val="0039446C"/>
    <w:rsid w:val="0039745F"/>
    <w:rsid w:val="003976CA"/>
    <w:rsid w:val="003A0CC4"/>
    <w:rsid w:val="003A1831"/>
    <w:rsid w:val="003A23E0"/>
    <w:rsid w:val="003A3D55"/>
    <w:rsid w:val="003A3D59"/>
    <w:rsid w:val="003A3EAC"/>
    <w:rsid w:val="003A3EBD"/>
    <w:rsid w:val="003A6691"/>
    <w:rsid w:val="003B020F"/>
    <w:rsid w:val="003B1745"/>
    <w:rsid w:val="003B3144"/>
    <w:rsid w:val="003B3EAE"/>
    <w:rsid w:val="003B426A"/>
    <w:rsid w:val="003B4AA6"/>
    <w:rsid w:val="003B4AB5"/>
    <w:rsid w:val="003B4E80"/>
    <w:rsid w:val="003B57DA"/>
    <w:rsid w:val="003C23A8"/>
    <w:rsid w:val="003C23E6"/>
    <w:rsid w:val="003C455F"/>
    <w:rsid w:val="003C52B6"/>
    <w:rsid w:val="003C7773"/>
    <w:rsid w:val="003C7946"/>
    <w:rsid w:val="003D04BF"/>
    <w:rsid w:val="003D06E5"/>
    <w:rsid w:val="003D1457"/>
    <w:rsid w:val="003D20AA"/>
    <w:rsid w:val="003D2AB1"/>
    <w:rsid w:val="003D308B"/>
    <w:rsid w:val="003D4E03"/>
    <w:rsid w:val="003E02CB"/>
    <w:rsid w:val="003E083D"/>
    <w:rsid w:val="003E38C5"/>
    <w:rsid w:val="003E636B"/>
    <w:rsid w:val="003E6462"/>
    <w:rsid w:val="003E7444"/>
    <w:rsid w:val="003F08B0"/>
    <w:rsid w:val="003F26D9"/>
    <w:rsid w:val="003F2824"/>
    <w:rsid w:val="003F2E76"/>
    <w:rsid w:val="003F4612"/>
    <w:rsid w:val="003F4705"/>
    <w:rsid w:val="003F5C95"/>
    <w:rsid w:val="003F665A"/>
    <w:rsid w:val="003F666D"/>
    <w:rsid w:val="003F6D79"/>
    <w:rsid w:val="003F771F"/>
    <w:rsid w:val="00400E27"/>
    <w:rsid w:val="00402AD1"/>
    <w:rsid w:val="0040456D"/>
    <w:rsid w:val="00405BA7"/>
    <w:rsid w:val="00406614"/>
    <w:rsid w:val="00406804"/>
    <w:rsid w:val="00411399"/>
    <w:rsid w:val="0041298A"/>
    <w:rsid w:val="00413FEE"/>
    <w:rsid w:val="004142EC"/>
    <w:rsid w:val="00417938"/>
    <w:rsid w:val="0042088B"/>
    <w:rsid w:val="0042138F"/>
    <w:rsid w:val="0042357F"/>
    <w:rsid w:val="0042590C"/>
    <w:rsid w:val="0042609B"/>
    <w:rsid w:val="004276AB"/>
    <w:rsid w:val="00427B7C"/>
    <w:rsid w:val="00427CBD"/>
    <w:rsid w:val="00430201"/>
    <w:rsid w:val="00431A77"/>
    <w:rsid w:val="004354BA"/>
    <w:rsid w:val="00435996"/>
    <w:rsid w:val="00436162"/>
    <w:rsid w:val="004400C0"/>
    <w:rsid w:val="00441126"/>
    <w:rsid w:val="00441C2E"/>
    <w:rsid w:val="004425A1"/>
    <w:rsid w:val="004434B9"/>
    <w:rsid w:val="004444E4"/>
    <w:rsid w:val="00445A17"/>
    <w:rsid w:val="0044702F"/>
    <w:rsid w:val="0045075B"/>
    <w:rsid w:val="00452952"/>
    <w:rsid w:val="00452FAC"/>
    <w:rsid w:val="00453671"/>
    <w:rsid w:val="004536C4"/>
    <w:rsid w:val="00453D81"/>
    <w:rsid w:val="00454A9A"/>
    <w:rsid w:val="004565B2"/>
    <w:rsid w:val="004605BF"/>
    <w:rsid w:val="004614DC"/>
    <w:rsid w:val="0046198D"/>
    <w:rsid w:val="004619B2"/>
    <w:rsid w:val="004620BD"/>
    <w:rsid w:val="00462CD7"/>
    <w:rsid w:val="00464896"/>
    <w:rsid w:val="00464C7D"/>
    <w:rsid w:val="00465037"/>
    <w:rsid w:val="00465B37"/>
    <w:rsid w:val="00473CD1"/>
    <w:rsid w:val="00477308"/>
    <w:rsid w:val="00481248"/>
    <w:rsid w:val="0048147A"/>
    <w:rsid w:val="00484F0C"/>
    <w:rsid w:val="0048546A"/>
    <w:rsid w:val="00485856"/>
    <w:rsid w:val="004865F9"/>
    <w:rsid w:val="00490439"/>
    <w:rsid w:val="00491664"/>
    <w:rsid w:val="00491DB4"/>
    <w:rsid w:val="004933C8"/>
    <w:rsid w:val="0049445A"/>
    <w:rsid w:val="004953F8"/>
    <w:rsid w:val="004955AF"/>
    <w:rsid w:val="00495620"/>
    <w:rsid w:val="00497EC5"/>
    <w:rsid w:val="004A22D7"/>
    <w:rsid w:val="004A4856"/>
    <w:rsid w:val="004A4BE5"/>
    <w:rsid w:val="004A53BC"/>
    <w:rsid w:val="004A5F73"/>
    <w:rsid w:val="004B0BE9"/>
    <w:rsid w:val="004B1ED8"/>
    <w:rsid w:val="004B2004"/>
    <w:rsid w:val="004B26C6"/>
    <w:rsid w:val="004B2C57"/>
    <w:rsid w:val="004B32B9"/>
    <w:rsid w:val="004B34F3"/>
    <w:rsid w:val="004B50F3"/>
    <w:rsid w:val="004B6102"/>
    <w:rsid w:val="004B628F"/>
    <w:rsid w:val="004B63E3"/>
    <w:rsid w:val="004B655B"/>
    <w:rsid w:val="004B751B"/>
    <w:rsid w:val="004C1D23"/>
    <w:rsid w:val="004C21AC"/>
    <w:rsid w:val="004C243C"/>
    <w:rsid w:val="004C32AD"/>
    <w:rsid w:val="004C35F2"/>
    <w:rsid w:val="004C3FF0"/>
    <w:rsid w:val="004C42CC"/>
    <w:rsid w:val="004D1A9F"/>
    <w:rsid w:val="004D2F2C"/>
    <w:rsid w:val="004D3CC2"/>
    <w:rsid w:val="004D4889"/>
    <w:rsid w:val="004D4FFA"/>
    <w:rsid w:val="004D7F5F"/>
    <w:rsid w:val="004E0762"/>
    <w:rsid w:val="004E0801"/>
    <w:rsid w:val="004E20DA"/>
    <w:rsid w:val="004E2AB0"/>
    <w:rsid w:val="004E3406"/>
    <w:rsid w:val="004E458B"/>
    <w:rsid w:val="004E7117"/>
    <w:rsid w:val="004E7AC0"/>
    <w:rsid w:val="004E7FA5"/>
    <w:rsid w:val="004F0802"/>
    <w:rsid w:val="004F0CCD"/>
    <w:rsid w:val="004F1F84"/>
    <w:rsid w:val="004F2063"/>
    <w:rsid w:val="004F284B"/>
    <w:rsid w:val="004F41CF"/>
    <w:rsid w:val="0050040E"/>
    <w:rsid w:val="00500920"/>
    <w:rsid w:val="00501646"/>
    <w:rsid w:val="005024F1"/>
    <w:rsid w:val="005033AA"/>
    <w:rsid w:val="00506544"/>
    <w:rsid w:val="005070E3"/>
    <w:rsid w:val="00507282"/>
    <w:rsid w:val="0051485D"/>
    <w:rsid w:val="00517EA9"/>
    <w:rsid w:val="005200F6"/>
    <w:rsid w:val="0052031B"/>
    <w:rsid w:val="005203C3"/>
    <w:rsid w:val="00520758"/>
    <w:rsid w:val="005207FE"/>
    <w:rsid w:val="00520D1A"/>
    <w:rsid w:val="005211BB"/>
    <w:rsid w:val="00521A67"/>
    <w:rsid w:val="00522CFC"/>
    <w:rsid w:val="00523114"/>
    <w:rsid w:val="00523FFA"/>
    <w:rsid w:val="00524BE7"/>
    <w:rsid w:val="00525BA3"/>
    <w:rsid w:val="0053007F"/>
    <w:rsid w:val="00530557"/>
    <w:rsid w:val="005313A8"/>
    <w:rsid w:val="0053226B"/>
    <w:rsid w:val="005338C6"/>
    <w:rsid w:val="00535A3E"/>
    <w:rsid w:val="00535C1E"/>
    <w:rsid w:val="00536287"/>
    <w:rsid w:val="00540627"/>
    <w:rsid w:val="005425BB"/>
    <w:rsid w:val="005426B0"/>
    <w:rsid w:val="00542B6B"/>
    <w:rsid w:val="00543271"/>
    <w:rsid w:val="00543473"/>
    <w:rsid w:val="005446AD"/>
    <w:rsid w:val="00545653"/>
    <w:rsid w:val="0054570E"/>
    <w:rsid w:val="005458F8"/>
    <w:rsid w:val="005468B9"/>
    <w:rsid w:val="0054708B"/>
    <w:rsid w:val="0054709E"/>
    <w:rsid w:val="0055037E"/>
    <w:rsid w:val="005514EC"/>
    <w:rsid w:val="0055344F"/>
    <w:rsid w:val="00553820"/>
    <w:rsid w:val="00553E89"/>
    <w:rsid w:val="00554318"/>
    <w:rsid w:val="00555725"/>
    <w:rsid w:val="0055641C"/>
    <w:rsid w:val="0055737D"/>
    <w:rsid w:val="0055750B"/>
    <w:rsid w:val="00557510"/>
    <w:rsid w:val="005578B4"/>
    <w:rsid w:val="005606C1"/>
    <w:rsid w:val="00560F4E"/>
    <w:rsid w:val="00563D11"/>
    <w:rsid w:val="005649A5"/>
    <w:rsid w:val="00565912"/>
    <w:rsid w:val="00567771"/>
    <w:rsid w:val="0056783C"/>
    <w:rsid w:val="00570E42"/>
    <w:rsid w:val="005712C2"/>
    <w:rsid w:val="00571C12"/>
    <w:rsid w:val="005731CC"/>
    <w:rsid w:val="00573BD8"/>
    <w:rsid w:val="00574084"/>
    <w:rsid w:val="00574319"/>
    <w:rsid w:val="00574B1F"/>
    <w:rsid w:val="005807F6"/>
    <w:rsid w:val="00581250"/>
    <w:rsid w:val="00583F9A"/>
    <w:rsid w:val="00584D1B"/>
    <w:rsid w:val="00584E70"/>
    <w:rsid w:val="00584FD9"/>
    <w:rsid w:val="00585BD5"/>
    <w:rsid w:val="00587C9F"/>
    <w:rsid w:val="00590098"/>
    <w:rsid w:val="00591AF7"/>
    <w:rsid w:val="00591B80"/>
    <w:rsid w:val="0059202A"/>
    <w:rsid w:val="00592B81"/>
    <w:rsid w:val="005939D9"/>
    <w:rsid w:val="00594477"/>
    <w:rsid w:val="00594F0E"/>
    <w:rsid w:val="005960ED"/>
    <w:rsid w:val="0059719A"/>
    <w:rsid w:val="005A067E"/>
    <w:rsid w:val="005A3FA8"/>
    <w:rsid w:val="005B0D4F"/>
    <w:rsid w:val="005B0F38"/>
    <w:rsid w:val="005B13A9"/>
    <w:rsid w:val="005B16EB"/>
    <w:rsid w:val="005B2929"/>
    <w:rsid w:val="005B36A3"/>
    <w:rsid w:val="005B4481"/>
    <w:rsid w:val="005B44C8"/>
    <w:rsid w:val="005B45B5"/>
    <w:rsid w:val="005B510C"/>
    <w:rsid w:val="005B5D53"/>
    <w:rsid w:val="005B647E"/>
    <w:rsid w:val="005B7913"/>
    <w:rsid w:val="005C28E0"/>
    <w:rsid w:val="005C3B4A"/>
    <w:rsid w:val="005C44D4"/>
    <w:rsid w:val="005C4F60"/>
    <w:rsid w:val="005D0A66"/>
    <w:rsid w:val="005D112D"/>
    <w:rsid w:val="005D1D1E"/>
    <w:rsid w:val="005D234A"/>
    <w:rsid w:val="005D2484"/>
    <w:rsid w:val="005D2FD7"/>
    <w:rsid w:val="005D57BD"/>
    <w:rsid w:val="005D6655"/>
    <w:rsid w:val="005D6A12"/>
    <w:rsid w:val="005D7651"/>
    <w:rsid w:val="005D7FFD"/>
    <w:rsid w:val="005E025C"/>
    <w:rsid w:val="005E09BC"/>
    <w:rsid w:val="005E0D1E"/>
    <w:rsid w:val="005E0F08"/>
    <w:rsid w:val="005E149D"/>
    <w:rsid w:val="005E1EA7"/>
    <w:rsid w:val="005E1FD7"/>
    <w:rsid w:val="005E3029"/>
    <w:rsid w:val="005E48E2"/>
    <w:rsid w:val="005E68E2"/>
    <w:rsid w:val="005E6C10"/>
    <w:rsid w:val="005F4DD7"/>
    <w:rsid w:val="005F6635"/>
    <w:rsid w:val="005F6C7A"/>
    <w:rsid w:val="005F6CDF"/>
    <w:rsid w:val="0060135B"/>
    <w:rsid w:val="00602316"/>
    <w:rsid w:val="0060279D"/>
    <w:rsid w:val="00603015"/>
    <w:rsid w:val="00604FD6"/>
    <w:rsid w:val="0060502B"/>
    <w:rsid w:val="00605BA7"/>
    <w:rsid w:val="00605E39"/>
    <w:rsid w:val="00606256"/>
    <w:rsid w:val="0061120E"/>
    <w:rsid w:val="006130BF"/>
    <w:rsid w:val="00614321"/>
    <w:rsid w:val="00616836"/>
    <w:rsid w:val="00617E37"/>
    <w:rsid w:val="00620150"/>
    <w:rsid w:val="0062159C"/>
    <w:rsid w:val="00621C79"/>
    <w:rsid w:val="0062239F"/>
    <w:rsid w:val="00622501"/>
    <w:rsid w:val="00622E4E"/>
    <w:rsid w:val="00623020"/>
    <w:rsid w:val="006232F9"/>
    <w:rsid w:val="00625520"/>
    <w:rsid w:val="00626265"/>
    <w:rsid w:val="00627EBE"/>
    <w:rsid w:val="006315C5"/>
    <w:rsid w:val="00633223"/>
    <w:rsid w:val="006335A6"/>
    <w:rsid w:val="00634EDA"/>
    <w:rsid w:val="00635A91"/>
    <w:rsid w:val="00635DEA"/>
    <w:rsid w:val="00637444"/>
    <w:rsid w:val="00637C37"/>
    <w:rsid w:val="006435EC"/>
    <w:rsid w:val="006436EC"/>
    <w:rsid w:val="00644B3D"/>
    <w:rsid w:val="00644DEC"/>
    <w:rsid w:val="00645597"/>
    <w:rsid w:val="00646612"/>
    <w:rsid w:val="006467B3"/>
    <w:rsid w:val="006470B6"/>
    <w:rsid w:val="006478DC"/>
    <w:rsid w:val="00652CBC"/>
    <w:rsid w:val="0065339A"/>
    <w:rsid w:val="00654417"/>
    <w:rsid w:val="006549FA"/>
    <w:rsid w:val="006572F2"/>
    <w:rsid w:val="00657352"/>
    <w:rsid w:val="0066064A"/>
    <w:rsid w:val="006607D8"/>
    <w:rsid w:val="00661037"/>
    <w:rsid w:val="006610CC"/>
    <w:rsid w:val="0066147C"/>
    <w:rsid w:val="00663EF8"/>
    <w:rsid w:val="00663F7D"/>
    <w:rsid w:val="0066435E"/>
    <w:rsid w:val="006657E0"/>
    <w:rsid w:val="00665D39"/>
    <w:rsid w:val="006670CA"/>
    <w:rsid w:val="006709D3"/>
    <w:rsid w:val="0067158D"/>
    <w:rsid w:val="0067171E"/>
    <w:rsid w:val="00672AAE"/>
    <w:rsid w:val="00672B08"/>
    <w:rsid w:val="00672B39"/>
    <w:rsid w:val="00673888"/>
    <w:rsid w:val="006738AC"/>
    <w:rsid w:val="00675062"/>
    <w:rsid w:val="00675918"/>
    <w:rsid w:val="0068032D"/>
    <w:rsid w:val="006806C3"/>
    <w:rsid w:val="00682D41"/>
    <w:rsid w:val="006845A5"/>
    <w:rsid w:val="00684A2B"/>
    <w:rsid w:val="006859BC"/>
    <w:rsid w:val="00685E57"/>
    <w:rsid w:val="0068698A"/>
    <w:rsid w:val="00687DEB"/>
    <w:rsid w:val="006936AE"/>
    <w:rsid w:val="00693AAA"/>
    <w:rsid w:val="00695E50"/>
    <w:rsid w:val="00696B29"/>
    <w:rsid w:val="00697579"/>
    <w:rsid w:val="006977F0"/>
    <w:rsid w:val="00697FEB"/>
    <w:rsid w:val="006A02C7"/>
    <w:rsid w:val="006A0B7E"/>
    <w:rsid w:val="006A3F03"/>
    <w:rsid w:val="006A5018"/>
    <w:rsid w:val="006A53B1"/>
    <w:rsid w:val="006A63D0"/>
    <w:rsid w:val="006A67A0"/>
    <w:rsid w:val="006B04F8"/>
    <w:rsid w:val="006B1630"/>
    <w:rsid w:val="006B423F"/>
    <w:rsid w:val="006B43BD"/>
    <w:rsid w:val="006B4834"/>
    <w:rsid w:val="006B5F3B"/>
    <w:rsid w:val="006B66F9"/>
    <w:rsid w:val="006B7183"/>
    <w:rsid w:val="006C0523"/>
    <w:rsid w:val="006C0845"/>
    <w:rsid w:val="006C33CF"/>
    <w:rsid w:val="006C48A1"/>
    <w:rsid w:val="006C54AD"/>
    <w:rsid w:val="006C7347"/>
    <w:rsid w:val="006C7D6C"/>
    <w:rsid w:val="006D0BB7"/>
    <w:rsid w:val="006D16A3"/>
    <w:rsid w:val="006D36D0"/>
    <w:rsid w:val="006D491A"/>
    <w:rsid w:val="006D595D"/>
    <w:rsid w:val="006D6CF8"/>
    <w:rsid w:val="006D7FCB"/>
    <w:rsid w:val="006E0EE6"/>
    <w:rsid w:val="006E2F4A"/>
    <w:rsid w:val="006E32A7"/>
    <w:rsid w:val="006E3341"/>
    <w:rsid w:val="006E3880"/>
    <w:rsid w:val="006E4217"/>
    <w:rsid w:val="006E711C"/>
    <w:rsid w:val="006E79E3"/>
    <w:rsid w:val="006E7C31"/>
    <w:rsid w:val="006F1D06"/>
    <w:rsid w:val="006F1D88"/>
    <w:rsid w:val="006F2592"/>
    <w:rsid w:val="006F41C2"/>
    <w:rsid w:val="006F6546"/>
    <w:rsid w:val="006F752A"/>
    <w:rsid w:val="006F7949"/>
    <w:rsid w:val="00700F04"/>
    <w:rsid w:val="00702D16"/>
    <w:rsid w:val="00702D8E"/>
    <w:rsid w:val="00703D83"/>
    <w:rsid w:val="00705E2A"/>
    <w:rsid w:val="0070641E"/>
    <w:rsid w:val="00710907"/>
    <w:rsid w:val="0071485E"/>
    <w:rsid w:val="007153EF"/>
    <w:rsid w:val="00716745"/>
    <w:rsid w:val="00721E0B"/>
    <w:rsid w:val="00723F1A"/>
    <w:rsid w:val="00724A36"/>
    <w:rsid w:val="007277F9"/>
    <w:rsid w:val="00727D5A"/>
    <w:rsid w:val="00727DDA"/>
    <w:rsid w:val="00730328"/>
    <w:rsid w:val="007311E4"/>
    <w:rsid w:val="0073315F"/>
    <w:rsid w:val="00733480"/>
    <w:rsid w:val="00733A8D"/>
    <w:rsid w:val="00734B6F"/>
    <w:rsid w:val="00734C7F"/>
    <w:rsid w:val="00735AE3"/>
    <w:rsid w:val="007369F6"/>
    <w:rsid w:val="007376AF"/>
    <w:rsid w:val="0074047A"/>
    <w:rsid w:val="0074273C"/>
    <w:rsid w:val="007427BE"/>
    <w:rsid w:val="00743991"/>
    <w:rsid w:val="00745300"/>
    <w:rsid w:val="00745856"/>
    <w:rsid w:val="00750259"/>
    <w:rsid w:val="00750933"/>
    <w:rsid w:val="00750B09"/>
    <w:rsid w:val="00752D41"/>
    <w:rsid w:val="007540FE"/>
    <w:rsid w:val="00754193"/>
    <w:rsid w:val="007544F6"/>
    <w:rsid w:val="00754ABE"/>
    <w:rsid w:val="00757001"/>
    <w:rsid w:val="0076385E"/>
    <w:rsid w:val="0076518E"/>
    <w:rsid w:val="007655C5"/>
    <w:rsid w:val="007659F4"/>
    <w:rsid w:val="007669F1"/>
    <w:rsid w:val="00767005"/>
    <w:rsid w:val="00770111"/>
    <w:rsid w:val="00771D98"/>
    <w:rsid w:val="00773809"/>
    <w:rsid w:val="0077437E"/>
    <w:rsid w:val="007748E0"/>
    <w:rsid w:val="00775346"/>
    <w:rsid w:val="00775CE7"/>
    <w:rsid w:val="00775E4B"/>
    <w:rsid w:val="00776BEF"/>
    <w:rsid w:val="007803E5"/>
    <w:rsid w:val="00780BFF"/>
    <w:rsid w:val="007826BE"/>
    <w:rsid w:val="007828C5"/>
    <w:rsid w:val="00782BFE"/>
    <w:rsid w:val="00783134"/>
    <w:rsid w:val="00785126"/>
    <w:rsid w:val="007856EA"/>
    <w:rsid w:val="007879E7"/>
    <w:rsid w:val="00790FAD"/>
    <w:rsid w:val="00791086"/>
    <w:rsid w:val="00793AE7"/>
    <w:rsid w:val="00795476"/>
    <w:rsid w:val="0079690B"/>
    <w:rsid w:val="0079724A"/>
    <w:rsid w:val="00797847"/>
    <w:rsid w:val="007A5021"/>
    <w:rsid w:val="007A50D8"/>
    <w:rsid w:val="007A51E8"/>
    <w:rsid w:val="007A6A94"/>
    <w:rsid w:val="007B04AD"/>
    <w:rsid w:val="007B0B29"/>
    <w:rsid w:val="007B28F8"/>
    <w:rsid w:val="007B351B"/>
    <w:rsid w:val="007B36FF"/>
    <w:rsid w:val="007B50BB"/>
    <w:rsid w:val="007B561C"/>
    <w:rsid w:val="007B5832"/>
    <w:rsid w:val="007B5A4A"/>
    <w:rsid w:val="007C00B8"/>
    <w:rsid w:val="007C0356"/>
    <w:rsid w:val="007C0CAC"/>
    <w:rsid w:val="007C110D"/>
    <w:rsid w:val="007C1DFF"/>
    <w:rsid w:val="007C30D1"/>
    <w:rsid w:val="007C4E94"/>
    <w:rsid w:val="007C6BB9"/>
    <w:rsid w:val="007C7254"/>
    <w:rsid w:val="007C734C"/>
    <w:rsid w:val="007C7478"/>
    <w:rsid w:val="007D067C"/>
    <w:rsid w:val="007D06A9"/>
    <w:rsid w:val="007D0969"/>
    <w:rsid w:val="007D0BBA"/>
    <w:rsid w:val="007D12F0"/>
    <w:rsid w:val="007D1C86"/>
    <w:rsid w:val="007D27C9"/>
    <w:rsid w:val="007D2E6C"/>
    <w:rsid w:val="007D3D93"/>
    <w:rsid w:val="007D4867"/>
    <w:rsid w:val="007D4A9B"/>
    <w:rsid w:val="007D4CF5"/>
    <w:rsid w:val="007D5515"/>
    <w:rsid w:val="007D5A20"/>
    <w:rsid w:val="007D7514"/>
    <w:rsid w:val="007E0ED9"/>
    <w:rsid w:val="007E13D8"/>
    <w:rsid w:val="007E2A27"/>
    <w:rsid w:val="007E2EB0"/>
    <w:rsid w:val="007E3847"/>
    <w:rsid w:val="007E45B8"/>
    <w:rsid w:val="007E4666"/>
    <w:rsid w:val="007E50F4"/>
    <w:rsid w:val="007E6881"/>
    <w:rsid w:val="007F0650"/>
    <w:rsid w:val="007F24FD"/>
    <w:rsid w:val="007F565F"/>
    <w:rsid w:val="007F5BF7"/>
    <w:rsid w:val="007F75CE"/>
    <w:rsid w:val="00801484"/>
    <w:rsid w:val="00801CA3"/>
    <w:rsid w:val="00801FAF"/>
    <w:rsid w:val="00803257"/>
    <w:rsid w:val="0080337D"/>
    <w:rsid w:val="00803456"/>
    <w:rsid w:val="00805E61"/>
    <w:rsid w:val="008069B6"/>
    <w:rsid w:val="00810642"/>
    <w:rsid w:val="00811EEF"/>
    <w:rsid w:val="008122D8"/>
    <w:rsid w:val="00812D1A"/>
    <w:rsid w:val="00813136"/>
    <w:rsid w:val="00813739"/>
    <w:rsid w:val="0081612C"/>
    <w:rsid w:val="00816DC1"/>
    <w:rsid w:val="008172DC"/>
    <w:rsid w:val="00817FBC"/>
    <w:rsid w:val="00820ED0"/>
    <w:rsid w:val="00821295"/>
    <w:rsid w:val="00821C54"/>
    <w:rsid w:val="00821F1C"/>
    <w:rsid w:val="00822F95"/>
    <w:rsid w:val="00824A87"/>
    <w:rsid w:val="00824ACB"/>
    <w:rsid w:val="00825907"/>
    <w:rsid w:val="008273C4"/>
    <w:rsid w:val="00830051"/>
    <w:rsid w:val="008328D2"/>
    <w:rsid w:val="008336E6"/>
    <w:rsid w:val="008349AA"/>
    <w:rsid w:val="0083592D"/>
    <w:rsid w:val="00842132"/>
    <w:rsid w:val="00843774"/>
    <w:rsid w:val="008446A6"/>
    <w:rsid w:val="00844B3F"/>
    <w:rsid w:val="00845230"/>
    <w:rsid w:val="008465BD"/>
    <w:rsid w:val="00846923"/>
    <w:rsid w:val="00847851"/>
    <w:rsid w:val="00850CA5"/>
    <w:rsid w:val="0085198D"/>
    <w:rsid w:val="0085209B"/>
    <w:rsid w:val="00852511"/>
    <w:rsid w:val="0085339C"/>
    <w:rsid w:val="00853870"/>
    <w:rsid w:val="0085459C"/>
    <w:rsid w:val="008547A8"/>
    <w:rsid w:val="00854CBF"/>
    <w:rsid w:val="00856B64"/>
    <w:rsid w:val="00857578"/>
    <w:rsid w:val="00857F64"/>
    <w:rsid w:val="0086061A"/>
    <w:rsid w:val="0086074F"/>
    <w:rsid w:val="008608C0"/>
    <w:rsid w:val="0086094D"/>
    <w:rsid w:val="0086120A"/>
    <w:rsid w:val="008627AD"/>
    <w:rsid w:val="0086375D"/>
    <w:rsid w:val="00863EA5"/>
    <w:rsid w:val="00865082"/>
    <w:rsid w:val="00866B68"/>
    <w:rsid w:val="00867AC2"/>
    <w:rsid w:val="00871389"/>
    <w:rsid w:val="00871C02"/>
    <w:rsid w:val="00873B54"/>
    <w:rsid w:val="00873C73"/>
    <w:rsid w:val="00873D7E"/>
    <w:rsid w:val="008746A5"/>
    <w:rsid w:val="00875487"/>
    <w:rsid w:val="00875670"/>
    <w:rsid w:val="00875A8B"/>
    <w:rsid w:val="008778FD"/>
    <w:rsid w:val="00881F5E"/>
    <w:rsid w:val="00884682"/>
    <w:rsid w:val="0088536B"/>
    <w:rsid w:val="00885908"/>
    <w:rsid w:val="0089200C"/>
    <w:rsid w:val="008924FD"/>
    <w:rsid w:val="008942FC"/>
    <w:rsid w:val="00896FAD"/>
    <w:rsid w:val="008A28BA"/>
    <w:rsid w:val="008A4E5D"/>
    <w:rsid w:val="008A6D9F"/>
    <w:rsid w:val="008A70AD"/>
    <w:rsid w:val="008B0BE9"/>
    <w:rsid w:val="008B2BE7"/>
    <w:rsid w:val="008B5FC6"/>
    <w:rsid w:val="008B64FB"/>
    <w:rsid w:val="008B6FC0"/>
    <w:rsid w:val="008C1BDE"/>
    <w:rsid w:val="008C1E5E"/>
    <w:rsid w:val="008C3E97"/>
    <w:rsid w:val="008C54E8"/>
    <w:rsid w:val="008C6ED0"/>
    <w:rsid w:val="008C7055"/>
    <w:rsid w:val="008C7D79"/>
    <w:rsid w:val="008D018D"/>
    <w:rsid w:val="008D0361"/>
    <w:rsid w:val="008D0388"/>
    <w:rsid w:val="008D048D"/>
    <w:rsid w:val="008D0AD3"/>
    <w:rsid w:val="008D0C60"/>
    <w:rsid w:val="008D16E9"/>
    <w:rsid w:val="008D1C9E"/>
    <w:rsid w:val="008D2EC0"/>
    <w:rsid w:val="008D424A"/>
    <w:rsid w:val="008D75F8"/>
    <w:rsid w:val="008D7D60"/>
    <w:rsid w:val="008E0430"/>
    <w:rsid w:val="008E0503"/>
    <w:rsid w:val="008E0CCF"/>
    <w:rsid w:val="008E102A"/>
    <w:rsid w:val="008E1C27"/>
    <w:rsid w:val="008E2057"/>
    <w:rsid w:val="008E2A0F"/>
    <w:rsid w:val="008E2C40"/>
    <w:rsid w:val="008E3956"/>
    <w:rsid w:val="008E42F7"/>
    <w:rsid w:val="008E77DB"/>
    <w:rsid w:val="008E7C92"/>
    <w:rsid w:val="008E7FF2"/>
    <w:rsid w:val="008F1725"/>
    <w:rsid w:val="008F1B3E"/>
    <w:rsid w:val="008F1C55"/>
    <w:rsid w:val="008F5CEA"/>
    <w:rsid w:val="009038B8"/>
    <w:rsid w:val="00905044"/>
    <w:rsid w:val="00906D95"/>
    <w:rsid w:val="00910D24"/>
    <w:rsid w:val="009119A0"/>
    <w:rsid w:val="009140BA"/>
    <w:rsid w:val="00915B36"/>
    <w:rsid w:val="0091628C"/>
    <w:rsid w:val="00916611"/>
    <w:rsid w:val="0091689F"/>
    <w:rsid w:val="00917B71"/>
    <w:rsid w:val="00920E8F"/>
    <w:rsid w:val="00924FB7"/>
    <w:rsid w:val="009254DB"/>
    <w:rsid w:val="00925964"/>
    <w:rsid w:val="00925FAC"/>
    <w:rsid w:val="00927971"/>
    <w:rsid w:val="00927C87"/>
    <w:rsid w:val="00927DD2"/>
    <w:rsid w:val="0093066E"/>
    <w:rsid w:val="00931186"/>
    <w:rsid w:val="009328C5"/>
    <w:rsid w:val="00932EC1"/>
    <w:rsid w:val="00933EB7"/>
    <w:rsid w:val="00934818"/>
    <w:rsid w:val="00934C09"/>
    <w:rsid w:val="00934FFB"/>
    <w:rsid w:val="0094118A"/>
    <w:rsid w:val="0094130A"/>
    <w:rsid w:val="0094152C"/>
    <w:rsid w:val="009426C6"/>
    <w:rsid w:val="00944583"/>
    <w:rsid w:val="00944ED2"/>
    <w:rsid w:val="00945B81"/>
    <w:rsid w:val="00946578"/>
    <w:rsid w:val="009474BE"/>
    <w:rsid w:val="0094767E"/>
    <w:rsid w:val="0094791D"/>
    <w:rsid w:val="00947ACB"/>
    <w:rsid w:val="0095016B"/>
    <w:rsid w:val="009509C8"/>
    <w:rsid w:val="0095180E"/>
    <w:rsid w:val="0095189A"/>
    <w:rsid w:val="00952B66"/>
    <w:rsid w:val="00952C5B"/>
    <w:rsid w:val="00953A35"/>
    <w:rsid w:val="009549A3"/>
    <w:rsid w:val="00954B00"/>
    <w:rsid w:val="0095527C"/>
    <w:rsid w:val="0095567D"/>
    <w:rsid w:val="009565CB"/>
    <w:rsid w:val="00956F59"/>
    <w:rsid w:val="009575A9"/>
    <w:rsid w:val="00957F7E"/>
    <w:rsid w:val="00961541"/>
    <w:rsid w:val="00962233"/>
    <w:rsid w:val="009622EF"/>
    <w:rsid w:val="009652D9"/>
    <w:rsid w:val="00967178"/>
    <w:rsid w:val="0096727C"/>
    <w:rsid w:val="0096776A"/>
    <w:rsid w:val="00970666"/>
    <w:rsid w:val="00971830"/>
    <w:rsid w:val="00973432"/>
    <w:rsid w:val="009738EE"/>
    <w:rsid w:val="0097453F"/>
    <w:rsid w:val="00975510"/>
    <w:rsid w:val="0097579C"/>
    <w:rsid w:val="00975C3F"/>
    <w:rsid w:val="00976B34"/>
    <w:rsid w:val="00976C2D"/>
    <w:rsid w:val="00977B2E"/>
    <w:rsid w:val="009812D3"/>
    <w:rsid w:val="00981954"/>
    <w:rsid w:val="00983CD8"/>
    <w:rsid w:val="00983E24"/>
    <w:rsid w:val="0098583F"/>
    <w:rsid w:val="00985A73"/>
    <w:rsid w:val="00986949"/>
    <w:rsid w:val="00990FC1"/>
    <w:rsid w:val="009910E8"/>
    <w:rsid w:val="009945A4"/>
    <w:rsid w:val="00995B2C"/>
    <w:rsid w:val="0099645A"/>
    <w:rsid w:val="009A0486"/>
    <w:rsid w:val="009A0F5E"/>
    <w:rsid w:val="009A26AE"/>
    <w:rsid w:val="009A2863"/>
    <w:rsid w:val="009A5D3E"/>
    <w:rsid w:val="009A6753"/>
    <w:rsid w:val="009A6E1E"/>
    <w:rsid w:val="009B0020"/>
    <w:rsid w:val="009B303F"/>
    <w:rsid w:val="009B35CF"/>
    <w:rsid w:val="009B451B"/>
    <w:rsid w:val="009B4F50"/>
    <w:rsid w:val="009C0E5E"/>
    <w:rsid w:val="009C0ED5"/>
    <w:rsid w:val="009C1149"/>
    <w:rsid w:val="009C20BD"/>
    <w:rsid w:val="009C28EA"/>
    <w:rsid w:val="009C2973"/>
    <w:rsid w:val="009C4781"/>
    <w:rsid w:val="009C4974"/>
    <w:rsid w:val="009C4C54"/>
    <w:rsid w:val="009C6119"/>
    <w:rsid w:val="009C7488"/>
    <w:rsid w:val="009D1E74"/>
    <w:rsid w:val="009D4BA2"/>
    <w:rsid w:val="009D4CA8"/>
    <w:rsid w:val="009D6703"/>
    <w:rsid w:val="009D7037"/>
    <w:rsid w:val="009E1631"/>
    <w:rsid w:val="009E2140"/>
    <w:rsid w:val="009E24CF"/>
    <w:rsid w:val="009E276D"/>
    <w:rsid w:val="009E4EFD"/>
    <w:rsid w:val="009E5341"/>
    <w:rsid w:val="009E5DAF"/>
    <w:rsid w:val="009E76AF"/>
    <w:rsid w:val="009E7F9E"/>
    <w:rsid w:val="009F0413"/>
    <w:rsid w:val="009F3CD6"/>
    <w:rsid w:val="009F65AE"/>
    <w:rsid w:val="009F731F"/>
    <w:rsid w:val="009F73C6"/>
    <w:rsid w:val="009F787F"/>
    <w:rsid w:val="009F78E1"/>
    <w:rsid w:val="009F7E8C"/>
    <w:rsid w:val="00A03D62"/>
    <w:rsid w:val="00A04105"/>
    <w:rsid w:val="00A058C7"/>
    <w:rsid w:val="00A06693"/>
    <w:rsid w:val="00A07374"/>
    <w:rsid w:val="00A0737C"/>
    <w:rsid w:val="00A07D1C"/>
    <w:rsid w:val="00A103A9"/>
    <w:rsid w:val="00A11088"/>
    <w:rsid w:val="00A12D44"/>
    <w:rsid w:val="00A134A1"/>
    <w:rsid w:val="00A134A7"/>
    <w:rsid w:val="00A1504A"/>
    <w:rsid w:val="00A16897"/>
    <w:rsid w:val="00A178FA"/>
    <w:rsid w:val="00A20455"/>
    <w:rsid w:val="00A21A5A"/>
    <w:rsid w:val="00A22CB9"/>
    <w:rsid w:val="00A23009"/>
    <w:rsid w:val="00A23BCA"/>
    <w:rsid w:val="00A245AA"/>
    <w:rsid w:val="00A24B87"/>
    <w:rsid w:val="00A2500D"/>
    <w:rsid w:val="00A2563A"/>
    <w:rsid w:val="00A30DBF"/>
    <w:rsid w:val="00A31255"/>
    <w:rsid w:val="00A31CD4"/>
    <w:rsid w:val="00A3277D"/>
    <w:rsid w:val="00A34382"/>
    <w:rsid w:val="00A35A7D"/>
    <w:rsid w:val="00A35DB0"/>
    <w:rsid w:val="00A44106"/>
    <w:rsid w:val="00A4573A"/>
    <w:rsid w:val="00A46E5F"/>
    <w:rsid w:val="00A4745A"/>
    <w:rsid w:val="00A47B3C"/>
    <w:rsid w:val="00A47DBB"/>
    <w:rsid w:val="00A50E74"/>
    <w:rsid w:val="00A53EE3"/>
    <w:rsid w:val="00A54AB6"/>
    <w:rsid w:val="00A5519C"/>
    <w:rsid w:val="00A556A1"/>
    <w:rsid w:val="00A55A57"/>
    <w:rsid w:val="00A561BD"/>
    <w:rsid w:val="00A5657A"/>
    <w:rsid w:val="00A57479"/>
    <w:rsid w:val="00A57CC6"/>
    <w:rsid w:val="00A60056"/>
    <w:rsid w:val="00A61A2D"/>
    <w:rsid w:val="00A61DDD"/>
    <w:rsid w:val="00A63B13"/>
    <w:rsid w:val="00A63D43"/>
    <w:rsid w:val="00A63FF3"/>
    <w:rsid w:val="00A64548"/>
    <w:rsid w:val="00A64CBD"/>
    <w:rsid w:val="00A6552E"/>
    <w:rsid w:val="00A66A12"/>
    <w:rsid w:val="00A67AA8"/>
    <w:rsid w:val="00A702AA"/>
    <w:rsid w:val="00A70555"/>
    <w:rsid w:val="00A7105C"/>
    <w:rsid w:val="00A711FB"/>
    <w:rsid w:val="00A71779"/>
    <w:rsid w:val="00A72909"/>
    <w:rsid w:val="00A74C9C"/>
    <w:rsid w:val="00A7553A"/>
    <w:rsid w:val="00A77954"/>
    <w:rsid w:val="00A77E1D"/>
    <w:rsid w:val="00A8039F"/>
    <w:rsid w:val="00A80E1C"/>
    <w:rsid w:val="00A812F8"/>
    <w:rsid w:val="00A818DA"/>
    <w:rsid w:val="00A826C5"/>
    <w:rsid w:val="00A827B5"/>
    <w:rsid w:val="00A83356"/>
    <w:rsid w:val="00A840E4"/>
    <w:rsid w:val="00A8460F"/>
    <w:rsid w:val="00A8472E"/>
    <w:rsid w:val="00A84BB3"/>
    <w:rsid w:val="00A86DA1"/>
    <w:rsid w:val="00A86DA9"/>
    <w:rsid w:val="00A91A61"/>
    <w:rsid w:val="00A921F2"/>
    <w:rsid w:val="00A925E6"/>
    <w:rsid w:val="00A92DDC"/>
    <w:rsid w:val="00A930BE"/>
    <w:rsid w:val="00A93858"/>
    <w:rsid w:val="00A9396A"/>
    <w:rsid w:val="00A93E37"/>
    <w:rsid w:val="00A94ED0"/>
    <w:rsid w:val="00A95257"/>
    <w:rsid w:val="00A96B59"/>
    <w:rsid w:val="00AA0542"/>
    <w:rsid w:val="00AA3085"/>
    <w:rsid w:val="00AA3D31"/>
    <w:rsid w:val="00AA5F2D"/>
    <w:rsid w:val="00AA66CB"/>
    <w:rsid w:val="00AB0499"/>
    <w:rsid w:val="00AB1051"/>
    <w:rsid w:val="00AB10B6"/>
    <w:rsid w:val="00AB116B"/>
    <w:rsid w:val="00AB1556"/>
    <w:rsid w:val="00AB1C50"/>
    <w:rsid w:val="00AB2A01"/>
    <w:rsid w:val="00AB38AC"/>
    <w:rsid w:val="00AB3FBA"/>
    <w:rsid w:val="00AB4333"/>
    <w:rsid w:val="00AB60D3"/>
    <w:rsid w:val="00AB7F4C"/>
    <w:rsid w:val="00AC1147"/>
    <w:rsid w:val="00AC12F3"/>
    <w:rsid w:val="00AC1D0C"/>
    <w:rsid w:val="00AC218C"/>
    <w:rsid w:val="00AC36D3"/>
    <w:rsid w:val="00AC50D5"/>
    <w:rsid w:val="00AC6243"/>
    <w:rsid w:val="00AC6BD7"/>
    <w:rsid w:val="00AC7181"/>
    <w:rsid w:val="00AC78FF"/>
    <w:rsid w:val="00AC7F36"/>
    <w:rsid w:val="00AD1210"/>
    <w:rsid w:val="00AD38D8"/>
    <w:rsid w:val="00AD3A4A"/>
    <w:rsid w:val="00AD4B82"/>
    <w:rsid w:val="00AD569D"/>
    <w:rsid w:val="00AE03F8"/>
    <w:rsid w:val="00AE0B29"/>
    <w:rsid w:val="00AE3110"/>
    <w:rsid w:val="00AE3E34"/>
    <w:rsid w:val="00AE4503"/>
    <w:rsid w:val="00AE4EDB"/>
    <w:rsid w:val="00AE608C"/>
    <w:rsid w:val="00AE7C14"/>
    <w:rsid w:val="00AE7D50"/>
    <w:rsid w:val="00AF06DB"/>
    <w:rsid w:val="00AF1EF4"/>
    <w:rsid w:val="00AF20F2"/>
    <w:rsid w:val="00AF2ED1"/>
    <w:rsid w:val="00AF463F"/>
    <w:rsid w:val="00AF784F"/>
    <w:rsid w:val="00AF7B5E"/>
    <w:rsid w:val="00AF7BEC"/>
    <w:rsid w:val="00B03EC5"/>
    <w:rsid w:val="00B0487B"/>
    <w:rsid w:val="00B04D6F"/>
    <w:rsid w:val="00B056E9"/>
    <w:rsid w:val="00B066C1"/>
    <w:rsid w:val="00B075A8"/>
    <w:rsid w:val="00B10194"/>
    <w:rsid w:val="00B10E31"/>
    <w:rsid w:val="00B10FD1"/>
    <w:rsid w:val="00B11CBC"/>
    <w:rsid w:val="00B1219A"/>
    <w:rsid w:val="00B13CAA"/>
    <w:rsid w:val="00B1528D"/>
    <w:rsid w:val="00B159A8"/>
    <w:rsid w:val="00B16102"/>
    <w:rsid w:val="00B1683D"/>
    <w:rsid w:val="00B177E7"/>
    <w:rsid w:val="00B20F19"/>
    <w:rsid w:val="00B21F54"/>
    <w:rsid w:val="00B23603"/>
    <w:rsid w:val="00B246EC"/>
    <w:rsid w:val="00B2498B"/>
    <w:rsid w:val="00B2689E"/>
    <w:rsid w:val="00B27011"/>
    <w:rsid w:val="00B2759D"/>
    <w:rsid w:val="00B30614"/>
    <w:rsid w:val="00B30772"/>
    <w:rsid w:val="00B324DA"/>
    <w:rsid w:val="00B32579"/>
    <w:rsid w:val="00B325B0"/>
    <w:rsid w:val="00B35F32"/>
    <w:rsid w:val="00B36C91"/>
    <w:rsid w:val="00B37FB3"/>
    <w:rsid w:val="00B41181"/>
    <w:rsid w:val="00B4201E"/>
    <w:rsid w:val="00B434EF"/>
    <w:rsid w:val="00B45277"/>
    <w:rsid w:val="00B4566E"/>
    <w:rsid w:val="00B45FF1"/>
    <w:rsid w:val="00B46A69"/>
    <w:rsid w:val="00B47F66"/>
    <w:rsid w:val="00B508FA"/>
    <w:rsid w:val="00B50BFA"/>
    <w:rsid w:val="00B51696"/>
    <w:rsid w:val="00B53825"/>
    <w:rsid w:val="00B53CC1"/>
    <w:rsid w:val="00B555B2"/>
    <w:rsid w:val="00B557FE"/>
    <w:rsid w:val="00B5756F"/>
    <w:rsid w:val="00B600B5"/>
    <w:rsid w:val="00B605EB"/>
    <w:rsid w:val="00B61F78"/>
    <w:rsid w:val="00B620D6"/>
    <w:rsid w:val="00B6498D"/>
    <w:rsid w:val="00B65217"/>
    <w:rsid w:val="00B65743"/>
    <w:rsid w:val="00B65BEA"/>
    <w:rsid w:val="00B65CAE"/>
    <w:rsid w:val="00B66C15"/>
    <w:rsid w:val="00B7041A"/>
    <w:rsid w:val="00B72319"/>
    <w:rsid w:val="00B7339B"/>
    <w:rsid w:val="00B7396A"/>
    <w:rsid w:val="00B73AC8"/>
    <w:rsid w:val="00B74A66"/>
    <w:rsid w:val="00B8123A"/>
    <w:rsid w:val="00B81477"/>
    <w:rsid w:val="00B8172A"/>
    <w:rsid w:val="00B824FC"/>
    <w:rsid w:val="00B83B3D"/>
    <w:rsid w:val="00B84E9D"/>
    <w:rsid w:val="00B8631B"/>
    <w:rsid w:val="00B86495"/>
    <w:rsid w:val="00B87E08"/>
    <w:rsid w:val="00B91920"/>
    <w:rsid w:val="00B92333"/>
    <w:rsid w:val="00B927E3"/>
    <w:rsid w:val="00B92CE2"/>
    <w:rsid w:val="00B958BF"/>
    <w:rsid w:val="00B97EAE"/>
    <w:rsid w:val="00BA0431"/>
    <w:rsid w:val="00BA0D98"/>
    <w:rsid w:val="00BA2A13"/>
    <w:rsid w:val="00BA310C"/>
    <w:rsid w:val="00BA4FF0"/>
    <w:rsid w:val="00BA64B6"/>
    <w:rsid w:val="00BA6BE1"/>
    <w:rsid w:val="00BA7E23"/>
    <w:rsid w:val="00BB2EB7"/>
    <w:rsid w:val="00BC00AC"/>
    <w:rsid w:val="00BC1069"/>
    <w:rsid w:val="00BC119D"/>
    <w:rsid w:val="00BC35F4"/>
    <w:rsid w:val="00BC7001"/>
    <w:rsid w:val="00BD170F"/>
    <w:rsid w:val="00BD1DD5"/>
    <w:rsid w:val="00BD3139"/>
    <w:rsid w:val="00BD3B2B"/>
    <w:rsid w:val="00BD4E71"/>
    <w:rsid w:val="00BD5359"/>
    <w:rsid w:val="00BD7A51"/>
    <w:rsid w:val="00BD7EA2"/>
    <w:rsid w:val="00BE08F7"/>
    <w:rsid w:val="00BE0C24"/>
    <w:rsid w:val="00BE12B0"/>
    <w:rsid w:val="00BE1883"/>
    <w:rsid w:val="00BE21C6"/>
    <w:rsid w:val="00BE2385"/>
    <w:rsid w:val="00BE31DE"/>
    <w:rsid w:val="00BF0226"/>
    <w:rsid w:val="00BF0FEA"/>
    <w:rsid w:val="00BF1F14"/>
    <w:rsid w:val="00BF5B2F"/>
    <w:rsid w:val="00BF5B69"/>
    <w:rsid w:val="00BF5C74"/>
    <w:rsid w:val="00BF7192"/>
    <w:rsid w:val="00BF75BB"/>
    <w:rsid w:val="00C01B3D"/>
    <w:rsid w:val="00C01F04"/>
    <w:rsid w:val="00C02BB5"/>
    <w:rsid w:val="00C038B7"/>
    <w:rsid w:val="00C043D1"/>
    <w:rsid w:val="00C045AD"/>
    <w:rsid w:val="00C051DB"/>
    <w:rsid w:val="00C05DC8"/>
    <w:rsid w:val="00C06415"/>
    <w:rsid w:val="00C07C05"/>
    <w:rsid w:val="00C100C5"/>
    <w:rsid w:val="00C13061"/>
    <w:rsid w:val="00C134DE"/>
    <w:rsid w:val="00C158D9"/>
    <w:rsid w:val="00C16762"/>
    <w:rsid w:val="00C17890"/>
    <w:rsid w:val="00C20380"/>
    <w:rsid w:val="00C22B4B"/>
    <w:rsid w:val="00C2410D"/>
    <w:rsid w:val="00C25D8A"/>
    <w:rsid w:val="00C26D99"/>
    <w:rsid w:val="00C272B0"/>
    <w:rsid w:val="00C31C7F"/>
    <w:rsid w:val="00C31FEC"/>
    <w:rsid w:val="00C33020"/>
    <w:rsid w:val="00C330BF"/>
    <w:rsid w:val="00C3464D"/>
    <w:rsid w:val="00C34B8A"/>
    <w:rsid w:val="00C34BE2"/>
    <w:rsid w:val="00C34EB7"/>
    <w:rsid w:val="00C3662A"/>
    <w:rsid w:val="00C37615"/>
    <w:rsid w:val="00C42020"/>
    <w:rsid w:val="00C432B7"/>
    <w:rsid w:val="00C43504"/>
    <w:rsid w:val="00C43B63"/>
    <w:rsid w:val="00C43D48"/>
    <w:rsid w:val="00C44C75"/>
    <w:rsid w:val="00C45683"/>
    <w:rsid w:val="00C46BA5"/>
    <w:rsid w:val="00C5022F"/>
    <w:rsid w:val="00C51D65"/>
    <w:rsid w:val="00C523FA"/>
    <w:rsid w:val="00C53C49"/>
    <w:rsid w:val="00C55808"/>
    <w:rsid w:val="00C55FB8"/>
    <w:rsid w:val="00C571B0"/>
    <w:rsid w:val="00C573BB"/>
    <w:rsid w:val="00C57766"/>
    <w:rsid w:val="00C607DC"/>
    <w:rsid w:val="00C63822"/>
    <w:rsid w:val="00C642E8"/>
    <w:rsid w:val="00C64505"/>
    <w:rsid w:val="00C6635E"/>
    <w:rsid w:val="00C665A8"/>
    <w:rsid w:val="00C71241"/>
    <w:rsid w:val="00C7161A"/>
    <w:rsid w:val="00C7442C"/>
    <w:rsid w:val="00C74BDD"/>
    <w:rsid w:val="00C76040"/>
    <w:rsid w:val="00C8041E"/>
    <w:rsid w:val="00C814C8"/>
    <w:rsid w:val="00C83A77"/>
    <w:rsid w:val="00C83EAE"/>
    <w:rsid w:val="00C8573F"/>
    <w:rsid w:val="00C8618A"/>
    <w:rsid w:val="00C86E88"/>
    <w:rsid w:val="00C900C0"/>
    <w:rsid w:val="00C90CCB"/>
    <w:rsid w:val="00C92F3B"/>
    <w:rsid w:val="00C95BC6"/>
    <w:rsid w:val="00C9750F"/>
    <w:rsid w:val="00CA1A50"/>
    <w:rsid w:val="00CA326F"/>
    <w:rsid w:val="00CA3413"/>
    <w:rsid w:val="00CA5D59"/>
    <w:rsid w:val="00CA66A6"/>
    <w:rsid w:val="00CA7EFF"/>
    <w:rsid w:val="00CB04A6"/>
    <w:rsid w:val="00CB0721"/>
    <w:rsid w:val="00CB1AF5"/>
    <w:rsid w:val="00CB1EA7"/>
    <w:rsid w:val="00CB2085"/>
    <w:rsid w:val="00CB214E"/>
    <w:rsid w:val="00CB54DC"/>
    <w:rsid w:val="00CB7FB4"/>
    <w:rsid w:val="00CC0E53"/>
    <w:rsid w:val="00CC20A0"/>
    <w:rsid w:val="00CC2E37"/>
    <w:rsid w:val="00CC2E64"/>
    <w:rsid w:val="00CC3BE9"/>
    <w:rsid w:val="00CC3CAC"/>
    <w:rsid w:val="00CD1102"/>
    <w:rsid w:val="00CD19E6"/>
    <w:rsid w:val="00CD1D6E"/>
    <w:rsid w:val="00CD29F7"/>
    <w:rsid w:val="00CD2BF7"/>
    <w:rsid w:val="00CD2E5C"/>
    <w:rsid w:val="00CD3567"/>
    <w:rsid w:val="00CD3BD4"/>
    <w:rsid w:val="00CD4D9D"/>
    <w:rsid w:val="00CD59E4"/>
    <w:rsid w:val="00CD626C"/>
    <w:rsid w:val="00CE02F6"/>
    <w:rsid w:val="00CE1CC4"/>
    <w:rsid w:val="00CE3A1D"/>
    <w:rsid w:val="00CE43F4"/>
    <w:rsid w:val="00CE4E18"/>
    <w:rsid w:val="00CE52BA"/>
    <w:rsid w:val="00CF1ACE"/>
    <w:rsid w:val="00CF1B18"/>
    <w:rsid w:val="00CF1EB3"/>
    <w:rsid w:val="00CF4269"/>
    <w:rsid w:val="00CF4F01"/>
    <w:rsid w:val="00CF5858"/>
    <w:rsid w:val="00CF7888"/>
    <w:rsid w:val="00D00A5F"/>
    <w:rsid w:val="00D01A8F"/>
    <w:rsid w:val="00D0206D"/>
    <w:rsid w:val="00D03592"/>
    <w:rsid w:val="00D03A48"/>
    <w:rsid w:val="00D03FDF"/>
    <w:rsid w:val="00D05D51"/>
    <w:rsid w:val="00D06494"/>
    <w:rsid w:val="00D065C6"/>
    <w:rsid w:val="00D0665A"/>
    <w:rsid w:val="00D06AA6"/>
    <w:rsid w:val="00D07522"/>
    <w:rsid w:val="00D075DC"/>
    <w:rsid w:val="00D079F1"/>
    <w:rsid w:val="00D12134"/>
    <w:rsid w:val="00D12DD7"/>
    <w:rsid w:val="00D13354"/>
    <w:rsid w:val="00D14CCF"/>
    <w:rsid w:val="00D20B46"/>
    <w:rsid w:val="00D216F2"/>
    <w:rsid w:val="00D21A8B"/>
    <w:rsid w:val="00D23873"/>
    <w:rsid w:val="00D25054"/>
    <w:rsid w:val="00D25628"/>
    <w:rsid w:val="00D260BD"/>
    <w:rsid w:val="00D267FF"/>
    <w:rsid w:val="00D26C1E"/>
    <w:rsid w:val="00D27F55"/>
    <w:rsid w:val="00D30E41"/>
    <w:rsid w:val="00D31C28"/>
    <w:rsid w:val="00D32070"/>
    <w:rsid w:val="00D32830"/>
    <w:rsid w:val="00D33BF1"/>
    <w:rsid w:val="00D353E8"/>
    <w:rsid w:val="00D35AD6"/>
    <w:rsid w:val="00D36090"/>
    <w:rsid w:val="00D37533"/>
    <w:rsid w:val="00D37AE1"/>
    <w:rsid w:val="00D42D2E"/>
    <w:rsid w:val="00D43350"/>
    <w:rsid w:val="00D4411B"/>
    <w:rsid w:val="00D462AC"/>
    <w:rsid w:val="00D46815"/>
    <w:rsid w:val="00D46DF9"/>
    <w:rsid w:val="00D50015"/>
    <w:rsid w:val="00D507BA"/>
    <w:rsid w:val="00D50EA3"/>
    <w:rsid w:val="00D5141A"/>
    <w:rsid w:val="00D51FBA"/>
    <w:rsid w:val="00D55ED1"/>
    <w:rsid w:val="00D560BD"/>
    <w:rsid w:val="00D577BA"/>
    <w:rsid w:val="00D578C4"/>
    <w:rsid w:val="00D57A52"/>
    <w:rsid w:val="00D60067"/>
    <w:rsid w:val="00D6010B"/>
    <w:rsid w:val="00D61252"/>
    <w:rsid w:val="00D6143A"/>
    <w:rsid w:val="00D62ACD"/>
    <w:rsid w:val="00D62AE2"/>
    <w:rsid w:val="00D63EBF"/>
    <w:rsid w:val="00D66BF8"/>
    <w:rsid w:val="00D6749B"/>
    <w:rsid w:val="00D67FF8"/>
    <w:rsid w:val="00D71435"/>
    <w:rsid w:val="00D72325"/>
    <w:rsid w:val="00D76F56"/>
    <w:rsid w:val="00D77F14"/>
    <w:rsid w:val="00D813EB"/>
    <w:rsid w:val="00D81A1B"/>
    <w:rsid w:val="00D85744"/>
    <w:rsid w:val="00D85FC2"/>
    <w:rsid w:val="00D8669D"/>
    <w:rsid w:val="00D87316"/>
    <w:rsid w:val="00D9041F"/>
    <w:rsid w:val="00D9080A"/>
    <w:rsid w:val="00D91C72"/>
    <w:rsid w:val="00D92259"/>
    <w:rsid w:val="00D92B15"/>
    <w:rsid w:val="00D92D6B"/>
    <w:rsid w:val="00D93621"/>
    <w:rsid w:val="00D938A1"/>
    <w:rsid w:val="00D959F8"/>
    <w:rsid w:val="00D9696D"/>
    <w:rsid w:val="00DA0358"/>
    <w:rsid w:val="00DA0D88"/>
    <w:rsid w:val="00DA216B"/>
    <w:rsid w:val="00DA2C00"/>
    <w:rsid w:val="00DA3E43"/>
    <w:rsid w:val="00DA55F8"/>
    <w:rsid w:val="00DA569A"/>
    <w:rsid w:val="00DA56A6"/>
    <w:rsid w:val="00DA57C7"/>
    <w:rsid w:val="00DA6439"/>
    <w:rsid w:val="00DA7D93"/>
    <w:rsid w:val="00DB10AB"/>
    <w:rsid w:val="00DB18D5"/>
    <w:rsid w:val="00DB1F49"/>
    <w:rsid w:val="00DB2509"/>
    <w:rsid w:val="00DC057E"/>
    <w:rsid w:val="00DC213D"/>
    <w:rsid w:val="00DC3509"/>
    <w:rsid w:val="00DC6C7F"/>
    <w:rsid w:val="00DD01B2"/>
    <w:rsid w:val="00DD5285"/>
    <w:rsid w:val="00DD55ED"/>
    <w:rsid w:val="00DD70B4"/>
    <w:rsid w:val="00DD73B0"/>
    <w:rsid w:val="00DE0CFE"/>
    <w:rsid w:val="00DE18ED"/>
    <w:rsid w:val="00DE1A9A"/>
    <w:rsid w:val="00DE31BC"/>
    <w:rsid w:val="00DE34EA"/>
    <w:rsid w:val="00DE357A"/>
    <w:rsid w:val="00DE402F"/>
    <w:rsid w:val="00DE4145"/>
    <w:rsid w:val="00DE4155"/>
    <w:rsid w:val="00DE71C1"/>
    <w:rsid w:val="00DE7789"/>
    <w:rsid w:val="00DF10F9"/>
    <w:rsid w:val="00DF2411"/>
    <w:rsid w:val="00DF2996"/>
    <w:rsid w:val="00DF354F"/>
    <w:rsid w:val="00DF4409"/>
    <w:rsid w:val="00DF5BD7"/>
    <w:rsid w:val="00DF6C8D"/>
    <w:rsid w:val="00DF7F57"/>
    <w:rsid w:val="00E06A5F"/>
    <w:rsid w:val="00E07B37"/>
    <w:rsid w:val="00E07EE5"/>
    <w:rsid w:val="00E11335"/>
    <w:rsid w:val="00E1274E"/>
    <w:rsid w:val="00E14232"/>
    <w:rsid w:val="00E14396"/>
    <w:rsid w:val="00E14D87"/>
    <w:rsid w:val="00E16806"/>
    <w:rsid w:val="00E207DD"/>
    <w:rsid w:val="00E20ED5"/>
    <w:rsid w:val="00E21B35"/>
    <w:rsid w:val="00E21F89"/>
    <w:rsid w:val="00E225B8"/>
    <w:rsid w:val="00E22E72"/>
    <w:rsid w:val="00E23D0F"/>
    <w:rsid w:val="00E24171"/>
    <w:rsid w:val="00E24AC1"/>
    <w:rsid w:val="00E24EE0"/>
    <w:rsid w:val="00E25145"/>
    <w:rsid w:val="00E26E23"/>
    <w:rsid w:val="00E311B2"/>
    <w:rsid w:val="00E31964"/>
    <w:rsid w:val="00E319D5"/>
    <w:rsid w:val="00E31FFD"/>
    <w:rsid w:val="00E36DF9"/>
    <w:rsid w:val="00E3747C"/>
    <w:rsid w:val="00E3755C"/>
    <w:rsid w:val="00E406B6"/>
    <w:rsid w:val="00E407B7"/>
    <w:rsid w:val="00E4120A"/>
    <w:rsid w:val="00E43441"/>
    <w:rsid w:val="00E449FF"/>
    <w:rsid w:val="00E4762E"/>
    <w:rsid w:val="00E476B5"/>
    <w:rsid w:val="00E51B74"/>
    <w:rsid w:val="00E53B76"/>
    <w:rsid w:val="00E55C49"/>
    <w:rsid w:val="00E5763E"/>
    <w:rsid w:val="00E57E83"/>
    <w:rsid w:val="00E60200"/>
    <w:rsid w:val="00E60D26"/>
    <w:rsid w:val="00E6182C"/>
    <w:rsid w:val="00E621C3"/>
    <w:rsid w:val="00E64D69"/>
    <w:rsid w:val="00E71FEF"/>
    <w:rsid w:val="00E77091"/>
    <w:rsid w:val="00E778CB"/>
    <w:rsid w:val="00E80033"/>
    <w:rsid w:val="00E8012A"/>
    <w:rsid w:val="00E80FB1"/>
    <w:rsid w:val="00E815AB"/>
    <w:rsid w:val="00E82285"/>
    <w:rsid w:val="00E838C5"/>
    <w:rsid w:val="00E843D9"/>
    <w:rsid w:val="00E8500C"/>
    <w:rsid w:val="00E86480"/>
    <w:rsid w:val="00E87B45"/>
    <w:rsid w:val="00E90101"/>
    <w:rsid w:val="00E9110E"/>
    <w:rsid w:val="00E9142C"/>
    <w:rsid w:val="00E91EE4"/>
    <w:rsid w:val="00E9200C"/>
    <w:rsid w:val="00E930AD"/>
    <w:rsid w:val="00E953DF"/>
    <w:rsid w:val="00E979F8"/>
    <w:rsid w:val="00EA0C6C"/>
    <w:rsid w:val="00EA3FF5"/>
    <w:rsid w:val="00EA4723"/>
    <w:rsid w:val="00EA704A"/>
    <w:rsid w:val="00EB0776"/>
    <w:rsid w:val="00EB1B0D"/>
    <w:rsid w:val="00EB217B"/>
    <w:rsid w:val="00EB2967"/>
    <w:rsid w:val="00EB3A49"/>
    <w:rsid w:val="00EB4EC6"/>
    <w:rsid w:val="00EB535F"/>
    <w:rsid w:val="00EC0EE2"/>
    <w:rsid w:val="00EC1992"/>
    <w:rsid w:val="00EC3388"/>
    <w:rsid w:val="00EC4DD6"/>
    <w:rsid w:val="00EC63C1"/>
    <w:rsid w:val="00ED24AD"/>
    <w:rsid w:val="00ED284B"/>
    <w:rsid w:val="00ED3070"/>
    <w:rsid w:val="00ED31E3"/>
    <w:rsid w:val="00ED378E"/>
    <w:rsid w:val="00ED3A51"/>
    <w:rsid w:val="00ED437F"/>
    <w:rsid w:val="00ED49B7"/>
    <w:rsid w:val="00ED4D0A"/>
    <w:rsid w:val="00ED6F9B"/>
    <w:rsid w:val="00ED6FDC"/>
    <w:rsid w:val="00ED73CE"/>
    <w:rsid w:val="00EE1BED"/>
    <w:rsid w:val="00EE28A9"/>
    <w:rsid w:val="00EE49C2"/>
    <w:rsid w:val="00EE5532"/>
    <w:rsid w:val="00EE6A32"/>
    <w:rsid w:val="00EF2639"/>
    <w:rsid w:val="00EF2C05"/>
    <w:rsid w:val="00EF2E4E"/>
    <w:rsid w:val="00EF3541"/>
    <w:rsid w:val="00EF35B5"/>
    <w:rsid w:val="00EF3DBE"/>
    <w:rsid w:val="00EF3E5A"/>
    <w:rsid w:val="00EF65E1"/>
    <w:rsid w:val="00EF698F"/>
    <w:rsid w:val="00EF6A88"/>
    <w:rsid w:val="00F0037E"/>
    <w:rsid w:val="00F01B5B"/>
    <w:rsid w:val="00F02018"/>
    <w:rsid w:val="00F04892"/>
    <w:rsid w:val="00F05346"/>
    <w:rsid w:val="00F10072"/>
    <w:rsid w:val="00F10DC1"/>
    <w:rsid w:val="00F123FC"/>
    <w:rsid w:val="00F142D5"/>
    <w:rsid w:val="00F15DF8"/>
    <w:rsid w:val="00F15E38"/>
    <w:rsid w:val="00F16194"/>
    <w:rsid w:val="00F16A2B"/>
    <w:rsid w:val="00F17E82"/>
    <w:rsid w:val="00F212E0"/>
    <w:rsid w:val="00F21432"/>
    <w:rsid w:val="00F23B3C"/>
    <w:rsid w:val="00F24A75"/>
    <w:rsid w:val="00F25E3F"/>
    <w:rsid w:val="00F304FB"/>
    <w:rsid w:val="00F3142C"/>
    <w:rsid w:val="00F321BB"/>
    <w:rsid w:val="00F34E8E"/>
    <w:rsid w:val="00F35739"/>
    <w:rsid w:val="00F3679B"/>
    <w:rsid w:val="00F36F64"/>
    <w:rsid w:val="00F41CCD"/>
    <w:rsid w:val="00F41F1E"/>
    <w:rsid w:val="00F42205"/>
    <w:rsid w:val="00F50BC9"/>
    <w:rsid w:val="00F5199C"/>
    <w:rsid w:val="00F52358"/>
    <w:rsid w:val="00F5372C"/>
    <w:rsid w:val="00F53917"/>
    <w:rsid w:val="00F56E5C"/>
    <w:rsid w:val="00F6066F"/>
    <w:rsid w:val="00F6136F"/>
    <w:rsid w:val="00F627D4"/>
    <w:rsid w:val="00F63303"/>
    <w:rsid w:val="00F63A7D"/>
    <w:rsid w:val="00F644FD"/>
    <w:rsid w:val="00F660D1"/>
    <w:rsid w:val="00F71483"/>
    <w:rsid w:val="00F718B7"/>
    <w:rsid w:val="00F749B5"/>
    <w:rsid w:val="00F769FF"/>
    <w:rsid w:val="00F80C2E"/>
    <w:rsid w:val="00F80D6E"/>
    <w:rsid w:val="00F80E9E"/>
    <w:rsid w:val="00F820BF"/>
    <w:rsid w:val="00F82BCE"/>
    <w:rsid w:val="00F83640"/>
    <w:rsid w:val="00F84940"/>
    <w:rsid w:val="00F85501"/>
    <w:rsid w:val="00F85C9A"/>
    <w:rsid w:val="00F864EC"/>
    <w:rsid w:val="00F90749"/>
    <w:rsid w:val="00F97CE9"/>
    <w:rsid w:val="00FA061B"/>
    <w:rsid w:val="00FA0A2B"/>
    <w:rsid w:val="00FA1F2A"/>
    <w:rsid w:val="00FA22B6"/>
    <w:rsid w:val="00FA2F5A"/>
    <w:rsid w:val="00FB0E91"/>
    <w:rsid w:val="00FB0E95"/>
    <w:rsid w:val="00FB1C3E"/>
    <w:rsid w:val="00FB34A7"/>
    <w:rsid w:val="00FB77BD"/>
    <w:rsid w:val="00FB77E3"/>
    <w:rsid w:val="00FC26C7"/>
    <w:rsid w:val="00FC2C13"/>
    <w:rsid w:val="00FC3719"/>
    <w:rsid w:val="00FC3C45"/>
    <w:rsid w:val="00FC4261"/>
    <w:rsid w:val="00FC484F"/>
    <w:rsid w:val="00FC66FB"/>
    <w:rsid w:val="00FC6A5A"/>
    <w:rsid w:val="00FC6AC3"/>
    <w:rsid w:val="00FD0612"/>
    <w:rsid w:val="00FD0EE1"/>
    <w:rsid w:val="00FD1C60"/>
    <w:rsid w:val="00FD303C"/>
    <w:rsid w:val="00FD3B39"/>
    <w:rsid w:val="00FD575A"/>
    <w:rsid w:val="00FD62D4"/>
    <w:rsid w:val="00FD6A3B"/>
    <w:rsid w:val="00FD7793"/>
    <w:rsid w:val="00FE0BE4"/>
    <w:rsid w:val="00FE0F79"/>
    <w:rsid w:val="00FE434D"/>
    <w:rsid w:val="00FE4758"/>
    <w:rsid w:val="00FE4EF7"/>
    <w:rsid w:val="00FE5B82"/>
    <w:rsid w:val="00FE6662"/>
    <w:rsid w:val="00FE69E4"/>
    <w:rsid w:val="00FF2F93"/>
    <w:rsid w:val="00FF3E06"/>
    <w:rsid w:val="00FF419E"/>
    <w:rsid w:val="00FF4C7A"/>
    <w:rsid w:val="00FF4DEF"/>
    <w:rsid w:val="00FF5157"/>
    <w:rsid w:val="00FF55A4"/>
    <w:rsid w:val="00FF7A06"/>
    <w:rsid w:val="00FF7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33A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0B5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B54E8"/>
    <w:rPr>
      <w:rFonts w:ascii="Courier New" w:eastAsia="Times New Roman" w:hAnsi="Courier New" w:cs="Courier New"/>
      <w:sz w:val="20"/>
      <w:szCs w:val="20"/>
      <w:lang w:eastAsia="lt-LT"/>
    </w:rPr>
  </w:style>
  <w:style w:type="paragraph" w:customStyle="1" w:styleId="prastasis1">
    <w:name w:val="Įprastasis1"/>
    <w:basedOn w:val="prastasis"/>
    <w:rsid w:val="00AD569D"/>
    <w:pPr>
      <w:spacing w:before="120"/>
      <w:jc w:val="both"/>
    </w:pPr>
    <w:rPr>
      <w:szCs w:val="24"/>
      <w:lang w:eastAsia="lt-LT"/>
    </w:rPr>
  </w:style>
  <w:style w:type="character" w:customStyle="1" w:styleId="bold">
    <w:name w:val="bold"/>
    <w:basedOn w:val="Numatytasispastraiposriftas"/>
    <w:rsid w:val="00AD569D"/>
    <w:rPr>
      <w:b/>
      <w:bCs/>
    </w:rPr>
  </w:style>
  <w:style w:type="paragraph" w:customStyle="1" w:styleId="CharCharDiagramaCharCharDiagramaCharCharDiagramaCharChar">
    <w:name w:val="Char Char Diagrama Char Char Diagrama Char Char Diagrama Char Char"/>
    <w:basedOn w:val="prastasis"/>
    <w:rsid w:val="00462CD7"/>
    <w:pPr>
      <w:spacing w:after="160" w:line="240" w:lineRule="exact"/>
    </w:pPr>
    <w:rPr>
      <w:rFonts w:ascii="Tahoma" w:hAnsi="Tahoma"/>
      <w:sz w:val="20"/>
      <w:lang w:val="en-US"/>
    </w:rPr>
  </w:style>
  <w:style w:type="paragraph" w:styleId="Sraopastraipa">
    <w:name w:val="List Paragraph"/>
    <w:basedOn w:val="prastasis"/>
    <w:uiPriority w:val="34"/>
    <w:qFormat/>
    <w:rsid w:val="0037400D"/>
    <w:pPr>
      <w:ind w:left="720"/>
      <w:contextualSpacing/>
    </w:pPr>
  </w:style>
  <w:style w:type="paragraph" w:styleId="Debesliotekstas">
    <w:name w:val="Balloon Text"/>
    <w:basedOn w:val="prastasis"/>
    <w:link w:val="DebesliotekstasDiagrama"/>
    <w:uiPriority w:val="99"/>
    <w:semiHidden/>
    <w:unhideWhenUsed/>
    <w:rsid w:val="0086061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61A"/>
    <w:rPr>
      <w:rFonts w:ascii="Tahoma" w:eastAsia="Times New Roman" w:hAnsi="Tahoma" w:cs="Tahoma"/>
      <w:sz w:val="16"/>
      <w:szCs w:val="16"/>
    </w:rPr>
  </w:style>
  <w:style w:type="paragraph" w:customStyle="1" w:styleId="DiagramaDiagramaCharCharDiagramaCharCharDiagrama1CharCharDiagrama">
    <w:name w:val="Diagrama Diagrama Char Char Diagrama Char Char Diagrama1 Char Char Diagrama"/>
    <w:basedOn w:val="prastasis"/>
    <w:rsid w:val="0066147C"/>
    <w:pPr>
      <w:spacing w:after="160" w:line="240" w:lineRule="exact"/>
    </w:pPr>
    <w:rPr>
      <w:rFonts w:ascii="Tahoma" w:hAnsi="Tahoma"/>
      <w:sz w:val="20"/>
      <w:lang w:val="en-US"/>
    </w:rPr>
  </w:style>
  <w:style w:type="character" w:styleId="Hipersaitas">
    <w:name w:val="Hyperlink"/>
    <w:basedOn w:val="Numatytasispastraiposriftas"/>
    <w:uiPriority w:val="99"/>
    <w:unhideWhenUsed/>
    <w:rsid w:val="00F15DF8"/>
    <w:rPr>
      <w:color w:val="0000FF"/>
      <w:u w:val="single"/>
    </w:rPr>
  </w:style>
  <w:style w:type="character" w:styleId="Grietas">
    <w:name w:val="Strong"/>
    <w:basedOn w:val="Numatytasispastraiposriftas"/>
    <w:qFormat/>
    <w:rsid w:val="0037640D"/>
    <w:rPr>
      <w:b/>
      <w:bCs/>
    </w:rPr>
  </w:style>
  <w:style w:type="character" w:styleId="Komentaronuoroda">
    <w:name w:val="annotation reference"/>
    <w:basedOn w:val="Numatytasispastraiposriftas"/>
    <w:uiPriority w:val="99"/>
    <w:semiHidden/>
    <w:unhideWhenUsed/>
    <w:rsid w:val="00623020"/>
    <w:rPr>
      <w:sz w:val="16"/>
      <w:szCs w:val="16"/>
    </w:rPr>
  </w:style>
  <w:style w:type="paragraph" w:styleId="Komentarotekstas">
    <w:name w:val="annotation text"/>
    <w:basedOn w:val="prastasis"/>
    <w:link w:val="KomentarotekstasDiagrama"/>
    <w:uiPriority w:val="99"/>
    <w:unhideWhenUsed/>
    <w:rsid w:val="00623020"/>
    <w:rPr>
      <w:sz w:val="20"/>
    </w:rPr>
  </w:style>
  <w:style w:type="character" w:customStyle="1" w:styleId="KomentarotekstasDiagrama">
    <w:name w:val="Komentaro tekstas Diagrama"/>
    <w:basedOn w:val="Numatytasispastraiposriftas"/>
    <w:link w:val="Komentarotekstas"/>
    <w:uiPriority w:val="99"/>
    <w:rsid w:val="006230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23020"/>
    <w:rPr>
      <w:b/>
      <w:bCs/>
    </w:rPr>
  </w:style>
  <w:style w:type="character" w:customStyle="1" w:styleId="KomentarotemaDiagrama">
    <w:name w:val="Komentaro tema Diagrama"/>
    <w:basedOn w:val="KomentarotekstasDiagrama"/>
    <w:link w:val="Komentarotema"/>
    <w:uiPriority w:val="99"/>
    <w:semiHidden/>
    <w:rsid w:val="00623020"/>
    <w:rPr>
      <w:rFonts w:ascii="Times New Roman" w:eastAsia="Times New Roman" w:hAnsi="Times New Roman" w:cs="Times New Roman"/>
      <w:b/>
      <w:bCs/>
      <w:sz w:val="20"/>
      <w:szCs w:val="20"/>
    </w:rPr>
  </w:style>
  <w:style w:type="paragraph" w:styleId="Pataisymai">
    <w:name w:val="Revision"/>
    <w:hidden/>
    <w:uiPriority w:val="99"/>
    <w:semiHidden/>
    <w:rsid w:val="00623020"/>
    <w:pPr>
      <w:spacing w:after="0" w:line="240" w:lineRule="auto"/>
    </w:pPr>
    <w:rPr>
      <w:rFonts w:ascii="Times New Roman" w:eastAsia="Times New Roman" w:hAnsi="Times New Roman" w:cs="Times New Roman"/>
      <w:sz w:val="24"/>
      <w:szCs w:val="20"/>
    </w:rPr>
  </w:style>
  <w:style w:type="paragraph" w:customStyle="1" w:styleId="DiagramaDiagramaCharCharDiagramaCharCharDiagrama1CharCharDiagrama0">
    <w:name w:val="Diagrama Diagrama Char Char Diagrama Char Char Diagrama1 Char Char Diagrama"/>
    <w:basedOn w:val="prastasis"/>
    <w:rsid w:val="006A53B1"/>
    <w:pPr>
      <w:spacing w:after="160" w:line="240" w:lineRule="exact"/>
    </w:pPr>
    <w:rPr>
      <w:rFonts w:ascii="Tahoma" w:hAnsi="Tahoma"/>
      <w:sz w:val="20"/>
      <w:lang w:val="en-US"/>
    </w:rPr>
  </w:style>
  <w:style w:type="paragraph" w:styleId="Antrats">
    <w:name w:val="header"/>
    <w:basedOn w:val="prastasis"/>
    <w:link w:val="AntratsDiagrama"/>
    <w:uiPriority w:val="99"/>
    <w:unhideWhenUsed/>
    <w:rsid w:val="008E2A0F"/>
    <w:pPr>
      <w:tabs>
        <w:tab w:val="center" w:pos="4819"/>
        <w:tab w:val="right" w:pos="9638"/>
      </w:tabs>
    </w:pPr>
  </w:style>
  <w:style w:type="character" w:customStyle="1" w:styleId="AntratsDiagrama">
    <w:name w:val="Antraštės Diagrama"/>
    <w:basedOn w:val="Numatytasispastraiposriftas"/>
    <w:link w:val="Antrats"/>
    <w:uiPriority w:val="99"/>
    <w:rsid w:val="008E2A0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E2A0F"/>
    <w:pPr>
      <w:tabs>
        <w:tab w:val="center" w:pos="4819"/>
        <w:tab w:val="right" w:pos="9638"/>
      </w:tabs>
    </w:pPr>
  </w:style>
  <w:style w:type="character" w:customStyle="1" w:styleId="PoratDiagrama">
    <w:name w:val="Poraštė Diagrama"/>
    <w:basedOn w:val="Numatytasispastraiposriftas"/>
    <w:link w:val="Porat"/>
    <w:uiPriority w:val="99"/>
    <w:rsid w:val="008E2A0F"/>
    <w:rPr>
      <w:rFonts w:ascii="Times New Roman" w:eastAsia="Times New Roman" w:hAnsi="Times New Roman" w:cs="Times New Roman"/>
      <w:sz w:val="24"/>
      <w:szCs w:val="20"/>
    </w:rPr>
  </w:style>
  <w:style w:type="paragraph" w:customStyle="1" w:styleId="DiagramaDiagramaCharCharDiagramaCharCharDiagrama1CharCharDiagrama1">
    <w:name w:val="Diagrama Diagrama Char Char Diagrama Char Char Diagrama1 Char Char Diagrama"/>
    <w:basedOn w:val="prastasis"/>
    <w:rsid w:val="00BF1F14"/>
    <w:pPr>
      <w:spacing w:after="160" w:line="240" w:lineRule="exact"/>
    </w:pPr>
    <w:rPr>
      <w:rFonts w:ascii="Tahoma" w:hAnsi="Tahoma"/>
      <w:sz w:val="20"/>
      <w:lang w:val="en-US"/>
    </w:rPr>
  </w:style>
  <w:style w:type="paragraph" w:customStyle="1" w:styleId="prastasis2">
    <w:name w:val="Įprastasis2"/>
    <w:basedOn w:val="prastasis"/>
    <w:rsid w:val="00C86E88"/>
    <w:pPr>
      <w:spacing w:before="120"/>
      <w:jc w:val="both"/>
    </w:pPr>
    <w:rPr>
      <w:szCs w:val="24"/>
      <w:lang w:eastAsia="lt-LT"/>
    </w:rPr>
  </w:style>
  <w:style w:type="paragraph" w:customStyle="1" w:styleId="CM1">
    <w:name w:val="CM1"/>
    <w:basedOn w:val="prastasis"/>
    <w:next w:val="prastasis"/>
    <w:uiPriority w:val="99"/>
    <w:rsid w:val="00C83EAE"/>
    <w:pPr>
      <w:autoSpaceDE w:val="0"/>
      <w:autoSpaceDN w:val="0"/>
      <w:adjustRightInd w:val="0"/>
    </w:pPr>
    <w:rPr>
      <w:rFonts w:eastAsiaTheme="minorHAnsi"/>
      <w:szCs w:val="24"/>
    </w:rPr>
  </w:style>
  <w:style w:type="paragraph" w:customStyle="1" w:styleId="CM3">
    <w:name w:val="CM3"/>
    <w:basedOn w:val="prastasis"/>
    <w:next w:val="prastasis"/>
    <w:uiPriority w:val="99"/>
    <w:rsid w:val="00C83EAE"/>
    <w:pPr>
      <w:autoSpaceDE w:val="0"/>
      <w:autoSpaceDN w:val="0"/>
      <w:adjustRightInd w:val="0"/>
    </w:pPr>
    <w:rPr>
      <w:rFonts w:eastAsiaTheme="minorHAnsi"/>
      <w:szCs w:val="24"/>
    </w:rPr>
  </w:style>
  <w:style w:type="character" w:styleId="Puslapionumeris">
    <w:name w:val="page number"/>
    <w:basedOn w:val="Numatytasispastraiposriftas"/>
    <w:rsid w:val="00742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33A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0B5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B54E8"/>
    <w:rPr>
      <w:rFonts w:ascii="Courier New" w:eastAsia="Times New Roman" w:hAnsi="Courier New" w:cs="Courier New"/>
      <w:sz w:val="20"/>
      <w:szCs w:val="20"/>
      <w:lang w:eastAsia="lt-LT"/>
    </w:rPr>
  </w:style>
  <w:style w:type="paragraph" w:customStyle="1" w:styleId="prastasis1">
    <w:name w:val="Įprastasis1"/>
    <w:basedOn w:val="prastasis"/>
    <w:rsid w:val="00AD569D"/>
    <w:pPr>
      <w:spacing w:before="120"/>
      <w:jc w:val="both"/>
    </w:pPr>
    <w:rPr>
      <w:szCs w:val="24"/>
      <w:lang w:eastAsia="lt-LT"/>
    </w:rPr>
  </w:style>
  <w:style w:type="character" w:customStyle="1" w:styleId="bold">
    <w:name w:val="bold"/>
    <w:basedOn w:val="Numatytasispastraiposriftas"/>
    <w:rsid w:val="00AD569D"/>
    <w:rPr>
      <w:b/>
      <w:bCs/>
    </w:rPr>
  </w:style>
  <w:style w:type="paragraph" w:customStyle="1" w:styleId="CharCharDiagramaCharCharDiagramaCharCharDiagramaCharChar">
    <w:name w:val="Char Char Diagrama Char Char Diagrama Char Char Diagrama Char Char"/>
    <w:basedOn w:val="prastasis"/>
    <w:rsid w:val="00462CD7"/>
    <w:pPr>
      <w:spacing w:after="160" w:line="240" w:lineRule="exact"/>
    </w:pPr>
    <w:rPr>
      <w:rFonts w:ascii="Tahoma" w:hAnsi="Tahoma"/>
      <w:sz w:val="20"/>
      <w:lang w:val="en-US"/>
    </w:rPr>
  </w:style>
  <w:style w:type="paragraph" w:styleId="Sraopastraipa">
    <w:name w:val="List Paragraph"/>
    <w:basedOn w:val="prastasis"/>
    <w:uiPriority w:val="34"/>
    <w:qFormat/>
    <w:rsid w:val="0037400D"/>
    <w:pPr>
      <w:ind w:left="720"/>
      <w:contextualSpacing/>
    </w:pPr>
  </w:style>
  <w:style w:type="paragraph" w:styleId="Debesliotekstas">
    <w:name w:val="Balloon Text"/>
    <w:basedOn w:val="prastasis"/>
    <w:link w:val="DebesliotekstasDiagrama"/>
    <w:uiPriority w:val="99"/>
    <w:semiHidden/>
    <w:unhideWhenUsed/>
    <w:rsid w:val="0086061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61A"/>
    <w:rPr>
      <w:rFonts w:ascii="Tahoma" w:eastAsia="Times New Roman" w:hAnsi="Tahoma" w:cs="Tahoma"/>
      <w:sz w:val="16"/>
      <w:szCs w:val="16"/>
    </w:rPr>
  </w:style>
  <w:style w:type="paragraph" w:customStyle="1" w:styleId="DiagramaDiagramaCharCharDiagramaCharCharDiagrama1CharCharDiagrama">
    <w:name w:val="Diagrama Diagrama Char Char Diagrama Char Char Diagrama1 Char Char Diagrama"/>
    <w:basedOn w:val="prastasis"/>
    <w:rsid w:val="0066147C"/>
    <w:pPr>
      <w:spacing w:after="160" w:line="240" w:lineRule="exact"/>
    </w:pPr>
    <w:rPr>
      <w:rFonts w:ascii="Tahoma" w:hAnsi="Tahoma"/>
      <w:sz w:val="20"/>
      <w:lang w:val="en-US"/>
    </w:rPr>
  </w:style>
  <w:style w:type="character" w:styleId="Hipersaitas">
    <w:name w:val="Hyperlink"/>
    <w:basedOn w:val="Numatytasispastraiposriftas"/>
    <w:uiPriority w:val="99"/>
    <w:unhideWhenUsed/>
    <w:rsid w:val="00F15DF8"/>
    <w:rPr>
      <w:color w:val="0000FF"/>
      <w:u w:val="single"/>
    </w:rPr>
  </w:style>
  <w:style w:type="character" w:styleId="Grietas">
    <w:name w:val="Strong"/>
    <w:basedOn w:val="Numatytasispastraiposriftas"/>
    <w:qFormat/>
    <w:rsid w:val="0037640D"/>
    <w:rPr>
      <w:b/>
      <w:bCs/>
    </w:rPr>
  </w:style>
  <w:style w:type="character" w:styleId="Komentaronuoroda">
    <w:name w:val="annotation reference"/>
    <w:basedOn w:val="Numatytasispastraiposriftas"/>
    <w:uiPriority w:val="99"/>
    <w:semiHidden/>
    <w:unhideWhenUsed/>
    <w:rsid w:val="00623020"/>
    <w:rPr>
      <w:sz w:val="16"/>
      <w:szCs w:val="16"/>
    </w:rPr>
  </w:style>
  <w:style w:type="paragraph" w:styleId="Komentarotekstas">
    <w:name w:val="annotation text"/>
    <w:basedOn w:val="prastasis"/>
    <w:link w:val="KomentarotekstasDiagrama"/>
    <w:uiPriority w:val="99"/>
    <w:unhideWhenUsed/>
    <w:rsid w:val="00623020"/>
    <w:rPr>
      <w:sz w:val="20"/>
    </w:rPr>
  </w:style>
  <w:style w:type="character" w:customStyle="1" w:styleId="KomentarotekstasDiagrama">
    <w:name w:val="Komentaro tekstas Diagrama"/>
    <w:basedOn w:val="Numatytasispastraiposriftas"/>
    <w:link w:val="Komentarotekstas"/>
    <w:uiPriority w:val="99"/>
    <w:rsid w:val="006230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23020"/>
    <w:rPr>
      <w:b/>
      <w:bCs/>
    </w:rPr>
  </w:style>
  <w:style w:type="character" w:customStyle="1" w:styleId="KomentarotemaDiagrama">
    <w:name w:val="Komentaro tema Diagrama"/>
    <w:basedOn w:val="KomentarotekstasDiagrama"/>
    <w:link w:val="Komentarotema"/>
    <w:uiPriority w:val="99"/>
    <w:semiHidden/>
    <w:rsid w:val="00623020"/>
    <w:rPr>
      <w:rFonts w:ascii="Times New Roman" w:eastAsia="Times New Roman" w:hAnsi="Times New Roman" w:cs="Times New Roman"/>
      <w:b/>
      <w:bCs/>
      <w:sz w:val="20"/>
      <w:szCs w:val="20"/>
    </w:rPr>
  </w:style>
  <w:style w:type="paragraph" w:styleId="Pataisymai">
    <w:name w:val="Revision"/>
    <w:hidden/>
    <w:uiPriority w:val="99"/>
    <w:semiHidden/>
    <w:rsid w:val="00623020"/>
    <w:pPr>
      <w:spacing w:after="0" w:line="240" w:lineRule="auto"/>
    </w:pPr>
    <w:rPr>
      <w:rFonts w:ascii="Times New Roman" w:eastAsia="Times New Roman" w:hAnsi="Times New Roman" w:cs="Times New Roman"/>
      <w:sz w:val="24"/>
      <w:szCs w:val="20"/>
    </w:rPr>
  </w:style>
  <w:style w:type="paragraph" w:customStyle="1" w:styleId="DiagramaDiagramaCharCharDiagramaCharCharDiagrama1CharCharDiagrama0">
    <w:name w:val="Diagrama Diagrama Char Char Diagrama Char Char Diagrama1 Char Char Diagrama"/>
    <w:basedOn w:val="prastasis"/>
    <w:rsid w:val="006A53B1"/>
    <w:pPr>
      <w:spacing w:after="160" w:line="240" w:lineRule="exact"/>
    </w:pPr>
    <w:rPr>
      <w:rFonts w:ascii="Tahoma" w:hAnsi="Tahoma"/>
      <w:sz w:val="20"/>
      <w:lang w:val="en-US"/>
    </w:rPr>
  </w:style>
  <w:style w:type="paragraph" w:styleId="Antrats">
    <w:name w:val="header"/>
    <w:basedOn w:val="prastasis"/>
    <w:link w:val="AntratsDiagrama"/>
    <w:uiPriority w:val="99"/>
    <w:unhideWhenUsed/>
    <w:rsid w:val="008E2A0F"/>
    <w:pPr>
      <w:tabs>
        <w:tab w:val="center" w:pos="4819"/>
        <w:tab w:val="right" w:pos="9638"/>
      </w:tabs>
    </w:pPr>
  </w:style>
  <w:style w:type="character" w:customStyle="1" w:styleId="AntratsDiagrama">
    <w:name w:val="Antraštės Diagrama"/>
    <w:basedOn w:val="Numatytasispastraiposriftas"/>
    <w:link w:val="Antrats"/>
    <w:uiPriority w:val="99"/>
    <w:rsid w:val="008E2A0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E2A0F"/>
    <w:pPr>
      <w:tabs>
        <w:tab w:val="center" w:pos="4819"/>
        <w:tab w:val="right" w:pos="9638"/>
      </w:tabs>
    </w:pPr>
  </w:style>
  <w:style w:type="character" w:customStyle="1" w:styleId="PoratDiagrama">
    <w:name w:val="Poraštė Diagrama"/>
    <w:basedOn w:val="Numatytasispastraiposriftas"/>
    <w:link w:val="Porat"/>
    <w:uiPriority w:val="99"/>
    <w:rsid w:val="008E2A0F"/>
    <w:rPr>
      <w:rFonts w:ascii="Times New Roman" w:eastAsia="Times New Roman" w:hAnsi="Times New Roman" w:cs="Times New Roman"/>
      <w:sz w:val="24"/>
      <w:szCs w:val="20"/>
    </w:rPr>
  </w:style>
  <w:style w:type="paragraph" w:customStyle="1" w:styleId="DiagramaDiagramaCharCharDiagramaCharCharDiagrama1CharCharDiagrama1">
    <w:name w:val="Diagrama Diagrama Char Char Diagrama Char Char Diagrama1 Char Char Diagrama"/>
    <w:basedOn w:val="prastasis"/>
    <w:rsid w:val="00BF1F14"/>
    <w:pPr>
      <w:spacing w:after="160" w:line="240" w:lineRule="exact"/>
    </w:pPr>
    <w:rPr>
      <w:rFonts w:ascii="Tahoma" w:hAnsi="Tahoma"/>
      <w:sz w:val="20"/>
      <w:lang w:val="en-US"/>
    </w:rPr>
  </w:style>
  <w:style w:type="paragraph" w:customStyle="1" w:styleId="prastasis2">
    <w:name w:val="Įprastasis2"/>
    <w:basedOn w:val="prastasis"/>
    <w:rsid w:val="00C86E88"/>
    <w:pPr>
      <w:spacing w:before="120"/>
      <w:jc w:val="both"/>
    </w:pPr>
    <w:rPr>
      <w:szCs w:val="24"/>
      <w:lang w:eastAsia="lt-LT"/>
    </w:rPr>
  </w:style>
  <w:style w:type="paragraph" w:customStyle="1" w:styleId="CM1">
    <w:name w:val="CM1"/>
    <w:basedOn w:val="prastasis"/>
    <w:next w:val="prastasis"/>
    <w:uiPriority w:val="99"/>
    <w:rsid w:val="00C83EAE"/>
    <w:pPr>
      <w:autoSpaceDE w:val="0"/>
      <w:autoSpaceDN w:val="0"/>
      <w:adjustRightInd w:val="0"/>
    </w:pPr>
    <w:rPr>
      <w:rFonts w:eastAsiaTheme="minorHAnsi"/>
      <w:szCs w:val="24"/>
    </w:rPr>
  </w:style>
  <w:style w:type="paragraph" w:customStyle="1" w:styleId="CM3">
    <w:name w:val="CM3"/>
    <w:basedOn w:val="prastasis"/>
    <w:next w:val="prastasis"/>
    <w:uiPriority w:val="99"/>
    <w:rsid w:val="00C83EAE"/>
    <w:pPr>
      <w:autoSpaceDE w:val="0"/>
      <w:autoSpaceDN w:val="0"/>
      <w:adjustRightInd w:val="0"/>
    </w:pPr>
    <w:rPr>
      <w:rFonts w:eastAsiaTheme="minorHAnsi"/>
      <w:szCs w:val="24"/>
    </w:rPr>
  </w:style>
  <w:style w:type="character" w:styleId="Puslapionumeris">
    <w:name w:val="page number"/>
    <w:basedOn w:val="Numatytasispastraiposriftas"/>
    <w:rsid w:val="00742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91413">
      <w:bodyDiv w:val="1"/>
      <w:marLeft w:val="0"/>
      <w:marRight w:val="0"/>
      <w:marTop w:val="0"/>
      <w:marBottom w:val="0"/>
      <w:divBdr>
        <w:top w:val="none" w:sz="0" w:space="0" w:color="auto"/>
        <w:left w:val="none" w:sz="0" w:space="0" w:color="auto"/>
        <w:bottom w:val="none" w:sz="0" w:space="0" w:color="auto"/>
        <w:right w:val="none" w:sz="0" w:space="0" w:color="auto"/>
      </w:divBdr>
      <w:divsChild>
        <w:div w:id="1784956439">
          <w:marLeft w:val="0"/>
          <w:marRight w:val="0"/>
          <w:marTop w:val="0"/>
          <w:marBottom w:val="0"/>
          <w:divBdr>
            <w:top w:val="none" w:sz="0" w:space="0" w:color="auto"/>
            <w:left w:val="none" w:sz="0" w:space="0" w:color="auto"/>
            <w:bottom w:val="none" w:sz="0" w:space="0" w:color="auto"/>
            <w:right w:val="none" w:sz="0" w:space="0" w:color="auto"/>
          </w:divBdr>
        </w:div>
        <w:div w:id="195124403">
          <w:marLeft w:val="0"/>
          <w:marRight w:val="0"/>
          <w:marTop w:val="0"/>
          <w:marBottom w:val="0"/>
          <w:divBdr>
            <w:top w:val="none" w:sz="0" w:space="0" w:color="auto"/>
            <w:left w:val="none" w:sz="0" w:space="0" w:color="auto"/>
            <w:bottom w:val="none" w:sz="0" w:space="0" w:color="auto"/>
            <w:right w:val="none" w:sz="0" w:space="0" w:color="auto"/>
          </w:divBdr>
        </w:div>
        <w:div w:id="1763723599">
          <w:marLeft w:val="0"/>
          <w:marRight w:val="0"/>
          <w:marTop w:val="0"/>
          <w:marBottom w:val="0"/>
          <w:divBdr>
            <w:top w:val="none" w:sz="0" w:space="0" w:color="auto"/>
            <w:left w:val="none" w:sz="0" w:space="0" w:color="auto"/>
            <w:bottom w:val="none" w:sz="0" w:space="0" w:color="auto"/>
            <w:right w:val="none" w:sz="0" w:space="0" w:color="auto"/>
          </w:divBdr>
        </w:div>
      </w:divsChild>
    </w:div>
    <w:div w:id="135220909">
      <w:bodyDiv w:val="1"/>
      <w:marLeft w:val="0"/>
      <w:marRight w:val="0"/>
      <w:marTop w:val="0"/>
      <w:marBottom w:val="0"/>
      <w:divBdr>
        <w:top w:val="none" w:sz="0" w:space="0" w:color="auto"/>
        <w:left w:val="none" w:sz="0" w:space="0" w:color="auto"/>
        <w:bottom w:val="none" w:sz="0" w:space="0" w:color="auto"/>
        <w:right w:val="none" w:sz="0" w:space="0" w:color="auto"/>
      </w:divBdr>
    </w:div>
    <w:div w:id="228002004">
      <w:bodyDiv w:val="1"/>
      <w:marLeft w:val="0"/>
      <w:marRight w:val="0"/>
      <w:marTop w:val="0"/>
      <w:marBottom w:val="0"/>
      <w:divBdr>
        <w:top w:val="none" w:sz="0" w:space="0" w:color="auto"/>
        <w:left w:val="none" w:sz="0" w:space="0" w:color="auto"/>
        <w:bottom w:val="none" w:sz="0" w:space="0" w:color="auto"/>
        <w:right w:val="none" w:sz="0" w:space="0" w:color="auto"/>
      </w:divBdr>
      <w:divsChild>
        <w:div w:id="808742530">
          <w:marLeft w:val="0"/>
          <w:marRight w:val="0"/>
          <w:marTop w:val="0"/>
          <w:marBottom w:val="0"/>
          <w:divBdr>
            <w:top w:val="none" w:sz="0" w:space="0" w:color="auto"/>
            <w:left w:val="none" w:sz="0" w:space="0" w:color="auto"/>
            <w:bottom w:val="none" w:sz="0" w:space="0" w:color="auto"/>
            <w:right w:val="none" w:sz="0" w:space="0" w:color="auto"/>
          </w:divBdr>
          <w:divsChild>
            <w:div w:id="1282878468">
              <w:marLeft w:val="0"/>
              <w:marRight w:val="0"/>
              <w:marTop w:val="0"/>
              <w:marBottom w:val="0"/>
              <w:divBdr>
                <w:top w:val="none" w:sz="0" w:space="0" w:color="auto"/>
                <w:left w:val="none" w:sz="0" w:space="0" w:color="auto"/>
                <w:bottom w:val="none" w:sz="0" w:space="0" w:color="auto"/>
                <w:right w:val="none" w:sz="0" w:space="0" w:color="auto"/>
              </w:divBdr>
              <w:divsChild>
                <w:div w:id="1327393962">
                  <w:marLeft w:val="0"/>
                  <w:marRight w:val="0"/>
                  <w:marTop w:val="0"/>
                  <w:marBottom w:val="0"/>
                  <w:divBdr>
                    <w:top w:val="none" w:sz="0" w:space="0" w:color="auto"/>
                    <w:left w:val="none" w:sz="0" w:space="0" w:color="auto"/>
                    <w:bottom w:val="none" w:sz="0" w:space="0" w:color="auto"/>
                    <w:right w:val="none" w:sz="0" w:space="0" w:color="auto"/>
                  </w:divBdr>
                  <w:divsChild>
                    <w:div w:id="1430278635">
                      <w:marLeft w:val="0"/>
                      <w:marRight w:val="0"/>
                      <w:marTop w:val="0"/>
                      <w:marBottom w:val="0"/>
                      <w:divBdr>
                        <w:top w:val="none" w:sz="0" w:space="0" w:color="auto"/>
                        <w:left w:val="none" w:sz="0" w:space="0" w:color="auto"/>
                        <w:bottom w:val="none" w:sz="0" w:space="0" w:color="auto"/>
                        <w:right w:val="none" w:sz="0" w:space="0" w:color="auto"/>
                      </w:divBdr>
                      <w:divsChild>
                        <w:div w:id="2139837258">
                          <w:marLeft w:val="0"/>
                          <w:marRight w:val="0"/>
                          <w:marTop w:val="0"/>
                          <w:marBottom w:val="0"/>
                          <w:divBdr>
                            <w:top w:val="none" w:sz="0" w:space="0" w:color="auto"/>
                            <w:left w:val="none" w:sz="0" w:space="0" w:color="auto"/>
                            <w:bottom w:val="none" w:sz="0" w:space="0" w:color="auto"/>
                            <w:right w:val="none" w:sz="0" w:space="0" w:color="auto"/>
                          </w:divBdr>
                          <w:divsChild>
                            <w:div w:id="333649206">
                              <w:marLeft w:val="0"/>
                              <w:marRight w:val="0"/>
                              <w:marTop w:val="0"/>
                              <w:marBottom w:val="0"/>
                              <w:divBdr>
                                <w:top w:val="none" w:sz="0" w:space="0" w:color="auto"/>
                                <w:left w:val="none" w:sz="0" w:space="0" w:color="auto"/>
                                <w:bottom w:val="none" w:sz="0" w:space="0" w:color="auto"/>
                                <w:right w:val="none" w:sz="0" w:space="0" w:color="auto"/>
                              </w:divBdr>
                            </w:div>
                            <w:div w:id="14820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304513">
      <w:bodyDiv w:val="1"/>
      <w:marLeft w:val="0"/>
      <w:marRight w:val="0"/>
      <w:marTop w:val="0"/>
      <w:marBottom w:val="0"/>
      <w:divBdr>
        <w:top w:val="none" w:sz="0" w:space="0" w:color="auto"/>
        <w:left w:val="none" w:sz="0" w:space="0" w:color="auto"/>
        <w:bottom w:val="none" w:sz="0" w:space="0" w:color="auto"/>
        <w:right w:val="none" w:sz="0" w:space="0" w:color="auto"/>
      </w:divBdr>
      <w:divsChild>
        <w:div w:id="1587962387">
          <w:marLeft w:val="0"/>
          <w:marRight w:val="0"/>
          <w:marTop w:val="0"/>
          <w:marBottom w:val="0"/>
          <w:divBdr>
            <w:top w:val="none" w:sz="0" w:space="0" w:color="auto"/>
            <w:left w:val="none" w:sz="0" w:space="0" w:color="auto"/>
            <w:bottom w:val="none" w:sz="0" w:space="0" w:color="auto"/>
            <w:right w:val="none" w:sz="0" w:space="0" w:color="auto"/>
          </w:divBdr>
        </w:div>
        <w:div w:id="359167922">
          <w:marLeft w:val="0"/>
          <w:marRight w:val="0"/>
          <w:marTop w:val="0"/>
          <w:marBottom w:val="0"/>
          <w:divBdr>
            <w:top w:val="none" w:sz="0" w:space="0" w:color="auto"/>
            <w:left w:val="none" w:sz="0" w:space="0" w:color="auto"/>
            <w:bottom w:val="none" w:sz="0" w:space="0" w:color="auto"/>
            <w:right w:val="none" w:sz="0" w:space="0" w:color="auto"/>
          </w:divBdr>
        </w:div>
      </w:divsChild>
    </w:div>
    <w:div w:id="308294445">
      <w:bodyDiv w:val="1"/>
      <w:marLeft w:val="0"/>
      <w:marRight w:val="0"/>
      <w:marTop w:val="0"/>
      <w:marBottom w:val="0"/>
      <w:divBdr>
        <w:top w:val="none" w:sz="0" w:space="0" w:color="auto"/>
        <w:left w:val="none" w:sz="0" w:space="0" w:color="auto"/>
        <w:bottom w:val="none" w:sz="0" w:space="0" w:color="auto"/>
        <w:right w:val="none" w:sz="0" w:space="0" w:color="auto"/>
      </w:divBdr>
    </w:div>
    <w:div w:id="317391641">
      <w:bodyDiv w:val="1"/>
      <w:marLeft w:val="0"/>
      <w:marRight w:val="0"/>
      <w:marTop w:val="0"/>
      <w:marBottom w:val="0"/>
      <w:divBdr>
        <w:top w:val="none" w:sz="0" w:space="0" w:color="auto"/>
        <w:left w:val="none" w:sz="0" w:space="0" w:color="auto"/>
        <w:bottom w:val="none" w:sz="0" w:space="0" w:color="auto"/>
        <w:right w:val="none" w:sz="0" w:space="0" w:color="auto"/>
      </w:divBdr>
      <w:divsChild>
        <w:div w:id="419647127">
          <w:marLeft w:val="0"/>
          <w:marRight w:val="0"/>
          <w:marTop w:val="0"/>
          <w:marBottom w:val="0"/>
          <w:divBdr>
            <w:top w:val="none" w:sz="0" w:space="0" w:color="auto"/>
            <w:left w:val="none" w:sz="0" w:space="0" w:color="auto"/>
            <w:bottom w:val="none" w:sz="0" w:space="0" w:color="auto"/>
            <w:right w:val="none" w:sz="0" w:space="0" w:color="auto"/>
          </w:divBdr>
        </w:div>
        <w:div w:id="375740940">
          <w:marLeft w:val="0"/>
          <w:marRight w:val="0"/>
          <w:marTop w:val="0"/>
          <w:marBottom w:val="0"/>
          <w:divBdr>
            <w:top w:val="none" w:sz="0" w:space="0" w:color="auto"/>
            <w:left w:val="none" w:sz="0" w:space="0" w:color="auto"/>
            <w:bottom w:val="none" w:sz="0" w:space="0" w:color="auto"/>
            <w:right w:val="none" w:sz="0" w:space="0" w:color="auto"/>
          </w:divBdr>
        </w:div>
      </w:divsChild>
    </w:div>
    <w:div w:id="379716249">
      <w:bodyDiv w:val="1"/>
      <w:marLeft w:val="0"/>
      <w:marRight w:val="0"/>
      <w:marTop w:val="0"/>
      <w:marBottom w:val="0"/>
      <w:divBdr>
        <w:top w:val="none" w:sz="0" w:space="0" w:color="auto"/>
        <w:left w:val="none" w:sz="0" w:space="0" w:color="auto"/>
        <w:bottom w:val="none" w:sz="0" w:space="0" w:color="auto"/>
        <w:right w:val="none" w:sz="0" w:space="0" w:color="auto"/>
      </w:divBdr>
      <w:divsChild>
        <w:div w:id="1416323620">
          <w:marLeft w:val="0"/>
          <w:marRight w:val="0"/>
          <w:marTop w:val="0"/>
          <w:marBottom w:val="0"/>
          <w:divBdr>
            <w:top w:val="none" w:sz="0" w:space="0" w:color="auto"/>
            <w:left w:val="none" w:sz="0" w:space="0" w:color="auto"/>
            <w:bottom w:val="none" w:sz="0" w:space="0" w:color="auto"/>
            <w:right w:val="none" w:sz="0" w:space="0" w:color="auto"/>
          </w:divBdr>
          <w:divsChild>
            <w:div w:id="351535621">
              <w:marLeft w:val="0"/>
              <w:marRight w:val="0"/>
              <w:marTop w:val="0"/>
              <w:marBottom w:val="0"/>
              <w:divBdr>
                <w:top w:val="none" w:sz="0" w:space="0" w:color="auto"/>
                <w:left w:val="none" w:sz="0" w:space="0" w:color="auto"/>
                <w:bottom w:val="none" w:sz="0" w:space="0" w:color="auto"/>
                <w:right w:val="none" w:sz="0" w:space="0" w:color="auto"/>
              </w:divBdr>
            </w:div>
            <w:div w:id="178206054">
              <w:marLeft w:val="0"/>
              <w:marRight w:val="0"/>
              <w:marTop w:val="0"/>
              <w:marBottom w:val="0"/>
              <w:divBdr>
                <w:top w:val="none" w:sz="0" w:space="0" w:color="auto"/>
                <w:left w:val="none" w:sz="0" w:space="0" w:color="auto"/>
                <w:bottom w:val="none" w:sz="0" w:space="0" w:color="auto"/>
                <w:right w:val="none" w:sz="0" w:space="0" w:color="auto"/>
              </w:divBdr>
            </w:div>
            <w:div w:id="704599495">
              <w:marLeft w:val="0"/>
              <w:marRight w:val="0"/>
              <w:marTop w:val="0"/>
              <w:marBottom w:val="0"/>
              <w:divBdr>
                <w:top w:val="none" w:sz="0" w:space="0" w:color="auto"/>
                <w:left w:val="none" w:sz="0" w:space="0" w:color="auto"/>
                <w:bottom w:val="none" w:sz="0" w:space="0" w:color="auto"/>
                <w:right w:val="none" w:sz="0" w:space="0" w:color="auto"/>
              </w:divBdr>
            </w:div>
          </w:divsChild>
        </w:div>
        <w:div w:id="805700896">
          <w:marLeft w:val="0"/>
          <w:marRight w:val="0"/>
          <w:marTop w:val="0"/>
          <w:marBottom w:val="0"/>
          <w:divBdr>
            <w:top w:val="none" w:sz="0" w:space="0" w:color="auto"/>
            <w:left w:val="none" w:sz="0" w:space="0" w:color="auto"/>
            <w:bottom w:val="none" w:sz="0" w:space="0" w:color="auto"/>
            <w:right w:val="none" w:sz="0" w:space="0" w:color="auto"/>
          </w:divBdr>
        </w:div>
        <w:div w:id="782260878">
          <w:marLeft w:val="0"/>
          <w:marRight w:val="0"/>
          <w:marTop w:val="0"/>
          <w:marBottom w:val="0"/>
          <w:divBdr>
            <w:top w:val="none" w:sz="0" w:space="0" w:color="auto"/>
            <w:left w:val="none" w:sz="0" w:space="0" w:color="auto"/>
            <w:bottom w:val="none" w:sz="0" w:space="0" w:color="auto"/>
            <w:right w:val="none" w:sz="0" w:space="0" w:color="auto"/>
          </w:divBdr>
        </w:div>
      </w:divsChild>
    </w:div>
    <w:div w:id="410078550">
      <w:bodyDiv w:val="1"/>
      <w:marLeft w:val="0"/>
      <w:marRight w:val="0"/>
      <w:marTop w:val="0"/>
      <w:marBottom w:val="0"/>
      <w:divBdr>
        <w:top w:val="none" w:sz="0" w:space="0" w:color="auto"/>
        <w:left w:val="none" w:sz="0" w:space="0" w:color="auto"/>
        <w:bottom w:val="none" w:sz="0" w:space="0" w:color="auto"/>
        <w:right w:val="none" w:sz="0" w:space="0" w:color="auto"/>
      </w:divBdr>
    </w:div>
    <w:div w:id="557909419">
      <w:bodyDiv w:val="1"/>
      <w:marLeft w:val="0"/>
      <w:marRight w:val="0"/>
      <w:marTop w:val="0"/>
      <w:marBottom w:val="0"/>
      <w:divBdr>
        <w:top w:val="none" w:sz="0" w:space="0" w:color="auto"/>
        <w:left w:val="none" w:sz="0" w:space="0" w:color="auto"/>
        <w:bottom w:val="none" w:sz="0" w:space="0" w:color="auto"/>
        <w:right w:val="none" w:sz="0" w:space="0" w:color="auto"/>
      </w:divBdr>
    </w:div>
    <w:div w:id="586115786">
      <w:bodyDiv w:val="1"/>
      <w:marLeft w:val="0"/>
      <w:marRight w:val="0"/>
      <w:marTop w:val="0"/>
      <w:marBottom w:val="0"/>
      <w:divBdr>
        <w:top w:val="none" w:sz="0" w:space="0" w:color="auto"/>
        <w:left w:val="none" w:sz="0" w:space="0" w:color="auto"/>
        <w:bottom w:val="none" w:sz="0" w:space="0" w:color="auto"/>
        <w:right w:val="none" w:sz="0" w:space="0" w:color="auto"/>
      </w:divBdr>
    </w:div>
    <w:div w:id="590897772">
      <w:bodyDiv w:val="1"/>
      <w:marLeft w:val="0"/>
      <w:marRight w:val="0"/>
      <w:marTop w:val="0"/>
      <w:marBottom w:val="0"/>
      <w:divBdr>
        <w:top w:val="none" w:sz="0" w:space="0" w:color="auto"/>
        <w:left w:val="none" w:sz="0" w:space="0" w:color="auto"/>
        <w:bottom w:val="none" w:sz="0" w:space="0" w:color="auto"/>
        <w:right w:val="none" w:sz="0" w:space="0" w:color="auto"/>
      </w:divBdr>
    </w:div>
    <w:div w:id="627247023">
      <w:bodyDiv w:val="1"/>
      <w:marLeft w:val="0"/>
      <w:marRight w:val="0"/>
      <w:marTop w:val="0"/>
      <w:marBottom w:val="0"/>
      <w:divBdr>
        <w:top w:val="none" w:sz="0" w:space="0" w:color="auto"/>
        <w:left w:val="none" w:sz="0" w:space="0" w:color="auto"/>
        <w:bottom w:val="none" w:sz="0" w:space="0" w:color="auto"/>
        <w:right w:val="none" w:sz="0" w:space="0" w:color="auto"/>
      </w:divBdr>
      <w:divsChild>
        <w:div w:id="160826083">
          <w:marLeft w:val="0"/>
          <w:marRight w:val="0"/>
          <w:marTop w:val="0"/>
          <w:marBottom w:val="0"/>
          <w:divBdr>
            <w:top w:val="none" w:sz="0" w:space="0" w:color="auto"/>
            <w:left w:val="none" w:sz="0" w:space="0" w:color="auto"/>
            <w:bottom w:val="none" w:sz="0" w:space="0" w:color="auto"/>
            <w:right w:val="none" w:sz="0" w:space="0" w:color="auto"/>
          </w:divBdr>
          <w:divsChild>
            <w:div w:id="998733577">
              <w:marLeft w:val="0"/>
              <w:marRight w:val="0"/>
              <w:marTop w:val="0"/>
              <w:marBottom w:val="0"/>
              <w:divBdr>
                <w:top w:val="none" w:sz="0" w:space="0" w:color="auto"/>
                <w:left w:val="none" w:sz="0" w:space="0" w:color="auto"/>
                <w:bottom w:val="none" w:sz="0" w:space="0" w:color="auto"/>
                <w:right w:val="none" w:sz="0" w:space="0" w:color="auto"/>
              </w:divBdr>
            </w:div>
            <w:div w:id="1285769335">
              <w:marLeft w:val="0"/>
              <w:marRight w:val="0"/>
              <w:marTop w:val="0"/>
              <w:marBottom w:val="0"/>
              <w:divBdr>
                <w:top w:val="none" w:sz="0" w:space="0" w:color="auto"/>
                <w:left w:val="none" w:sz="0" w:space="0" w:color="auto"/>
                <w:bottom w:val="none" w:sz="0" w:space="0" w:color="auto"/>
                <w:right w:val="none" w:sz="0" w:space="0" w:color="auto"/>
              </w:divBdr>
            </w:div>
            <w:div w:id="738749815">
              <w:marLeft w:val="0"/>
              <w:marRight w:val="0"/>
              <w:marTop w:val="0"/>
              <w:marBottom w:val="0"/>
              <w:divBdr>
                <w:top w:val="none" w:sz="0" w:space="0" w:color="auto"/>
                <w:left w:val="none" w:sz="0" w:space="0" w:color="auto"/>
                <w:bottom w:val="none" w:sz="0" w:space="0" w:color="auto"/>
                <w:right w:val="none" w:sz="0" w:space="0" w:color="auto"/>
              </w:divBdr>
            </w:div>
          </w:divsChild>
        </w:div>
        <w:div w:id="1209101981">
          <w:marLeft w:val="0"/>
          <w:marRight w:val="0"/>
          <w:marTop w:val="0"/>
          <w:marBottom w:val="0"/>
          <w:divBdr>
            <w:top w:val="none" w:sz="0" w:space="0" w:color="auto"/>
            <w:left w:val="none" w:sz="0" w:space="0" w:color="auto"/>
            <w:bottom w:val="none" w:sz="0" w:space="0" w:color="auto"/>
            <w:right w:val="none" w:sz="0" w:space="0" w:color="auto"/>
          </w:divBdr>
        </w:div>
      </w:divsChild>
    </w:div>
    <w:div w:id="651493674">
      <w:bodyDiv w:val="1"/>
      <w:marLeft w:val="0"/>
      <w:marRight w:val="0"/>
      <w:marTop w:val="0"/>
      <w:marBottom w:val="0"/>
      <w:divBdr>
        <w:top w:val="none" w:sz="0" w:space="0" w:color="auto"/>
        <w:left w:val="none" w:sz="0" w:space="0" w:color="auto"/>
        <w:bottom w:val="none" w:sz="0" w:space="0" w:color="auto"/>
        <w:right w:val="none" w:sz="0" w:space="0" w:color="auto"/>
      </w:divBdr>
      <w:divsChild>
        <w:div w:id="202257655">
          <w:marLeft w:val="0"/>
          <w:marRight w:val="0"/>
          <w:marTop w:val="0"/>
          <w:marBottom w:val="0"/>
          <w:divBdr>
            <w:top w:val="none" w:sz="0" w:space="0" w:color="auto"/>
            <w:left w:val="none" w:sz="0" w:space="0" w:color="auto"/>
            <w:bottom w:val="none" w:sz="0" w:space="0" w:color="auto"/>
            <w:right w:val="none" w:sz="0" w:space="0" w:color="auto"/>
          </w:divBdr>
          <w:divsChild>
            <w:div w:id="1899120803">
              <w:marLeft w:val="0"/>
              <w:marRight w:val="0"/>
              <w:marTop w:val="0"/>
              <w:marBottom w:val="0"/>
              <w:divBdr>
                <w:top w:val="none" w:sz="0" w:space="0" w:color="auto"/>
                <w:left w:val="none" w:sz="0" w:space="0" w:color="auto"/>
                <w:bottom w:val="none" w:sz="0" w:space="0" w:color="auto"/>
                <w:right w:val="none" w:sz="0" w:space="0" w:color="auto"/>
              </w:divBdr>
            </w:div>
            <w:div w:id="591088192">
              <w:marLeft w:val="0"/>
              <w:marRight w:val="0"/>
              <w:marTop w:val="0"/>
              <w:marBottom w:val="0"/>
              <w:divBdr>
                <w:top w:val="none" w:sz="0" w:space="0" w:color="auto"/>
                <w:left w:val="none" w:sz="0" w:space="0" w:color="auto"/>
                <w:bottom w:val="none" w:sz="0" w:space="0" w:color="auto"/>
                <w:right w:val="none" w:sz="0" w:space="0" w:color="auto"/>
              </w:divBdr>
            </w:div>
          </w:divsChild>
        </w:div>
        <w:div w:id="228155644">
          <w:marLeft w:val="0"/>
          <w:marRight w:val="0"/>
          <w:marTop w:val="0"/>
          <w:marBottom w:val="0"/>
          <w:divBdr>
            <w:top w:val="none" w:sz="0" w:space="0" w:color="auto"/>
            <w:left w:val="none" w:sz="0" w:space="0" w:color="auto"/>
            <w:bottom w:val="none" w:sz="0" w:space="0" w:color="auto"/>
            <w:right w:val="none" w:sz="0" w:space="0" w:color="auto"/>
          </w:divBdr>
        </w:div>
        <w:div w:id="1321273893">
          <w:marLeft w:val="0"/>
          <w:marRight w:val="0"/>
          <w:marTop w:val="0"/>
          <w:marBottom w:val="0"/>
          <w:divBdr>
            <w:top w:val="none" w:sz="0" w:space="0" w:color="auto"/>
            <w:left w:val="none" w:sz="0" w:space="0" w:color="auto"/>
            <w:bottom w:val="none" w:sz="0" w:space="0" w:color="auto"/>
            <w:right w:val="none" w:sz="0" w:space="0" w:color="auto"/>
          </w:divBdr>
        </w:div>
      </w:divsChild>
    </w:div>
    <w:div w:id="699091939">
      <w:bodyDiv w:val="1"/>
      <w:marLeft w:val="0"/>
      <w:marRight w:val="0"/>
      <w:marTop w:val="0"/>
      <w:marBottom w:val="0"/>
      <w:divBdr>
        <w:top w:val="none" w:sz="0" w:space="0" w:color="auto"/>
        <w:left w:val="none" w:sz="0" w:space="0" w:color="auto"/>
        <w:bottom w:val="none" w:sz="0" w:space="0" w:color="auto"/>
        <w:right w:val="none" w:sz="0" w:space="0" w:color="auto"/>
      </w:divBdr>
      <w:divsChild>
        <w:div w:id="1456564716">
          <w:marLeft w:val="0"/>
          <w:marRight w:val="0"/>
          <w:marTop w:val="0"/>
          <w:marBottom w:val="0"/>
          <w:divBdr>
            <w:top w:val="none" w:sz="0" w:space="0" w:color="auto"/>
            <w:left w:val="none" w:sz="0" w:space="0" w:color="auto"/>
            <w:bottom w:val="none" w:sz="0" w:space="0" w:color="auto"/>
            <w:right w:val="none" w:sz="0" w:space="0" w:color="auto"/>
          </w:divBdr>
          <w:divsChild>
            <w:div w:id="1299803476">
              <w:marLeft w:val="0"/>
              <w:marRight w:val="0"/>
              <w:marTop w:val="0"/>
              <w:marBottom w:val="0"/>
              <w:divBdr>
                <w:top w:val="none" w:sz="0" w:space="0" w:color="auto"/>
                <w:left w:val="none" w:sz="0" w:space="0" w:color="auto"/>
                <w:bottom w:val="none" w:sz="0" w:space="0" w:color="auto"/>
                <w:right w:val="none" w:sz="0" w:space="0" w:color="auto"/>
              </w:divBdr>
              <w:divsChild>
                <w:div w:id="2016494195">
                  <w:marLeft w:val="0"/>
                  <w:marRight w:val="0"/>
                  <w:marTop w:val="0"/>
                  <w:marBottom w:val="0"/>
                  <w:divBdr>
                    <w:top w:val="none" w:sz="0" w:space="0" w:color="auto"/>
                    <w:left w:val="none" w:sz="0" w:space="0" w:color="auto"/>
                    <w:bottom w:val="none" w:sz="0" w:space="0" w:color="auto"/>
                    <w:right w:val="none" w:sz="0" w:space="0" w:color="auto"/>
                  </w:divBdr>
                </w:div>
                <w:div w:id="1154223807">
                  <w:marLeft w:val="0"/>
                  <w:marRight w:val="0"/>
                  <w:marTop w:val="0"/>
                  <w:marBottom w:val="0"/>
                  <w:divBdr>
                    <w:top w:val="none" w:sz="0" w:space="0" w:color="auto"/>
                    <w:left w:val="none" w:sz="0" w:space="0" w:color="auto"/>
                    <w:bottom w:val="none" w:sz="0" w:space="0" w:color="auto"/>
                    <w:right w:val="none" w:sz="0" w:space="0" w:color="auto"/>
                  </w:divBdr>
                </w:div>
                <w:div w:id="11097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709">
      <w:bodyDiv w:val="1"/>
      <w:marLeft w:val="0"/>
      <w:marRight w:val="0"/>
      <w:marTop w:val="0"/>
      <w:marBottom w:val="0"/>
      <w:divBdr>
        <w:top w:val="none" w:sz="0" w:space="0" w:color="auto"/>
        <w:left w:val="none" w:sz="0" w:space="0" w:color="auto"/>
        <w:bottom w:val="none" w:sz="0" w:space="0" w:color="auto"/>
        <w:right w:val="none" w:sz="0" w:space="0" w:color="auto"/>
      </w:divBdr>
    </w:div>
    <w:div w:id="727414829">
      <w:bodyDiv w:val="1"/>
      <w:marLeft w:val="0"/>
      <w:marRight w:val="0"/>
      <w:marTop w:val="0"/>
      <w:marBottom w:val="0"/>
      <w:divBdr>
        <w:top w:val="none" w:sz="0" w:space="0" w:color="auto"/>
        <w:left w:val="none" w:sz="0" w:space="0" w:color="auto"/>
        <w:bottom w:val="none" w:sz="0" w:space="0" w:color="auto"/>
        <w:right w:val="none" w:sz="0" w:space="0" w:color="auto"/>
      </w:divBdr>
    </w:div>
    <w:div w:id="757556696">
      <w:bodyDiv w:val="1"/>
      <w:marLeft w:val="0"/>
      <w:marRight w:val="0"/>
      <w:marTop w:val="0"/>
      <w:marBottom w:val="0"/>
      <w:divBdr>
        <w:top w:val="none" w:sz="0" w:space="0" w:color="auto"/>
        <w:left w:val="none" w:sz="0" w:space="0" w:color="auto"/>
        <w:bottom w:val="none" w:sz="0" w:space="0" w:color="auto"/>
        <w:right w:val="none" w:sz="0" w:space="0" w:color="auto"/>
      </w:divBdr>
      <w:divsChild>
        <w:div w:id="1604915669">
          <w:marLeft w:val="0"/>
          <w:marRight w:val="0"/>
          <w:marTop w:val="0"/>
          <w:marBottom w:val="0"/>
          <w:divBdr>
            <w:top w:val="none" w:sz="0" w:space="0" w:color="auto"/>
            <w:left w:val="none" w:sz="0" w:space="0" w:color="auto"/>
            <w:bottom w:val="none" w:sz="0" w:space="0" w:color="auto"/>
            <w:right w:val="none" w:sz="0" w:space="0" w:color="auto"/>
          </w:divBdr>
          <w:divsChild>
            <w:div w:id="626814119">
              <w:marLeft w:val="0"/>
              <w:marRight w:val="0"/>
              <w:marTop w:val="0"/>
              <w:marBottom w:val="0"/>
              <w:divBdr>
                <w:top w:val="none" w:sz="0" w:space="0" w:color="auto"/>
                <w:left w:val="none" w:sz="0" w:space="0" w:color="auto"/>
                <w:bottom w:val="none" w:sz="0" w:space="0" w:color="auto"/>
                <w:right w:val="none" w:sz="0" w:space="0" w:color="auto"/>
              </w:divBdr>
              <w:divsChild>
                <w:div w:id="932976142">
                  <w:marLeft w:val="0"/>
                  <w:marRight w:val="0"/>
                  <w:marTop w:val="0"/>
                  <w:marBottom w:val="0"/>
                  <w:divBdr>
                    <w:top w:val="none" w:sz="0" w:space="0" w:color="auto"/>
                    <w:left w:val="none" w:sz="0" w:space="0" w:color="auto"/>
                    <w:bottom w:val="none" w:sz="0" w:space="0" w:color="auto"/>
                    <w:right w:val="none" w:sz="0" w:space="0" w:color="auto"/>
                  </w:divBdr>
                  <w:divsChild>
                    <w:div w:id="696807425">
                      <w:marLeft w:val="0"/>
                      <w:marRight w:val="0"/>
                      <w:marTop w:val="0"/>
                      <w:marBottom w:val="0"/>
                      <w:divBdr>
                        <w:top w:val="none" w:sz="0" w:space="0" w:color="auto"/>
                        <w:left w:val="none" w:sz="0" w:space="0" w:color="auto"/>
                        <w:bottom w:val="none" w:sz="0" w:space="0" w:color="auto"/>
                        <w:right w:val="none" w:sz="0" w:space="0" w:color="auto"/>
                      </w:divBdr>
                      <w:divsChild>
                        <w:div w:id="1498375815">
                          <w:marLeft w:val="0"/>
                          <w:marRight w:val="0"/>
                          <w:marTop w:val="0"/>
                          <w:marBottom w:val="0"/>
                          <w:divBdr>
                            <w:top w:val="none" w:sz="0" w:space="0" w:color="auto"/>
                            <w:left w:val="none" w:sz="0" w:space="0" w:color="auto"/>
                            <w:bottom w:val="none" w:sz="0" w:space="0" w:color="auto"/>
                            <w:right w:val="none" w:sz="0" w:space="0" w:color="auto"/>
                          </w:divBdr>
                        </w:div>
                        <w:div w:id="507057619">
                          <w:marLeft w:val="0"/>
                          <w:marRight w:val="0"/>
                          <w:marTop w:val="0"/>
                          <w:marBottom w:val="0"/>
                          <w:divBdr>
                            <w:top w:val="none" w:sz="0" w:space="0" w:color="auto"/>
                            <w:left w:val="none" w:sz="0" w:space="0" w:color="auto"/>
                            <w:bottom w:val="none" w:sz="0" w:space="0" w:color="auto"/>
                            <w:right w:val="none" w:sz="0" w:space="0" w:color="auto"/>
                          </w:divBdr>
                          <w:divsChild>
                            <w:div w:id="1667898988">
                              <w:marLeft w:val="0"/>
                              <w:marRight w:val="0"/>
                              <w:marTop w:val="0"/>
                              <w:marBottom w:val="0"/>
                              <w:divBdr>
                                <w:top w:val="none" w:sz="0" w:space="0" w:color="auto"/>
                                <w:left w:val="none" w:sz="0" w:space="0" w:color="auto"/>
                                <w:bottom w:val="none" w:sz="0" w:space="0" w:color="auto"/>
                                <w:right w:val="none" w:sz="0" w:space="0" w:color="auto"/>
                              </w:divBdr>
                            </w:div>
                            <w:div w:id="441727725">
                              <w:marLeft w:val="0"/>
                              <w:marRight w:val="0"/>
                              <w:marTop w:val="0"/>
                              <w:marBottom w:val="0"/>
                              <w:divBdr>
                                <w:top w:val="none" w:sz="0" w:space="0" w:color="auto"/>
                                <w:left w:val="none" w:sz="0" w:space="0" w:color="auto"/>
                                <w:bottom w:val="none" w:sz="0" w:space="0" w:color="auto"/>
                                <w:right w:val="none" w:sz="0" w:space="0" w:color="auto"/>
                              </w:divBdr>
                            </w:div>
                          </w:divsChild>
                        </w:div>
                        <w:div w:id="321281676">
                          <w:marLeft w:val="0"/>
                          <w:marRight w:val="0"/>
                          <w:marTop w:val="0"/>
                          <w:marBottom w:val="0"/>
                          <w:divBdr>
                            <w:top w:val="none" w:sz="0" w:space="0" w:color="auto"/>
                            <w:left w:val="none" w:sz="0" w:space="0" w:color="auto"/>
                            <w:bottom w:val="none" w:sz="0" w:space="0" w:color="auto"/>
                            <w:right w:val="none" w:sz="0" w:space="0" w:color="auto"/>
                          </w:divBdr>
                          <w:divsChild>
                            <w:div w:id="1188593450">
                              <w:marLeft w:val="0"/>
                              <w:marRight w:val="0"/>
                              <w:marTop w:val="0"/>
                              <w:marBottom w:val="0"/>
                              <w:divBdr>
                                <w:top w:val="none" w:sz="0" w:space="0" w:color="auto"/>
                                <w:left w:val="none" w:sz="0" w:space="0" w:color="auto"/>
                                <w:bottom w:val="none" w:sz="0" w:space="0" w:color="auto"/>
                                <w:right w:val="none" w:sz="0" w:space="0" w:color="auto"/>
                              </w:divBdr>
                            </w:div>
                            <w:div w:id="242570163">
                              <w:marLeft w:val="0"/>
                              <w:marRight w:val="0"/>
                              <w:marTop w:val="0"/>
                              <w:marBottom w:val="0"/>
                              <w:divBdr>
                                <w:top w:val="none" w:sz="0" w:space="0" w:color="auto"/>
                                <w:left w:val="none" w:sz="0" w:space="0" w:color="auto"/>
                                <w:bottom w:val="none" w:sz="0" w:space="0" w:color="auto"/>
                                <w:right w:val="none" w:sz="0" w:space="0" w:color="auto"/>
                              </w:divBdr>
                            </w:div>
                          </w:divsChild>
                        </w:div>
                        <w:div w:id="1300375786">
                          <w:marLeft w:val="0"/>
                          <w:marRight w:val="0"/>
                          <w:marTop w:val="0"/>
                          <w:marBottom w:val="0"/>
                          <w:divBdr>
                            <w:top w:val="none" w:sz="0" w:space="0" w:color="auto"/>
                            <w:left w:val="none" w:sz="0" w:space="0" w:color="auto"/>
                            <w:bottom w:val="none" w:sz="0" w:space="0" w:color="auto"/>
                            <w:right w:val="none" w:sz="0" w:space="0" w:color="auto"/>
                          </w:divBdr>
                        </w:div>
                      </w:divsChild>
                    </w:div>
                    <w:div w:id="1149595211">
                      <w:marLeft w:val="0"/>
                      <w:marRight w:val="0"/>
                      <w:marTop w:val="0"/>
                      <w:marBottom w:val="0"/>
                      <w:divBdr>
                        <w:top w:val="none" w:sz="0" w:space="0" w:color="auto"/>
                        <w:left w:val="none" w:sz="0" w:space="0" w:color="auto"/>
                        <w:bottom w:val="none" w:sz="0" w:space="0" w:color="auto"/>
                        <w:right w:val="none" w:sz="0" w:space="0" w:color="auto"/>
                      </w:divBdr>
                      <w:divsChild>
                        <w:div w:id="1993291855">
                          <w:marLeft w:val="0"/>
                          <w:marRight w:val="0"/>
                          <w:marTop w:val="0"/>
                          <w:marBottom w:val="0"/>
                          <w:divBdr>
                            <w:top w:val="none" w:sz="0" w:space="0" w:color="auto"/>
                            <w:left w:val="none" w:sz="0" w:space="0" w:color="auto"/>
                            <w:bottom w:val="none" w:sz="0" w:space="0" w:color="auto"/>
                            <w:right w:val="none" w:sz="0" w:space="0" w:color="auto"/>
                          </w:divBdr>
                        </w:div>
                        <w:div w:id="1093282524">
                          <w:marLeft w:val="0"/>
                          <w:marRight w:val="0"/>
                          <w:marTop w:val="0"/>
                          <w:marBottom w:val="0"/>
                          <w:divBdr>
                            <w:top w:val="none" w:sz="0" w:space="0" w:color="auto"/>
                            <w:left w:val="none" w:sz="0" w:space="0" w:color="auto"/>
                            <w:bottom w:val="none" w:sz="0" w:space="0" w:color="auto"/>
                            <w:right w:val="none" w:sz="0" w:space="0" w:color="auto"/>
                          </w:divBdr>
                        </w:div>
                      </w:divsChild>
                    </w:div>
                    <w:div w:id="203447669">
                      <w:marLeft w:val="0"/>
                      <w:marRight w:val="0"/>
                      <w:marTop w:val="0"/>
                      <w:marBottom w:val="0"/>
                      <w:divBdr>
                        <w:top w:val="none" w:sz="0" w:space="0" w:color="auto"/>
                        <w:left w:val="none" w:sz="0" w:space="0" w:color="auto"/>
                        <w:bottom w:val="none" w:sz="0" w:space="0" w:color="auto"/>
                        <w:right w:val="none" w:sz="0" w:space="0" w:color="auto"/>
                      </w:divBdr>
                      <w:divsChild>
                        <w:div w:id="1348286889">
                          <w:marLeft w:val="0"/>
                          <w:marRight w:val="0"/>
                          <w:marTop w:val="0"/>
                          <w:marBottom w:val="0"/>
                          <w:divBdr>
                            <w:top w:val="none" w:sz="0" w:space="0" w:color="auto"/>
                            <w:left w:val="none" w:sz="0" w:space="0" w:color="auto"/>
                            <w:bottom w:val="none" w:sz="0" w:space="0" w:color="auto"/>
                            <w:right w:val="none" w:sz="0" w:space="0" w:color="auto"/>
                          </w:divBdr>
                        </w:div>
                        <w:div w:id="385447613">
                          <w:marLeft w:val="0"/>
                          <w:marRight w:val="0"/>
                          <w:marTop w:val="0"/>
                          <w:marBottom w:val="0"/>
                          <w:divBdr>
                            <w:top w:val="none" w:sz="0" w:space="0" w:color="auto"/>
                            <w:left w:val="none" w:sz="0" w:space="0" w:color="auto"/>
                            <w:bottom w:val="none" w:sz="0" w:space="0" w:color="auto"/>
                            <w:right w:val="none" w:sz="0" w:space="0" w:color="auto"/>
                          </w:divBdr>
                        </w:div>
                        <w:div w:id="1750033689">
                          <w:marLeft w:val="0"/>
                          <w:marRight w:val="0"/>
                          <w:marTop w:val="0"/>
                          <w:marBottom w:val="0"/>
                          <w:divBdr>
                            <w:top w:val="none" w:sz="0" w:space="0" w:color="auto"/>
                            <w:left w:val="none" w:sz="0" w:space="0" w:color="auto"/>
                            <w:bottom w:val="none" w:sz="0" w:space="0" w:color="auto"/>
                            <w:right w:val="none" w:sz="0" w:space="0" w:color="auto"/>
                          </w:divBdr>
                        </w:div>
                      </w:divsChild>
                    </w:div>
                    <w:div w:id="1572883366">
                      <w:marLeft w:val="0"/>
                      <w:marRight w:val="0"/>
                      <w:marTop w:val="0"/>
                      <w:marBottom w:val="0"/>
                      <w:divBdr>
                        <w:top w:val="none" w:sz="0" w:space="0" w:color="auto"/>
                        <w:left w:val="none" w:sz="0" w:space="0" w:color="auto"/>
                        <w:bottom w:val="none" w:sz="0" w:space="0" w:color="auto"/>
                        <w:right w:val="none" w:sz="0" w:space="0" w:color="auto"/>
                      </w:divBdr>
                      <w:divsChild>
                        <w:div w:id="1904945954">
                          <w:marLeft w:val="0"/>
                          <w:marRight w:val="0"/>
                          <w:marTop w:val="0"/>
                          <w:marBottom w:val="0"/>
                          <w:divBdr>
                            <w:top w:val="none" w:sz="0" w:space="0" w:color="auto"/>
                            <w:left w:val="none" w:sz="0" w:space="0" w:color="auto"/>
                            <w:bottom w:val="none" w:sz="0" w:space="0" w:color="auto"/>
                            <w:right w:val="none" w:sz="0" w:space="0" w:color="auto"/>
                          </w:divBdr>
                        </w:div>
                      </w:divsChild>
                    </w:div>
                    <w:div w:id="774178788">
                      <w:marLeft w:val="0"/>
                      <w:marRight w:val="0"/>
                      <w:marTop w:val="0"/>
                      <w:marBottom w:val="0"/>
                      <w:divBdr>
                        <w:top w:val="none" w:sz="0" w:space="0" w:color="auto"/>
                        <w:left w:val="none" w:sz="0" w:space="0" w:color="auto"/>
                        <w:bottom w:val="none" w:sz="0" w:space="0" w:color="auto"/>
                        <w:right w:val="none" w:sz="0" w:space="0" w:color="auto"/>
                      </w:divBdr>
                      <w:divsChild>
                        <w:div w:id="65613601">
                          <w:marLeft w:val="0"/>
                          <w:marRight w:val="0"/>
                          <w:marTop w:val="0"/>
                          <w:marBottom w:val="0"/>
                          <w:divBdr>
                            <w:top w:val="none" w:sz="0" w:space="0" w:color="auto"/>
                            <w:left w:val="none" w:sz="0" w:space="0" w:color="auto"/>
                            <w:bottom w:val="none" w:sz="0" w:space="0" w:color="auto"/>
                            <w:right w:val="none" w:sz="0" w:space="0" w:color="auto"/>
                          </w:divBdr>
                          <w:divsChild>
                            <w:div w:id="1348170858">
                              <w:marLeft w:val="0"/>
                              <w:marRight w:val="0"/>
                              <w:marTop w:val="0"/>
                              <w:marBottom w:val="0"/>
                              <w:divBdr>
                                <w:top w:val="none" w:sz="0" w:space="0" w:color="auto"/>
                                <w:left w:val="none" w:sz="0" w:space="0" w:color="auto"/>
                                <w:bottom w:val="none" w:sz="0" w:space="0" w:color="auto"/>
                                <w:right w:val="none" w:sz="0" w:space="0" w:color="auto"/>
                              </w:divBdr>
                            </w:div>
                            <w:div w:id="777871254">
                              <w:marLeft w:val="0"/>
                              <w:marRight w:val="0"/>
                              <w:marTop w:val="0"/>
                              <w:marBottom w:val="0"/>
                              <w:divBdr>
                                <w:top w:val="none" w:sz="0" w:space="0" w:color="auto"/>
                                <w:left w:val="none" w:sz="0" w:space="0" w:color="auto"/>
                                <w:bottom w:val="none" w:sz="0" w:space="0" w:color="auto"/>
                                <w:right w:val="none" w:sz="0" w:space="0" w:color="auto"/>
                              </w:divBdr>
                            </w:div>
                            <w:div w:id="680156907">
                              <w:marLeft w:val="0"/>
                              <w:marRight w:val="0"/>
                              <w:marTop w:val="0"/>
                              <w:marBottom w:val="0"/>
                              <w:divBdr>
                                <w:top w:val="none" w:sz="0" w:space="0" w:color="auto"/>
                                <w:left w:val="none" w:sz="0" w:space="0" w:color="auto"/>
                                <w:bottom w:val="none" w:sz="0" w:space="0" w:color="auto"/>
                                <w:right w:val="none" w:sz="0" w:space="0" w:color="auto"/>
                              </w:divBdr>
                            </w:div>
                            <w:div w:id="21290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88504">
      <w:bodyDiv w:val="1"/>
      <w:marLeft w:val="0"/>
      <w:marRight w:val="0"/>
      <w:marTop w:val="0"/>
      <w:marBottom w:val="0"/>
      <w:divBdr>
        <w:top w:val="none" w:sz="0" w:space="0" w:color="auto"/>
        <w:left w:val="none" w:sz="0" w:space="0" w:color="auto"/>
        <w:bottom w:val="none" w:sz="0" w:space="0" w:color="auto"/>
        <w:right w:val="none" w:sz="0" w:space="0" w:color="auto"/>
      </w:divBdr>
    </w:div>
    <w:div w:id="797262709">
      <w:bodyDiv w:val="1"/>
      <w:marLeft w:val="0"/>
      <w:marRight w:val="0"/>
      <w:marTop w:val="0"/>
      <w:marBottom w:val="0"/>
      <w:divBdr>
        <w:top w:val="none" w:sz="0" w:space="0" w:color="auto"/>
        <w:left w:val="none" w:sz="0" w:space="0" w:color="auto"/>
        <w:bottom w:val="none" w:sz="0" w:space="0" w:color="auto"/>
        <w:right w:val="none" w:sz="0" w:space="0" w:color="auto"/>
      </w:divBdr>
    </w:div>
    <w:div w:id="926424199">
      <w:bodyDiv w:val="1"/>
      <w:marLeft w:val="0"/>
      <w:marRight w:val="0"/>
      <w:marTop w:val="0"/>
      <w:marBottom w:val="0"/>
      <w:divBdr>
        <w:top w:val="none" w:sz="0" w:space="0" w:color="auto"/>
        <w:left w:val="none" w:sz="0" w:space="0" w:color="auto"/>
        <w:bottom w:val="none" w:sz="0" w:space="0" w:color="auto"/>
        <w:right w:val="none" w:sz="0" w:space="0" w:color="auto"/>
      </w:divBdr>
    </w:div>
    <w:div w:id="947347231">
      <w:bodyDiv w:val="1"/>
      <w:marLeft w:val="0"/>
      <w:marRight w:val="0"/>
      <w:marTop w:val="0"/>
      <w:marBottom w:val="0"/>
      <w:divBdr>
        <w:top w:val="none" w:sz="0" w:space="0" w:color="auto"/>
        <w:left w:val="none" w:sz="0" w:space="0" w:color="auto"/>
        <w:bottom w:val="none" w:sz="0" w:space="0" w:color="auto"/>
        <w:right w:val="none" w:sz="0" w:space="0" w:color="auto"/>
      </w:divBdr>
      <w:divsChild>
        <w:div w:id="1987586030">
          <w:marLeft w:val="0"/>
          <w:marRight w:val="0"/>
          <w:marTop w:val="0"/>
          <w:marBottom w:val="0"/>
          <w:divBdr>
            <w:top w:val="none" w:sz="0" w:space="0" w:color="auto"/>
            <w:left w:val="none" w:sz="0" w:space="0" w:color="auto"/>
            <w:bottom w:val="none" w:sz="0" w:space="0" w:color="auto"/>
            <w:right w:val="none" w:sz="0" w:space="0" w:color="auto"/>
          </w:divBdr>
          <w:divsChild>
            <w:div w:id="1434328521">
              <w:marLeft w:val="0"/>
              <w:marRight w:val="0"/>
              <w:marTop w:val="0"/>
              <w:marBottom w:val="0"/>
              <w:divBdr>
                <w:top w:val="none" w:sz="0" w:space="0" w:color="auto"/>
                <w:left w:val="none" w:sz="0" w:space="0" w:color="auto"/>
                <w:bottom w:val="none" w:sz="0" w:space="0" w:color="auto"/>
                <w:right w:val="none" w:sz="0" w:space="0" w:color="auto"/>
              </w:divBdr>
            </w:div>
            <w:div w:id="985163734">
              <w:marLeft w:val="0"/>
              <w:marRight w:val="0"/>
              <w:marTop w:val="0"/>
              <w:marBottom w:val="0"/>
              <w:divBdr>
                <w:top w:val="none" w:sz="0" w:space="0" w:color="auto"/>
                <w:left w:val="none" w:sz="0" w:space="0" w:color="auto"/>
                <w:bottom w:val="none" w:sz="0" w:space="0" w:color="auto"/>
                <w:right w:val="none" w:sz="0" w:space="0" w:color="auto"/>
              </w:divBdr>
            </w:div>
            <w:div w:id="475681124">
              <w:marLeft w:val="0"/>
              <w:marRight w:val="0"/>
              <w:marTop w:val="0"/>
              <w:marBottom w:val="0"/>
              <w:divBdr>
                <w:top w:val="none" w:sz="0" w:space="0" w:color="auto"/>
                <w:left w:val="none" w:sz="0" w:space="0" w:color="auto"/>
                <w:bottom w:val="none" w:sz="0" w:space="0" w:color="auto"/>
                <w:right w:val="none" w:sz="0" w:space="0" w:color="auto"/>
              </w:divBdr>
            </w:div>
          </w:divsChild>
        </w:div>
        <w:div w:id="2016149948">
          <w:marLeft w:val="0"/>
          <w:marRight w:val="0"/>
          <w:marTop w:val="0"/>
          <w:marBottom w:val="0"/>
          <w:divBdr>
            <w:top w:val="none" w:sz="0" w:space="0" w:color="auto"/>
            <w:left w:val="none" w:sz="0" w:space="0" w:color="auto"/>
            <w:bottom w:val="none" w:sz="0" w:space="0" w:color="auto"/>
            <w:right w:val="none" w:sz="0" w:space="0" w:color="auto"/>
          </w:divBdr>
        </w:div>
        <w:div w:id="432867617">
          <w:marLeft w:val="0"/>
          <w:marRight w:val="0"/>
          <w:marTop w:val="0"/>
          <w:marBottom w:val="0"/>
          <w:divBdr>
            <w:top w:val="none" w:sz="0" w:space="0" w:color="auto"/>
            <w:left w:val="none" w:sz="0" w:space="0" w:color="auto"/>
            <w:bottom w:val="none" w:sz="0" w:space="0" w:color="auto"/>
            <w:right w:val="none" w:sz="0" w:space="0" w:color="auto"/>
          </w:divBdr>
        </w:div>
      </w:divsChild>
    </w:div>
    <w:div w:id="1030763703">
      <w:bodyDiv w:val="1"/>
      <w:marLeft w:val="0"/>
      <w:marRight w:val="0"/>
      <w:marTop w:val="0"/>
      <w:marBottom w:val="0"/>
      <w:divBdr>
        <w:top w:val="none" w:sz="0" w:space="0" w:color="auto"/>
        <w:left w:val="none" w:sz="0" w:space="0" w:color="auto"/>
        <w:bottom w:val="none" w:sz="0" w:space="0" w:color="auto"/>
        <w:right w:val="none" w:sz="0" w:space="0" w:color="auto"/>
      </w:divBdr>
      <w:divsChild>
        <w:div w:id="244195489">
          <w:marLeft w:val="0"/>
          <w:marRight w:val="0"/>
          <w:marTop w:val="0"/>
          <w:marBottom w:val="0"/>
          <w:divBdr>
            <w:top w:val="none" w:sz="0" w:space="0" w:color="auto"/>
            <w:left w:val="none" w:sz="0" w:space="0" w:color="auto"/>
            <w:bottom w:val="none" w:sz="0" w:space="0" w:color="auto"/>
            <w:right w:val="none" w:sz="0" w:space="0" w:color="auto"/>
          </w:divBdr>
        </w:div>
        <w:div w:id="1257136348">
          <w:marLeft w:val="0"/>
          <w:marRight w:val="0"/>
          <w:marTop w:val="0"/>
          <w:marBottom w:val="0"/>
          <w:divBdr>
            <w:top w:val="none" w:sz="0" w:space="0" w:color="auto"/>
            <w:left w:val="none" w:sz="0" w:space="0" w:color="auto"/>
            <w:bottom w:val="none" w:sz="0" w:space="0" w:color="auto"/>
            <w:right w:val="none" w:sz="0" w:space="0" w:color="auto"/>
          </w:divBdr>
        </w:div>
        <w:div w:id="1906254001">
          <w:marLeft w:val="0"/>
          <w:marRight w:val="0"/>
          <w:marTop w:val="0"/>
          <w:marBottom w:val="0"/>
          <w:divBdr>
            <w:top w:val="none" w:sz="0" w:space="0" w:color="auto"/>
            <w:left w:val="none" w:sz="0" w:space="0" w:color="auto"/>
            <w:bottom w:val="none" w:sz="0" w:space="0" w:color="auto"/>
            <w:right w:val="none" w:sz="0" w:space="0" w:color="auto"/>
          </w:divBdr>
        </w:div>
      </w:divsChild>
    </w:div>
    <w:div w:id="1089692947">
      <w:bodyDiv w:val="1"/>
      <w:marLeft w:val="0"/>
      <w:marRight w:val="0"/>
      <w:marTop w:val="0"/>
      <w:marBottom w:val="0"/>
      <w:divBdr>
        <w:top w:val="none" w:sz="0" w:space="0" w:color="auto"/>
        <w:left w:val="none" w:sz="0" w:space="0" w:color="auto"/>
        <w:bottom w:val="none" w:sz="0" w:space="0" w:color="auto"/>
        <w:right w:val="none" w:sz="0" w:space="0" w:color="auto"/>
      </w:divBdr>
    </w:div>
    <w:div w:id="1111389554">
      <w:bodyDiv w:val="1"/>
      <w:marLeft w:val="0"/>
      <w:marRight w:val="0"/>
      <w:marTop w:val="0"/>
      <w:marBottom w:val="0"/>
      <w:divBdr>
        <w:top w:val="none" w:sz="0" w:space="0" w:color="auto"/>
        <w:left w:val="none" w:sz="0" w:space="0" w:color="auto"/>
        <w:bottom w:val="none" w:sz="0" w:space="0" w:color="auto"/>
        <w:right w:val="none" w:sz="0" w:space="0" w:color="auto"/>
      </w:divBdr>
    </w:div>
    <w:div w:id="1362321156">
      <w:bodyDiv w:val="1"/>
      <w:marLeft w:val="0"/>
      <w:marRight w:val="0"/>
      <w:marTop w:val="0"/>
      <w:marBottom w:val="0"/>
      <w:divBdr>
        <w:top w:val="none" w:sz="0" w:space="0" w:color="auto"/>
        <w:left w:val="none" w:sz="0" w:space="0" w:color="auto"/>
        <w:bottom w:val="none" w:sz="0" w:space="0" w:color="auto"/>
        <w:right w:val="none" w:sz="0" w:space="0" w:color="auto"/>
      </w:divBdr>
    </w:div>
    <w:div w:id="1384014094">
      <w:bodyDiv w:val="1"/>
      <w:marLeft w:val="0"/>
      <w:marRight w:val="0"/>
      <w:marTop w:val="0"/>
      <w:marBottom w:val="0"/>
      <w:divBdr>
        <w:top w:val="none" w:sz="0" w:space="0" w:color="auto"/>
        <w:left w:val="none" w:sz="0" w:space="0" w:color="auto"/>
        <w:bottom w:val="none" w:sz="0" w:space="0" w:color="auto"/>
        <w:right w:val="none" w:sz="0" w:space="0" w:color="auto"/>
      </w:divBdr>
      <w:divsChild>
        <w:div w:id="2042850664">
          <w:marLeft w:val="0"/>
          <w:marRight w:val="0"/>
          <w:marTop w:val="0"/>
          <w:marBottom w:val="0"/>
          <w:divBdr>
            <w:top w:val="none" w:sz="0" w:space="0" w:color="auto"/>
            <w:left w:val="none" w:sz="0" w:space="0" w:color="auto"/>
            <w:bottom w:val="none" w:sz="0" w:space="0" w:color="auto"/>
            <w:right w:val="none" w:sz="0" w:space="0" w:color="auto"/>
          </w:divBdr>
        </w:div>
        <w:div w:id="1230653717">
          <w:marLeft w:val="0"/>
          <w:marRight w:val="0"/>
          <w:marTop w:val="0"/>
          <w:marBottom w:val="0"/>
          <w:divBdr>
            <w:top w:val="none" w:sz="0" w:space="0" w:color="auto"/>
            <w:left w:val="none" w:sz="0" w:space="0" w:color="auto"/>
            <w:bottom w:val="none" w:sz="0" w:space="0" w:color="auto"/>
            <w:right w:val="none" w:sz="0" w:space="0" w:color="auto"/>
          </w:divBdr>
        </w:div>
        <w:div w:id="1114865483">
          <w:marLeft w:val="0"/>
          <w:marRight w:val="0"/>
          <w:marTop w:val="0"/>
          <w:marBottom w:val="0"/>
          <w:divBdr>
            <w:top w:val="none" w:sz="0" w:space="0" w:color="auto"/>
            <w:left w:val="none" w:sz="0" w:space="0" w:color="auto"/>
            <w:bottom w:val="none" w:sz="0" w:space="0" w:color="auto"/>
            <w:right w:val="none" w:sz="0" w:space="0" w:color="auto"/>
          </w:divBdr>
        </w:div>
        <w:div w:id="2097818812">
          <w:marLeft w:val="0"/>
          <w:marRight w:val="0"/>
          <w:marTop w:val="0"/>
          <w:marBottom w:val="0"/>
          <w:divBdr>
            <w:top w:val="none" w:sz="0" w:space="0" w:color="auto"/>
            <w:left w:val="none" w:sz="0" w:space="0" w:color="auto"/>
            <w:bottom w:val="none" w:sz="0" w:space="0" w:color="auto"/>
            <w:right w:val="none" w:sz="0" w:space="0" w:color="auto"/>
          </w:divBdr>
        </w:div>
        <w:div w:id="1031422409">
          <w:marLeft w:val="0"/>
          <w:marRight w:val="0"/>
          <w:marTop w:val="0"/>
          <w:marBottom w:val="0"/>
          <w:divBdr>
            <w:top w:val="none" w:sz="0" w:space="0" w:color="auto"/>
            <w:left w:val="none" w:sz="0" w:space="0" w:color="auto"/>
            <w:bottom w:val="none" w:sz="0" w:space="0" w:color="auto"/>
            <w:right w:val="none" w:sz="0" w:space="0" w:color="auto"/>
          </w:divBdr>
        </w:div>
      </w:divsChild>
    </w:div>
    <w:div w:id="1465268768">
      <w:bodyDiv w:val="1"/>
      <w:marLeft w:val="0"/>
      <w:marRight w:val="0"/>
      <w:marTop w:val="0"/>
      <w:marBottom w:val="0"/>
      <w:divBdr>
        <w:top w:val="none" w:sz="0" w:space="0" w:color="auto"/>
        <w:left w:val="none" w:sz="0" w:space="0" w:color="auto"/>
        <w:bottom w:val="none" w:sz="0" w:space="0" w:color="auto"/>
        <w:right w:val="none" w:sz="0" w:space="0" w:color="auto"/>
      </w:divBdr>
    </w:div>
    <w:div w:id="1581332838">
      <w:bodyDiv w:val="1"/>
      <w:marLeft w:val="0"/>
      <w:marRight w:val="0"/>
      <w:marTop w:val="0"/>
      <w:marBottom w:val="0"/>
      <w:divBdr>
        <w:top w:val="none" w:sz="0" w:space="0" w:color="auto"/>
        <w:left w:val="none" w:sz="0" w:space="0" w:color="auto"/>
        <w:bottom w:val="none" w:sz="0" w:space="0" w:color="auto"/>
        <w:right w:val="none" w:sz="0" w:space="0" w:color="auto"/>
      </w:divBdr>
    </w:div>
    <w:div w:id="1592156014">
      <w:bodyDiv w:val="1"/>
      <w:marLeft w:val="0"/>
      <w:marRight w:val="0"/>
      <w:marTop w:val="0"/>
      <w:marBottom w:val="0"/>
      <w:divBdr>
        <w:top w:val="none" w:sz="0" w:space="0" w:color="auto"/>
        <w:left w:val="none" w:sz="0" w:space="0" w:color="auto"/>
        <w:bottom w:val="none" w:sz="0" w:space="0" w:color="auto"/>
        <w:right w:val="none" w:sz="0" w:space="0" w:color="auto"/>
      </w:divBdr>
    </w:div>
    <w:div w:id="1608200799">
      <w:bodyDiv w:val="1"/>
      <w:marLeft w:val="0"/>
      <w:marRight w:val="0"/>
      <w:marTop w:val="0"/>
      <w:marBottom w:val="0"/>
      <w:divBdr>
        <w:top w:val="none" w:sz="0" w:space="0" w:color="auto"/>
        <w:left w:val="none" w:sz="0" w:space="0" w:color="auto"/>
        <w:bottom w:val="none" w:sz="0" w:space="0" w:color="auto"/>
        <w:right w:val="none" w:sz="0" w:space="0" w:color="auto"/>
      </w:divBdr>
    </w:div>
    <w:div w:id="1663897595">
      <w:bodyDiv w:val="1"/>
      <w:marLeft w:val="0"/>
      <w:marRight w:val="0"/>
      <w:marTop w:val="0"/>
      <w:marBottom w:val="0"/>
      <w:divBdr>
        <w:top w:val="none" w:sz="0" w:space="0" w:color="auto"/>
        <w:left w:val="none" w:sz="0" w:space="0" w:color="auto"/>
        <w:bottom w:val="none" w:sz="0" w:space="0" w:color="auto"/>
        <w:right w:val="none" w:sz="0" w:space="0" w:color="auto"/>
      </w:divBdr>
    </w:div>
    <w:div w:id="1805731672">
      <w:bodyDiv w:val="1"/>
      <w:marLeft w:val="0"/>
      <w:marRight w:val="0"/>
      <w:marTop w:val="0"/>
      <w:marBottom w:val="0"/>
      <w:divBdr>
        <w:top w:val="none" w:sz="0" w:space="0" w:color="auto"/>
        <w:left w:val="none" w:sz="0" w:space="0" w:color="auto"/>
        <w:bottom w:val="none" w:sz="0" w:space="0" w:color="auto"/>
        <w:right w:val="none" w:sz="0" w:space="0" w:color="auto"/>
      </w:divBdr>
    </w:div>
    <w:div w:id="1830631940">
      <w:bodyDiv w:val="1"/>
      <w:marLeft w:val="0"/>
      <w:marRight w:val="0"/>
      <w:marTop w:val="0"/>
      <w:marBottom w:val="0"/>
      <w:divBdr>
        <w:top w:val="none" w:sz="0" w:space="0" w:color="auto"/>
        <w:left w:val="none" w:sz="0" w:space="0" w:color="auto"/>
        <w:bottom w:val="none" w:sz="0" w:space="0" w:color="auto"/>
        <w:right w:val="none" w:sz="0" w:space="0" w:color="auto"/>
      </w:divBdr>
      <w:divsChild>
        <w:div w:id="452869134">
          <w:marLeft w:val="0"/>
          <w:marRight w:val="0"/>
          <w:marTop w:val="0"/>
          <w:marBottom w:val="0"/>
          <w:divBdr>
            <w:top w:val="none" w:sz="0" w:space="0" w:color="auto"/>
            <w:left w:val="none" w:sz="0" w:space="0" w:color="auto"/>
            <w:bottom w:val="none" w:sz="0" w:space="0" w:color="auto"/>
            <w:right w:val="none" w:sz="0" w:space="0" w:color="auto"/>
          </w:divBdr>
        </w:div>
        <w:div w:id="190194146">
          <w:marLeft w:val="0"/>
          <w:marRight w:val="0"/>
          <w:marTop w:val="0"/>
          <w:marBottom w:val="0"/>
          <w:divBdr>
            <w:top w:val="none" w:sz="0" w:space="0" w:color="auto"/>
            <w:left w:val="none" w:sz="0" w:space="0" w:color="auto"/>
            <w:bottom w:val="none" w:sz="0" w:space="0" w:color="auto"/>
            <w:right w:val="none" w:sz="0" w:space="0" w:color="auto"/>
          </w:divBdr>
        </w:div>
        <w:div w:id="1604532828">
          <w:marLeft w:val="0"/>
          <w:marRight w:val="0"/>
          <w:marTop w:val="0"/>
          <w:marBottom w:val="0"/>
          <w:divBdr>
            <w:top w:val="none" w:sz="0" w:space="0" w:color="auto"/>
            <w:left w:val="none" w:sz="0" w:space="0" w:color="auto"/>
            <w:bottom w:val="none" w:sz="0" w:space="0" w:color="auto"/>
            <w:right w:val="none" w:sz="0" w:space="0" w:color="auto"/>
          </w:divBdr>
        </w:div>
      </w:divsChild>
    </w:div>
    <w:div w:id="1857771286">
      <w:bodyDiv w:val="1"/>
      <w:marLeft w:val="0"/>
      <w:marRight w:val="0"/>
      <w:marTop w:val="0"/>
      <w:marBottom w:val="0"/>
      <w:divBdr>
        <w:top w:val="none" w:sz="0" w:space="0" w:color="auto"/>
        <w:left w:val="none" w:sz="0" w:space="0" w:color="auto"/>
        <w:bottom w:val="none" w:sz="0" w:space="0" w:color="auto"/>
        <w:right w:val="none" w:sz="0" w:space="0" w:color="auto"/>
      </w:divBdr>
    </w:div>
    <w:div w:id="1878857693">
      <w:bodyDiv w:val="1"/>
      <w:marLeft w:val="0"/>
      <w:marRight w:val="0"/>
      <w:marTop w:val="0"/>
      <w:marBottom w:val="0"/>
      <w:divBdr>
        <w:top w:val="none" w:sz="0" w:space="0" w:color="auto"/>
        <w:left w:val="none" w:sz="0" w:space="0" w:color="auto"/>
        <w:bottom w:val="none" w:sz="0" w:space="0" w:color="auto"/>
        <w:right w:val="none" w:sz="0" w:space="0" w:color="auto"/>
      </w:divBdr>
    </w:div>
    <w:div w:id="1888491806">
      <w:bodyDiv w:val="1"/>
      <w:marLeft w:val="0"/>
      <w:marRight w:val="0"/>
      <w:marTop w:val="0"/>
      <w:marBottom w:val="0"/>
      <w:divBdr>
        <w:top w:val="none" w:sz="0" w:space="0" w:color="auto"/>
        <w:left w:val="none" w:sz="0" w:space="0" w:color="auto"/>
        <w:bottom w:val="none" w:sz="0" w:space="0" w:color="auto"/>
        <w:right w:val="none" w:sz="0" w:space="0" w:color="auto"/>
      </w:divBdr>
      <w:divsChild>
        <w:div w:id="1233202560">
          <w:marLeft w:val="0"/>
          <w:marRight w:val="0"/>
          <w:marTop w:val="0"/>
          <w:marBottom w:val="0"/>
          <w:divBdr>
            <w:top w:val="none" w:sz="0" w:space="0" w:color="auto"/>
            <w:left w:val="none" w:sz="0" w:space="0" w:color="auto"/>
            <w:bottom w:val="none" w:sz="0" w:space="0" w:color="auto"/>
            <w:right w:val="none" w:sz="0" w:space="0" w:color="auto"/>
          </w:divBdr>
        </w:div>
        <w:div w:id="722026969">
          <w:marLeft w:val="0"/>
          <w:marRight w:val="0"/>
          <w:marTop w:val="0"/>
          <w:marBottom w:val="0"/>
          <w:divBdr>
            <w:top w:val="none" w:sz="0" w:space="0" w:color="auto"/>
            <w:left w:val="none" w:sz="0" w:space="0" w:color="auto"/>
            <w:bottom w:val="none" w:sz="0" w:space="0" w:color="auto"/>
            <w:right w:val="none" w:sz="0" w:space="0" w:color="auto"/>
          </w:divBdr>
        </w:div>
        <w:div w:id="1042512799">
          <w:marLeft w:val="0"/>
          <w:marRight w:val="0"/>
          <w:marTop w:val="0"/>
          <w:marBottom w:val="0"/>
          <w:divBdr>
            <w:top w:val="none" w:sz="0" w:space="0" w:color="auto"/>
            <w:left w:val="none" w:sz="0" w:space="0" w:color="auto"/>
            <w:bottom w:val="none" w:sz="0" w:space="0" w:color="auto"/>
            <w:right w:val="none" w:sz="0" w:space="0" w:color="auto"/>
          </w:divBdr>
        </w:div>
        <w:div w:id="783384292">
          <w:marLeft w:val="0"/>
          <w:marRight w:val="0"/>
          <w:marTop w:val="0"/>
          <w:marBottom w:val="0"/>
          <w:divBdr>
            <w:top w:val="none" w:sz="0" w:space="0" w:color="auto"/>
            <w:left w:val="none" w:sz="0" w:space="0" w:color="auto"/>
            <w:bottom w:val="none" w:sz="0" w:space="0" w:color="auto"/>
            <w:right w:val="none" w:sz="0" w:space="0" w:color="auto"/>
          </w:divBdr>
        </w:div>
        <w:div w:id="638923152">
          <w:marLeft w:val="0"/>
          <w:marRight w:val="0"/>
          <w:marTop w:val="0"/>
          <w:marBottom w:val="0"/>
          <w:divBdr>
            <w:top w:val="none" w:sz="0" w:space="0" w:color="auto"/>
            <w:left w:val="none" w:sz="0" w:space="0" w:color="auto"/>
            <w:bottom w:val="none" w:sz="0" w:space="0" w:color="auto"/>
            <w:right w:val="none" w:sz="0" w:space="0" w:color="auto"/>
          </w:divBdr>
        </w:div>
      </w:divsChild>
    </w:div>
    <w:div w:id="1895964682">
      <w:bodyDiv w:val="1"/>
      <w:marLeft w:val="390"/>
      <w:marRight w:val="390"/>
      <w:marTop w:val="0"/>
      <w:marBottom w:val="0"/>
      <w:divBdr>
        <w:top w:val="none" w:sz="0" w:space="0" w:color="auto"/>
        <w:left w:val="none" w:sz="0" w:space="0" w:color="auto"/>
        <w:bottom w:val="none" w:sz="0" w:space="0" w:color="auto"/>
        <w:right w:val="none" w:sz="0" w:space="0" w:color="auto"/>
      </w:divBdr>
      <w:divsChild>
        <w:div w:id="347105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14" Target="commentsIds.xml"
                 Type="http://schemas.microsoft.com/office/2016/09/relationships/commentsIds"/>
   <Relationship Id="rId15"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9A667-531B-492B-8402-B792D151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49556</Words>
  <Characters>28248</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77649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2020-06-19T07:52:00Z</dcterms:created>
  <dc:creator>Asta Matulytė</dc:creator>
  <cp:lastModifiedBy>Giedrė Morkūnienė</cp:lastModifiedBy>
  <cp:lastPrinted>2020-02-07T10:30:00Z</cp:lastPrinted>
  <dcterms:modified xsi:type="dcterms:W3CDTF">2020-06-19T07:52:00Z</dcterms:modified>
  <cp:revision>3</cp:revision>
</cp:coreProperties>
</file>