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b2904bd2f6448b8b1a47b7f7168aadb"/>
        <w:lock w:val="sdtLocked"/>
        <w:richText/>
      </w:sdtPr>
      <w:sdtContent>
        <w:p w14:paraId="39071C7B" w14:textId="77777777">
          <w:pPr>
            <w:tabs>
              <w:tab w:val="center" w:pos="4819"/>
              <w:tab w:val="right" w:pos="9638"/>
            </w:tabs>
            <w:rPr>
              <w:sz w:val="22"/>
              <w:szCs w:val="22"/>
              <w:lang w:eastAsia="lt-LT"/>
            </w:rPr>
          </w:pPr>
        </w:p>
        <w:p w14:paraId="4C97B62F" w14:textId="77777777">
          <w:pPr>
            <w:tabs>
              <w:tab w:val="center" w:pos="4819"/>
              <w:tab w:val="right" w:pos="9638"/>
            </w:tabs>
            <w:rPr>
              <w:sz w:val="22"/>
              <w:szCs w:val="22"/>
              <w:lang w:eastAsia="lt-LT"/>
            </w:rPr>
          </w:pPr>
        </w:p>
        <w:p w14:paraId="56B02F31" w14:textId="77777777">
          <w:pPr>
            <w:spacing w:line="360" w:lineRule="auto"/>
            <w:jc w:val="right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Projektas</w:t>
          </w:r>
        </w:p>
        <w:p w14:paraId="400F4670" w14:textId="77777777">
          <w:pPr>
            <w:spacing w:line="360" w:lineRule="auto"/>
            <w:rPr>
              <w:b/>
              <w:bCs/>
              <w:szCs w:val="24"/>
              <w:lang w:eastAsia="lt-LT"/>
            </w:rPr>
          </w:pPr>
        </w:p>
        <w:p w14:paraId="250E1626" w14:textId="77777777">
          <w:pPr>
            <w:spacing w:line="360" w:lineRule="auto"/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LIETUVOS RESPUBLIKOS VYRIAUSYBĖ</w:t>
          </w:r>
        </w:p>
        <w:p w14:paraId="28747304" w14:textId="77777777">
          <w:pPr>
            <w:spacing w:line="360" w:lineRule="auto"/>
            <w:jc w:val="center"/>
            <w:rPr>
              <w:b/>
              <w:bCs/>
              <w:szCs w:val="24"/>
              <w:lang w:eastAsia="lt-LT"/>
            </w:rPr>
          </w:pPr>
        </w:p>
        <w:p w14:paraId="166D37AC" w14:textId="77777777">
          <w:pPr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NUTARIMAS</w:t>
          </w:r>
        </w:p>
        <w:p w14:paraId="76F53696" w14:textId="22B03F61">
          <w:pPr>
            <w:jc w:val="center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DĖL</w:t>
          </w:r>
          <w:r>
            <w:rPr>
              <w:b/>
              <w:bCs/>
              <w:caps/>
            </w:rPr>
            <w:t xml:space="preserve"> LIETUVOS RESPUBLIKOS VIDAUS TARNYBOS STATUTO PAPILDYMO </w:t>
            <w:br/>
            <w:t>70</w:t>
          </w:r>
          <w:r>
            <w:rPr>
              <w:b/>
              <w:bCs/>
              <w:caps/>
              <w:vertAlign w:val="superscript"/>
            </w:rPr>
            <w:t>1</w:t>
          </w:r>
          <w:r>
            <w:rPr>
              <w:b/>
              <w:bCs/>
              <w:caps/>
            </w:rPr>
            <w:t xml:space="preserve"> STRAIPSNIU ĮSTATYMO PROJEKTO </w:t>
          </w:r>
          <w:r>
            <w:rPr>
              <w:b/>
              <w:bCs/>
              <w:szCs w:val="24"/>
              <w:lang w:eastAsia="lt-LT"/>
            </w:rPr>
            <w:t>PATEIKIMO LIETUVOS RESPUBLIKOS SEIMUI</w:t>
          </w:r>
        </w:p>
        <w:p w14:paraId="383C001E" w14:textId="77777777">
          <w:pPr>
            <w:spacing w:line="360" w:lineRule="auto"/>
            <w:jc w:val="center"/>
            <w:rPr>
              <w:b/>
              <w:bCs/>
              <w:szCs w:val="24"/>
              <w:lang w:eastAsia="lt-LT"/>
            </w:rPr>
          </w:pPr>
        </w:p>
        <w:p w14:paraId="70DD60D4" w14:textId="7D7C512C">
          <w:pPr>
            <w:spacing w:line="360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2019 m.                              d. Nr.</w:t>
          </w:r>
        </w:p>
        <w:p w14:paraId="77D88E5D" w14:textId="77777777">
          <w:pPr>
            <w:spacing w:line="360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5BD23501" w14:textId="77777777">
          <w:pPr>
            <w:spacing w:line="360" w:lineRule="auto"/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13fb83bc3f4c42268162501db88803b6"/>
            <w:lock w:val="sdtLocked"/>
            <w:richText/>
          </w:sdtPr>
          <w:sdtContent>
            <w:p w14:paraId="2A485B81" w14:textId="3D5C0E3D">
              <w:pPr>
                <w:spacing w:line="360" w:lineRule="auto"/>
                <w:ind w:firstLine="567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Lietuvos Respublikos Vyriausybė </w:t>
              </w:r>
              <w:r>
                <w:rPr>
                  <w:spacing w:val="100"/>
                  <w:szCs w:val="24"/>
                </w:rPr>
                <w:t>nutari</w:t>
              </w:r>
              <w:r>
                <w:rPr>
                  <w:szCs w:val="24"/>
                </w:rPr>
                <w:t>a</w:t>
              </w:r>
              <w:r>
                <w:rPr>
                  <w:szCs w:val="24"/>
                  <w:lang w:eastAsia="lt-LT"/>
                </w:rPr>
                <w:t>:</w:t>
              </w:r>
            </w:p>
          </w:sdtContent>
        </w:sdt>
        <w:sdt>
          <w:sdtPr>
            <w:alias w:val="1 p."/>
            <w:tag w:val="part_a23122ad809b47349f265a6db24be925"/>
            <w:lock w:val="sdtLocked"/>
            <w:richText/>
          </w:sdtPr>
          <w:sdtContent>
            <w:p w14:paraId="34EB2C2C" w14:textId="35127E62">
              <w:pPr>
                <w:spacing w:line="360" w:lineRule="auto"/>
                <w:ind w:firstLine="567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a23122ad809b47349f265a6db24be925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Pritarti </w:t>
              </w:r>
              <w:r>
                <w:rPr>
                  <w:bCs/>
                  <w:szCs w:val="24"/>
                  <w:lang w:eastAsia="lt-LT"/>
                </w:rPr>
                <w:t>Lietuvos Respublikos vidaus tarnybos statuto papildymo 70</w:t>
              </w:r>
              <w:r>
                <w:rPr>
                  <w:bCs/>
                  <w:szCs w:val="24"/>
                  <w:vertAlign w:val="superscript"/>
                  <w:lang w:eastAsia="lt-LT"/>
                </w:rPr>
                <w:t>1</w:t>
              </w:r>
              <w:r>
                <w:rPr>
                  <w:bCs/>
                  <w:szCs w:val="24"/>
                  <w:lang w:eastAsia="lt-LT"/>
                </w:rPr>
                <w:t xml:space="preserve"> straipsniu </w:t>
              </w:r>
              <w:r>
                <w:rPr>
                  <w:szCs w:val="24"/>
                  <w:lang w:eastAsia="lt-LT"/>
                </w:rPr>
                <w:t>įstatymo projektui ir pateikti jį Lietuvos Respublikos Seimui.</w:t>
              </w:r>
            </w:p>
          </w:sdtContent>
        </w:sdt>
        <w:sdt>
          <w:sdtPr>
            <w:alias w:val="2 p."/>
            <w:tag w:val="part_569f87166c4248c4b55e5ed1ef9e9759"/>
            <w:lock w:val="sdtLocked"/>
            <w:richText/>
          </w:sdtPr>
          <w:sdtContent>
            <w:p w14:paraId="3D0A5253" w14:textId="3E975B5C">
              <w:pPr>
                <w:spacing w:line="360" w:lineRule="auto"/>
                <w:ind w:firstLine="567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569f87166c4248c4b55e5ed1ef9e9759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Įgalioti Lietuvos Respublikos vidaus reikalų ministrą Eimutį Misiūną, o jam negalint dalyvauti – Lietuvos Respublikos vidaus reikalų viceministrą Darių Urboną atstovauti Lietuvos Respublikos Vyriausybei, svarstant nurodytą įstatymo projektą Lietuvos Respublikos Seime.</w:t>
              </w:r>
            </w:p>
            <w:p w14:paraId="303827C8" w14:textId="77777777">
              <w:pPr>
                <w:rPr>
                  <w:szCs w:val="24"/>
                  <w:lang w:eastAsia="lt-LT"/>
                </w:rPr>
              </w:pPr>
            </w:p>
            <w:p w14:paraId="755AFB8B" w14:textId="77777777">
              <w:pPr>
                <w:rPr>
                  <w:szCs w:val="24"/>
                  <w:lang w:eastAsia="lt-LT"/>
                </w:rPr>
              </w:pPr>
            </w:p>
            <w:p w14:paraId="16395296" w14:textId="77777777">
              <w:pPr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c8ef547d0cbb4fc78c2f7bb417b16540"/>
            <w:lock w:val="sdtLocked"/>
            <w:richText/>
          </w:sdtPr>
          <w:sdtContent>
            <w:p w14:paraId="5BB03E4E" w14:textId="77777777">
              <w:pPr>
                <w:spacing w:line="360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 w14:paraId="13531C9E" w14:textId="77777777">
              <w:pPr>
                <w:rPr>
                  <w:szCs w:val="24"/>
                  <w:lang w:eastAsia="lt-LT"/>
                </w:rPr>
              </w:pPr>
            </w:p>
            <w:p w14:paraId="767D8A8C" w14:textId="77777777">
              <w:pPr>
                <w:rPr>
                  <w:szCs w:val="24"/>
                  <w:lang w:eastAsia="lt-LT"/>
                </w:rPr>
              </w:pPr>
            </w:p>
            <w:p w14:paraId="3021F1E6" w14:textId="77777777">
              <w:pPr>
                <w:rPr>
                  <w:szCs w:val="24"/>
                  <w:lang w:eastAsia="lt-LT"/>
                </w:rPr>
              </w:pPr>
            </w:p>
            <w:p w14:paraId="7315258F" w14:textId="12D68CD1">
              <w:pPr>
                <w:spacing w:line="360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Vidaus reikalų ministras</w:t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E9033" w14:textId="777777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14:paraId="165B7F85" w14:textId="777777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EF3B6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7AA46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2EA27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C71C7" w14:textId="777777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14:paraId="61B40631" w14:textId="77777777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71D84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FCCA1" w14:textId="77777777">
    <w:pPr>
      <w:tabs>
        <w:tab w:val="center" w:pos="4819"/>
        <w:tab w:val="right" w:pos="9638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 PAGE   \* MERGEFORMAT 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343A1967" w14:textId="77777777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4A57B" w14:textId="77777777"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D369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128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arts xmlns="http://lrs.lt/TAIS/DocParts">
  <Part Type="pagrindine" DocPartId="7d5f9919044e4f999cb82f6a63e9b9cf" PartId="7b2904bd2f6448b8b1a47b7f7168aadb">
    <Part Type="preambule" DocPartId="78373cbeed7d4b6cb9fe51d27c932d61" PartId="13fb83bc3f4c42268162501db88803b6"/>
    <Part Type="punktas" Nr="1" Abbr="1 p." DocPartId="01373ff5b25549e7a49f348a6d112a8c" PartId="a23122ad809b47349f265a6db24be925"/>
    <Part Type="punktas" Nr="2" Abbr="2 p." DocPartId="6f0abe59fc774b29bc4a0037cf07bf4f" PartId="569f87166c4248c4b55e5ed1ef9e9759"/>
    <Part Type="signatura" DocPartId="5ee39f0b94394e3aa99da00dc535c9a2" PartId="c8ef547d0cbb4fc78c2f7bb417b16540"/>
  </Part>
</Parts>
</file>

<file path=customXml/itemProps1.xml><?xml version="1.0" encoding="utf-8"?>
<ds:datastoreItem xmlns:ds="http://schemas.openxmlformats.org/officeDocument/2006/customXml" ds:itemID="{D195DF55-3A2C-49DB-A31E-7D761927B8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F9B6A-BB68-4F47-A7B9-F3C149CB2C9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664</Characters>
  <Application>Microsoft Office Word</Application>
  <DocSecurity>4</DocSecurity>
  <Lines>28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2019-03-19T15:33:00Z</dcterms:created>
  <dc:creator>Inga Čypienė</dc:creator>
  <cp:lastModifiedBy>Asseco</cp:lastModifiedBy>
  <cp:lastPrinted>2012-08-24T05:29:00Z</cp:lastPrinted>
  <dcterms:modified xsi:type="dcterms:W3CDTF">2019-03-19T15:33:00Z</dcterms:modified>
  <cp:revision>2</cp:revision>
</cp:coreProperties>
</file>