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06E0EE3" w:rsidR="00583C60" w:rsidRPr="00513598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E56696">
        <w:t xml:space="preserve"> </w:t>
      </w:r>
      <w:r w:rsidR="003B7283">
        <w:t>11 asmenų:</w:t>
      </w:r>
      <w:r w:rsidR="003B7283" w:rsidDel="00BC014E">
        <w:t xml:space="preserve"> </w:t>
      </w:r>
      <w:r w:rsidR="008D36C0">
        <w:t>5</w:t>
      </w:r>
      <w:r w:rsidR="00451D83">
        <w:t xml:space="preserve"> Rumunijos piliečiams</w:t>
      </w:r>
      <w:r w:rsidR="00FA25EF">
        <w:t xml:space="preserve">, </w:t>
      </w:r>
      <w:bookmarkStart w:id="0" w:name="_Hlk40707531"/>
      <w:r w:rsidR="00FA25EF">
        <w:t xml:space="preserve">kurie yra reikalingi laiku ir tinkamai įgyvendinti </w:t>
      </w:r>
      <w:r w:rsidR="00FA25EF" w:rsidRPr="008D36C0">
        <w:t>LITGRID, AB</w:t>
      </w:r>
      <w:r w:rsidR="00BC014E">
        <w:t>,</w:t>
      </w:r>
      <w:r w:rsidR="00FA25EF" w:rsidRPr="008D36C0">
        <w:t xml:space="preserve"> investicinius projektus</w:t>
      </w:r>
      <w:bookmarkEnd w:id="0"/>
      <w:r w:rsidR="00FA25EF" w:rsidRPr="008D36C0">
        <w:t xml:space="preserve">, </w:t>
      </w:r>
      <w:r w:rsidR="008D36C0">
        <w:t xml:space="preserve">1 </w:t>
      </w:r>
      <w:r w:rsidR="00451D83">
        <w:t>Vokietijos</w:t>
      </w:r>
      <w:r w:rsidR="00817420">
        <w:t xml:space="preserve"> Federacinės Respublikos</w:t>
      </w:r>
      <w:r w:rsidR="00451D83">
        <w:t xml:space="preserve"> pilie</w:t>
      </w:r>
      <w:r w:rsidR="00992413">
        <w:t>čiui</w:t>
      </w:r>
      <w:r w:rsidR="00FA25EF" w:rsidRPr="008D36C0">
        <w:t>, turin</w:t>
      </w:r>
      <w:r w:rsidR="00992413">
        <w:t>čiam</w:t>
      </w:r>
      <w:r w:rsidR="00FA25EF" w:rsidRPr="008D36C0">
        <w:t xml:space="preserve"> atlikti darbus</w:t>
      </w:r>
      <w:r w:rsidR="00FA25EF">
        <w:rPr>
          <w:b/>
          <w:bCs/>
        </w:rPr>
        <w:t xml:space="preserve"> </w:t>
      </w:r>
      <w:r w:rsidR="00FA25EF">
        <w:t>Kauno kogeneracinėje jėgainėje</w:t>
      </w:r>
      <w:r w:rsidR="00992413">
        <w:t xml:space="preserve">, </w:t>
      </w:r>
      <w:r w:rsidR="00AC3909">
        <w:t>Tarptautinės atominės energijos agentūros inspektoriams –</w:t>
      </w:r>
      <w:r w:rsidR="00BC014E">
        <w:t xml:space="preserve"> </w:t>
      </w:r>
      <w:r w:rsidR="008134FF">
        <w:br/>
      </w:r>
      <w:r w:rsidR="00AC3909">
        <w:t>1 Baltarusijos Respublikos piliečiui, 1 Ukrainos piliečiui ir 1 Uzbekistano Respublikos piliečiui –</w:t>
      </w:r>
      <w:r w:rsidR="00AC3909">
        <w:softHyphen/>
        <w:t xml:space="preserve"> ir Europos Komisijos paskirtiems Europos </w:t>
      </w:r>
      <w:r w:rsidR="00AC3909" w:rsidRPr="008E6E39">
        <w:t>atominės energijos bendrijos</w:t>
      </w:r>
      <w:r w:rsidR="00AC3909">
        <w:t xml:space="preserve"> (Euratomo) inspektoriams – </w:t>
      </w:r>
      <w:r w:rsidR="008134FF">
        <w:br/>
      </w:r>
      <w:r w:rsidR="00AC3909">
        <w:t>1 Portugalijos Respublikos piliečiui ir 1 Prancūzijos Respublikos piliečiui – atlikti inspekciją valstybės įmonėje Ignalinos atominėje elektrinėje</w:t>
      </w:r>
      <w:r w:rsidR="00D03536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  <w:bookmarkStart w:id="1" w:name="_GoBack"/>
    </w:p>
    <w:bookmarkEnd w:id="1"/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45C23" w14:textId="77777777" w:rsidR="00091576" w:rsidRDefault="00091576">
      <w:r>
        <w:separator/>
      </w:r>
    </w:p>
  </w:endnote>
  <w:endnote w:type="continuationSeparator" w:id="0">
    <w:p w14:paraId="1193C182" w14:textId="77777777" w:rsidR="00091576" w:rsidRDefault="000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7EF6" w14:textId="77777777" w:rsidR="00091576" w:rsidRDefault="00091576">
      <w:r>
        <w:separator/>
      </w:r>
    </w:p>
  </w:footnote>
  <w:footnote w:type="continuationSeparator" w:id="0">
    <w:p w14:paraId="371323D6" w14:textId="77777777" w:rsidR="00091576" w:rsidRDefault="000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2F42"/>
    <w:rsid w:val="00293D4E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526B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1DCD"/>
    <w:rsid w:val="003A34AC"/>
    <w:rsid w:val="003A6456"/>
    <w:rsid w:val="003A6AAA"/>
    <w:rsid w:val="003B2A4E"/>
    <w:rsid w:val="003B5437"/>
    <w:rsid w:val="003B7283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4E44"/>
    <w:rsid w:val="007078A7"/>
    <w:rsid w:val="0070793A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03536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46158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5DC"/>
    <w:rsid w:val="00F97ECD"/>
    <w:rsid w:val="00FA25EF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831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2020-05-18T13:59:00Z</dcterms:created>
  <dcterms:modified xsi:type="dcterms:W3CDTF">2020-05-18T13:59:00Z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