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71" w:rsidRDefault="00233B0C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33B0C">
        <w:rPr>
          <w:rFonts w:ascii="Times New Roman" w:hAnsi="Times New Roman" w:cs="Times New Roman"/>
          <w:b/>
          <w:sz w:val="24"/>
        </w:rPr>
        <w:t>Projekt</w:t>
      </w:r>
      <w:r w:rsidR="00083471">
        <w:rPr>
          <w:rFonts w:ascii="Times New Roman" w:hAnsi="Times New Roman" w:cs="Times New Roman"/>
          <w:b/>
          <w:sz w:val="24"/>
        </w:rPr>
        <w:t>o</w:t>
      </w:r>
    </w:p>
    <w:p w:rsidR="00233B0C" w:rsidRDefault="00083471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lyginamasis varia</w:t>
      </w:r>
      <w:r w:rsidR="00925A8F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b/>
          <w:sz w:val="24"/>
        </w:rPr>
        <w:t>tas</w:t>
      </w:r>
    </w:p>
    <w:p w:rsidR="005E4CC5" w:rsidRDefault="005E4CC5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5E4CC5" w:rsidRDefault="005E4CC5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5E4CC5" w:rsidRPr="00233B0C" w:rsidRDefault="005E4CC5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C03A7F" w:rsidRDefault="00C03A7F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634115">
        <w:rPr>
          <w:rFonts w:ascii="Times New Roman" w:hAnsi="Times New Roman" w:cs="Times New Roman"/>
          <w:b/>
          <w:sz w:val="24"/>
        </w:rPr>
        <w:t>LIETUVOS RESPUBLIKOS VYRIAUSYBĖ</w:t>
      </w:r>
    </w:p>
    <w:p w:rsidR="009A2761" w:rsidRPr="00634115" w:rsidRDefault="009A2761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C03A7F" w:rsidRPr="00A63E74" w:rsidRDefault="00A63E74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A63E74">
        <w:rPr>
          <w:rFonts w:ascii="Times New Roman" w:hAnsi="Times New Roman" w:cs="Times New Roman"/>
          <w:b/>
          <w:sz w:val="24"/>
        </w:rPr>
        <w:t>NUTARIMAS</w:t>
      </w:r>
    </w:p>
    <w:p w:rsidR="00C03A7F" w:rsidRPr="00233B0C" w:rsidRDefault="00C03A7F" w:rsidP="00C03A7F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233B0C">
        <w:rPr>
          <w:rFonts w:ascii="Times New Roman" w:hAnsi="Times New Roman" w:cs="Times New Roman"/>
          <w:b/>
          <w:sz w:val="24"/>
        </w:rPr>
        <w:t>DĖL LIETU</w:t>
      </w:r>
      <w:r w:rsidR="00E26B60" w:rsidRPr="00233B0C">
        <w:rPr>
          <w:rFonts w:ascii="Times New Roman" w:hAnsi="Times New Roman" w:cs="Times New Roman"/>
          <w:b/>
          <w:sz w:val="24"/>
        </w:rPr>
        <w:t>VOS RESPUBLIKOS VYRIAUSYBĖS 201</w:t>
      </w:r>
      <w:r w:rsidR="009B7B72">
        <w:rPr>
          <w:rFonts w:ascii="Times New Roman" w:hAnsi="Times New Roman" w:cs="Times New Roman"/>
          <w:b/>
          <w:sz w:val="24"/>
        </w:rPr>
        <w:t>4</w:t>
      </w:r>
      <w:r w:rsidR="00E26B60" w:rsidRPr="00233B0C">
        <w:rPr>
          <w:rFonts w:ascii="Times New Roman" w:hAnsi="Times New Roman" w:cs="Times New Roman"/>
          <w:b/>
          <w:sz w:val="24"/>
        </w:rPr>
        <w:t xml:space="preserve"> M. </w:t>
      </w:r>
      <w:r w:rsidR="009B7B72">
        <w:rPr>
          <w:rFonts w:ascii="Times New Roman" w:hAnsi="Times New Roman" w:cs="Times New Roman"/>
          <w:b/>
          <w:sz w:val="24"/>
        </w:rPr>
        <w:t>GRUODŽIO 23</w:t>
      </w:r>
      <w:r w:rsidR="00E26B60" w:rsidRPr="00233B0C">
        <w:rPr>
          <w:rFonts w:ascii="Times New Roman" w:hAnsi="Times New Roman" w:cs="Times New Roman"/>
          <w:b/>
          <w:sz w:val="24"/>
        </w:rPr>
        <w:t xml:space="preserve"> D. NUTARIMO NR. </w:t>
      </w:r>
      <w:r w:rsidR="009B7B72">
        <w:rPr>
          <w:rFonts w:ascii="Times New Roman" w:hAnsi="Times New Roman" w:cs="Times New Roman"/>
          <w:b/>
          <w:sz w:val="24"/>
        </w:rPr>
        <w:t>1448</w:t>
      </w:r>
      <w:r w:rsidRPr="00233B0C">
        <w:rPr>
          <w:rFonts w:ascii="Times New Roman" w:hAnsi="Times New Roman" w:cs="Times New Roman"/>
          <w:b/>
          <w:sz w:val="24"/>
        </w:rPr>
        <w:t xml:space="preserve"> „DĖL </w:t>
      </w:r>
      <w:r w:rsidR="00E26B60" w:rsidRPr="00233B0C">
        <w:rPr>
          <w:rFonts w:ascii="Times New Roman" w:hAnsi="Times New Roman" w:cs="Times New Roman"/>
          <w:b/>
          <w:sz w:val="24"/>
        </w:rPr>
        <w:t>LIETUVOS RESPUBLIKOS KANDIDATŲ Į EUROPOS SĄJUNGOS REGIONŲ KOMITETO NARIUS</w:t>
      </w:r>
      <w:r w:rsidRPr="00233B0C">
        <w:rPr>
          <w:rFonts w:ascii="Times New Roman" w:hAnsi="Times New Roman" w:cs="Times New Roman"/>
          <w:b/>
          <w:sz w:val="24"/>
        </w:rPr>
        <w:t>“ PAKEITIMO</w:t>
      </w:r>
    </w:p>
    <w:p w:rsidR="005E4CC5" w:rsidRPr="00233B0C" w:rsidRDefault="005E4CC5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C03A7F" w:rsidRPr="00233B0C" w:rsidRDefault="00203B2C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</w:t>
      </w:r>
      <w:r w:rsidR="000736FD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m.                       </w:t>
      </w:r>
      <w:r w:rsidR="00E26B60" w:rsidRPr="00233B0C">
        <w:rPr>
          <w:rFonts w:ascii="Times New Roman" w:hAnsi="Times New Roman" w:cs="Times New Roman"/>
          <w:sz w:val="24"/>
        </w:rPr>
        <w:t xml:space="preserve">          d. Nr.       </w:t>
      </w:r>
    </w:p>
    <w:p w:rsidR="00C03A7F" w:rsidRPr="00233B0C" w:rsidRDefault="00C03A7F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  <w:r w:rsidRPr="00233B0C">
        <w:rPr>
          <w:rFonts w:ascii="Times New Roman" w:hAnsi="Times New Roman" w:cs="Times New Roman"/>
          <w:sz w:val="24"/>
        </w:rPr>
        <w:t>Vilnius</w:t>
      </w:r>
    </w:p>
    <w:p w:rsidR="00B10E94" w:rsidRPr="00233B0C" w:rsidRDefault="00B10E94" w:rsidP="00C03A7F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C03A7F" w:rsidRPr="00233B0C" w:rsidRDefault="00C03A7F" w:rsidP="00A63E74">
      <w:pPr>
        <w:widowControl/>
        <w:spacing w:line="360" w:lineRule="auto"/>
        <w:jc w:val="both"/>
        <w:rPr>
          <w:rFonts w:ascii="Times New Roman" w:hAnsi="Times New Roman" w:cs="Times New Roman"/>
          <w:spacing w:val="80"/>
          <w:sz w:val="24"/>
        </w:rPr>
      </w:pPr>
      <w:r w:rsidRPr="00233B0C">
        <w:rPr>
          <w:rFonts w:ascii="Times New Roman" w:hAnsi="Times New Roman" w:cs="Times New Roman"/>
          <w:sz w:val="24"/>
        </w:rPr>
        <w:t xml:space="preserve">Lietuvos Respublikos Vyriausybė </w:t>
      </w:r>
      <w:r w:rsidRPr="00233B0C">
        <w:rPr>
          <w:rFonts w:ascii="Times New Roman" w:hAnsi="Times New Roman" w:cs="Times New Roman"/>
          <w:spacing w:val="60"/>
          <w:sz w:val="24"/>
        </w:rPr>
        <w:t>nutari</w:t>
      </w:r>
      <w:r w:rsidRPr="00233B0C">
        <w:rPr>
          <w:rFonts w:ascii="Times New Roman" w:hAnsi="Times New Roman" w:cs="Times New Roman"/>
          <w:spacing w:val="20"/>
          <w:sz w:val="24"/>
        </w:rPr>
        <w:t>a:</w:t>
      </w:r>
    </w:p>
    <w:p w:rsidR="005740FE" w:rsidRDefault="00C03A7F" w:rsidP="00A63E74">
      <w:pPr>
        <w:widowControl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93D10">
        <w:rPr>
          <w:rFonts w:ascii="Times New Roman" w:hAnsi="Times New Roman" w:cs="Times New Roman"/>
          <w:sz w:val="24"/>
        </w:rPr>
        <w:t>Pakeisti Lietu</w:t>
      </w:r>
      <w:r w:rsidR="00E26B60" w:rsidRPr="00A93D10">
        <w:rPr>
          <w:rFonts w:ascii="Times New Roman" w:hAnsi="Times New Roman" w:cs="Times New Roman"/>
          <w:sz w:val="24"/>
        </w:rPr>
        <w:t>vos Respublikos Vyriausybės 201</w:t>
      </w:r>
      <w:r w:rsidR="00F120F3">
        <w:rPr>
          <w:rFonts w:ascii="Times New Roman" w:hAnsi="Times New Roman" w:cs="Times New Roman"/>
          <w:sz w:val="24"/>
        </w:rPr>
        <w:t>4</w:t>
      </w:r>
      <w:r w:rsidRPr="00A93D10">
        <w:rPr>
          <w:rFonts w:ascii="Times New Roman" w:hAnsi="Times New Roman" w:cs="Times New Roman"/>
          <w:sz w:val="24"/>
        </w:rPr>
        <w:t xml:space="preserve"> m. </w:t>
      </w:r>
      <w:r w:rsidR="00F120F3">
        <w:rPr>
          <w:rFonts w:ascii="Times New Roman" w:hAnsi="Times New Roman" w:cs="Times New Roman"/>
          <w:sz w:val="24"/>
        </w:rPr>
        <w:t>gruodžio 23</w:t>
      </w:r>
      <w:r w:rsidRPr="00A93D10">
        <w:rPr>
          <w:rFonts w:ascii="Times New Roman" w:hAnsi="Times New Roman" w:cs="Times New Roman"/>
          <w:sz w:val="24"/>
        </w:rPr>
        <w:t xml:space="preserve"> d. nutarim</w:t>
      </w:r>
      <w:r w:rsidR="005B50AB">
        <w:rPr>
          <w:rFonts w:ascii="Times New Roman" w:hAnsi="Times New Roman" w:cs="Times New Roman"/>
          <w:sz w:val="24"/>
        </w:rPr>
        <w:t>ą</w:t>
      </w:r>
      <w:r w:rsidRPr="00A93D10">
        <w:rPr>
          <w:rFonts w:ascii="Times New Roman" w:hAnsi="Times New Roman" w:cs="Times New Roman"/>
          <w:sz w:val="24"/>
        </w:rPr>
        <w:t xml:space="preserve"> Nr.</w:t>
      </w:r>
      <w:r w:rsidR="00E26B60" w:rsidRPr="00A93D10">
        <w:rPr>
          <w:rFonts w:ascii="Times New Roman" w:hAnsi="Times New Roman" w:cs="Times New Roman"/>
          <w:sz w:val="24"/>
        </w:rPr>
        <w:t xml:space="preserve"> </w:t>
      </w:r>
      <w:r w:rsidR="00F120F3">
        <w:rPr>
          <w:rFonts w:ascii="Times New Roman" w:hAnsi="Times New Roman" w:cs="Times New Roman"/>
          <w:sz w:val="24"/>
        </w:rPr>
        <w:t>1448</w:t>
      </w:r>
      <w:r w:rsidRPr="00A93D10">
        <w:rPr>
          <w:rFonts w:ascii="Times New Roman" w:hAnsi="Times New Roman" w:cs="Times New Roman"/>
          <w:sz w:val="24"/>
        </w:rPr>
        <w:t xml:space="preserve"> „Dėl </w:t>
      </w:r>
      <w:r w:rsidR="00E26B60" w:rsidRPr="00A93D10">
        <w:rPr>
          <w:rFonts w:ascii="Times New Roman" w:hAnsi="Times New Roman" w:cs="Times New Roman"/>
          <w:sz w:val="24"/>
        </w:rPr>
        <w:t>Li</w:t>
      </w:r>
      <w:r w:rsidR="00B02A17" w:rsidRPr="00A93D10">
        <w:rPr>
          <w:rFonts w:ascii="Times New Roman" w:hAnsi="Times New Roman" w:cs="Times New Roman"/>
          <w:sz w:val="24"/>
        </w:rPr>
        <w:t>etuvos Respublikos kandidatų į Europos S</w:t>
      </w:r>
      <w:r w:rsidR="00D677D0" w:rsidRPr="00A93D10">
        <w:rPr>
          <w:rFonts w:ascii="Times New Roman" w:hAnsi="Times New Roman" w:cs="Times New Roman"/>
          <w:sz w:val="24"/>
        </w:rPr>
        <w:t>ąjungos R</w:t>
      </w:r>
      <w:r w:rsidR="00E26B60" w:rsidRPr="00A93D10">
        <w:rPr>
          <w:rFonts w:ascii="Times New Roman" w:hAnsi="Times New Roman" w:cs="Times New Roman"/>
          <w:sz w:val="24"/>
        </w:rPr>
        <w:t>egionų komiteto narius</w:t>
      </w:r>
      <w:r w:rsidRPr="00A93D10">
        <w:rPr>
          <w:rFonts w:ascii="Times New Roman" w:hAnsi="Times New Roman" w:cs="Times New Roman"/>
          <w:sz w:val="24"/>
        </w:rPr>
        <w:t>“</w:t>
      </w:r>
      <w:r w:rsidR="0026646A">
        <w:rPr>
          <w:rFonts w:ascii="Times New Roman" w:hAnsi="Times New Roman" w:cs="Times New Roman"/>
          <w:sz w:val="24"/>
        </w:rPr>
        <w:t xml:space="preserve"> </w:t>
      </w:r>
      <w:r w:rsidR="005B50AB">
        <w:rPr>
          <w:rFonts w:ascii="Times New Roman" w:hAnsi="Times New Roman" w:cs="Times New Roman"/>
          <w:sz w:val="24"/>
        </w:rPr>
        <w:t xml:space="preserve">ir </w:t>
      </w:r>
      <w:r w:rsidR="0026646A">
        <w:rPr>
          <w:rFonts w:ascii="Times New Roman" w:hAnsi="Times New Roman" w:cs="Times New Roman"/>
          <w:sz w:val="24"/>
        </w:rPr>
        <w:t>1.1</w:t>
      </w:r>
      <w:r w:rsidR="009A2761">
        <w:rPr>
          <w:rFonts w:ascii="Times New Roman" w:hAnsi="Times New Roman" w:cs="Times New Roman"/>
          <w:sz w:val="24"/>
        </w:rPr>
        <w:t> </w:t>
      </w:r>
      <w:r w:rsidR="0026646A">
        <w:rPr>
          <w:rFonts w:ascii="Times New Roman" w:hAnsi="Times New Roman" w:cs="Times New Roman"/>
          <w:sz w:val="24"/>
        </w:rPr>
        <w:t>papunktį išdėstyti taip:</w:t>
      </w:r>
    </w:p>
    <w:p w:rsidR="00E45574" w:rsidRPr="00E45574" w:rsidRDefault="00721ACF" w:rsidP="00E45574">
      <w:pPr>
        <w:tabs>
          <w:tab w:val="left" w:pos="1134"/>
        </w:tabs>
        <w:spacing w:line="360" w:lineRule="atLeast"/>
        <w:jc w:val="both"/>
        <w:rPr>
          <w:rFonts w:ascii="Times New Roman" w:eastAsia="Calibri" w:hAnsi="Times New Roman" w:cs="Times New Roman"/>
          <w:sz w:val="24"/>
          <w:szCs w:val="22"/>
        </w:rPr>
      </w:pPr>
      <w:r>
        <w:rPr>
          <w:rFonts w:ascii="Times New Roman" w:eastAsia="Calibri" w:hAnsi="Times New Roman" w:cs="Times New Roman"/>
          <w:sz w:val="24"/>
          <w:szCs w:val="22"/>
        </w:rPr>
        <w:t>„</w:t>
      </w:r>
      <w:r w:rsidR="00E45574" w:rsidRPr="00E45574">
        <w:rPr>
          <w:rFonts w:ascii="Times New Roman" w:eastAsia="Calibri" w:hAnsi="Times New Roman" w:cs="Times New Roman"/>
          <w:sz w:val="24"/>
          <w:szCs w:val="22"/>
        </w:rPr>
        <w:t>1.1. į tikruosius Europos Sąjungos Regionų komiteto narius:</w:t>
      </w:r>
    </w:p>
    <w:p w:rsidR="00E45574" w:rsidRPr="00E45574" w:rsidRDefault="00E45574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Arnoldo Abramavičiaus, Zarasų rajono savivaldybės tarybos nario (delegacijos pirmininko);</w:t>
      </w:r>
    </w:p>
    <w:p w:rsidR="00E45574" w:rsidRPr="00E45574" w:rsidRDefault="00E45574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Vytauto Grubliausko, Klaipėdos miesto savivaldybės tarybos nario;</w:t>
      </w:r>
    </w:p>
    <w:p w:rsidR="00E45574" w:rsidRPr="00E45574" w:rsidRDefault="00E45574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Vytauto Kanevičiaus, Kazlų Rūdos savivaldybės tarybos nario;</w:t>
      </w:r>
    </w:p>
    <w:p w:rsidR="00E45574" w:rsidRPr="00E45574" w:rsidRDefault="00E45574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Virginijaus Komskio, Pagėgių savivaldybės tarybos nario;</w:t>
      </w:r>
    </w:p>
    <w:p w:rsidR="00AC27FA" w:rsidRDefault="00E45574" w:rsidP="00440E38">
      <w:pPr>
        <w:widowControl/>
        <w:autoSpaceDE/>
        <w:autoSpaceDN/>
        <w:adjustRightInd/>
        <w:spacing w:line="360" w:lineRule="atLeast"/>
        <w:ind w:left="720" w:firstLine="0"/>
        <w:jc w:val="both"/>
        <w:rPr>
          <w:rFonts w:ascii="Times New Roman" w:hAnsi="Times New Roman" w:cs="Times New Roman"/>
          <w:strike/>
          <w:sz w:val="24"/>
          <w:szCs w:val="20"/>
        </w:rPr>
      </w:pPr>
      <w:r w:rsidRPr="00630C14">
        <w:rPr>
          <w:rFonts w:ascii="Times New Roman" w:hAnsi="Times New Roman" w:cs="Times New Roman"/>
          <w:strike/>
          <w:sz w:val="24"/>
          <w:szCs w:val="20"/>
        </w:rPr>
        <w:t>Andriaus Kupčinsko, Kauno miesto savivaldybės tarybos nario</w:t>
      </w:r>
      <w:r w:rsidR="009A2761">
        <w:rPr>
          <w:rFonts w:ascii="Times New Roman" w:hAnsi="Times New Roman" w:cs="Times New Roman"/>
          <w:strike/>
          <w:sz w:val="24"/>
          <w:szCs w:val="20"/>
        </w:rPr>
        <w:t>;</w:t>
      </w:r>
    </w:p>
    <w:p w:rsidR="00E45574" w:rsidRPr="00E45574" w:rsidRDefault="00E45574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Ričardo Malinausko, Druskininkų savivaldybės tarybos nario;</w:t>
      </w:r>
    </w:p>
    <w:p w:rsidR="00E45574" w:rsidRDefault="00E45574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Mindaugo Sinkevičiaus, Jonavos rajono savivaldybės tarybos nario;</w:t>
      </w:r>
    </w:p>
    <w:p w:rsidR="00FE7CE8" w:rsidRPr="00FE7CE8" w:rsidRDefault="00FE7CE8" w:rsidP="00FE7CE8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b/>
          <w:sz w:val="24"/>
          <w:szCs w:val="20"/>
        </w:rPr>
      </w:pPr>
      <w:r w:rsidRPr="00FE7CE8">
        <w:rPr>
          <w:rFonts w:ascii="Times New Roman" w:hAnsi="Times New Roman" w:cs="Times New Roman"/>
          <w:b/>
          <w:sz w:val="24"/>
          <w:szCs w:val="20"/>
        </w:rPr>
        <w:t>Vytenio Tomkaus, Kaišiadorių rajono savivaldybės mero;</w:t>
      </w:r>
    </w:p>
    <w:p w:rsidR="00E45574" w:rsidRPr="00E45574" w:rsidRDefault="00E45574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Vytauto Vigelio, Švenčionių rajono savivaldybės tarybos nario;</w:t>
      </w:r>
    </w:p>
    <w:p w:rsidR="00E45574" w:rsidRPr="00E45574" w:rsidRDefault="00E45574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  <w:r w:rsidRPr="00E45574">
        <w:rPr>
          <w:rFonts w:ascii="Times New Roman" w:hAnsi="Times New Roman" w:cs="Times New Roman"/>
          <w:sz w:val="24"/>
          <w:szCs w:val="20"/>
        </w:rPr>
        <w:t>Povilo Žagunio, Panevėžio rajono savivaldybės tarybos nario;</w:t>
      </w:r>
      <w:r w:rsidR="009A2761">
        <w:rPr>
          <w:rFonts w:ascii="Times New Roman" w:hAnsi="Times New Roman" w:cs="Times New Roman"/>
          <w:sz w:val="24"/>
          <w:szCs w:val="20"/>
        </w:rPr>
        <w:t>“</w:t>
      </w:r>
      <w:r w:rsidR="00FA4CDF">
        <w:rPr>
          <w:rFonts w:ascii="Times New Roman" w:hAnsi="Times New Roman" w:cs="Times New Roman"/>
          <w:sz w:val="24"/>
          <w:szCs w:val="20"/>
        </w:rPr>
        <w:t>.</w:t>
      </w:r>
    </w:p>
    <w:p w:rsidR="005E4CC5" w:rsidRDefault="005E4CC5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:rsidR="005E4CC5" w:rsidRDefault="005E4CC5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:rsidR="005E4CC5" w:rsidRPr="00E45574" w:rsidRDefault="005E4CC5" w:rsidP="00E45574">
      <w:pPr>
        <w:widowControl/>
        <w:autoSpaceDE/>
        <w:autoSpaceDN/>
        <w:adjustRightInd/>
        <w:spacing w:line="36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:rsidR="00B10E94" w:rsidRPr="00233B0C" w:rsidRDefault="00B10E94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  <w:r w:rsidRPr="00233B0C">
        <w:rPr>
          <w:rFonts w:ascii="Times New Roman" w:hAnsi="Times New Roman" w:cs="Times New Roman"/>
          <w:sz w:val="24"/>
        </w:rPr>
        <w:t xml:space="preserve">Ministras </w:t>
      </w:r>
      <w:r w:rsidR="00211948">
        <w:rPr>
          <w:rFonts w:ascii="Times New Roman" w:hAnsi="Times New Roman" w:cs="Times New Roman"/>
          <w:sz w:val="24"/>
        </w:rPr>
        <w:t>P</w:t>
      </w:r>
      <w:r w:rsidRPr="00233B0C">
        <w:rPr>
          <w:rFonts w:ascii="Times New Roman" w:hAnsi="Times New Roman" w:cs="Times New Roman"/>
          <w:sz w:val="24"/>
        </w:rPr>
        <w:t>irmininkas</w:t>
      </w:r>
      <w:r w:rsidRPr="00233B0C">
        <w:rPr>
          <w:rFonts w:ascii="Times New Roman" w:hAnsi="Times New Roman" w:cs="Times New Roman"/>
          <w:caps/>
          <w:sz w:val="24"/>
        </w:rPr>
        <w:tab/>
      </w:r>
    </w:p>
    <w:p w:rsidR="00B10E94" w:rsidRDefault="00B10E94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</w:p>
    <w:p w:rsidR="005E4CC5" w:rsidRDefault="005E4CC5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</w:p>
    <w:p w:rsidR="005E4CC5" w:rsidRDefault="005E4CC5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</w:p>
    <w:p w:rsidR="00B10E94" w:rsidRPr="00233B0C" w:rsidRDefault="0053373D" w:rsidP="00B10E94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>Vidaus reikalų min</w:t>
      </w:r>
      <w:r w:rsidR="00B10E94" w:rsidRPr="00233B0C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s</w:t>
      </w:r>
      <w:r w:rsidR="00B10E94" w:rsidRPr="00233B0C">
        <w:rPr>
          <w:rFonts w:ascii="Times New Roman" w:hAnsi="Times New Roman" w:cs="Times New Roman"/>
          <w:sz w:val="24"/>
        </w:rPr>
        <w:t>tras</w:t>
      </w:r>
      <w:r w:rsidR="00B10E94" w:rsidRPr="00233B0C">
        <w:rPr>
          <w:rFonts w:ascii="Times New Roman" w:hAnsi="Times New Roman" w:cs="Times New Roman"/>
          <w:caps/>
          <w:sz w:val="24"/>
        </w:rPr>
        <w:tab/>
      </w:r>
    </w:p>
    <w:p w:rsidR="00B10E94" w:rsidRPr="00233B0C" w:rsidRDefault="00B10E94" w:rsidP="00B10E94">
      <w:pPr>
        <w:widowControl/>
        <w:tabs>
          <w:tab w:val="right" w:pos="9638"/>
        </w:tabs>
        <w:ind w:firstLine="0"/>
        <w:jc w:val="center"/>
        <w:rPr>
          <w:rFonts w:ascii="Times New Roman" w:hAnsi="Times New Roman" w:cs="Times New Roman"/>
          <w:caps/>
          <w:sz w:val="24"/>
        </w:rPr>
      </w:pPr>
    </w:p>
    <w:p w:rsidR="00C03A7F" w:rsidRPr="00233B0C" w:rsidRDefault="00C03A7F" w:rsidP="00BB05B8">
      <w:pPr>
        <w:widowControl/>
        <w:tabs>
          <w:tab w:val="right" w:pos="9638"/>
        </w:tabs>
        <w:ind w:firstLine="0"/>
        <w:rPr>
          <w:rFonts w:ascii="Times New Roman" w:hAnsi="Times New Roman" w:cs="Times New Roman"/>
          <w:caps/>
          <w:sz w:val="24"/>
        </w:rPr>
      </w:pPr>
      <w:bookmarkStart w:id="0" w:name="_GoBack"/>
      <w:bookmarkEnd w:id="0"/>
    </w:p>
    <w:sectPr w:rsidR="00C03A7F" w:rsidRPr="00233B0C" w:rsidSect="00C03A7F">
      <w:headerReference w:type="even" r:id="rId6"/>
      <w:headerReference w:type="default" r:id="rId7"/>
      <w:pgSz w:w="11907" w:h="16839"/>
      <w:pgMar w:top="1134" w:right="567" w:bottom="1134" w:left="170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34" w:rsidRDefault="00F01B34">
      <w:r>
        <w:separator/>
      </w:r>
    </w:p>
  </w:endnote>
  <w:endnote w:type="continuationSeparator" w:id="0">
    <w:p w:rsidR="00F01B34" w:rsidRDefault="00F0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34" w:rsidRDefault="00F01B34">
      <w:r>
        <w:separator/>
      </w:r>
    </w:p>
  </w:footnote>
  <w:footnote w:type="continuationSeparator" w:id="0">
    <w:p w:rsidR="00F01B34" w:rsidRDefault="00F01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3A3" w:rsidRDefault="007A33A3" w:rsidP="00626E9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7CE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A33A3" w:rsidRPr="00C03A7F" w:rsidRDefault="007A33A3" w:rsidP="00C03A7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3A3" w:rsidRPr="00C03A7F" w:rsidRDefault="007A33A3" w:rsidP="00C03A7F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C03A7F">
      <w:rPr>
        <w:rStyle w:val="Puslapionumeris"/>
      </w:rPr>
      <w:fldChar w:fldCharType="begin"/>
    </w:r>
    <w:r w:rsidRPr="00C03A7F">
      <w:rPr>
        <w:rStyle w:val="Puslapionumeris"/>
      </w:rPr>
      <w:instrText xml:space="preserve">PAGE  </w:instrText>
    </w:r>
    <w:r w:rsidRPr="00C03A7F">
      <w:rPr>
        <w:rStyle w:val="Puslapionumeris"/>
      </w:rPr>
      <w:fldChar w:fldCharType="separate"/>
    </w:r>
    <w:r w:rsidRPr="00C03A7F">
      <w:rPr>
        <w:rStyle w:val="Puslapionumeris"/>
        <w:noProof/>
      </w:rPr>
      <w:t>1</w:t>
    </w:r>
    <w:r w:rsidRPr="00C03A7F">
      <w:rPr>
        <w:rStyle w:val="Puslapionumeris"/>
      </w:rPr>
      <w:fldChar w:fldCharType="end"/>
    </w:r>
  </w:p>
  <w:p w:rsidR="007A33A3" w:rsidRPr="00C03A7F" w:rsidRDefault="007A33A3" w:rsidP="00C03A7F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9"/>
    <w:rsid w:val="00036C48"/>
    <w:rsid w:val="00036FB6"/>
    <w:rsid w:val="000736FD"/>
    <w:rsid w:val="00083471"/>
    <w:rsid w:val="00086D66"/>
    <w:rsid w:val="000A6831"/>
    <w:rsid w:val="000E7884"/>
    <w:rsid w:val="0015559F"/>
    <w:rsid w:val="00166A93"/>
    <w:rsid w:val="001841F9"/>
    <w:rsid w:val="001975ED"/>
    <w:rsid w:val="001E21B4"/>
    <w:rsid w:val="001F47C4"/>
    <w:rsid w:val="00203B2C"/>
    <w:rsid w:val="00211948"/>
    <w:rsid w:val="00233B0C"/>
    <w:rsid w:val="00241FDA"/>
    <w:rsid w:val="00264C9D"/>
    <w:rsid w:val="0026646A"/>
    <w:rsid w:val="00294A02"/>
    <w:rsid w:val="002E5129"/>
    <w:rsid w:val="003161F6"/>
    <w:rsid w:val="0034490A"/>
    <w:rsid w:val="00345EE3"/>
    <w:rsid w:val="00415D4B"/>
    <w:rsid w:val="0042100B"/>
    <w:rsid w:val="00440E38"/>
    <w:rsid w:val="00460562"/>
    <w:rsid w:val="005202C0"/>
    <w:rsid w:val="0053373D"/>
    <w:rsid w:val="005740FE"/>
    <w:rsid w:val="005A2694"/>
    <w:rsid w:val="005B50AB"/>
    <w:rsid w:val="005E4CC5"/>
    <w:rsid w:val="00621C09"/>
    <w:rsid w:val="00626E96"/>
    <w:rsid w:val="00630C14"/>
    <w:rsid w:val="00634115"/>
    <w:rsid w:val="006F1EEE"/>
    <w:rsid w:val="00721ACF"/>
    <w:rsid w:val="00783097"/>
    <w:rsid w:val="007A33A3"/>
    <w:rsid w:val="007F2D61"/>
    <w:rsid w:val="007F32AF"/>
    <w:rsid w:val="00870418"/>
    <w:rsid w:val="0088034C"/>
    <w:rsid w:val="009031AF"/>
    <w:rsid w:val="00916DD3"/>
    <w:rsid w:val="00925A8F"/>
    <w:rsid w:val="009A2761"/>
    <w:rsid w:val="009B7B72"/>
    <w:rsid w:val="009E4802"/>
    <w:rsid w:val="00A0359D"/>
    <w:rsid w:val="00A252D4"/>
    <w:rsid w:val="00A439AB"/>
    <w:rsid w:val="00A5386A"/>
    <w:rsid w:val="00A63E74"/>
    <w:rsid w:val="00A66210"/>
    <w:rsid w:val="00A93D10"/>
    <w:rsid w:val="00AA5CC1"/>
    <w:rsid w:val="00AA646E"/>
    <w:rsid w:val="00AC27FA"/>
    <w:rsid w:val="00AC2A94"/>
    <w:rsid w:val="00AD2BE0"/>
    <w:rsid w:val="00AD4266"/>
    <w:rsid w:val="00AF0B70"/>
    <w:rsid w:val="00AF643B"/>
    <w:rsid w:val="00B02A17"/>
    <w:rsid w:val="00B10E94"/>
    <w:rsid w:val="00B24FEA"/>
    <w:rsid w:val="00B85442"/>
    <w:rsid w:val="00BB05B8"/>
    <w:rsid w:val="00BC30ED"/>
    <w:rsid w:val="00BD4536"/>
    <w:rsid w:val="00BF0518"/>
    <w:rsid w:val="00C03A7F"/>
    <w:rsid w:val="00C16AF0"/>
    <w:rsid w:val="00C41B25"/>
    <w:rsid w:val="00D677D0"/>
    <w:rsid w:val="00DC13B4"/>
    <w:rsid w:val="00E26B60"/>
    <w:rsid w:val="00E45574"/>
    <w:rsid w:val="00E51798"/>
    <w:rsid w:val="00F0033B"/>
    <w:rsid w:val="00F01B34"/>
    <w:rsid w:val="00F120F3"/>
    <w:rsid w:val="00F21CE5"/>
    <w:rsid w:val="00F63BD2"/>
    <w:rsid w:val="00F6500E"/>
    <w:rsid w:val="00FA4CDF"/>
    <w:rsid w:val="00FE7CE8"/>
    <w:rsid w:val="00FF3F3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D58B8-5625-4AF1-A979-6E5EE5A9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0B7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03A7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C03A7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03A7F"/>
  </w:style>
  <w:style w:type="character" w:styleId="Hipersaitas">
    <w:name w:val="Hyperlink"/>
    <w:rsid w:val="00AF0B70"/>
    <w:rPr>
      <w:color w:val="0066CC"/>
      <w:u w:val="single"/>
    </w:rPr>
  </w:style>
  <w:style w:type="character" w:customStyle="1" w:styleId="zinlist">
    <w:name w:val="zin_list"/>
    <w:basedOn w:val="Numatytasispastraiposriftas"/>
    <w:rsid w:val="00E26B60"/>
  </w:style>
  <w:style w:type="paragraph" w:styleId="Debesliotekstas">
    <w:name w:val="Balloon Text"/>
    <w:basedOn w:val="prastasis"/>
    <w:link w:val="DebesliotekstasDiagrama"/>
    <w:rsid w:val="00A93D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93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Infolex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2018-06-07T04:56:00Z</dcterms:created>
  <dc:creator>rasa</dc:creator>
  <cp:lastModifiedBy>Tatjana Lobodienė</cp:lastModifiedBy>
  <cp:lastPrinted>2018-06-06T05:24:00Z</cp:lastPrinted>
  <dcterms:modified xsi:type="dcterms:W3CDTF">2018-06-08T08:24:00Z</dcterms:modified>
  <cp:revision>5</cp:revision>
  <dc:title>LIETUVOS RESPUBLIKOS VYRIAUSYBĖ</dc:title>
</cp:coreProperties>
</file>