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C108E1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 w:rsidR="00676E45">
        <w:instrText xml:space="preserve"> FORMTEXT </w:instrText>
      </w:r>
      <w:r>
        <w:fldChar w:fldCharType="separate"/>
      </w:r>
      <w:bookmarkStart w:id="0" w:name="_GoBack"/>
      <w:bookmarkEnd w:id="0"/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442487">
      <w:pPr>
        <w:jc w:val="center"/>
      </w:pPr>
      <w:r>
        <w:rPr>
          <w:noProof/>
        </w:rPr>
        <w:drawing>
          <wp:inline distT="0" distB="0" distL="0" distR="0">
            <wp:extent cx="594360" cy="6267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676E45" w:rsidTr="00587911">
        <w:tc>
          <w:tcPr>
            <w:tcW w:w="5211" w:type="dxa"/>
          </w:tcPr>
          <w:p w:rsidR="009843DE" w:rsidRDefault="00621E6D" w:rsidP="009843DE">
            <w:r>
              <w:lastRenderedPageBreak/>
              <w:t xml:space="preserve">Lietuvos </w:t>
            </w:r>
            <w:r w:rsidR="00CE6634">
              <w:t xml:space="preserve">Respublikos </w:t>
            </w:r>
            <w:r w:rsidR="00132BDA">
              <w:rPr>
                <w:szCs w:val="24"/>
              </w:rPr>
              <w:t>socialinės apsaugos ir darbo ministerijai</w:t>
            </w:r>
          </w:p>
          <w:p w:rsidR="00E67256" w:rsidRDefault="00E67256" w:rsidP="0078258A"/>
          <w:p w:rsidR="00621E6D" w:rsidRPr="00AC0A7A" w:rsidRDefault="00621E6D" w:rsidP="000629C1"/>
        </w:tc>
        <w:tc>
          <w:tcPr>
            <w:tcW w:w="4536" w:type="dxa"/>
          </w:tcPr>
          <w:p w:rsidR="00676E45" w:rsidRDefault="00676E45" w:rsidP="008C79BB">
            <w:r>
              <w:t xml:space="preserve">   </w:t>
            </w:r>
          </w:p>
          <w:p w:rsidR="0013474B" w:rsidRDefault="0013474B" w:rsidP="0013474B"/>
          <w:p w:rsidR="008C79BB" w:rsidRDefault="008C79BB" w:rsidP="0013474B"/>
        </w:tc>
      </w:tr>
      <w:tr w:rsidR="00214CDC" w:rsidRPr="00101527" w:rsidTr="000476E9">
        <w:trPr>
          <w:cantSplit/>
          <w:trHeight w:val="703"/>
        </w:trPr>
        <w:tc>
          <w:tcPr>
            <w:tcW w:w="9747" w:type="dxa"/>
            <w:gridSpan w:val="2"/>
          </w:tcPr>
          <w:p w:rsidR="00CD7009" w:rsidRPr="00101527" w:rsidRDefault="00CD7009" w:rsidP="00101527">
            <w:pPr>
              <w:jc w:val="both"/>
              <w:rPr>
                <w:b/>
                <w:szCs w:val="24"/>
              </w:rPr>
            </w:pPr>
          </w:p>
          <w:p w:rsidR="008C6AD6" w:rsidRDefault="008C6AD6" w:rsidP="00101527">
            <w:pPr>
              <w:pStyle w:val="Pavadinimas1"/>
              <w:spacing w:before="0" w:after="0"/>
              <w:ind w:right="-1"/>
              <w:jc w:val="both"/>
              <w:rPr>
                <w:b/>
              </w:rPr>
            </w:pPr>
          </w:p>
          <w:p w:rsidR="00214CDC" w:rsidRPr="00101527" w:rsidRDefault="009843DE" w:rsidP="00132BDA">
            <w:pPr>
              <w:jc w:val="both"/>
              <w:rPr>
                <w:b/>
                <w:szCs w:val="24"/>
              </w:rPr>
            </w:pPr>
            <w:r w:rsidRPr="00656815">
              <w:rPr>
                <w:b/>
              </w:rPr>
              <w:t>DĖL</w:t>
            </w:r>
            <w:r>
              <w:rPr>
                <w:b/>
              </w:rPr>
              <w:t xml:space="preserve"> </w:t>
            </w:r>
            <w:r w:rsidR="00132BDA">
              <w:rPr>
                <w:b/>
              </w:rPr>
              <w:t xml:space="preserve">LIETUVOS RESPUBLIKOS VYRIAUSYBĖS NUTARIMO PROJEKTO </w:t>
            </w:r>
            <w:r w:rsidR="00E335DF">
              <w:rPr>
                <w:b/>
              </w:rPr>
              <w:t>(</w:t>
            </w:r>
            <w:r w:rsidR="00132BDA">
              <w:rPr>
                <w:b/>
              </w:rPr>
              <w:t>TAIS NR. 20-6944</w:t>
            </w:r>
            <w:r w:rsidR="00E335DF">
              <w:rPr>
                <w:b/>
              </w:rPr>
              <w:t>)</w:t>
            </w:r>
          </w:p>
        </w:tc>
      </w:tr>
    </w:tbl>
    <w:p w:rsidR="00AC0A7A" w:rsidRDefault="00AC0A7A" w:rsidP="00386112">
      <w:pPr>
        <w:ind w:firstLine="851"/>
        <w:jc w:val="both"/>
        <w:rPr>
          <w:szCs w:val="24"/>
        </w:rPr>
      </w:pPr>
    </w:p>
    <w:p w:rsidR="00DB6CB7" w:rsidRDefault="00132BDA" w:rsidP="00E6588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Finansų ministerija išnagrinėjo Lietuvos Respublikos socialinės apsaugos ir darbo ministerijos pateiktą Lietuvos Respublikos Vyriausybės nutarimo „Dėl kandidatų į Pensijų anuitetų fondo tarybos narius atrankos, Pensijų anuitetų fondo tarybos narių darbo užmokesčio ir kelionės (transporto) išlaidų kompensavimo dydžio nustatymo ir kompensavimo tvarkos aprašo patvirtinimo“ projektą</w:t>
      </w:r>
      <w:r w:rsidR="00E70558">
        <w:rPr>
          <w:szCs w:val="24"/>
        </w:rPr>
        <w:t xml:space="preserve"> </w:t>
      </w:r>
      <w:r>
        <w:rPr>
          <w:szCs w:val="24"/>
        </w:rPr>
        <w:t xml:space="preserve">(TAIS Nr. 20-6944) ir </w:t>
      </w:r>
      <w:r w:rsidR="00CB3C4E">
        <w:rPr>
          <w:szCs w:val="24"/>
        </w:rPr>
        <w:t xml:space="preserve">teikia </w:t>
      </w:r>
      <w:r>
        <w:rPr>
          <w:szCs w:val="24"/>
        </w:rPr>
        <w:t>šias pastabas ir pasiūlymus:</w:t>
      </w:r>
    </w:p>
    <w:p w:rsidR="00E335DF" w:rsidRPr="000E1A93" w:rsidRDefault="00DB6CB7" w:rsidP="00E6588A">
      <w:pPr>
        <w:spacing w:line="360" w:lineRule="auto"/>
        <w:ind w:firstLine="720"/>
        <w:jc w:val="both"/>
      </w:pPr>
      <w:r>
        <w:rPr>
          <w:color w:val="000000"/>
          <w:szCs w:val="24"/>
        </w:rPr>
        <w:t xml:space="preserve">1. </w:t>
      </w:r>
      <w:r w:rsidR="001A2985">
        <w:rPr>
          <w:color w:val="000000"/>
          <w:szCs w:val="24"/>
        </w:rPr>
        <w:t xml:space="preserve">Atsižvelgiant į tai, </w:t>
      </w:r>
      <w:r w:rsidR="00E335DF">
        <w:rPr>
          <w:color w:val="000000"/>
          <w:szCs w:val="24"/>
        </w:rPr>
        <w:t xml:space="preserve">kad </w:t>
      </w:r>
      <w:r w:rsidR="000E1A93">
        <w:rPr>
          <w:color w:val="000000"/>
          <w:szCs w:val="24"/>
        </w:rPr>
        <w:t>kandidatams</w:t>
      </w:r>
      <w:r w:rsidR="00E335DF">
        <w:rPr>
          <w:color w:val="000000"/>
          <w:szCs w:val="24"/>
        </w:rPr>
        <w:t xml:space="preserve"> į </w:t>
      </w:r>
      <w:r w:rsidR="00E335DF">
        <w:t>Pensijų anuitetų fondo tarybos</w:t>
      </w:r>
      <w:r w:rsidR="00B33024">
        <w:t xml:space="preserve"> </w:t>
      </w:r>
      <w:r w:rsidR="00E335DF">
        <w:t>narius</w:t>
      </w:r>
      <w:r w:rsidR="00B33024">
        <w:t xml:space="preserve"> </w:t>
      </w:r>
      <w:r w:rsidR="000E1A93">
        <w:t xml:space="preserve">nustatomi </w:t>
      </w:r>
      <w:proofErr w:type="spellStart"/>
      <w:r w:rsidR="00710149" w:rsidRPr="00B33024">
        <w:rPr>
          <w:szCs w:val="24"/>
        </w:rPr>
        <w:t>aktuarin</w:t>
      </w:r>
      <w:r w:rsidR="00B33024">
        <w:rPr>
          <w:szCs w:val="24"/>
        </w:rPr>
        <w:t>ės</w:t>
      </w:r>
      <w:proofErr w:type="spellEnd"/>
      <w:r w:rsidR="00710149" w:rsidRPr="00B33024">
        <w:rPr>
          <w:szCs w:val="24"/>
        </w:rPr>
        <w:t xml:space="preserve">, investavimo valdymo, </w:t>
      </w:r>
      <w:proofErr w:type="spellStart"/>
      <w:r w:rsidR="00710149" w:rsidRPr="00B33024">
        <w:rPr>
          <w:szCs w:val="24"/>
        </w:rPr>
        <w:t>rizikų</w:t>
      </w:r>
      <w:proofErr w:type="spellEnd"/>
      <w:r w:rsidR="00710149" w:rsidRPr="00B33024">
        <w:rPr>
          <w:szCs w:val="24"/>
        </w:rPr>
        <w:t xml:space="preserve"> valdymo, finansų valdymo ir </w:t>
      </w:r>
      <w:r w:rsidR="00B33024" w:rsidRPr="00B33024">
        <w:rPr>
          <w:szCs w:val="24"/>
        </w:rPr>
        <w:t xml:space="preserve">pensijų </w:t>
      </w:r>
      <w:r w:rsidR="00710149" w:rsidRPr="00B33024">
        <w:rPr>
          <w:bCs/>
          <w:szCs w:val="24"/>
        </w:rPr>
        <w:t>anuitetų produktų valdymo</w:t>
      </w:r>
      <w:r w:rsidR="00B33024">
        <w:rPr>
          <w:szCs w:val="24"/>
        </w:rPr>
        <w:t xml:space="preserve"> sričių</w:t>
      </w:r>
      <w:r w:rsidR="00B33024" w:rsidRPr="00B33024">
        <w:rPr>
          <w:szCs w:val="24"/>
        </w:rPr>
        <w:t xml:space="preserve"> </w:t>
      </w:r>
      <w:r w:rsidR="000E1A93">
        <w:t>patirties reikalavimai</w:t>
      </w:r>
      <w:r w:rsidR="00B33024">
        <w:t xml:space="preserve">, </w:t>
      </w:r>
      <w:r w:rsidR="00E6588A">
        <w:t>ir</w:t>
      </w:r>
      <w:r w:rsidR="000E1A93">
        <w:t xml:space="preserve"> </w:t>
      </w:r>
      <w:r w:rsidR="00E6588A">
        <w:t>kandidatų</w:t>
      </w:r>
      <w:r w:rsidR="000E1A93">
        <w:t xml:space="preserve"> </w:t>
      </w:r>
      <w:r w:rsidR="00E6588A">
        <w:t xml:space="preserve">tinkamumo </w:t>
      </w:r>
      <w:r w:rsidR="000E1A93">
        <w:t>įvert</w:t>
      </w:r>
      <w:r w:rsidR="00E6588A">
        <w:t>i</w:t>
      </w:r>
      <w:r w:rsidR="000E1A93">
        <w:t>nimui</w:t>
      </w:r>
      <w:r w:rsidR="00E6588A">
        <w:t xml:space="preserve"> reikia </w:t>
      </w:r>
      <w:r w:rsidR="00E6588A" w:rsidRPr="000E1A93">
        <w:rPr>
          <w:iCs/>
          <w:color w:val="000000"/>
          <w:szCs w:val="24"/>
        </w:rPr>
        <w:t xml:space="preserve">aukštos </w:t>
      </w:r>
      <w:r w:rsidR="00E6588A" w:rsidRPr="00E6588A">
        <w:rPr>
          <w:iCs/>
          <w:color w:val="000000"/>
          <w:szCs w:val="24"/>
          <w:u w:val="single"/>
        </w:rPr>
        <w:t>praktinės</w:t>
      </w:r>
      <w:r w:rsidR="00E6588A" w:rsidRPr="000E1A93">
        <w:rPr>
          <w:iCs/>
          <w:color w:val="000000"/>
          <w:szCs w:val="24"/>
        </w:rPr>
        <w:t xml:space="preserve"> kompetencijos</w:t>
      </w:r>
      <w:r w:rsidR="000E1A93" w:rsidRPr="00E6588A">
        <w:rPr>
          <w:iCs/>
          <w:color w:val="000000"/>
          <w:szCs w:val="24"/>
        </w:rPr>
        <w:t xml:space="preserve">, nepritariame siūlymui į </w:t>
      </w:r>
      <w:r w:rsidR="000E1A93">
        <w:rPr>
          <w:szCs w:val="24"/>
        </w:rPr>
        <w:t xml:space="preserve">kandidatų į </w:t>
      </w:r>
      <w:r w:rsidR="000E1A93">
        <w:t>Pensijų anuitetų fondo tarybos narius</w:t>
      </w:r>
      <w:r w:rsidR="000E1A93">
        <w:rPr>
          <w:color w:val="000000"/>
          <w:szCs w:val="24"/>
        </w:rPr>
        <w:t xml:space="preserve"> atrankos komisiją (toliau – atrankos komisija) </w:t>
      </w:r>
      <w:r w:rsidR="000E1A93" w:rsidRPr="000E1A93">
        <w:rPr>
          <w:iCs/>
          <w:color w:val="000000"/>
          <w:szCs w:val="24"/>
        </w:rPr>
        <w:t>deleguoti Finansų ministerijos atstovą.</w:t>
      </w:r>
    </w:p>
    <w:p w:rsidR="00132BDA" w:rsidRDefault="00CB3C4E" w:rsidP="00E6588A">
      <w:pPr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440994">
        <w:rPr>
          <w:color w:val="000000"/>
          <w:szCs w:val="24"/>
        </w:rPr>
        <w:t>Atsižvelgiant į tai, kad p</w:t>
      </w:r>
      <w:r w:rsidR="00071519" w:rsidRPr="00DB6CB7">
        <w:rPr>
          <w:color w:val="000000"/>
          <w:szCs w:val="24"/>
        </w:rPr>
        <w:t xml:space="preserve">agal Lietuvos Respublikos pensijų kaupimo įstatymo </w:t>
      </w:r>
      <w:r w:rsidR="00440994">
        <w:rPr>
          <w:color w:val="000000"/>
          <w:szCs w:val="24"/>
        </w:rPr>
        <w:t xml:space="preserve">(toliau – įstatymas) </w:t>
      </w:r>
      <w:r w:rsidR="00071519" w:rsidRPr="00DB6CB7">
        <w:rPr>
          <w:color w:val="000000"/>
          <w:szCs w:val="24"/>
        </w:rPr>
        <w:t>35</w:t>
      </w:r>
      <w:r w:rsidR="00071519" w:rsidRPr="00DB6CB7">
        <w:rPr>
          <w:color w:val="000000"/>
          <w:szCs w:val="24"/>
          <w:vertAlign w:val="superscript"/>
        </w:rPr>
        <w:t>2</w:t>
      </w:r>
      <w:r w:rsidR="00071519" w:rsidRPr="00DB6CB7">
        <w:rPr>
          <w:color w:val="000000"/>
          <w:szCs w:val="24"/>
        </w:rPr>
        <w:t xml:space="preserve"> straipsn</w:t>
      </w:r>
      <w:r w:rsidR="00440994">
        <w:rPr>
          <w:color w:val="000000"/>
          <w:szCs w:val="24"/>
        </w:rPr>
        <w:t>į</w:t>
      </w:r>
      <w:r w:rsidR="00071519" w:rsidRPr="00DB6CB7">
        <w:rPr>
          <w:color w:val="000000"/>
          <w:szCs w:val="24"/>
        </w:rPr>
        <w:t xml:space="preserve"> Pensijų anuitetų </w:t>
      </w:r>
      <w:r w:rsidR="00440994">
        <w:rPr>
          <w:color w:val="000000"/>
          <w:szCs w:val="24"/>
        </w:rPr>
        <w:t xml:space="preserve">fondo </w:t>
      </w:r>
      <w:r w:rsidR="00071519" w:rsidRPr="00DB6CB7">
        <w:rPr>
          <w:color w:val="000000"/>
          <w:szCs w:val="24"/>
        </w:rPr>
        <w:t xml:space="preserve">tarybos narių </w:t>
      </w:r>
      <w:r w:rsidR="00071519" w:rsidRPr="006D7491">
        <w:rPr>
          <w:iCs/>
          <w:color w:val="000000"/>
          <w:szCs w:val="24"/>
        </w:rPr>
        <w:t>atranką</w:t>
      </w:r>
      <w:r w:rsidR="00071519" w:rsidRPr="006D7491">
        <w:rPr>
          <w:color w:val="000000"/>
          <w:szCs w:val="24"/>
        </w:rPr>
        <w:t xml:space="preserve"> vykd</w:t>
      </w:r>
      <w:r w:rsidR="00440994" w:rsidRPr="006D7491">
        <w:rPr>
          <w:color w:val="000000"/>
          <w:szCs w:val="24"/>
        </w:rPr>
        <w:t>yti pavesta</w:t>
      </w:r>
      <w:r w:rsidR="00E55727">
        <w:rPr>
          <w:color w:val="000000"/>
          <w:szCs w:val="24"/>
        </w:rPr>
        <w:t xml:space="preserve"> </w:t>
      </w:r>
      <w:r w:rsidR="00071519" w:rsidRPr="00DB6CB7">
        <w:rPr>
          <w:color w:val="000000"/>
          <w:szCs w:val="24"/>
        </w:rPr>
        <w:t>Socialinės apsaugos ir darbo ministerija</w:t>
      </w:r>
      <w:r w:rsidR="00440994">
        <w:rPr>
          <w:color w:val="000000"/>
          <w:szCs w:val="24"/>
        </w:rPr>
        <w:t xml:space="preserve">i, </w:t>
      </w:r>
      <w:r w:rsidR="000A3F95" w:rsidRPr="00DB6CB7">
        <w:rPr>
          <w:color w:val="000000"/>
          <w:szCs w:val="24"/>
        </w:rPr>
        <w:t>siūlome</w:t>
      </w:r>
      <w:r w:rsidR="000A3F95">
        <w:rPr>
          <w:color w:val="000000"/>
          <w:szCs w:val="24"/>
        </w:rPr>
        <w:t xml:space="preserve"> </w:t>
      </w:r>
      <w:r w:rsidR="00E6588A">
        <w:rPr>
          <w:color w:val="000000"/>
          <w:szCs w:val="24"/>
        </w:rPr>
        <w:t>nutarimo projektu tvirtinamo K</w:t>
      </w:r>
      <w:r w:rsidR="00E6588A">
        <w:rPr>
          <w:szCs w:val="24"/>
        </w:rPr>
        <w:t xml:space="preserve">andidatų į Pensijų anuitetų fondo tarybos narius atrankos, Pensijų anuitetų fondo tarybos narių darbo užmokesčio ir kelionės (transporto) išlaidų kompensavimo dydžio nustatymo ir kompensavimo tvarkos aprašo (toliau – tvarkos aprašas) </w:t>
      </w:r>
      <w:r w:rsidR="00440994">
        <w:rPr>
          <w:color w:val="000000"/>
          <w:szCs w:val="24"/>
        </w:rPr>
        <w:t xml:space="preserve">10 punkte </w:t>
      </w:r>
      <w:r w:rsidR="00071519" w:rsidRPr="00DB6CB7">
        <w:rPr>
          <w:color w:val="000000"/>
          <w:szCs w:val="24"/>
        </w:rPr>
        <w:t>nustatyti, kad atrankos komisijos pirmininkas yra Socialinės apsaugos ir darbo ministerijos atstovas</w:t>
      </w:r>
      <w:r w:rsidR="001A2985">
        <w:rPr>
          <w:color w:val="000000"/>
          <w:szCs w:val="24"/>
        </w:rPr>
        <w:t>. Taip pat,</w:t>
      </w:r>
      <w:r w:rsidR="000A3F95">
        <w:rPr>
          <w:color w:val="000000"/>
          <w:szCs w:val="24"/>
        </w:rPr>
        <w:t xml:space="preserve"> tvarkos aprašo 8.3 papunktyje </w:t>
      </w:r>
      <w:r w:rsidR="001A2985">
        <w:rPr>
          <w:color w:val="000000"/>
          <w:szCs w:val="24"/>
        </w:rPr>
        <w:t xml:space="preserve">siūlome nustatyti, kad socialinės apsaugos ir darbo ministro pasiūlytas atstovas </w:t>
      </w:r>
      <w:r w:rsidR="001A2985">
        <w:rPr>
          <w:szCs w:val="24"/>
        </w:rPr>
        <w:t xml:space="preserve">turi turėti su </w:t>
      </w:r>
      <w:r w:rsidR="001A2985" w:rsidRPr="00DB6CB7">
        <w:rPr>
          <w:color w:val="000000"/>
          <w:szCs w:val="24"/>
        </w:rPr>
        <w:t xml:space="preserve">Pensijų anuitetų </w:t>
      </w:r>
      <w:r w:rsidR="001A2985">
        <w:rPr>
          <w:color w:val="000000"/>
          <w:szCs w:val="24"/>
        </w:rPr>
        <w:t xml:space="preserve">fondo </w:t>
      </w:r>
      <w:r w:rsidR="001A2985" w:rsidRPr="00DB6CB7">
        <w:rPr>
          <w:color w:val="000000"/>
          <w:szCs w:val="24"/>
        </w:rPr>
        <w:t>tarybos</w:t>
      </w:r>
      <w:r w:rsidR="001A2985">
        <w:rPr>
          <w:color w:val="000000"/>
          <w:szCs w:val="24"/>
        </w:rPr>
        <w:t xml:space="preserve"> kompetencija susijusios srities žinių. Atitinkamai, reikalavimą turėti </w:t>
      </w:r>
      <w:r w:rsidR="001A2985">
        <w:rPr>
          <w:szCs w:val="24"/>
        </w:rPr>
        <w:t>žmogiškųjų išteklių valdymo arba personalo atrankos žinių ar patirties nustatyti atrankos komisijos sekretoriui arba tvarkos aprašo 5 punkte numatyti galimybę Socialinės apsaugos ir darbo ministerijai skirti du atstovus į atrankos komisijos narius.</w:t>
      </w:r>
    </w:p>
    <w:p w:rsidR="00DB6CB7" w:rsidRDefault="00CB3C4E" w:rsidP="00E6588A">
      <w:pPr>
        <w:spacing w:line="360" w:lineRule="auto"/>
        <w:ind w:firstLine="720"/>
        <w:jc w:val="both"/>
        <w:rPr>
          <w:rFonts w:ascii="Tms Rmn" w:hAnsi="Tms Rmn" w:cs="Tms Rmn"/>
          <w:szCs w:val="24"/>
        </w:rPr>
      </w:pPr>
      <w:r>
        <w:rPr>
          <w:color w:val="000000"/>
          <w:szCs w:val="24"/>
        </w:rPr>
        <w:lastRenderedPageBreak/>
        <w:t>3</w:t>
      </w:r>
      <w:r w:rsidR="00DB6CB7">
        <w:rPr>
          <w:color w:val="000000"/>
          <w:szCs w:val="24"/>
        </w:rPr>
        <w:t xml:space="preserve">. </w:t>
      </w:r>
      <w:r w:rsidR="007E5C23">
        <w:rPr>
          <w:color w:val="000000"/>
          <w:szCs w:val="24"/>
        </w:rPr>
        <w:t xml:space="preserve">Pagal įstatymą </w:t>
      </w:r>
      <w:r w:rsidR="00DB6CB7" w:rsidRPr="00DB6CB7">
        <w:rPr>
          <w:szCs w:val="24"/>
        </w:rPr>
        <w:t xml:space="preserve">ne mažiau kaip vieną Pensijų anuitetų </w:t>
      </w:r>
      <w:r w:rsidR="006D7491">
        <w:rPr>
          <w:szCs w:val="24"/>
        </w:rPr>
        <w:t xml:space="preserve">fondo </w:t>
      </w:r>
      <w:r w:rsidR="00DB6CB7" w:rsidRPr="00DB6CB7">
        <w:rPr>
          <w:bCs/>
          <w:szCs w:val="24"/>
        </w:rPr>
        <w:t>tarybos narį</w:t>
      </w:r>
      <w:r w:rsidR="00DB6CB7" w:rsidRPr="00DB6CB7">
        <w:rPr>
          <w:szCs w:val="24"/>
        </w:rPr>
        <w:t xml:space="preserve"> bendru sutarimu Socialinės apsaugos ir darbo ministerijos </w:t>
      </w:r>
      <w:r w:rsidR="00DB6CB7" w:rsidRPr="00DB6CB7">
        <w:rPr>
          <w:bCs/>
          <w:szCs w:val="24"/>
        </w:rPr>
        <w:t>atrankai turi teisę siūlyti</w:t>
      </w:r>
      <w:r w:rsidR="00DB6CB7" w:rsidRPr="00DB6CB7">
        <w:rPr>
          <w:szCs w:val="24"/>
        </w:rPr>
        <w:t xml:space="preserve"> Lietuvos Respublikos trišalė taryba, todėl</w:t>
      </w:r>
      <w:r w:rsidR="00DB6CB7" w:rsidRPr="00DB6CB7">
        <w:rPr>
          <w:rFonts w:ascii="Tms Rmn" w:hAnsi="Tms Rmn" w:cs="Tms Rmn"/>
          <w:szCs w:val="24"/>
        </w:rPr>
        <w:t xml:space="preserve"> svarstytina</w:t>
      </w:r>
      <w:r w:rsidR="001A2985">
        <w:rPr>
          <w:rFonts w:ascii="Tms Rmn" w:hAnsi="Tms Rmn" w:cs="Tms Rmn"/>
          <w:szCs w:val="24"/>
        </w:rPr>
        <w:t>,</w:t>
      </w:r>
      <w:r w:rsidR="00DB6CB7" w:rsidRPr="00DB6CB7">
        <w:rPr>
          <w:rFonts w:ascii="Tms Rmn" w:hAnsi="Tms Rmn" w:cs="Tms Rmn"/>
          <w:szCs w:val="24"/>
        </w:rPr>
        <w:t xml:space="preserve"> ar tvarkos apraše neturėtų būti </w:t>
      </w:r>
      <w:r w:rsidR="007E5C23">
        <w:rPr>
          <w:rFonts w:ascii="Tms Rmn" w:hAnsi="Tms Rmn" w:cs="Tms Rmn"/>
          <w:szCs w:val="24"/>
        </w:rPr>
        <w:t>nustatyta</w:t>
      </w:r>
      <w:r w:rsidR="00DB6CB7" w:rsidRPr="00DB6CB7">
        <w:rPr>
          <w:rFonts w:ascii="Tms Rmn" w:hAnsi="Tms Rmn" w:cs="Tms Rmn"/>
          <w:szCs w:val="24"/>
        </w:rPr>
        <w:t xml:space="preserve">, </w:t>
      </w:r>
      <w:r w:rsidR="007E5C23">
        <w:rPr>
          <w:rFonts w:ascii="Tms Rmn" w:hAnsi="Tms Rmn" w:cs="Tms Rmn"/>
          <w:szCs w:val="24"/>
        </w:rPr>
        <w:t>kokia tvarka ir reikalavimai taikomi</w:t>
      </w:r>
      <w:r w:rsidR="00DB6CB7" w:rsidRPr="00DB6CB7">
        <w:rPr>
          <w:rFonts w:ascii="Tms Rmn" w:hAnsi="Tms Rmn" w:cs="Tms Rmn"/>
          <w:szCs w:val="24"/>
        </w:rPr>
        <w:t xml:space="preserve"> </w:t>
      </w:r>
      <w:r w:rsidR="007E5C23" w:rsidRPr="00DB6CB7">
        <w:rPr>
          <w:rFonts w:ascii="Tms Rmn" w:hAnsi="Tms Rmn" w:cs="Tms Rmn"/>
          <w:szCs w:val="24"/>
        </w:rPr>
        <w:t>atrankoje dalyvauja</w:t>
      </w:r>
      <w:r w:rsidR="007E5C23">
        <w:rPr>
          <w:rFonts w:ascii="Tms Rmn" w:hAnsi="Tms Rmn" w:cs="Tms Rmn"/>
          <w:szCs w:val="24"/>
        </w:rPr>
        <w:t>nčiam</w:t>
      </w:r>
      <w:r w:rsidR="007E5C23" w:rsidRPr="00DB6CB7">
        <w:rPr>
          <w:rFonts w:ascii="Tms Rmn" w:hAnsi="Tms Rmn" w:cs="Tms Rmn"/>
          <w:szCs w:val="24"/>
        </w:rPr>
        <w:t xml:space="preserve"> </w:t>
      </w:r>
      <w:r w:rsidR="00DB6CB7" w:rsidRPr="00DB6CB7">
        <w:rPr>
          <w:rFonts w:ascii="Tms Rmn" w:hAnsi="Tms Rmn" w:cs="Tms Rmn"/>
          <w:bCs/>
          <w:szCs w:val="24"/>
        </w:rPr>
        <w:t>Trišalės tarybos kandidat</w:t>
      </w:r>
      <w:r w:rsidR="007E5C23">
        <w:rPr>
          <w:rFonts w:ascii="Tms Rmn" w:hAnsi="Tms Rmn" w:cs="Tms Rmn"/>
          <w:bCs/>
          <w:szCs w:val="24"/>
        </w:rPr>
        <w:t>ui</w:t>
      </w:r>
      <w:r w:rsidR="00DB6CB7" w:rsidRPr="00DB6CB7">
        <w:rPr>
          <w:rFonts w:ascii="Tms Rmn" w:hAnsi="Tms Rmn" w:cs="Tms Rmn"/>
          <w:bCs/>
          <w:szCs w:val="24"/>
        </w:rPr>
        <w:t xml:space="preserve"> į Pensijų anuitetų tarybos</w:t>
      </w:r>
      <w:r w:rsidR="00DB6CB7" w:rsidRPr="00DB6CB7">
        <w:rPr>
          <w:rFonts w:ascii="Tms Rmn" w:hAnsi="Tms Rmn" w:cs="Tms Rmn"/>
          <w:szCs w:val="24"/>
        </w:rPr>
        <w:t xml:space="preserve"> narį</w:t>
      </w:r>
      <w:r w:rsidR="00E335DF">
        <w:rPr>
          <w:rFonts w:ascii="Tms Rmn" w:hAnsi="Tms Rmn" w:cs="Tms Rmn"/>
          <w:szCs w:val="24"/>
        </w:rPr>
        <w:t xml:space="preserve"> </w:t>
      </w:r>
      <w:r w:rsidR="00E335DF" w:rsidRPr="00E335DF">
        <w:rPr>
          <w:rFonts w:ascii="Tms Rmn" w:hAnsi="Tms Rmn" w:cs="Tms Rmn"/>
          <w:i/>
          <w:szCs w:val="24"/>
        </w:rPr>
        <w:t>(pvz.</w:t>
      </w:r>
      <w:r w:rsidR="00E335DF">
        <w:rPr>
          <w:rFonts w:ascii="Tms Rmn" w:hAnsi="Tms Rmn" w:cs="Tms Rmn"/>
          <w:i/>
          <w:szCs w:val="24"/>
        </w:rPr>
        <w:t>,</w:t>
      </w:r>
      <w:r w:rsidR="00E335DF" w:rsidRPr="00E335DF">
        <w:rPr>
          <w:rFonts w:ascii="Tms Rmn" w:hAnsi="Tms Rmn" w:cs="Tms Rmn"/>
          <w:i/>
          <w:szCs w:val="24"/>
        </w:rPr>
        <w:t xml:space="preserve"> ta pati tvarka ir reikalavimai, kaip ir kitiems kandidatams)</w:t>
      </w:r>
      <w:r w:rsidR="00DB6CB7" w:rsidRPr="00DB6CB7">
        <w:rPr>
          <w:rFonts w:ascii="Tms Rmn" w:hAnsi="Tms Rmn" w:cs="Tms Rmn"/>
          <w:szCs w:val="24"/>
        </w:rPr>
        <w:t>.</w:t>
      </w:r>
    </w:p>
    <w:p w:rsidR="00F47502" w:rsidRDefault="001A2985" w:rsidP="00E55727">
      <w:pPr>
        <w:spacing w:line="360" w:lineRule="auto"/>
        <w:ind w:firstLine="720"/>
        <w:jc w:val="both"/>
        <w:rPr>
          <w:sz w:val="20"/>
        </w:rPr>
      </w:pPr>
      <w:r>
        <w:rPr>
          <w:color w:val="000000"/>
          <w:szCs w:val="24"/>
        </w:rPr>
        <w:t>4</w:t>
      </w:r>
      <w:r w:rsidR="00DB6CB7">
        <w:rPr>
          <w:color w:val="000000"/>
          <w:szCs w:val="24"/>
        </w:rPr>
        <w:t xml:space="preserve">. </w:t>
      </w:r>
      <w:r w:rsidR="000A3F95">
        <w:rPr>
          <w:color w:val="000000"/>
          <w:szCs w:val="24"/>
        </w:rPr>
        <w:t xml:space="preserve">Papildomai, atkreipiame dėmesį, kad įstatyme Socialinės apsaugos ir darbo ministerijai pavesta vykdyti </w:t>
      </w:r>
      <w:r w:rsidR="00DB6CB7" w:rsidRPr="000A3F95">
        <w:rPr>
          <w:iCs/>
          <w:color w:val="000000"/>
          <w:szCs w:val="24"/>
        </w:rPr>
        <w:t xml:space="preserve">Pensijų anuitetų </w:t>
      </w:r>
      <w:r w:rsidR="000A3F95" w:rsidRPr="000A3F95">
        <w:rPr>
          <w:iCs/>
          <w:color w:val="000000"/>
          <w:szCs w:val="24"/>
        </w:rPr>
        <w:t xml:space="preserve">fondo </w:t>
      </w:r>
      <w:r w:rsidR="00DB6CB7" w:rsidRPr="000A3F95">
        <w:rPr>
          <w:iCs/>
          <w:color w:val="000000"/>
          <w:szCs w:val="24"/>
        </w:rPr>
        <w:t xml:space="preserve">tarybos pirmininko </w:t>
      </w:r>
      <w:r w:rsidR="000A3F95" w:rsidRPr="000A3F95">
        <w:rPr>
          <w:iCs/>
          <w:color w:val="000000"/>
          <w:szCs w:val="24"/>
        </w:rPr>
        <w:t xml:space="preserve">atranką, tačiau tvarkos apraše nėra reglamentuota jo </w:t>
      </w:r>
      <w:r w:rsidR="00DB6CB7" w:rsidRPr="000A3F95">
        <w:rPr>
          <w:iCs/>
          <w:color w:val="000000"/>
          <w:szCs w:val="24"/>
        </w:rPr>
        <w:t>skyrimo</w:t>
      </w:r>
      <w:r w:rsidR="000A3F95">
        <w:rPr>
          <w:iCs/>
          <w:color w:val="000000"/>
          <w:szCs w:val="24"/>
        </w:rPr>
        <w:t>/atrankos</w:t>
      </w:r>
      <w:r w:rsidR="00DB6CB7" w:rsidRPr="000A3F95">
        <w:rPr>
          <w:iCs/>
          <w:color w:val="000000"/>
          <w:szCs w:val="24"/>
        </w:rPr>
        <w:t xml:space="preserve"> tvark</w:t>
      </w:r>
      <w:r w:rsidR="000A3F95" w:rsidRPr="000A3F95">
        <w:rPr>
          <w:iCs/>
          <w:color w:val="000000"/>
          <w:szCs w:val="24"/>
        </w:rPr>
        <w:t>a</w:t>
      </w:r>
      <w:r w:rsidR="00E55727" w:rsidRPr="006D7491">
        <w:rPr>
          <w:iCs/>
          <w:color w:val="000000"/>
          <w:szCs w:val="24"/>
        </w:rPr>
        <w:t>.</w:t>
      </w:r>
    </w:p>
    <w:p w:rsidR="008A5AED" w:rsidRPr="00741CC9" w:rsidRDefault="008A5AED" w:rsidP="008A5AED">
      <w:pPr>
        <w:rPr>
          <w:szCs w:val="24"/>
        </w:rPr>
      </w:pPr>
    </w:p>
    <w:p w:rsidR="008A5AED" w:rsidRDefault="00E6588A" w:rsidP="008A5AED">
      <w:pPr>
        <w:rPr>
          <w:sz w:val="20"/>
        </w:rPr>
      </w:pPr>
      <w:r>
        <w:rPr>
          <w:szCs w:val="24"/>
          <w:lang w:eastAsia="en-US"/>
        </w:rPr>
        <w:t>Finansų viceministrė</w:t>
      </w:r>
      <w:r w:rsidRPr="000C1BD9">
        <w:rPr>
          <w:szCs w:val="24"/>
          <w:lang w:eastAsia="en-US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Loreta </w:t>
      </w:r>
      <w:proofErr w:type="spellStart"/>
      <w:r>
        <w:rPr>
          <w:szCs w:val="24"/>
        </w:rPr>
        <w:t>Maskaliovienė</w:t>
      </w:r>
      <w:proofErr w:type="spellEnd"/>
    </w:p>
    <w:p w:rsidR="00F47502" w:rsidRDefault="00F47502" w:rsidP="00E43B49">
      <w:pPr>
        <w:rPr>
          <w:sz w:val="20"/>
        </w:rPr>
      </w:pPr>
    </w:p>
    <w:p w:rsidR="00B5123F" w:rsidRDefault="00B5123F" w:rsidP="00E43B49">
      <w:pPr>
        <w:rPr>
          <w:sz w:val="20"/>
        </w:rPr>
      </w:pPr>
    </w:p>
    <w:p w:rsidR="00B5123F" w:rsidRDefault="00B5123F" w:rsidP="00E43B49">
      <w:pPr>
        <w:rPr>
          <w:sz w:val="20"/>
        </w:rPr>
      </w:pPr>
    </w:p>
    <w:p w:rsidR="00B5123F" w:rsidRDefault="00B5123F" w:rsidP="00E43B49">
      <w:pPr>
        <w:rPr>
          <w:sz w:val="20"/>
        </w:rPr>
      </w:pPr>
    </w:p>
    <w:p w:rsidR="008A5AED" w:rsidRDefault="008A5AED" w:rsidP="00E43B49">
      <w:pPr>
        <w:rPr>
          <w:sz w:val="20"/>
        </w:rPr>
      </w:pPr>
    </w:p>
    <w:p w:rsidR="008A5AED" w:rsidRDefault="008A5AED" w:rsidP="00E43B49">
      <w:pPr>
        <w:rPr>
          <w:sz w:val="20"/>
        </w:rPr>
      </w:pPr>
    </w:p>
    <w:p w:rsidR="006118CB" w:rsidRDefault="006118CB" w:rsidP="00E43B49">
      <w:pPr>
        <w:rPr>
          <w:sz w:val="20"/>
        </w:rPr>
      </w:pPr>
    </w:p>
    <w:p w:rsidR="006118CB" w:rsidRDefault="006118CB" w:rsidP="00E43B49">
      <w:pPr>
        <w:rPr>
          <w:sz w:val="20"/>
        </w:rPr>
      </w:pPr>
    </w:p>
    <w:p w:rsidR="006118CB" w:rsidRDefault="006118CB" w:rsidP="00E43B49">
      <w:pPr>
        <w:rPr>
          <w:sz w:val="20"/>
        </w:rPr>
      </w:pPr>
    </w:p>
    <w:p w:rsidR="006118CB" w:rsidRDefault="006118CB" w:rsidP="00E43B49">
      <w:pPr>
        <w:rPr>
          <w:sz w:val="20"/>
        </w:rPr>
      </w:pPr>
    </w:p>
    <w:p w:rsidR="006118CB" w:rsidRDefault="006118CB" w:rsidP="00E43B49">
      <w:pPr>
        <w:rPr>
          <w:sz w:val="20"/>
        </w:rPr>
      </w:pPr>
    </w:p>
    <w:p w:rsidR="006118CB" w:rsidRDefault="006118CB" w:rsidP="00E43B49">
      <w:pPr>
        <w:rPr>
          <w:sz w:val="20"/>
        </w:rPr>
      </w:pPr>
    </w:p>
    <w:p w:rsidR="006118CB" w:rsidRDefault="006118CB" w:rsidP="00E43B49">
      <w:pPr>
        <w:rPr>
          <w:sz w:val="20"/>
        </w:rPr>
      </w:pPr>
    </w:p>
    <w:p w:rsidR="000629C1" w:rsidRDefault="000629C1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E6588A" w:rsidRDefault="00E6588A" w:rsidP="00E43B49">
      <w:pPr>
        <w:rPr>
          <w:sz w:val="20"/>
        </w:rPr>
      </w:pPr>
    </w:p>
    <w:p w:rsidR="008A5AED" w:rsidRDefault="008A5AED" w:rsidP="00E43B49">
      <w:pPr>
        <w:rPr>
          <w:sz w:val="20"/>
        </w:rPr>
      </w:pPr>
    </w:p>
    <w:p w:rsidR="008A5AED" w:rsidRDefault="008A5AED" w:rsidP="00E43B49">
      <w:pPr>
        <w:rPr>
          <w:sz w:val="20"/>
        </w:rPr>
      </w:pPr>
    </w:p>
    <w:p w:rsidR="000D19A5" w:rsidRDefault="000D19A5" w:rsidP="00E43B49">
      <w:pPr>
        <w:rPr>
          <w:sz w:val="20"/>
        </w:rPr>
      </w:pPr>
    </w:p>
    <w:p w:rsidR="000629C1" w:rsidRDefault="000629C1" w:rsidP="00E43B49">
      <w:pPr>
        <w:rPr>
          <w:sz w:val="20"/>
        </w:rPr>
      </w:pPr>
    </w:p>
    <w:p w:rsidR="00B5123F" w:rsidRDefault="00B5123F" w:rsidP="00E43B49">
      <w:pPr>
        <w:rPr>
          <w:sz w:val="20"/>
        </w:rPr>
      </w:pPr>
    </w:p>
    <w:p w:rsidR="00B5123F" w:rsidRDefault="00B5123F" w:rsidP="00E43B49">
      <w:pPr>
        <w:rPr>
          <w:sz w:val="20"/>
        </w:rPr>
      </w:pPr>
    </w:p>
    <w:p w:rsidR="00B5123F" w:rsidRDefault="00B5123F" w:rsidP="00E43B49">
      <w:pPr>
        <w:rPr>
          <w:sz w:val="20"/>
        </w:rPr>
      </w:pPr>
    </w:p>
    <w:p w:rsidR="00F47502" w:rsidRDefault="00F47502" w:rsidP="00E43B49">
      <w:pPr>
        <w:rPr>
          <w:sz w:val="18"/>
          <w:szCs w:val="18"/>
        </w:rPr>
      </w:pPr>
    </w:p>
    <w:p w:rsidR="00C674E2" w:rsidRPr="00F47502" w:rsidRDefault="009E2DC2" w:rsidP="00E43B49">
      <w:pPr>
        <w:rPr>
          <w:rStyle w:val="Hipersaitas"/>
          <w:color w:val="auto"/>
          <w:sz w:val="16"/>
          <w:szCs w:val="16"/>
          <w:u w:val="none"/>
        </w:rPr>
      </w:pPr>
      <w:r w:rsidRPr="00F47502">
        <w:rPr>
          <w:sz w:val="16"/>
          <w:szCs w:val="16"/>
        </w:rPr>
        <w:t>J.</w:t>
      </w:r>
      <w:r w:rsidR="00CA234E" w:rsidRPr="00F47502">
        <w:rPr>
          <w:sz w:val="16"/>
          <w:szCs w:val="16"/>
        </w:rPr>
        <w:t xml:space="preserve"> </w:t>
      </w:r>
      <w:r w:rsidRPr="00F47502">
        <w:rPr>
          <w:sz w:val="16"/>
          <w:szCs w:val="16"/>
        </w:rPr>
        <w:t>Burlėgienė</w:t>
      </w:r>
      <w:r w:rsidR="00C2218E" w:rsidRPr="00F47502">
        <w:rPr>
          <w:sz w:val="16"/>
          <w:szCs w:val="16"/>
        </w:rPr>
        <w:t xml:space="preserve">, tel. </w:t>
      </w:r>
      <w:r w:rsidR="003A3226" w:rsidRPr="00F47502">
        <w:rPr>
          <w:sz w:val="16"/>
          <w:szCs w:val="16"/>
        </w:rPr>
        <w:t xml:space="preserve">(8 </w:t>
      </w:r>
      <w:r w:rsidRPr="00F47502">
        <w:rPr>
          <w:sz w:val="16"/>
          <w:szCs w:val="16"/>
        </w:rPr>
        <w:t xml:space="preserve">5) </w:t>
      </w:r>
      <w:r w:rsidR="00C2218E" w:rsidRPr="00F47502">
        <w:rPr>
          <w:sz w:val="16"/>
          <w:szCs w:val="16"/>
        </w:rPr>
        <w:t>2</w:t>
      </w:r>
      <w:r w:rsidRPr="00F47502">
        <w:rPr>
          <w:sz w:val="16"/>
          <w:szCs w:val="16"/>
        </w:rPr>
        <w:t>19 4416</w:t>
      </w:r>
      <w:r w:rsidR="00C2218E" w:rsidRPr="00F47502">
        <w:rPr>
          <w:sz w:val="16"/>
          <w:szCs w:val="16"/>
        </w:rPr>
        <w:t>, el.</w:t>
      </w:r>
      <w:r w:rsidR="003A3226" w:rsidRPr="00F47502">
        <w:rPr>
          <w:sz w:val="16"/>
          <w:szCs w:val="16"/>
        </w:rPr>
        <w:t xml:space="preserve"> </w:t>
      </w:r>
      <w:r w:rsidR="00C2218E" w:rsidRPr="00F47502">
        <w:rPr>
          <w:sz w:val="16"/>
          <w:szCs w:val="16"/>
        </w:rPr>
        <w:t xml:space="preserve">p. </w:t>
      </w:r>
      <w:hyperlink r:id="rId15" w:history="1">
        <w:r w:rsidR="00CA234E" w:rsidRPr="00F47502">
          <w:rPr>
            <w:rStyle w:val="Hipersaitas"/>
            <w:color w:val="auto"/>
            <w:sz w:val="16"/>
            <w:szCs w:val="16"/>
            <w:u w:val="none"/>
          </w:rPr>
          <w:t>jovita.burlegiene@finmin.lt</w:t>
        </w:r>
      </w:hyperlink>
    </w:p>
    <w:sectPr w:rsidR="00C674E2" w:rsidRPr="00F47502" w:rsidSect="00132E24">
      <w:footerReference w:type="default" r:id="rId16"/>
      <w:type w:val="continuous"/>
      <w:pgSz w:w="11906" w:h="16838" w:code="9"/>
      <w:pgMar w:top="1134" w:right="849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52" w:rsidRDefault="004F5052">
      <w:r>
        <w:separator/>
      </w:r>
    </w:p>
  </w:endnote>
  <w:endnote w:type="continuationSeparator" w:id="0">
    <w:p w:rsidR="004F5052" w:rsidRDefault="004F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6D7491">
    <w:pPr>
      <w:ind w:right="227"/>
      <w:jc w:val="right"/>
    </w:pPr>
    <w:fldSimple w:instr=" FILENAME  \* MERGEFORMAT ">
      <w:r w:rsidR="00DB6CB7" w:rsidRPr="00DB6CB7">
        <w:rPr>
          <w:noProof/>
          <w:sz w:val="10"/>
        </w:rPr>
        <w:t>2020-05 SADM dėl PAF tarybos</w:t>
      </w:r>
      <w:r w:rsidR="00DB6CB7">
        <w:rPr>
          <w:noProof/>
        </w:rPr>
        <w:t xml:space="preserve"> atrankos 20-6944</w:t>
      </w:r>
    </w:fldSimple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5150E3">
      <w:tc>
        <w:tcPr>
          <w:tcW w:w="3119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5150E3">
      <w:tc>
        <w:tcPr>
          <w:tcW w:w="3119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5150E3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5150E3" w:rsidRDefault="005150E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Pr="00775CB5" w:rsidRDefault="006D7491">
    <w:pPr>
      <w:ind w:right="227"/>
      <w:jc w:val="right"/>
      <w:rPr>
        <w:sz w:val="10"/>
      </w:rPr>
    </w:pPr>
    <w:fldSimple w:instr=" FILENAME  \* MERGEFORMAT ">
      <w:r w:rsidR="00DB6CB7" w:rsidRPr="00DB6CB7">
        <w:rPr>
          <w:noProof/>
          <w:sz w:val="10"/>
        </w:rPr>
        <w:t>2020-05 SADM dėl PAF tarybos</w:t>
      </w:r>
      <w:r w:rsidR="00DB6CB7">
        <w:rPr>
          <w:noProof/>
        </w:rPr>
        <w:t xml:space="preserve"> atrankos 20-6944</w:t>
      </w:r>
    </w:fldSimple>
  </w:p>
  <w:p w:rsidR="005150E3" w:rsidRPr="00775CB5" w:rsidRDefault="005150E3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5150E3" w:rsidRPr="00775CB5">
      <w:tc>
        <w:tcPr>
          <w:tcW w:w="3215" w:type="dxa"/>
        </w:tcPr>
        <w:p w:rsidR="005150E3" w:rsidRPr="00775CB5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5150E3" w:rsidRPr="00775CB5" w:rsidRDefault="005150E3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5150E3" w:rsidRPr="00775CB5" w:rsidRDefault="005150E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5150E3" w:rsidRPr="00775CB5" w:rsidRDefault="005150E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5150E3" w:rsidRPr="00775CB5">
      <w:tc>
        <w:tcPr>
          <w:tcW w:w="3215" w:type="dxa"/>
        </w:tcPr>
        <w:p w:rsidR="005150E3" w:rsidRPr="00775CB5" w:rsidRDefault="005150E3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5150E3" w:rsidRPr="00775CB5" w:rsidRDefault="005150E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5150E3" w:rsidRPr="00775CB5" w:rsidRDefault="005150E3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5150E3" w:rsidRPr="00775CB5" w:rsidRDefault="005150E3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5150E3" w:rsidRPr="00775CB5" w:rsidRDefault="005150E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5150E3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52" w:rsidRDefault="004F5052">
      <w:r>
        <w:separator/>
      </w:r>
    </w:p>
  </w:footnote>
  <w:footnote w:type="continuationSeparator" w:id="0">
    <w:p w:rsidR="004F5052" w:rsidRDefault="004F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C108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50E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50E3" w:rsidRDefault="005150E3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C108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50E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34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150E3" w:rsidRDefault="005150E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3" w:rsidRDefault="005150E3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F35"/>
    <w:multiLevelType w:val="hybridMultilevel"/>
    <w:tmpl w:val="6F5695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43A9D"/>
    <w:multiLevelType w:val="hybridMultilevel"/>
    <w:tmpl w:val="A00C6350"/>
    <w:lvl w:ilvl="0" w:tplc="A7A87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F83ECD"/>
    <w:multiLevelType w:val="hybridMultilevel"/>
    <w:tmpl w:val="171A9DF0"/>
    <w:lvl w:ilvl="0" w:tplc="22F2D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D137BD"/>
    <w:multiLevelType w:val="hybridMultilevel"/>
    <w:tmpl w:val="0B005F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E16E25"/>
    <w:multiLevelType w:val="hybridMultilevel"/>
    <w:tmpl w:val="ABAC6526"/>
    <w:lvl w:ilvl="0" w:tplc="A858D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C9148E"/>
    <w:multiLevelType w:val="hybridMultilevel"/>
    <w:tmpl w:val="3744A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83404"/>
    <w:multiLevelType w:val="hybridMultilevel"/>
    <w:tmpl w:val="D9564646"/>
    <w:lvl w:ilvl="0" w:tplc="5CDCF8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G/qkjLVpJUbihsvMpFOSVxsPBc=" w:salt="QAe2nCZfhTiQkc8US0vrN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87"/>
    <w:rsid w:val="00005EA7"/>
    <w:rsid w:val="000362C5"/>
    <w:rsid w:val="000476E9"/>
    <w:rsid w:val="000629C1"/>
    <w:rsid w:val="0006460C"/>
    <w:rsid w:val="00071519"/>
    <w:rsid w:val="00076760"/>
    <w:rsid w:val="000A03A8"/>
    <w:rsid w:val="000A2E87"/>
    <w:rsid w:val="000A3F95"/>
    <w:rsid w:val="000B0086"/>
    <w:rsid w:val="000B2CF8"/>
    <w:rsid w:val="000B6A85"/>
    <w:rsid w:val="000B72B3"/>
    <w:rsid w:val="000B77C3"/>
    <w:rsid w:val="000C253A"/>
    <w:rsid w:val="000D0EDA"/>
    <w:rsid w:val="000D19A5"/>
    <w:rsid w:val="000E1A93"/>
    <w:rsid w:val="000E25B4"/>
    <w:rsid w:val="00100773"/>
    <w:rsid w:val="00101527"/>
    <w:rsid w:val="0010412D"/>
    <w:rsid w:val="00106272"/>
    <w:rsid w:val="0011775A"/>
    <w:rsid w:val="0012044E"/>
    <w:rsid w:val="001209EF"/>
    <w:rsid w:val="00121AD8"/>
    <w:rsid w:val="001307CA"/>
    <w:rsid w:val="00132BDA"/>
    <w:rsid w:val="00132E24"/>
    <w:rsid w:val="0013474B"/>
    <w:rsid w:val="00154291"/>
    <w:rsid w:val="0016506B"/>
    <w:rsid w:val="00167FC3"/>
    <w:rsid w:val="00175840"/>
    <w:rsid w:val="001773FC"/>
    <w:rsid w:val="00185EDA"/>
    <w:rsid w:val="00195346"/>
    <w:rsid w:val="001A0D91"/>
    <w:rsid w:val="001A1D75"/>
    <w:rsid w:val="001A2985"/>
    <w:rsid w:val="001B25B8"/>
    <w:rsid w:val="001B7549"/>
    <w:rsid w:val="001D03AA"/>
    <w:rsid w:val="001D488D"/>
    <w:rsid w:val="001D4BFD"/>
    <w:rsid w:val="001F353E"/>
    <w:rsid w:val="001F7A5A"/>
    <w:rsid w:val="00200239"/>
    <w:rsid w:val="0021339E"/>
    <w:rsid w:val="00214CDC"/>
    <w:rsid w:val="00217E36"/>
    <w:rsid w:val="002250C8"/>
    <w:rsid w:val="0023150A"/>
    <w:rsid w:val="002445F1"/>
    <w:rsid w:val="002450EB"/>
    <w:rsid w:val="00245B7C"/>
    <w:rsid w:val="00286AB1"/>
    <w:rsid w:val="00297A62"/>
    <w:rsid w:val="002A2D7D"/>
    <w:rsid w:val="002A50EF"/>
    <w:rsid w:val="002B21DC"/>
    <w:rsid w:val="002B2A7B"/>
    <w:rsid w:val="002C09D4"/>
    <w:rsid w:val="002C7246"/>
    <w:rsid w:val="002E5912"/>
    <w:rsid w:val="002F325D"/>
    <w:rsid w:val="003034BA"/>
    <w:rsid w:val="00307DBF"/>
    <w:rsid w:val="00317BCE"/>
    <w:rsid w:val="00317D73"/>
    <w:rsid w:val="00320BF2"/>
    <w:rsid w:val="00337042"/>
    <w:rsid w:val="0036239B"/>
    <w:rsid w:val="00367C9B"/>
    <w:rsid w:val="00386112"/>
    <w:rsid w:val="00395443"/>
    <w:rsid w:val="003A3226"/>
    <w:rsid w:val="003A7A84"/>
    <w:rsid w:val="003B259B"/>
    <w:rsid w:val="003E3BBE"/>
    <w:rsid w:val="003F134F"/>
    <w:rsid w:val="003F1554"/>
    <w:rsid w:val="003F1E2B"/>
    <w:rsid w:val="003F48DF"/>
    <w:rsid w:val="00413E41"/>
    <w:rsid w:val="0041559B"/>
    <w:rsid w:val="00416FFF"/>
    <w:rsid w:val="004303DB"/>
    <w:rsid w:val="00433042"/>
    <w:rsid w:val="00434240"/>
    <w:rsid w:val="00440994"/>
    <w:rsid w:val="00442487"/>
    <w:rsid w:val="004464E1"/>
    <w:rsid w:val="004546E7"/>
    <w:rsid w:val="004635CA"/>
    <w:rsid w:val="00471A03"/>
    <w:rsid w:val="00495350"/>
    <w:rsid w:val="004B5683"/>
    <w:rsid w:val="004C39C2"/>
    <w:rsid w:val="004D449D"/>
    <w:rsid w:val="004D6CE8"/>
    <w:rsid w:val="004D794E"/>
    <w:rsid w:val="004E0D19"/>
    <w:rsid w:val="004F04DF"/>
    <w:rsid w:val="004F1AE4"/>
    <w:rsid w:val="004F5052"/>
    <w:rsid w:val="00500A0B"/>
    <w:rsid w:val="00501C97"/>
    <w:rsid w:val="00514692"/>
    <w:rsid w:val="005150E3"/>
    <w:rsid w:val="005252D8"/>
    <w:rsid w:val="00526C4A"/>
    <w:rsid w:val="005772A4"/>
    <w:rsid w:val="00584193"/>
    <w:rsid w:val="00585212"/>
    <w:rsid w:val="00587911"/>
    <w:rsid w:val="00592ED9"/>
    <w:rsid w:val="00592F40"/>
    <w:rsid w:val="005966E8"/>
    <w:rsid w:val="00596CDD"/>
    <w:rsid w:val="005A5BF7"/>
    <w:rsid w:val="005B2B9D"/>
    <w:rsid w:val="005C6177"/>
    <w:rsid w:val="005D0812"/>
    <w:rsid w:val="005E7EFD"/>
    <w:rsid w:val="005F7A8D"/>
    <w:rsid w:val="00601C08"/>
    <w:rsid w:val="00604FE8"/>
    <w:rsid w:val="00607612"/>
    <w:rsid w:val="006118CB"/>
    <w:rsid w:val="006137AA"/>
    <w:rsid w:val="00621E6D"/>
    <w:rsid w:val="006267F2"/>
    <w:rsid w:val="006347CD"/>
    <w:rsid w:val="00642D18"/>
    <w:rsid w:val="006475EE"/>
    <w:rsid w:val="006570AA"/>
    <w:rsid w:val="006637BC"/>
    <w:rsid w:val="00675A11"/>
    <w:rsid w:val="00676E45"/>
    <w:rsid w:val="0068256F"/>
    <w:rsid w:val="006A41E3"/>
    <w:rsid w:val="006B3B3D"/>
    <w:rsid w:val="006C3D4B"/>
    <w:rsid w:val="006D7491"/>
    <w:rsid w:val="006E535F"/>
    <w:rsid w:val="006E5748"/>
    <w:rsid w:val="00700835"/>
    <w:rsid w:val="00703337"/>
    <w:rsid w:val="00703C08"/>
    <w:rsid w:val="00710149"/>
    <w:rsid w:val="00716C64"/>
    <w:rsid w:val="007323B0"/>
    <w:rsid w:val="00741C12"/>
    <w:rsid w:val="00741CC9"/>
    <w:rsid w:val="00747BA3"/>
    <w:rsid w:val="00756A19"/>
    <w:rsid w:val="00774A2F"/>
    <w:rsid w:val="00775CB5"/>
    <w:rsid w:val="0078258A"/>
    <w:rsid w:val="0078588B"/>
    <w:rsid w:val="00791904"/>
    <w:rsid w:val="00793865"/>
    <w:rsid w:val="007A3376"/>
    <w:rsid w:val="007A71C3"/>
    <w:rsid w:val="007B1827"/>
    <w:rsid w:val="007B67A3"/>
    <w:rsid w:val="007C5D70"/>
    <w:rsid w:val="007D3DD9"/>
    <w:rsid w:val="007E5C23"/>
    <w:rsid w:val="007F1053"/>
    <w:rsid w:val="007F16DF"/>
    <w:rsid w:val="007F23E2"/>
    <w:rsid w:val="007F4004"/>
    <w:rsid w:val="00800CFF"/>
    <w:rsid w:val="0080493D"/>
    <w:rsid w:val="008151E8"/>
    <w:rsid w:val="008154DC"/>
    <w:rsid w:val="00815826"/>
    <w:rsid w:val="0083150E"/>
    <w:rsid w:val="00832E39"/>
    <w:rsid w:val="00834565"/>
    <w:rsid w:val="008379EB"/>
    <w:rsid w:val="00875067"/>
    <w:rsid w:val="008A0AA9"/>
    <w:rsid w:val="008A0DB0"/>
    <w:rsid w:val="008A5AED"/>
    <w:rsid w:val="008A7842"/>
    <w:rsid w:val="008B4C6B"/>
    <w:rsid w:val="008B6945"/>
    <w:rsid w:val="008C05EE"/>
    <w:rsid w:val="008C4F53"/>
    <w:rsid w:val="008C6AD6"/>
    <w:rsid w:val="008C79BB"/>
    <w:rsid w:val="008D6770"/>
    <w:rsid w:val="00905BEB"/>
    <w:rsid w:val="0091096F"/>
    <w:rsid w:val="0094335A"/>
    <w:rsid w:val="009547FD"/>
    <w:rsid w:val="0096013A"/>
    <w:rsid w:val="00964934"/>
    <w:rsid w:val="00973D36"/>
    <w:rsid w:val="009843DE"/>
    <w:rsid w:val="00995D06"/>
    <w:rsid w:val="0099686A"/>
    <w:rsid w:val="009A0D22"/>
    <w:rsid w:val="009A2FB7"/>
    <w:rsid w:val="009A7F09"/>
    <w:rsid w:val="009D2ADC"/>
    <w:rsid w:val="009D49F5"/>
    <w:rsid w:val="009D7311"/>
    <w:rsid w:val="009E2DC2"/>
    <w:rsid w:val="00A10906"/>
    <w:rsid w:val="00A11B75"/>
    <w:rsid w:val="00A1272D"/>
    <w:rsid w:val="00A15ADD"/>
    <w:rsid w:val="00A25B24"/>
    <w:rsid w:val="00A35962"/>
    <w:rsid w:val="00A44AEB"/>
    <w:rsid w:val="00A72909"/>
    <w:rsid w:val="00A75B47"/>
    <w:rsid w:val="00A95611"/>
    <w:rsid w:val="00AA527A"/>
    <w:rsid w:val="00AB41AE"/>
    <w:rsid w:val="00AB4C34"/>
    <w:rsid w:val="00AC0A7A"/>
    <w:rsid w:val="00AE0246"/>
    <w:rsid w:val="00AE571F"/>
    <w:rsid w:val="00AE7CAC"/>
    <w:rsid w:val="00AF27CD"/>
    <w:rsid w:val="00B12DE8"/>
    <w:rsid w:val="00B25C81"/>
    <w:rsid w:val="00B33024"/>
    <w:rsid w:val="00B5123F"/>
    <w:rsid w:val="00B61E99"/>
    <w:rsid w:val="00B62CC5"/>
    <w:rsid w:val="00B6692A"/>
    <w:rsid w:val="00B72963"/>
    <w:rsid w:val="00B75022"/>
    <w:rsid w:val="00B81168"/>
    <w:rsid w:val="00B86B0C"/>
    <w:rsid w:val="00B91C21"/>
    <w:rsid w:val="00BA0E1F"/>
    <w:rsid w:val="00BA1E33"/>
    <w:rsid w:val="00BD1427"/>
    <w:rsid w:val="00BD4BDE"/>
    <w:rsid w:val="00BD4F92"/>
    <w:rsid w:val="00BD5844"/>
    <w:rsid w:val="00BD7348"/>
    <w:rsid w:val="00BE14ED"/>
    <w:rsid w:val="00C00665"/>
    <w:rsid w:val="00C03F75"/>
    <w:rsid w:val="00C108E1"/>
    <w:rsid w:val="00C2218E"/>
    <w:rsid w:val="00C230C2"/>
    <w:rsid w:val="00C2326E"/>
    <w:rsid w:val="00C30E10"/>
    <w:rsid w:val="00C3576D"/>
    <w:rsid w:val="00C42950"/>
    <w:rsid w:val="00C43959"/>
    <w:rsid w:val="00C541DA"/>
    <w:rsid w:val="00C674E2"/>
    <w:rsid w:val="00C81E77"/>
    <w:rsid w:val="00C870E7"/>
    <w:rsid w:val="00CA234E"/>
    <w:rsid w:val="00CA6BA9"/>
    <w:rsid w:val="00CA7055"/>
    <w:rsid w:val="00CB27B2"/>
    <w:rsid w:val="00CB3C4E"/>
    <w:rsid w:val="00CC5DF9"/>
    <w:rsid w:val="00CD0139"/>
    <w:rsid w:val="00CD079D"/>
    <w:rsid w:val="00CD408B"/>
    <w:rsid w:val="00CD7009"/>
    <w:rsid w:val="00CE6634"/>
    <w:rsid w:val="00CF3951"/>
    <w:rsid w:val="00CF5CA1"/>
    <w:rsid w:val="00CF7B48"/>
    <w:rsid w:val="00D11F2B"/>
    <w:rsid w:val="00D2136B"/>
    <w:rsid w:val="00D22621"/>
    <w:rsid w:val="00D32231"/>
    <w:rsid w:val="00D4147F"/>
    <w:rsid w:val="00D47CA8"/>
    <w:rsid w:val="00D545B7"/>
    <w:rsid w:val="00D54E43"/>
    <w:rsid w:val="00D55D8F"/>
    <w:rsid w:val="00D60CB5"/>
    <w:rsid w:val="00D64947"/>
    <w:rsid w:val="00D736C7"/>
    <w:rsid w:val="00D7560A"/>
    <w:rsid w:val="00D83230"/>
    <w:rsid w:val="00D8665F"/>
    <w:rsid w:val="00D91415"/>
    <w:rsid w:val="00D925FB"/>
    <w:rsid w:val="00DA0AF3"/>
    <w:rsid w:val="00DA504B"/>
    <w:rsid w:val="00DA55E1"/>
    <w:rsid w:val="00DA6D32"/>
    <w:rsid w:val="00DB54B6"/>
    <w:rsid w:val="00DB6CB7"/>
    <w:rsid w:val="00DC237E"/>
    <w:rsid w:val="00DE3A02"/>
    <w:rsid w:val="00E05BE9"/>
    <w:rsid w:val="00E1499A"/>
    <w:rsid w:val="00E17DB7"/>
    <w:rsid w:val="00E2227E"/>
    <w:rsid w:val="00E26B00"/>
    <w:rsid w:val="00E27162"/>
    <w:rsid w:val="00E335DF"/>
    <w:rsid w:val="00E43B49"/>
    <w:rsid w:val="00E441AD"/>
    <w:rsid w:val="00E53D99"/>
    <w:rsid w:val="00E55727"/>
    <w:rsid w:val="00E6588A"/>
    <w:rsid w:val="00E66655"/>
    <w:rsid w:val="00E67256"/>
    <w:rsid w:val="00E70558"/>
    <w:rsid w:val="00E76206"/>
    <w:rsid w:val="00E83A22"/>
    <w:rsid w:val="00ED1289"/>
    <w:rsid w:val="00ED7119"/>
    <w:rsid w:val="00EE47C6"/>
    <w:rsid w:val="00EE4908"/>
    <w:rsid w:val="00F140F4"/>
    <w:rsid w:val="00F416EF"/>
    <w:rsid w:val="00F4535B"/>
    <w:rsid w:val="00F47502"/>
    <w:rsid w:val="00F64FDA"/>
    <w:rsid w:val="00F67BDB"/>
    <w:rsid w:val="00F82BF7"/>
    <w:rsid w:val="00F96F55"/>
    <w:rsid w:val="00FA2578"/>
    <w:rsid w:val="00FA6DBE"/>
    <w:rsid w:val="00FB51A0"/>
    <w:rsid w:val="00FC59D4"/>
    <w:rsid w:val="00FD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27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27B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49535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A11B75"/>
    <w:pPr>
      <w:ind w:left="720"/>
      <w:contextualSpacing/>
    </w:pPr>
  </w:style>
  <w:style w:type="character" w:customStyle="1" w:styleId="hps">
    <w:name w:val="hps"/>
    <w:basedOn w:val="Numatytasispastraiposriftas"/>
    <w:rsid w:val="00297A62"/>
  </w:style>
  <w:style w:type="paragraph" w:customStyle="1" w:styleId="Pavadinimas1">
    <w:name w:val="Pavadinimas1"/>
    <w:basedOn w:val="prastasis"/>
    <w:rsid w:val="00CD7009"/>
    <w:pPr>
      <w:suppressAutoHyphens/>
      <w:spacing w:before="40" w:after="40"/>
      <w:ind w:right="1959"/>
    </w:pPr>
    <w:rPr>
      <w:caps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323B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323B0"/>
  </w:style>
  <w:style w:type="character" w:styleId="Puslapioinaosnuoroda">
    <w:name w:val="footnote reference"/>
    <w:basedOn w:val="Numatytasispastraiposriftas"/>
    <w:uiPriority w:val="99"/>
    <w:semiHidden/>
    <w:unhideWhenUsed/>
    <w:rsid w:val="007323B0"/>
    <w:rPr>
      <w:vertAlign w:val="superscript"/>
    </w:rPr>
  </w:style>
  <w:style w:type="paragraph" w:customStyle="1" w:styleId="CharChar1CharCharCharChar">
    <w:name w:val="Char Char1 Char Char Char Char"/>
    <w:basedOn w:val="prastasis"/>
    <w:rsid w:val="00621E6D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27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27B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49535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A11B75"/>
    <w:pPr>
      <w:ind w:left="720"/>
      <w:contextualSpacing/>
    </w:pPr>
  </w:style>
  <w:style w:type="character" w:customStyle="1" w:styleId="hps">
    <w:name w:val="hps"/>
    <w:basedOn w:val="Numatytasispastraiposriftas"/>
    <w:rsid w:val="00297A62"/>
  </w:style>
  <w:style w:type="paragraph" w:customStyle="1" w:styleId="Pavadinimas1">
    <w:name w:val="Pavadinimas1"/>
    <w:basedOn w:val="prastasis"/>
    <w:rsid w:val="00CD7009"/>
    <w:pPr>
      <w:suppressAutoHyphens/>
      <w:spacing w:before="40" w:after="40"/>
      <w:ind w:right="1959"/>
    </w:pPr>
    <w:rPr>
      <w:caps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323B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323B0"/>
  </w:style>
  <w:style w:type="character" w:styleId="Puslapioinaosnuoroda">
    <w:name w:val="footnote reference"/>
    <w:basedOn w:val="Numatytasispastraiposriftas"/>
    <w:uiPriority w:val="99"/>
    <w:semiHidden/>
    <w:unhideWhenUsed/>
    <w:rsid w:val="007323B0"/>
    <w:rPr>
      <w:vertAlign w:val="superscript"/>
    </w:rPr>
  </w:style>
  <w:style w:type="paragraph" w:customStyle="1" w:styleId="CharChar1CharCharCharChar">
    <w:name w:val="Char Char1 Char Char Char Char"/>
    <w:basedOn w:val="prastasis"/>
    <w:rsid w:val="00621E6D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jovita.burlegien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82965-3EBA-4497-9CD2-97499753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2020-05-21T10:55:00Z</dcterms:created>
  <dc:creator>Jovita Burlėgienė</dc:creator>
  <cp:lastModifiedBy>Inga Barauskaitė</cp:lastModifiedBy>
  <cp:lastPrinted>2017-12-07T15:35:00Z</cp:lastPrinted>
  <dcterms:modified xsi:type="dcterms:W3CDTF">2020-05-21T10:55:00Z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-651672702</vt:i4>
  </property>
  <property fmtid="{D5CDD505-2E9C-101B-9397-08002B2CF9AE}" pid="3" name="_NewReviewCycle">
    <vt:lpwstr/>
  </property>
  <property fmtid="{D5CDD505-2E9C-101B-9397-08002B2CF9AE}" pid="4" name="_EmailSubject">
    <vt:lpwstr>20-6944</vt:lpwstr>
  </property>
  <property fmtid="{D5CDD505-2E9C-101B-9397-08002B2CF9AE}" pid="5" name="_AuthorEmail">
    <vt:lpwstr>Inga.Barauskaite@socmin.lt</vt:lpwstr>
  </property>
  <property fmtid="{D5CDD505-2E9C-101B-9397-08002B2CF9AE}" pid="6" name="_AuthorEmailDisplayName">
    <vt:lpwstr>Inga Barauskaitė</vt:lpwstr>
  </property>
</Properties>
</file>