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6442" w14:textId="77777777"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0D1E0DB3" w14:textId="1C10E4DE" w:rsidR="00132F4E" w:rsidRPr="00562D27" w:rsidRDefault="00950D1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14:paraId="550037B6" w14:textId="77777777" w:rsidR="00553DF3" w:rsidRDefault="00BD12BB" w:rsidP="001934A6">
      <w:pPr>
        <w:pStyle w:val="Antraste"/>
        <w:spacing w:line="360" w:lineRule="auto"/>
      </w:pPr>
      <w:r>
        <w:t>PAŽYMA</w:t>
      </w:r>
    </w:p>
    <w:p w14:paraId="213DCAE8" w14:textId="4052EB18" w:rsidR="00A8489E" w:rsidRPr="00A8489E" w:rsidRDefault="00A8489E" w:rsidP="00C737DA">
      <w:pPr>
        <w:pStyle w:val="Antraste"/>
        <w:rPr>
          <w:rFonts w:eastAsia="Calibri"/>
          <w:szCs w:val="24"/>
          <w:lang w:eastAsia="lt-LT"/>
        </w:rPr>
      </w:pPr>
      <w:r w:rsidRPr="00A8489E">
        <w:rPr>
          <w:szCs w:val="24"/>
        </w:rPr>
        <w:t>Dėl Lietuvos Respublikos kolektyvinio investavimo subjektų įstatymo Nr. IX-1709 34, 162 straipsnių ir priedo pakeitimo įstatymo, Lietuvos Respublikos kolektyvinio investavimo subjektų įstatymo Nr. IX-1709 pakeitimo įstatymo Nr. XIII-1872 1 ir 2 straipsnių pakeitimo įstatymo, Lietuvos Respublikos informuotiesiems investuotojams skirtų kolektyvinio investavimo subjektų įstatymo Nr. XII-376 priedo pakeitimo įstatymo, Lietuvos Respublikos informuotiesiems investuotojams skirtų kolektyvinio investavimo subjektų įstatymo Nr. XII-376 pakeitimo įstatymo Nr. XIII-1873 2 straipsnio pakeitimo įstatymo, Lietuvos Respublikos papildomo savanoriško pensijų kaupimo įstatymo Nr. VIII-1212 priedo pakeitimo įstatymo, Lietuvos Respublikos papildomo savanoriško pensijų kaupimo įstatymo Nr. VIII-1212 1, 2, 6, 8, 45, 47, 56, 57, 58, 59 straipsnių pakeitimo, įstatymo papildymo 6-1, 39-1, 5- 1, 58-1, 58-2, 58-3 straipsniais ir priedu ir 15, 16, 17, 60 straipsnių pripažinimo netekusiais galios įstatymo Nr. XIII-1237 20 straipsnio pakeitimo įstatymo ir Lietuvos Respublikos alternatyviųjų kolektyvinio investavimo subjektų valdytojų įstatymo Nr. XII-1467 55, 56, 60, 61 straipsnių ir priedo pakeitimo įstatymo projektų</w:t>
      </w:r>
    </w:p>
    <w:p w14:paraId="5B8CA187" w14:textId="165EBBB2" w:rsidR="00DE342F" w:rsidRPr="0032327B" w:rsidRDefault="00A05D88" w:rsidP="0032327B">
      <w:pPr>
        <w:pStyle w:val="Antraste"/>
        <w:rPr>
          <w:szCs w:val="24"/>
        </w:rPr>
      </w:pPr>
      <w:r w:rsidRPr="0032327B">
        <w:rPr>
          <w:szCs w:val="24"/>
        </w:rPr>
        <w:t>(TAP NR. 19</w:t>
      </w:r>
      <w:r w:rsidR="00276023" w:rsidRPr="0032327B">
        <w:rPr>
          <w:szCs w:val="24"/>
        </w:rPr>
        <w:t>-</w:t>
      </w:r>
      <w:r w:rsidR="0032327B" w:rsidRPr="0032327B">
        <w:rPr>
          <w:szCs w:val="24"/>
        </w:rPr>
        <w:t>1511</w:t>
      </w:r>
      <w:r w:rsidR="005B22F1" w:rsidRPr="0032327B">
        <w:rPr>
          <w:szCs w:val="24"/>
        </w:rPr>
        <w:t>;</w:t>
      </w:r>
      <w:r w:rsidR="0032327B" w:rsidRPr="0032327B">
        <w:rPr>
          <w:szCs w:val="24"/>
        </w:rPr>
        <w:t xml:space="preserve"> 19-1512; 19-1513; 19-1514; 19-1515; 19-1516; 19-1518; 19-1519 </w:t>
      </w:r>
      <w:r w:rsidR="00276023" w:rsidRPr="0032327B">
        <w:rPr>
          <w:szCs w:val="24"/>
        </w:rPr>
        <w:t>) (</w:t>
      </w:r>
      <w:r w:rsidR="00AA7213" w:rsidRPr="0032327B">
        <w:rPr>
          <w:szCs w:val="24"/>
        </w:rPr>
        <w:t>TAIS NR.</w:t>
      </w:r>
      <w:r w:rsidR="0032327B" w:rsidRPr="0032327B">
        <w:rPr>
          <w:szCs w:val="24"/>
        </w:rPr>
        <w:t xml:space="preserve"> 19-9343(2); 19-9347(2); 19-9348(2); 19-9346(2); 19-9345(2); 19-9344(2); 19-11199; 19-11204</w:t>
      </w:r>
      <w:r w:rsidR="003468F7" w:rsidRPr="0032327B">
        <w:rPr>
          <w:szCs w:val="24"/>
        </w:rPr>
        <w:t>)</w:t>
      </w:r>
    </w:p>
    <w:p w14:paraId="3D1DAC08" w14:textId="77777777"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14:paraId="3E5C4D29" w14:textId="77777777" w:rsidTr="00F94D25">
        <w:tc>
          <w:tcPr>
            <w:tcW w:w="4536" w:type="dxa"/>
          </w:tcPr>
          <w:p w14:paraId="365D8FA4" w14:textId="77777777" w:rsidR="00F94D25" w:rsidRPr="00101476" w:rsidRDefault="00293E67"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14:paraId="7608FBC7" w14:textId="77777777" w:rsidR="006B0916" w:rsidRPr="00163748" w:rsidRDefault="008F31A4" w:rsidP="00163748">
      <w:pPr>
        <w:spacing w:line="360" w:lineRule="auto"/>
        <w:jc w:val="center"/>
      </w:pPr>
      <w:r w:rsidRPr="00A37F03">
        <w:t>Vilnius</w:t>
      </w:r>
    </w:p>
    <w:p w14:paraId="65E33194" w14:textId="503DE127" w:rsidR="006B0916" w:rsidRPr="000A2607" w:rsidRDefault="00276023" w:rsidP="00056433">
      <w:pPr>
        <w:pStyle w:val="Sraopastraipa"/>
        <w:ind w:left="0"/>
        <w:rPr>
          <w:szCs w:val="24"/>
        </w:rPr>
      </w:pPr>
      <w:r>
        <w:rPr>
          <w:b/>
          <w:bCs/>
          <w:szCs w:val="24"/>
        </w:rPr>
        <w:t>Projekto</w:t>
      </w:r>
      <w:r w:rsidR="006B0916" w:rsidRPr="28292076">
        <w:rPr>
          <w:b/>
          <w:bCs/>
          <w:szCs w:val="24"/>
        </w:rPr>
        <w:t xml:space="preserve"> rengėjas:</w:t>
      </w:r>
      <w:r w:rsidR="005B22F1">
        <w:rPr>
          <w:b/>
          <w:bCs/>
          <w:szCs w:val="24"/>
        </w:rPr>
        <w:t xml:space="preserve"> </w:t>
      </w:r>
      <w:r w:rsidR="005B22F1" w:rsidRPr="005B22F1">
        <w:rPr>
          <w:bCs/>
          <w:szCs w:val="24"/>
        </w:rPr>
        <w:t>Finansų ministerija.</w:t>
      </w:r>
    </w:p>
    <w:p w14:paraId="0B2E0543" w14:textId="77777777" w:rsidR="00056433" w:rsidRDefault="00056433" w:rsidP="00056433">
      <w:pPr>
        <w:contextualSpacing/>
        <w:rPr>
          <w:b/>
          <w:bCs/>
          <w:szCs w:val="24"/>
        </w:rPr>
      </w:pPr>
    </w:p>
    <w:p w14:paraId="2BB38031" w14:textId="77777777" w:rsidR="009D3CB5" w:rsidRDefault="00276023" w:rsidP="005B22F1">
      <w:pPr>
        <w:contextualSpacing/>
        <w:rPr>
          <w:b/>
          <w:bCs/>
          <w:szCs w:val="24"/>
        </w:rPr>
      </w:pPr>
      <w:r>
        <w:rPr>
          <w:b/>
          <w:bCs/>
          <w:szCs w:val="24"/>
        </w:rPr>
        <w:t>Projekto</w:t>
      </w:r>
      <w:r w:rsidR="006B0916" w:rsidRPr="53B40539">
        <w:rPr>
          <w:b/>
          <w:bCs/>
          <w:szCs w:val="24"/>
        </w:rPr>
        <w:t xml:space="preserve"> tikslas:</w:t>
      </w:r>
      <w:r w:rsidR="005871E1">
        <w:rPr>
          <w:b/>
          <w:bCs/>
          <w:szCs w:val="24"/>
        </w:rPr>
        <w:t xml:space="preserve"> </w:t>
      </w:r>
    </w:p>
    <w:p w14:paraId="54C2A977" w14:textId="568FB439" w:rsidR="009D3CB5" w:rsidRPr="009D3CB5" w:rsidRDefault="00F501A1" w:rsidP="009D3CB5">
      <w:pPr>
        <w:pStyle w:val="Sraopastraipa"/>
        <w:numPr>
          <w:ilvl w:val="0"/>
          <w:numId w:val="36"/>
        </w:numPr>
        <w:rPr>
          <w:bCs/>
          <w:szCs w:val="24"/>
        </w:rPr>
      </w:pPr>
      <w:r w:rsidRPr="009D3CB5">
        <w:rPr>
          <w:bCs/>
          <w:szCs w:val="24"/>
        </w:rPr>
        <w:t>Lietuvos bankui suteikti visus priežiūros ir tyrimo įgaliojimus</w:t>
      </w:r>
      <w:r w:rsidR="00D156D4" w:rsidRPr="009D3CB5">
        <w:rPr>
          <w:bCs/>
          <w:szCs w:val="24"/>
        </w:rPr>
        <w:t xml:space="preserve"> vykdant Europos Parlamento ir Tarybos reglamento</w:t>
      </w:r>
      <w:r w:rsidR="00BB315F">
        <w:rPr>
          <w:bCs/>
          <w:szCs w:val="24"/>
        </w:rPr>
        <w:t xml:space="preserve">, </w:t>
      </w:r>
      <w:r w:rsidR="00D156D4" w:rsidRPr="009D3CB5">
        <w:rPr>
          <w:bCs/>
          <w:szCs w:val="24"/>
        </w:rPr>
        <w:t>dėl palankesnių sąlygų tarpvalstybiniu mastu platinti kolektyvinio investavimo subjektų investicinius vienetus ar akcijas sudarymo</w:t>
      </w:r>
      <w:r w:rsidR="00BB315F">
        <w:rPr>
          <w:bCs/>
          <w:szCs w:val="24"/>
        </w:rPr>
        <w:t>,</w:t>
      </w:r>
      <w:r w:rsidR="005A1178">
        <w:rPr>
          <w:bCs/>
          <w:szCs w:val="24"/>
        </w:rPr>
        <w:t xml:space="preserve"> (reglamento)</w:t>
      </w:r>
      <w:r w:rsidR="00D156D4" w:rsidRPr="009D3CB5">
        <w:rPr>
          <w:bCs/>
          <w:szCs w:val="24"/>
        </w:rPr>
        <w:t xml:space="preserve"> nuostatų įgyvendinimo priežiūrą</w:t>
      </w:r>
      <w:r w:rsidR="00881103">
        <w:rPr>
          <w:bCs/>
          <w:szCs w:val="24"/>
        </w:rPr>
        <w:t>;</w:t>
      </w:r>
      <w:r w:rsidR="002E31EB" w:rsidRPr="009D3CB5">
        <w:rPr>
          <w:bCs/>
          <w:szCs w:val="24"/>
        </w:rPr>
        <w:t xml:space="preserve"> </w:t>
      </w:r>
    </w:p>
    <w:p w14:paraId="2314A30F" w14:textId="5F93D3A6" w:rsidR="00F501A1" w:rsidRPr="009D3CB5" w:rsidRDefault="009D3CB5" w:rsidP="009D3CB5">
      <w:pPr>
        <w:pStyle w:val="Sraopastraipa"/>
        <w:numPr>
          <w:ilvl w:val="0"/>
          <w:numId w:val="36"/>
        </w:numPr>
        <w:rPr>
          <w:bCs/>
          <w:szCs w:val="24"/>
        </w:rPr>
      </w:pPr>
      <w:r w:rsidRPr="009D3CB5">
        <w:rPr>
          <w:bCs/>
          <w:szCs w:val="24"/>
        </w:rPr>
        <w:t>N</w:t>
      </w:r>
      <w:r w:rsidR="002E31EB" w:rsidRPr="009D3CB5">
        <w:rPr>
          <w:bCs/>
          <w:szCs w:val="24"/>
        </w:rPr>
        <w:t>ukelti reglamento nuostatų, dėl reikalavimų investicinių fondų valdymo įmonėms rengti reglamente numatytą pagrindinės informacijos dokumentą, taikymo terminą į 2022 m. sausio 1 d.</w:t>
      </w:r>
    </w:p>
    <w:p w14:paraId="2F9F890A" w14:textId="77777777" w:rsidR="002E31EB" w:rsidRDefault="002E31EB" w:rsidP="005B22F1">
      <w:pPr>
        <w:contextualSpacing/>
        <w:rPr>
          <w:bCs/>
          <w:szCs w:val="24"/>
        </w:rPr>
      </w:pPr>
    </w:p>
    <w:p w14:paraId="7E22336E" w14:textId="5235F48B" w:rsidR="0094591A" w:rsidRDefault="00290B0A" w:rsidP="005B22F1">
      <w:pPr>
        <w:contextualSpacing/>
        <w:rPr>
          <w:bCs/>
          <w:szCs w:val="24"/>
        </w:rPr>
      </w:pPr>
      <w:r w:rsidRPr="00BA7466">
        <w:rPr>
          <w:b/>
          <w:bCs/>
          <w:szCs w:val="24"/>
        </w:rPr>
        <w:t>Dabartinė situacija:</w:t>
      </w:r>
      <w:r w:rsidR="002E31EB">
        <w:rPr>
          <w:b/>
          <w:bCs/>
          <w:szCs w:val="24"/>
        </w:rPr>
        <w:t xml:space="preserve"> </w:t>
      </w:r>
      <w:r w:rsidR="000969E7">
        <w:rPr>
          <w:bCs/>
          <w:szCs w:val="24"/>
        </w:rPr>
        <w:t xml:space="preserve">reglamentu reikalaujama, kad mažmeninių investicinių produktų ir draudimo principu pagrįsto investicinio produkto teikėjai laikytųsi vienodų informacijos apie produktus atskleidimo reikalavimų ir kad neprofesionalieji </w:t>
      </w:r>
      <w:r w:rsidR="004662A7">
        <w:rPr>
          <w:bCs/>
          <w:szCs w:val="24"/>
        </w:rPr>
        <w:t>investuotojai gautų pagrindinės informacijos apie siūlomus mažmeninių investicinių produktų paketus dokumentą, todėl jame nustatoma pagrindinės informacijos dokumento forma ir turinys. Reglamente nustatytas pereinamasis laikotarpis (2019 m. gruodžio 31 d.) iki kurio investicinių fondų valdymo įmonės galėjo nerengti reglamente numatyto pagrindinės informacijos dokumento. Europos Komisija turėjo atlikti papildomą analizę ir nuspręsti ar nereikia pratęsti pereinamojo laikotarpio. Pereinamasis laikotarpis buvo pratęstas iki 2021 m. gruodžio 31 d.</w:t>
      </w:r>
      <w:r w:rsidR="008E4AC1">
        <w:rPr>
          <w:bCs/>
          <w:szCs w:val="24"/>
        </w:rPr>
        <w:t xml:space="preserve"> Kolektyvinio investavimo subjektų įstatyme, Informuotiesiems investuotojams skirtų kolektyvinio investavimo subjektų įstatyme, Papildomo savanoriško pensijų kaupimo įstatyme numatyta, kad pagal šiuo</w:t>
      </w:r>
      <w:r w:rsidR="005A1178">
        <w:rPr>
          <w:bCs/>
          <w:szCs w:val="24"/>
        </w:rPr>
        <w:t>s</w:t>
      </w:r>
      <w:r w:rsidR="008E4AC1">
        <w:rPr>
          <w:bCs/>
          <w:szCs w:val="24"/>
        </w:rPr>
        <w:t xml:space="preserve"> įstatymus veikiančios valdymo įmonės nuo 2020 m. sausio 1 d. pagrindinės informacijos dokumentą turės pradėti rengti </w:t>
      </w:r>
      <w:r w:rsidR="005A1178">
        <w:rPr>
          <w:bCs/>
          <w:szCs w:val="24"/>
        </w:rPr>
        <w:t xml:space="preserve">vadovaudamosi </w:t>
      </w:r>
      <w:r w:rsidR="008E4AC1">
        <w:rPr>
          <w:bCs/>
          <w:szCs w:val="24"/>
        </w:rPr>
        <w:t>aukščiau minėtu reglamentu.</w:t>
      </w:r>
      <w:r w:rsidR="004662A7">
        <w:rPr>
          <w:bCs/>
          <w:szCs w:val="24"/>
        </w:rPr>
        <w:t xml:space="preserve"> </w:t>
      </w:r>
      <w:r w:rsidR="00AC48B2">
        <w:rPr>
          <w:bCs/>
          <w:szCs w:val="24"/>
        </w:rPr>
        <w:t xml:space="preserve"> </w:t>
      </w:r>
    </w:p>
    <w:p w14:paraId="02FBF990" w14:textId="77777777" w:rsidR="008A101C" w:rsidRPr="008A101C" w:rsidRDefault="008A101C" w:rsidP="008A101C">
      <w:pPr>
        <w:pStyle w:val="Sraopastraipa"/>
        <w:rPr>
          <w:bCs/>
          <w:szCs w:val="24"/>
        </w:rPr>
      </w:pPr>
    </w:p>
    <w:p w14:paraId="4F4197D4" w14:textId="77777777" w:rsidR="005A1178" w:rsidRDefault="00276023" w:rsidP="005B22F1">
      <w:pPr>
        <w:contextualSpacing/>
        <w:rPr>
          <w:b/>
          <w:bCs/>
          <w:szCs w:val="24"/>
        </w:rPr>
      </w:pPr>
      <w:r>
        <w:rPr>
          <w:b/>
          <w:bCs/>
          <w:szCs w:val="24"/>
        </w:rPr>
        <w:t>Projekto</w:t>
      </w:r>
      <w:r w:rsidR="003C1E27" w:rsidRPr="53B40539">
        <w:rPr>
          <w:b/>
          <w:bCs/>
          <w:szCs w:val="24"/>
        </w:rPr>
        <w:t xml:space="preserve"> esmė:</w:t>
      </w:r>
      <w:r w:rsidR="00624CA8">
        <w:rPr>
          <w:b/>
          <w:bCs/>
          <w:szCs w:val="24"/>
        </w:rPr>
        <w:t xml:space="preserve"> </w:t>
      </w:r>
    </w:p>
    <w:p w14:paraId="7CFBE4FE" w14:textId="7641B945" w:rsidR="002535C5" w:rsidRDefault="005A1178" w:rsidP="005A1178">
      <w:pPr>
        <w:pStyle w:val="Sraopastraipa"/>
        <w:numPr>
          <w:ilvl w:val="0"/>
          <w:numId w:val="37"/>
        </w:numPr>
        <w:rPr>
          <w:bCs/>
          <w:szCs w:val="24"/>
        </w:rPr>
      </w:pPr>
      <w:r w:rsidRPr="005A1178">
        <w:rPr>
          <w:bCs/>
          <w:szCs w:val="24"/>
        </w:rPr>
        <w:t xml:space="preserve">Lietuvos bankui suteikti visus priežiūros ir tyrimo įgaliojimus vykdant reglamento nuostatų įgyvendinimo priežiūrą, nes pagal reglamento nuostatas įgaliojimai turi būti suteikti kompetentingai institucijai. Reglamentu reikalaujama, kad mažmeninių investicinių produktų ir draudimo principu pagrįsto investicinio produkto teikėjai laikytųsi vienodų informacijos apie produktus atskleidimo </w:t>
      </w:r>
      <w:r w:rsidRPr="005A1178">
        <w:rPr>
          <w:bCs/>
          <w:szCs w:val="24"/>
        </w:rPr>
        <w:lastRenderedPageBreak/>
        <w:t>reikalavimų ir kad neprofesionalieji investuotojai gautų pagrindinės informacijos apie siūlomus mažmeninių investicinių produktų paketus dokumentą</w:t>
      </w:r>
      <w:r>
        <w:rPr>
          <w:bCs/>
          <w:szCs w:val="24"/>
        </w:rPr>
        <w:t>.</w:t>
      </w:r>
    </w:p>
    <w:p w14:paraId="526D836D" w14:textId="76A83661" w:rsidR="005A1178" w:rsidRPr="005A1178" w:rsidRDefault="005A1178" w:rsidP="005A1178">
      <w:pPr>
        <w:pStyle w:val="Sraopastraipa"/>
        <w:numPr>
          <w:ilvl w:val="0"/>
          <w:numId w:val="37"/>
        </w:numPr>
        <w:rPr>
          <w:bCs/>
          <w:szCs w:val="24"/>
        </w:rPr>
      </w:pPr>
      <w:r w:rsidRPr="009D3CB5">
        <w:rPr>
          <w:bCs/>
          <w:szCs w:val="24"/>
        </w:rPr>
        <w:t>Nukelti reglamento nuostatų, dėl reikalavimų investicinių fondų valdymo įmonėms rengti reglamente numatytą pagrindinės informacijos dokumentą, taikymo terminą į 2022 m. sausio 1 d.</w:t>
      </w:r>
      <w:r>
        <w:rPr>
          <w:bCs/>
          <w:szCs w:val="24"/>
        </w:rPr>
        <w:t xml:space="preserve"> Reglamente nustatytas pereinamasis laikotarpis (2019 m. gruodžio 31 d.) iki kurio investicinių fondų valdymo įmonės galėjo nerengti reglamente numatyto pagrindinės informacijos dokumento. Europos Komisija nusprendė pereinamąjį laikotarpį pratęsti iki 2021 m. gruodžio 31 d., o Kolektyvinio investavimo subjektų įstatyme, Informuotiesiems investuotojams skirtų kolektyvinio investavimo subjektų įstatyme, Papildomo savanoriško pensijų kaupimo įstatyme</w:t>
      </w:r>
      <w:r w:rsidR="00CD621E">
        <w:rPr>
          <w:bCs/>
          <w:szCs w:val="24"/>
        </w:rPr>
        <w:t xml:space="preserve"> šiuo metu</w:t>
      </w:r>
      <w:r>
        <w:rPr>
          <w:bCs/>
          <w:szCs w:val="24"/>
        </w:rPr>
        <w:t xml:space="preserve"> numatytas terminas - 2020 m. sausio 1 d.</w:t>
      </w:r>
    </w:p>
    <w:p w14:paraId="1F48A457" w14:textId="77777777" w:rsidR="002C0DEC" w:rsidRPr="00006054" w:rsidRDefault="002C0DEC" w:rsidP="002C0DEC">
      <w:pPr>
        <w:pStyle w:val="Sraopastraipa"/>
        <w:rPr>
          <w:b/>
          <w:bCs/>
          <w:szCs w:val="24"/>
        </w:rPr>
      </w:pPr>
    </w:p>
    <w:p w14:paraId="603001C4" w14:textId="03C52696" w:rsidR="005B22F1" w:rsidRDefault="00A151AF" w:rsidP="00311250">
      <w:pPr>
        <w:rPr>
          <w:bCs/>
          <w:szCs w:val="24"/>
        </w:rPr>
      </w:pPr>
      <w:r w:rsidRPr="000D7E12">
        <w:rPr>
          <w:b/>
          <w:bCs/>
          <w:szCs w:val="24"/>
        </w:rPr>
        <w:t>Derinimas:</w:t>
      </w:r>
      <w:r w:rsidR="007A1052">
        <w:rPr>
          <w:b/>
          <w:bCs/>
          <w:szCs w:val="24"/>
        </w:rPr>
        <w:t xml:space="preserve"> </w:t>
      </w:r>
      <w:r w:rsidR="00CD621E" w:rsidRPr="00CD621E">
        <w:rPr>
          <w:bCs/>
          <w:szCs w:val="24"/>
        </w:rPr>
        <w:t>atsižvelgta į Teisingumo ministerijos ir Lietuvos banko pastabas.</w:t>
      </w:r>
    </w:p>
    <w:p w14:paraId="3D65F214" w14:textId="02B67905" w:rsidR="00CD621E" w:rsidRPr="00CD621E" w:rsidRDefault="00CD621E" w:rsidP="00311250">
      <w:pPr>
        <w:rPr>
          <w:bCs/>
          <w:szCs w:val="24"/>
        </w:rPr>
      </w:pPr>
      <w:r w:rsidRPr="00B50C21">
        <w:rPr>
          <w:bCs/>
          <w:szCs w:val="24"/>
        </w:rPr>
        <w:t>Vyriausybės kanceliarijos Teisės grupė</w:t>
      </w:r>
      <w:r>
        <w:rPr>
          <w:bCs/>
          <w:szCs w:val="24"/>
        </w:rPr>
        <w:t xml:space="preserve"> </w:t>
      </w:r>
      <w:r w:rsidR="00B50C21">
        <w:rPr>
          <w:bCs/>
          <w:szCs w:val="24"/>
        </w:rPr>
        <w:t>projekt</w:t>
      </w:r>
      <w:r w:rsidR="00AE2652">
        <w:rPr>
          <w:bCs/>
          <w:szCs w:val="24"/>
        </w:rPr>
        <w:t>ams</w:t>
      </w:r>
      <w:r w:rsidR="00B50C21">
        <w:rPr>
          <w:bCs/>
          <w:szCs w:val="24"/>
        </w:rPr>
        <w:t xml:space="preserve"> turi techninio pobūdžio pastabų.</w:t>
      </w:r>
    </w:p>
    <w:p w14:paraId="24E876BA" w14:textId="77777777" w:rsidR="00D27F07" w:rsidRPr="00672167" w:rsidRDefault="00D27F07" w:rsidP="00056433">
      <w:pPr>
        <w:contextualSpacing/>
        <w:rPr>
          <w:bCs/>
          <w:szCs w:val="24"/>
        </w:rPr>
      </w:pPr>
    </w:p>
    <w:p w14:paraId="68F99A4A" w14:textId="0D143D85" w:rsidR="00D40743" w:rsidRPr="006D71BD" w:rsidRDefault="006B0916" w:rsidP="00056433">
      <w:pPr>
        <w:contextualSpacing/>
        <w:rPr>
          <w:bCs/>
          <w:szCs w:val="24"/>
        </w:rPr>
      </w:pPr>
      <w:r w:rsidRPr="003F6481">
        <w:rPr>
          <w:b/>
          <w:bCs/>
          <w:szCs w:val="24"/>
        </w:rPr>
        <w:t>Atitikimas Vyriausybės programai:</w:t>
      </w:r>
      <w:r w:rsidR="006D71BD">
        <w:rPr>
          <w:b/>
          <w:bCs/>
          <w:szCs w:val="24"/>
        </w:rPr>
        <w:t xml:space="preserve"> </w:t>
      </w:r>
      <w:r w:rsidR="006D71BD" w:rsidRPr="006D71BD">
        <w:rPr>
          <w:bCs/>
          <w:szCs w:val="24"/>
        </w:rPr>
        <w:t>projekta</w:t>
      </w:r>
      <w:r w:rsidR="00AE2652">
        <w:rPr>
          <w:bCs/>
          <w:szCs w:val="24"/>
        </w:rPr>
        <w:t>i</w:t>
      </w:r>
      <w:r w:rsidR="006D71BD" w:rsidRPr="006D71BD">
        <w:rPr>
          <w:bCs/>
          <w:szCs w:val="24"/>
        </w:rPr>
        <w:t xml:space="preserve"> tiesiogiai Vyriausybės programos nuostatų neįgyvendina.</w:t>
      </w:r>
      <w:r w:rsidR="008C03C3" w:rsidRPr="006D71BD">
        <w:rPr>
          <w:szCs w:val="24"/>
        </w:rPr>
        <w:t xml:space="preserve"> </w:t>
      </w:r>
    </w:p>
    <w:p w14:paraId="4AA0E951" w14:textId="77777777" w:rsidR="00950DA1" w:rsidRPr="00FE13BB" w:rsidRDefault="00950DA1" w:rsidP="00056433">
      <w:pPr>
        <w:contextualSpacing/>
        <w:rPr>
          <w:b/>
          <w:bCs/>
          <w:color w:val="FF0000"/>
          <w:szCs w:val="24"/>
        </w:rPr>
      </w:pPr>
    </w:p>
    <w:p w14:paraId="57530AA4" w14:textId="64C2B58B" w:rsidR="00AF5977" w:rsidRPr="007A441A" w:rsidRDefault="00D40743" w:rsidP="005B22F1">
      <w:pPr>
        <w:contextualSpacing/>
        <w:rPr>
          <w:bCs/>
          <w:szCs w:val="24"/>
        </w:rPr>
      </w:pPr>
      <w:r w:rsidRPr="00F72AD9">
        <w:rPr>
          <w:b/>
          <w:bCs/>
          <w:szCs w:val="24"/>
        </w:rPr>
        <w:t>Dalykinio vertinimo išvada:</w:t>
      </w:r>
      <w:r w:rsidR="009D6B71">
        <w:rPr>
          <w:b/>
          <w:bCs/>
          <w:szCs w:val="24"/>
        </w:rPr>
        <w:t xml:space="preserve"> </w:t>
      </w:r>
      <w:r w:rsidR="00CD621E" w:rsidRPr="00B50C21">
        <w:rPr>
          <w:bCs/>
          <w:szCs w:val="24"/>
        </w:rPr>
        <w:t>siūloma projekt</w:t>
      </w:r>
      <w:r w:rsidR="00AE2652">
        <w:rPr>
          <w:bCs/>
          <w:szCs w:val="24"/>
        </w:rPr>
        <w:t>us</w:t>
      </w:r>
      <w:r w:rsidR="00CD621E" w:rsidRPr="00B50C21">
        <w:rPr>
          <w:bCs/>
          <w:szCs w:val="24"/>
        </w:rPr>
        <w:t xml:space="preserve"> svarstyti Vyriausybės posėdžio</w:t>
      </w:r>
      <w:r w:rsidR="00B50C21">
        <w:rPr>
          <w:bCs/>
          <w:szCs w:val="24"/>
        </w:rPr>
        <w:t xml:space="preserve"> </w:t>
      </w:r>
      <w:r w:rsidR="00B50C21" w:rsidRPr="00B50C21">
        <w:rPr>
          <w:b/>
          <w:bCs/>
          <w:szCs w:val="24"/>
        </w:rPr>
        <w:t>B</w:t>
      </w:r>
      <w:r w:rsidR="00B50C21">
        <w:rPr>
          <w:bCs/>
          <w:szCs w:val="24"/>
        </w:rPr>
        <w:t xml:space="preserve"> dalyje.</w:t>
      </w:r>
      <w:r w:rsidR="00CD621E">
        <w:rPr>
          <w:b/>
          <w:bCs/>
          <w:szCs w:val="24"/>
        </w:rPr>
        <w:t xml:space="preserve"> </w:t>
      </w:r>
    </w:p>
    <w:p w14:paraId="6176717B" w14:textId="65AEC06D" w:rsidR="00140EF9" w:rsidRDefault="00140EF9" w:rsidP="00EF3FC5">
      <w:pPr>
        <w:rPr>
          <w:szCs w:val="24"/>
        </w:rPr>
      </w:pPr>
    </w:p>
    <w:p w14:paraId="33129914" w14:textId="6751FC86" w:rsidR="00440ED1" w:rsidRDefault="00440ED1" w:rsidP="00EF3FC5">
      <w:pPr>
        <w:rPr>
          <w:szCs w:val="24"/>
        </w:rPr>
      </w:pPr>
    </w:p>
    <w:p w14:paraId="4F519AE3" w14:textId="08AFDA20" w:rsidR="00AC48B2" w:rsidRDefault="00AC48B2" w:rsidP="00EF3FC5">
      <w:pPr>
        <w:rPr>
          <w:szCs w:val="24"/>
        </w:rPr>
      </w:pPr>
    </w:p>
    <w:p w14:paraId="5D4FA111" w14:textId="52E2DFCB" w:rsidR="00AC48B2" w:rsidRDefault="00AC48B2" w:rsidP="00EF3FC5">
      <w:pPr>
        <w:rPr>
          <w:szCs w:val="24"/>
        </w:rPr>
      </w:pPr>
    </w:p>
    <w:p w14:paraId="64B047AF" w14:textId="59BAF5B7" w:rsidR="00AC48B2" w:rsidRDefault="00AC48B2" w:rsidP="00EF3FC5">
      <w:pPr>
        <w:rPr>
          <w:szCs w:val="24"/>
        </w:rPr>
      </w:pPr>
    </w:p>
    <w:p w14:paraId="747151F5" w14:textId="3A621419" w:rsidR="00AC48B2" w:rsidRDefault="00AC48B2" w:rsidP="00EF3FC5">
      <w:pPr>
        <w:rPr>
          <w:szCs w:val="24"/>
        </w:rPr>
      </w:pPr>
    </w:p>
    <w:p w14:paraId="5FA9D2BB" w14:textId="11062CFF" w:rsidR="00AC48B2" w:rsidRDefault="00AC48B2" w:rsidP="00EF3FC5">
      <w:pPr>
        <w:rPr>
          <w:szCs w:val="24"/>
        </w:rPr>
      </w:pPr>
    </w:p>
    <w:p w14:paraId="34F8FD0B" w14:textId="4F1050A2" w:rsidR="00AC48B2" w:rsidRDefault="00AC48B2" w:rsidP="00EF3FC5">
      <w:pPr>
        <w:rPr>
          <w:szCs w:val="24"/>
        </w:rPr>
      </w:pPr>
    </w:p>
    <w:p w14:paraId="3FF23530" w14:textId="49EF4036" w:rsidR="00AC48B2" w:rsidRDefault="00AC48B2" w:rsidP="00EF3FC5">
      <w:pPr>
        <w:rPr>
          <w:szCs w:val="24"/>
        </w:rPr>
      </w:pPr>
    </w:p>
    <w:p w14:paraId="7A7F4648" w14:textId="7FB84338" w:rsidR="00AC48B2" w:rsidRDefault="00AC48B2" w:rsidP="00EF3FC5">
      <w:pPr>
        <w:rPr>
          <w:szCs w:val="24"/>
        </w:rPr>
      </w:pPr>
    </w:p>
    <w:p w14:paraId="5AF7C057" w14:textId="6D9AB354" w:rsidR="00AC48B2" w:rsidRDefault="00AC48B2" w:rsidP="00EF3FC5">
      <w:pPr>
        <w:rPr>
          <w:szCs w:val="24"/>
        </w:rPr>
      </w:pPr>
    </w:p>
    <w:p w14:paraId="62DE82AB" w14:textId="0D47BC5B" w:rsidR="00AC48B2" w:rsidRDefault="00AC48B2" w:rsidP="00EF3FC5">
      <w:pPr>
        <w:rPr>
          <w:szCs w:val="24"/>
        </w:rPr>
      </w:pPr>
    </w:p>
    <w:p w14:paraId="1411A78F" w14:textId="0455CAC8" w:rsidR="00AC48B2" w:rsidRDefault="00AC48B2" w:rsidP="00EF3FC5">
      <w:pPr>
        <w:rPr>
          <w:szCs w:val="24"/>
        </w:rPr>
      </w:pPr>
    </w:p>
    <w:p w14:paraId="6A51061D" w14:textId="7A5B182B" w:rsidR="00AC48B2" w:rsidRDefault="00AC48B2" w:rsidP="00EF3FC5">
      <w:pPr>
        <w:rPr>
          <w:szCs w:val="24"/>
        </w:rPr>
      </w:pPr>
    </w:p>
    <w:p w14:paraId="13BB348B" w14:textId="0FDB62FC" w:rsidR="009B36AE" w:rsidRDefault="009B36AE" w:rsidP="00EF3FC5">
      <w:pPr>
        <w:rPr>
          <w:szCs w:val="24"/>
        </w:rPr>
      </w:pPr>
    </w:p>
    <w:p w14:paraId="6E7110A5" w14:textId="02988581" w:rsidR="009B36AE" w:rsidRDefault="009B36AE" w:rsidP="00EF3FC5">
      <w:pPr>
        <w:rPr>
          <w:szCs w:val="24"/>
        </w:rPr>
      </w:pPr>
    </w:p>
    <w:p w14:paraId="30464735" w14:textId="13268F94" w:rsidR="009B36AE" w:rsidRDefault="009B36AE" w:rsidP="00EF3FC5">
      <w:pPr>
        <w:rPr>
          <w:szCs w:val="24"/>
        </w:rPr>
      </w:pPr>
    </w:p>
    <w:p w14:paraId="495EEAA5" w14:textId="595C9987" w:rsidR="009B36AE" w:rsidRDefault="009B36AE" w:rsidP="00EF3FC5">
      <w:pPr>
        <w:rPr>
          <w:szCs w:val="24"/>
        </w:rPr>
      </w:pPr>
    </w:p>
    <w:p w14:paraId="507AA4DC" w14:textId="0C137D71" w:rsidR="009B36AE" w:rsidRDefault="009B36AE" w:rsidP="00EF3FC5">
      <w:pPr>
        <w:rPr>
          <w:szCs w:val="24"/>
        </w:rPr>
      </w:pPr>
    </w:p>
    <w:p w14:paraId="62C012A5" w14:textId="7D981F6D" w:rsidR="009B36AE" w:rsidRDefault="009B36AE" w:rsidP="00EF3FC5">
      <w:pPr>
        <w:rPr>
          <w:szCs w:val="24"/>
        </w:rPr>
      </w:pPr>
    </w:p>
    <w:p w14:paraId="4FFA907B" w14:textId="5A85B080" w:rsidR="009B36AE" w:rsidRDefault="009B36AE" w:rsidP="00EF3FC5">
      <w:pPr>
        <w:rPr>
          <w:szCs w:val="24"/>
        </w:rPr>
      </w:pPr>
    </w:p>
    <w:p w14:paraId="55D0F4F7" w14:textId="4C529919" w:rsidR="009B36AE" w:rsidRDefault="009B36AE" w:rsidP="00EF3FC5">
      <w:pPr>
        <w:rPr>
          <w:szCs w:val="24"/>
        </w:rPr>
      </w:pPr>
    </w:p>
    <w:p w14:paraId="057B50C2" w14:textId="66D5DDBE" w:rsidR="007A441A" w:rsidRDefault="007A441A" w:rsidP="00EF3FC5">
      <w:pPr>
        <w:rPr>
          <w:szCs w:val="24"/>
        </w:rPr>
      </w:pPr>
    </w:p>
    <w:p w14:paraId="35A8B5DD" w14:textId="77777777" w:rsidR="007A441A" w:rsidRDefault="007A441A" w:rsidP="00EF3FC5">
      <w:pPr>
        <w:rPr>
          <w:szCs w:val="24"/>
        </w:rPr>
      </w:pPr>
    </w:p>
    <w:p w14:paraId="44D77D45" w14:textId="4B536518" w:rsidR="00AC48B2" w:rsidRDefault="00AC48B2" w:rsidP="00EF3FC5">
      <w:pPr>
        <w:rPr>
          <w:szCs w:val="24"/>
        </w:rPr>
      </w:pPr>
    </w:p>
    <w:p w14:paraId="595A23DB" w14:textId="721E761A" w:rsidR="008B7B12" w:rsidRDefault="008B7B12" w:rsidP="00EF3FC5">
      <w:pPr>
        <w:rPr>
          <w:szCs w:val="24"/>
        </w:rPr>
      </w:pPr>
    </w:p>
    <w:p w14:paraId="15A5B2B7" w14:textId="10C5E648" w:rsidR="008B7B12" w:rsidRDefault="008B7B12" w:rsidP="00EF3FC5">
      <w:pPr>
        <w:rPr>
          <w:szCs w:val="24"/>
        </w:rPr>
      </w:pPr>
    </w:p>
    <w:p w14:paraId="13201CCB" w14:textId="77777777" w:rsidR="008B7B12" w:rsidRDefault="008B7B12" w:rsidP="00EF3FC5">
      <w:pPr>
        <w:rPr>
          <w:szCs w:val="24"/>
        </w:rPr>
      </w:pPr>
      <w:bookmarkStart w:id="0" w:name="_GoBack"/>
      <w:bookmarkEnd w:id="0"/>
    </w:p>
    <w:p w14:paraId="493681F9" w14:textId="4B250B7E" w:rsidR="00AC48B2" w:rsidRDefault="00AC48B2" w:rsidP="00EF3FC5">
      <w:pPr>
        <w:rPr>
          <w:szCs w:val="24"/>
        </w:rPr>
      </w:pPr>
    </w:p>
    <w:p w14:paraId="6736B909" w14:textId="39658D6C" w:rsidR="00AC48B2" w:rsidRDefault="00AC48B2" w:rsidP="00EF3FC5">
      <w:pPr>
        <w:rPr>
          <w:szCs w:val="24"/>
        </w:rPr>
      </w:pPr>
    </w:p>
    <w:p w14:paraId="10B2B60B" w14:textId="409497A3" w:rsidR="00121647" w:rsidRPr="004354B1" w:rsidRDefault="00950D15" w:rsidP="004354B1">
      <w:pPr>
        <w:tabs>
          <w:tab w:val="left" w:pos="7088"/>
        </w:tabs>
        <w:spacing w:line="360" w:lineRule="auto"/>
        <w:contextualSpacing/>
      </w:pPr>
      <w:r>
        <w:rPr>
          <w:szCs w:val="24"/>
        </w:rPr>
        <w:t xml:space="preserve">Ekonomikos </w:t>
      </w:r>
      <w:r>
        <w:t>politikos</w:t>
      </w:r>
      <w:r w:rsidR="00A70AFC">
        <w:t xml:space="preserve">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69FD4ED0" w14:textId="77777777" w:rsidTr="000D65D9">
        <w:tc>
          <w:tcPr>
            <w:tcW w:w="9854" w:type="dxa"/>
          </w:tcPr>
          <w:p w14:paraId="32FE89E8" w14:textId="77777777" w:rsidR="00121647" w:rsidRPr="004823B1" w:rsidRDefault="00293E67"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14:paraId="35C570FB"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61258" w14:textId="77777777" w:rsidR="00293E67" w:rsidRDefault="00293E67">
      <w:r>
        <w:separator/>
      </w:r>
    </w:p>
  </w:endnote>
  <w:endnote w:type="continuationSeparator" w:id="0">
    <w:p w14:paraId="71031671" w14:textId="77777777" w:rsidR="00293E67" w:rsidRDefault="0029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1F4A" w14:textId="77777777" w:rsidR="00293E67" w:rsidRDefault="00293E67">
      <w:r>
        <w:separator/>
      </w:r>
    </w:p>
  </w:footnote>
  <w:footnote w:type="continuationSeparator" w:id="0">
    <w:p w14:paraId="33265E8E" w14:textId="77777777" w:rsidR="00293E67" w:rsidRDefault="0029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8F1A" w14:textId="09F55432"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737D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CE194A"/>
    <w:multiLevelType w:val="hybridMultilevel"/>
    <w:tmpl w:val="C3729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494666"/>
    <w:multiLevelType w:val="hybridMultilevel"/>
    <w:tmpl w:val="08D8C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B4EB5"/>
    <w:multiLevelType w:val="hybridMultilevel"/>
    <w:tmpl w:val="74044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60426"/>
    <w:multiLevelType w:val="hybridMultilevel"/>
    <w:tmpl w:val="8AC87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011460"/>
    <w:multiLevelType w:val="hybridMultilevel"/>
    <w:tmpl w:val="C7A0F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5390C"/>
    <w:multiLevelType w:val="hybridMultilevel"/>
    <w:tmpl w:val="64B28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FC35DB"/>
    <w:multiLevelType w:val="hybridMultilevel"/>
    <w:tmpl w:val="9CCCB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23638F"/>
    <w:multiLevelType w:val="hybridMultilevel"/>
    <w:tmpl w:val="45E6D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1A2C0C"/>
    <w:multiLevelType w:val="hybridMultilevel"/>
    <w:tmpl w:val="E44CB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AC7D72"/>
    <w:multiLevelType w:val="hybridMultilevel"/>
    <w:tmpl w:val="BD46B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DF08DB"/>
    <w:multiLevelType w:val="hybridMultilevel"/>
    <w:tmpl w:val="C256C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1"/>
  </w:num>
  <w:num w:numId="4">
    <w:abstractNumId w:val="9"/>
  </w:num>
  <w:num w:numId="5">
    <w:abstractNumId w:val="27"/>
  </w:num>
  <w:num w:numId="6">
    <w:abstractNumId w:val="34"/>
  </w:num>
  <w:num w:numId="7">
    <w:abstractNumId w:val="23"/>
  </w:num>
  <w:num w:numId="8">
    <w:abstractNumId w:val="11"/>
  </w:num>
  <w:num w:numId="9">
    <w:abstractNumId w:val="7"/>
  </w:num>
  <w:num w:numId="10">
    <w:abstractNumId w:val="3"/>
  </w:num>
  <w:num w:numId="11">
    <w:abstractNumId w:val="26"/>
  </w:num>
  <w:num w:numId="12">
    <w:abstractNumId w:val="8"/>
  </w:num>
  <w:num w:numId="13">
    <w:abstractNumId w:val="25"/>
  </w:num>
  <w:num w:numId="14">
    <w:abstractNumId w:val="31"/>
  </w:num>
  <w:num w:numId="15">
    <w:abstractNumId w:val="4"/>
  </w:num>
  <w:num w:numId="16">
    <w:abstractNumId w:val="1"/>
  </w:num>
  <w:num w:numId="17">
    <w:abstractNumId w:val="18"/>
  </w:num>
  <w:num w:numId="18">
    <w:abstractNumId w:val="28"/>
  </w:num>
  <w:num w:numId="19">
    <w:abstractNumId w:val="33"/>
  </w:num>
  <w:num w:numId="20">
    <w:abstractNumId w:val="0"/>
  </w:num>
  <w:num w:numId="21">
    <w:abstractNumId w:val="12"/>
  </w:num>
  <w:num w:numId="22">
    <w:abstractNumId w:val="20"/>
  </w:num>
  <w:num w:numId="23">
    <w:abstractNumId w:val="36"/>
  </w:num>
  <w:num w:numId="24">
    <w:abstractNumId w:val="15"/>
  </w:num>
  <w:num w:numId="25">
    <w:abstractNumId w:val="24"/>
  </w:num>
  <w:num w:numId="26">
    <w:abstractNumId w:val="30"/>
  </w:num>
  <w:num w:numId="27">
    <w:abstractNumId w:val="16"/>
  </w:num>
  <w:num w:numId="28">
    <w:abstractNumId w:val="22"/>
  </w:num>
  <w:num w:numId="29">
    <w:abstractNumId w:val="13"/>
  </w:num>
  <w:num w:numId="30">
    <w:abstractNumId w:val="17"/>
  </w:num>
  <w:num w:numId="31">
    <w:abstractNumId w:val="14"/>
  </w:num>
  <w:num w:numId="32">
    <w:abstractNumId w:val="2"/>
  </w:num>
  <w:num w:numId="33">
    <w:abstractNumId w:val="19"/>
  </w:num>
  <w:num w:numId="34">
    <w:abstractNumId w:val="6"/>
  </w:num>
  <w:num w:numId="35">
    <w:abstractNumId w:val="10"/>
  </w:num>
  <w:num w:numId="36">
    <w:abstractNumId w:val="5"/>
  </w:num>
  <w:num w:numId="3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6054"/>
    <w:rsid w:val="00007A3F"/>
    <w:rsid w:val="00010A4F"/>
    <w:rsid w:val="00010E48"/>
    <w:rsid w:val="000125C5"/>
    <w:rsid w:val="00012912"/>
    <w:rsid w:val="000154CD"/>
    <w:rsid w:val="00015A86"/>
    <w:rsid w:val="000162D1"/>
    <w:rsid w:val="00017C0B"/>
    <w:rsid w:val="0002451B"/>
    <w:rsid w:val="00035F5C"/>
    <w:rsid w:val="000445FF"/>
    <w:rsid w:val="00044D52"/>
    <w:rsid w:val="00046623"/>
    <w:rsid w:val="00054AB3"/>
    <w:rsid w:val="000550CF"/>
    <w:rsid w:val="00055773"/>
    <w:rsid w:val="00056433"/>
    <w:rsid w:val="000575BD"/>
    <w:rsid w:val="000575D7"/>
    <w:rsid w:val="0006176F"/>
    <w:rsid w:val="000619B6"/>
    <w:rsid w:val="00061F0C"/>
    <w:rsid w:val="00062339"/>
    <w:rsid w:val="000634F4"/>
    <w:rsid w:val="00063DF2"/>
    <w:rsid w:val="000651F5"/>
    <w:rsid w:val="00066681"/>
    <w:rsid w:val="00070130"/>
    <w:rsid w:val="000701B2"/>
    <w:rsid w:val="000729BC"/>
    <w:rsid w:val="00074665"/>
    <w:rsid w:val="000765FA"/>
    <w:rsid w:val="00081E3C"/>
    <w:rsid w:val="000836B0"/>
    <w:rsid w:val="00086A63"/>
    <w:rsid w:val="0008766A"/>
    <w:rsid w:val="00091672"/>
    <w:rsid w:val="00092DE0"/>
    <w:rsid w:val="000950BC"/>
    <w:rsid w:val="00095390"/>
    <w:rsid w:val="000953E4"/>
    <w:rsid w:val="000969E7"/>
    <w:rsid w:val="000975E6"/>
    <w:rsid w:val="000A1AC5"/>
    <w:rsid w:val="000A2607"/>
    <w:rsid w:val="000A6EEF"/>
    <w:rsid w:val="000B00CB"/>
    <w:rsid w:val="000B032F"/>
    <w:rsid w:val="000B080B"/>
    <w:rsid w:val="000B1E66"/>
    <w:rsid w:val="000B341E"/>
    <w:rsid w:val="000B3A18"/>
    <w:rsid w:val="000B65F2"/>
    <w:rsid w:val="000C1447"/>
    <w:rsid w:val="000C1886"/>
    <w:rsid w:val="000C22FA"/>
    <w:rsid w:val="000C354D"/>
    <w:rsid w:val="000C45D2"/>
    <w:rsid w:val="000C4846"/>
    <w:rsid w:val="000C4AEF"/>
    <w:rsid w:val="000C4D8D"/>
    <w:rsid w:val="000C7A03"/>
    <w:rsid w:val="000D054F"/>
    <w:rsid w:val="000D223F"/>
    <w:rsid w:val="000D6264"/>
    <w:rsid w:val="000D7E12"/>
    <w:rsid w:val="000E0C44"/>
    <w:rsid w:val="000E13D2"/>
    <w:rsid w:val="000E303B"/>
    <w:rsid w:val="000E3104"/>
    <w:rsid w:val="000E6140"/>
    <w:rsid w:val="000F275A"/>
    <w:rsid w:val="000F4F4B"/>
    <w:rsid w:val="000F660E"/>
    <w:rsid w:val="000F76D4"/>
    <w:rsid w:val="0010053B"/>
    <w:rsid w:val="00101476"/>
    <w:rsid w:val="001049E1"/>
    <w:rsid w:val="00104DD4"/>
    <w:rsid w:val="001065AD"/>
    <w:rsid w:val="00107648"/>
    <w:rsid w:val="00107B62"/>
    <w:rsid w:val="00110C0F"/>
    <w:rsid w:val="00113FB4"/>
    <w:rsid w:val="00117DBF"/>
    <w:rsid w:val="00121647"/>
    <w:rsid w:val="001241F3"/>
    <w:rsid w:val="001252DE"/>
    <w:rsid w:val="00125364"/>
    <w:rsid w:val="00127AF0"/>
    <w:rsid w:val="0013184B"/>
    <w:rsid w:val="00132F4E"/>
    <w:rsid w:val="001344D6"/>
    <w:rsid w:val="00134D7B"/>
    <w:rsid w:val="00135334"/>
    <w:rsid w:val="0013564D"/>
    <w:rsid w:val="00140EF9"/>
    <w:rsid w:val="00142995"/>
    <w:rsid w:val="00143E63"/>
    <w:rsid w:val="00143E83"/>
    <w:rsid w:val="00147CE9"/>
    <w:rsid w:val="00151EC5"/>
    <w:rsid w:val="00153B1F"/>
    <w:rsid w:val="001542EC"/>
    <w:rsid w:val="001553DB"/>
    <w:rsid w:val="00155E38"/>
    <w:rsid w:val="0016026C"/>
    <w:rsid w:val="00160777"/>
    <w:rsid w:val="00163748"/>
    <w:rsid w:val="00164BB7"/>
    <w:rsid w:val="00167B99"/>
    <w:rsid w:val="001738D1"/>
    <w:rsid w:val="0017476A"/>
    <w:rsid w:val="001767AC"/>
    <w:rsid w:val="00180EC9"/>
    <w:rsid w:val="00183115"/>
    <w:rsid w:val="00183CB6"/>
    <w:rsid w:val="00185F9D"/>
    <w:rsid w:val="00187EFC"/>
    <w:rsid w:val="00190902"/>
    <w:rsid w:val="00191F54"/>
    <w:rsid w:val="001934A6"/>
    <w:rsid w:val="001934FA"/>
    <w:rsid w:val="00197862"/>
    <w:rsid w:val="001A0AD6"/>
    <w:rsid w:val="001A29AF"/>
    <w:rsid w:val="001A4342"/>
    <w:rsid w:val="001A48AF"/>
    <w:rsid w:val="001A610C"/>
    <w:rsid w:val="001A7BA6"/>
    <w:rsid w:val="001A7C02"/>
    <w:rsid w:val="001B0143"/>
    <w:rsid w:val="001B0447"/>
    <w:rsid w:val="001B40E1"/>
    <w:rsid w:val="001B48BD"/>
    <w:rsid w:val="001C0F3B"/>
    <w:rsid w:val="001C1988"/>
    <w:rsid w:val="001C4010"/>
    <w:rsid w:val="001C5060"/>
    <w:rsid w:val="001C5B11"/>
    <w:rsid w:val="001C678A"/>
    <w:rsid w:val="001D1C85"/>
    <w:rsid w:val="001D2C76"/>
    <w:rsid w:val="001D31CA"/>
    <w:rsid w:val="001D3D43"/>
    <w:rsid w:val="001D49BF"/>
    <w:rsid w:val="001D6866"/>
    <w:rsid w:val="001D7EE9"/>
    <w:rsid w:val="001E0FE5"/>
    <w:rsid w:val="001E27BA"/>
    <w:rsid w:val="001E3D87"/>
    <w:rsid w:val="001E4DCD"/>
    <w:rsid w:val="001E5C47"/>
    <w:rsid w:val="001E605C"/>
    <w:rsid w:val="001E795F"/>
    <w:rsid w:val="001F410B"/>
    <w:rsid w:val="001F6EB3"/>
    <w:rsid w:val="002021E3"/>
    <w:rsid w:val="00203D45"/>
    <w:rsid w:val="00204371"/>
    <w:rsid w:val="0020625C"/>
    <w:rsid w:val="00206F28"/>
    <w:rsid w:val="00206FC9"/>
    <w:rsid w:val="002078B7"/>
    <w:rsid w:val="0021050E"/>
    <w:rsid w:val="0021089F"/>
    <w:rsid w:val="00210C4E"/>
    <w:rsid w:val="002131AB"/>
    <w:rsid w:val="00220951"/>
    <w:rsid w:val="0022195E"/>
    <w:rsid w:val="00223566"/>
    <w:rsid w:val="002257BC"/>
    <w:rsid w:val="002259D1"/>
    <w:rsid w:val="00227E72"/>
    <w:rsid w:val="00227EA7"/>
    <w:rsid w:val="0023113C"/>
    <w:rsid w:val="002348AE"/>
    <w:rsid w:val="00235101"/>
    <w:rsid w:val="002360C8"/>
    <w:rsid w:val="0023650E"/>
    <w:rsid w:val="00237858"/>
    <w:rsid w:val="00237DC6"/>
    <w:rsid w:val="002407E8"/>
    <w:rsid w:val="00241AAC"/>
    <w:rsid w:val="00242AE7"/>
    <w:rsid w:val="00246408"/>
    <w:rsid w:val="00247304"/>
    <w:rsid w:val="002475DC"/>
    <w:rsid w:val="00250686"/>
    <w:rsid w:val="00250B35"/>
    <w:rsid w:val="00251A36"/>
    <w:rsid w:val="002535C5"/>
    <w:rsid w:val="00264282"/>
    <w:rsid w:val="0026515C"/>
    <w:rsid w:val="0026515E"/>
    <w:rsid w:val="0027038F"/>
    <w:rsid w:val="002718ED"/>
    <w:rsid w:val="00271C2D"/>
    <w:rsid w:val="0027473B"/>
    <w:rsid w:val="00276023"/>
    <w:rsid w:val="00280094"/>
    <w:rsid w:val="00281CF4"/>
    <w:rsid w:val="00281EDC"/>
    <w:rsid w:val="00283DE1"/>
    <w:rsid w:val="002872FF"/>
    <w:rsid w:val="002875D8"/>
    <w:rsid w:val="00290B0A"/>
    <w:rsid w:val="00293E67"/>
    <w:rsid w:val="0029517F"/>
    <w:rsid w:val="002956CD"/>
    <w:rsid w:val="00297F16"/>
    <w:rsid w:val="002A0649"/>
    <w:rsid w:val="002A0E03"/>
    <w:rsid w:val="002A5442"/>
    <w:rsid w:val="002B234B"/>
    <w:rsid w:val="002B2659"/>
    <w:rsid w:val="002B3C41"/>
    <w:rsid w:val="002B4650"/>
    <w:rsid w:val="002C039B"/>
    <w:rsid w:val="002C0DEC"/>
    <w:rsid w:val="002C251C"/>
    <w:rsid w:val="002C5F26"/>
    <w:rsid w:val="002C64DC"/>
    <w:rsid w:val="002C7662"/>
    <w:rsid w:val="002D0CE8"/>
    <w:rsid w:val="002D1244"/>
    <w:rsid w:val="002D1C7A"/>
    <w:rsid w:val="002D2622"/>
    <w:rsid w:val="002D3CB1"/>
    <w:rsid w:val="002D593B"/>
    <w:rsid w:val="002E1F20"/>
    <w:rsid w:val="002E31EB"/>
    <w:rsid w:val="002E4496"/>
    <w:rsid w:val="002E4E85"/>
    <w:rsid w:val="002E5846"/>
    <w:rsid w:val="002E5CB0"/>
    <w:rsid w:val="002F2C97"/>
    <w:rsid w:val="002F56A2"/>
    <w:rsid w:val="002F56CC"/>
    <w:rsid w:val="002F5BCC"/>
    <w:rsid w:val="002F6E48"/>
    <w:rsid w:val="00301111"/>
    <w:rsid w:val="0030202B"/>
    <w:rsid w:val="00306C0D"/>
    <w:rsid w:val="00311250"/>
    <w:rsid w:val="0031317A"/>
    <w:rsid w:val="003172E1"/>
    <w:rsid w:val="003176C7"/>
    <w:rsid w:val="00317B6A"/>
    <w:rsid w:val="00317F2C"/>
    <w:rsid w:val="00322487"/>
    <w:rsid w:val="00322CBB"/>
    <w:rsid w:val="00322FC7"/>
    <w:rsid w:val="0032327B"/>
    <w:rsid w:val="00326C4D"/>
    <w:rsid w:val="003277C8"/>
    <w:rsid w:val="003278FE"/>
    <w:rsid w:val="003306E1"/>
    <w:rsid w:val="003310D8"/>
    <w:rsid w:val="00331392"/>
    <w:rsid w:val="0033285D"/>
    <w:rsid w:val="00341583"/>
    <w:rsid w:val="00342118"/>
    <w:rsid w:val="003428D4"/>
    <w:rsid w:val="00342AC2"/>
    <w:rsid w:val="00342D38"/>
    <w:rsid w:val="00343C06"/>
    <w:rsid w:val="003468F7"/>
    <w:rsid w:val="003474E2"/>
    <w:rsid w:val="0034750E"/>
    <w:rsid w:val="00350AA1"/>
    <w:rsid w:val="00351DAB"/>
    <w:rsid w:val="00354DA7"/>
    <w:rsid w:val="00355B0F"/>
    <w:rsid w:val="003631FF"/>
    <w:rsid w:val="003633D3"/>
    <w:rsid w:val="003639C7"/>
    <w:rsid w:val="00364214"/>
    <w:rsid w:val="0036567D"/>
    <w:rsid w:val="0036663F"/>
    <w:rsid w:val="003675E4"/>
    <w:rsid w:val="00367EEA"/>
    <w:rsid w:val="0037005D"/>
    <w:rsid w:val="003710F0"/>
    <w:rsid w:val="00372613"/>
    <w:rsid w:val="0037278E"/>
    <w:rsid w:val="00373853"/>
    <w:rsid w:val="00374CF2"/>
    <w:rsid w:val="00376B17"/>
    <w:rsid w:val="00376FF6"/>
    <w:rsid w:val="00377F8B"/>
    <w:rsid w:val="003821C9"/>
    <w:rsid w:val="00384CE6"/>
    <w:rsid w:val="00390380"/>
    <w:rsid w:val="00390926"/>
    <w:rsid w:val="00390BB6"/>
    <w:rsid w:val="0039193C"/>
    <w:rsid w:val="00393E38"/>
    <w:rsid w:val="003958B8"/>
    <w:rsid w:val="003A085D"/>
    <w:rsid w:val="003A0D35"/>
    <w:rsid w:val="003A3F2D"/>
    <w:rsid w:val="003A4066"/>
    <w:rsid w:val="003A4155"/>
    <w:rsid w:val="003A7398"/>
    <w:rsid w:val="003B130F"/>
    <w:rsid w:val="003B37AC"/>
    <w:rsid w:val="003B5D99"/>
    <w:rsid w:val="003B62DC"/>
    <w:rsid w:val="003B6702"/>
    <w:rsid w:val="003B7661"/>
    <w:rsid w:val="003C0B9A"/>
    <w:rsid w:val="003C12E8"/>
    <w:rsid w:val="003C1E27"/>
    <w:rsid w:val="003C38E3"/>
    <w:rsid w:val="003C52CD"/>
    <w:rsid w:val="003C78A9"/>
    <w:rsid w:val="003D1861"/>
    <w:rsid w:val="003D1D35"/>
    <w:rsid w:val="003D1FB4"/>
    <w:rsid w:val="003D336C"/>
    <w:rsid w:val="003D3E04"/>
    <w:rsid w:val="003D4FBC"/>
    <w:rsid w:val="003D65B9"/>
    <w:rsid w:val="003E0054"/>
    <w:rsid w:val="003E060A"/>
    <w:rsid w:val="003E06D0"/>
    <w:rsid w:val="003E082B"/>
    <w:rsid w:val="003E16E5"/>
    <w:rsid w:val="003E2F08"/>
    <w:rsid w:val="003F0026"/>
    <w:rsid w:val="003F011B"/>
    <w:rsid w:val="003F121D"/>
    <w:rsid w:val="003F387E"/>
    <w:rsid w:val="003F5096"/>
    <w:rsid w:val="003F6481"/>
    <w:rsid w:val="003F6676"/>
    <w:rsid w:val="003F741E"/>
    <w:rsid w:val="003F7512"/>
    <w:rsid w:val="00400ABD"/>
    <w:rsid w:val="00400D40"/>
    <w:rsid w:val="00403DEB"/>
    <w:rsid w:val="00404899"/>
    <w:rsid w:val="00405478"/>
    <w:rsid w:val="00407AF1"/>
    <w:rsid w:val="0041163E"/>
    <w:rsid w:val="00413158"/>
    <w:rsid w:val="00414B21"/>
    <w:rsid w:val="00415125"/>
    <w:rsid w:val="00416156"/>
    <w:rsid w:val="00416443"/>
    <w:rsid w:val="0041794F"/>
    <w:rsid w:val="0042094E"/>
    <w:rsid w:val="004215CE"/>
    <w:rsid w:val="004237D1"/>
    <w:rsid w:val="00424645"/>
    <w:rsid w:val="00425CE9"/>
    <w:rsid w:val="00427E89"/>
    <w:rsid w:val="004305F7"/>
    <w:rsid w:val="00430B72"/>
    <w:rsid w:val="00430C41"/>
    <w:rsid w:val="004316E0"/>
    <w:rsid w:val="00431904"/>
    <w:rsid w:val="004330AF"/>
    <w:rsid w:val="00434303"/>
    <w:rsid w:val="004354B1"/>
    <w:rsid w:val="00435E7B"/>
    <w:rsid w:val="0043764B"/>
    <w:rsid w:val="00437E43"/>
    <w:rsid w:val="00440D70"/>
    <w:rsid w:val="00440ED1"/>
    <w:rsid w:val="00441EAE"/>
    <w:rsid w:val="004504C8"/>
    <w:rsid w:val="004541FA"/>
    <w:rsid w:val="00456600"/>
    <w:rsid w:val="00456683"/>
    <w:rsid w:val="00457E75"/>
    <w:rsid w:val="00460A10"/>
    <w:rsid w:val="00461225"/>
    <w:rsid w:val="00463CF2"/>
    <w:rsid w:val="004662A7"/>
    <w:rsid w:val="00470947"/>
    <w:rsid w:val="00473B73"/>
    <w:rsid w:val="00475514"/>
    <w:rsid w:val="00475F52"/>
    <w:rsid w:val="00476B0C"/>
    <w:rsid w:val="00477D9F"/>
    <w:rsid w:val="00481AFA"/>
    <w:rsid w:val="004848BF"/>
    <w:rsid w:val="004956A2"/>
    <w:rsid w:val="00495954"/>
    <w:rsid w:val="00497198"/>
    <w:rsid w:val="00497433"/>
    <w:rsid w:val="004A3FA9"/>
    <w:rsid w:val="004A59C4"/>
    <w:rsid w:val="004A6E9B"/>
    <w:rsid w:val="004A7A26"/>
    <w:rsid w:val="004A7F40"/>
    <w:rsid w:val="004A7FC6"/>
    <w:rsid w:val="004B15DF"/>
    <w:rsid w:val="004B15E2"/>
    <w:rsid w:val="004B3CD7"/>
    <w:rsid w:val="004B5AAE"/>
    <w:rsid w:val="004B6791"/>
    <w:rsid w:val="004B685E"/>
    <w:rsid w:val="004C0A02"/>
    <w:rsid w:val="004C1BFF"/>
    <w:rsid w:val="004C4771"/>
    <w:rsid w:val="004C5587"/>
    <w:rsid w:val="004C683D"/>
    <w:rsid w:val="004D392F"/>
    <w:rsid w:val="004D5AC2"/>
    <w:rsid w:val="004D66C6"/>
    <w:rsid w:val="004E1888"/>
    <w:rsid w:val="004E2941"/>
    <w:rsid w:val="004E2A19"/>
    <w:rsid w:val="004E3835"/>
    <w:rsid w:val="004E3977"/>
    <w:rsid w:val="004E3CF9"/>
    <w:rsid w:val="004E4C59"/>
    <w:rsid w:val="004E5285"/>
    <w:rsid w:val="004E710B"/>
    <w:rsid w:val="004F0B5C"/>
    <w:rsid w:val="004F335C"/>
    <w:rsid w:val="004F4A51"/>
    <w:rsid w:val="004F50B8"/>
    <w:rsid w:val="004F61B3"/>
    <w:rsid w:val="004F6AA1"/>
    <w:rsid w:val="004F6E81"/>
    <w:rsid w:val="00500D1E"/>
    <w:rsid w:val="00502E49"/>
    <w:rsid w:val="005059CB"/>
    <w:rsid w:val="00506EEF"/>
    <w:rsid w:val="00514C86"/>
    <w:rsid w:val="00514D02"/>
    <w:rsid w:val="00516434"/>
    <w:rsid w:val="005205F9"/>
    <w:rsid w:val="00520A23"/>
    <w:rsid w:val="00520AB9"/>
    <w:rsid w:val="00522B1E"/>
    <w:rsid w:val="00524880"/>
    <w:rsid w:val="0052602F"/>
    <w:rsid w:val="0052680A"/>
    <w:rsid w:val="005303A4"/>
    <w:rsid w:val="005316E6"/>
    <w:rsid w:val="00535D8F"/>
    <w:rsid w:val="005413DF"/>
    <w:rsid w:val="00541775"/>
    <w:rsid w:val="00541E00"/>
    <w:rsid w:val="00543DF2"/>
    <w:rsid w:val="00545DB5"/>
    <w:rsid w:val="00550194"/>
    <w:rsid w:val="00550FA5"/>
    <w:rsid w:val="00553DF3"/>
    <w:rsid w:val="00555A7C"/>
    <w:rsid w:val="005623AC"/>
    <w:rsid w:val="0056281A"/>
    <w:rsid w:val="00562D27"/>
    <w:rsid w:val="005637F0"/>
    <w:rsid w:val="00563E43"/>
    <w:rsid w:val="00570844"/>
    <w:rsid w:val="00571221"/>
    <w:rsid w:val="00575BE1"/>
    <w:rsid w:val="0058478D"/>
    <w:rsid w:val="005871E1"/>
    <w:rsid w:val="00587D6F"/>
    <w:rsid w:val="00595E42"/>
    <w:rsid w:val="005A01FD"/>
    <w:rsid w:val="005A07AE"/>
    <w:rsid w:val="005A0B6E"/>
    <w:rsid w:val="005A0B71"/>
    <w:rsid w:val="005A1073"/>
    <w:rsid w:val="005A1178"/>
    <w:rsid w:val="005A512E"/>
    <w:rsid w:val="005A5DA4"/>
    <w:rsid w:val="005A7846"/>
    <w:rsid w:val="005B1C42"/>
    <w:rsid w:val="005B22F1"/>
    <w:rsid w:val="005B4118"/>
    <w:rsid w:val="005B4B86"/>
    <w:rsid w:val="005B7D5E"/>
    <w:rsid w:val="005C0EDC"/>
    <w:rsid w:val="005C2835"/>
    <w:rsid w:val="005C5715"/>
    <w:rsid w:val="005D188B"/>
    <w:rsid w:val="005D481A"/>
    <w:rsid w:val="005D6A6E"/>
    <w:rsid w:val="005E0E19"/>
    <w:rsid w:val="005E201E"/>
    <w:rsid w:val="005E31AB"/>
    <w:rsid w:val="005E3605"/>
    <w:rsid w:val="005E375F"/>
    <w:rsid w:val="005E4429"/>
    <w:rsid w:val="005E5E45"/>
    <w:rsid w:val="005E642E"/>
    <w:rsid w:val="005F204E"/>
    <w:rsid w:val="005F2DB0"/>
    <w:rsid w:val="005F2EA4"/>
    <w:rsid w:val="005F5042"/>
    <w:rsid w:val="005F7924"/>
    <w:rsid w:val="005F7FAB"/>
    <w:rsid w:val="00601661"/>
    <w:rsid w:val="006019E9"/>
    <w:rsid w:val="006043DE"/>
    <w:rsid w:val="00604A76"/>
    <w:rsid w:val="00606F55"/>
    <w:rsid w:val="00611E7E"/>
    <w:rsid w:val="006122BD"/>
    <w:rsid w:val="006132BC"/>
    <w:rsid w:val="006135D0"/>
    <w:rsid w:val="00613880"/>
    <w:rsid w:val="00615188"/>
    <w:rsid w:val="006151DF"/>
    <w:rsid w:val="00620713"/>
    <w:rsid w:val="00620F4B"/>
    <w:rsid w:val="00622705"/>
    <w:rsid w:val="00622BCB"/>
    <w:rsid w:val="00622DCC"/>
    <w:rsid w:val="00624CA8"/>
    <w:rsid w:val="0063279F"/>
    <w:rsid w:val="00633677"/>
    <w:rsid w:val="00634BD5"/>
    <w:rsid w:val="006377D7"/>
    <w:rsid w:val="00637BEF"/>
    <w:rsid w:val="006412C0"/>
    <w:rsid w:val="00641FD5"/>
    <w:rsid w:val="00642112"/>
    <w:rsid w:val="006439CA"/>
    <w:rsid w:val="00647E22"/>
    <w:rsid w:val="006522D0"/>
    <w:rsid w:val="0065247D"/>
    <w:rsid w:val="0065299A"/>
    <w:rsid w:val="00652BB6"/>
    <w:rsid w:val="0065306A"/>
    <w:rsid w:val="006534FE"/>
    <w:rsid w:val="00653F01"/>
    <w:rsid w:val="00654462"/>
    <w:rsid w:val="0065567A"/>
    <w:rsid w:val="00655E1A"/>
    <w:rsid w:val="00661635"/>
    <w:rsid w:val="00662513"/>
    <w:rsid w:val="00662C9B"/>
    <w:rsid w:val="00663A76"/>
    <w:rsid w:val="00667DE5"/>
    <w:rsid w:val="00671082"/>
    <w:rsid w:val="00672167"/>
    <w:rsid w:val="006737F2"/>
    <w:rsid w:val="00673FE9"/>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3BDB"/>
    <w:rsid w:val="006A5785"/>
    <w:rsid w:val="006A7699"/>
    <w:rsid w:val="006B0916"/>
    <w:rsid w:val="006B19EE"/>
    <w:rsid w:val="006B4979"/>
    <w:rsid w:val="006B4CF9"/>
    <w:rsid w:val="006B57ED"/>
    <w:rsid w:val="006B5B79"/>
    <w:rsid w:val="006C077C"/>
    <w:rsid w:val="006C096A"/>
    <w:rsid w:val="006C2A33"/>
    <w:rsid w:val="006C2F02"/>
    <w:rsid w:val="006C42CF"/>
    <w:rsid w:val="006C5130"/>
    <w:rsid w:val="006C650A"/>
    <w:rsid w:val="006C67C5"/>
    <w:rsid w:val="006D358D"/>
    <w:rsid w:val="006D3A52"/>
    <w:rsid w:val="006D5B37"/>
    <w:rsid w:val="006D71BD"/>
    <w:rsid w:val="006E1C26"/>
    <w:rsid w:val="006E4A0F"/>
    <w:rsid w:val="006F0444"/>
    <w:rsid w:val="006F1998"/>
    <w:rsid w:val="006F2516"/>
    <w:rsid w:val="006F258A"/>
    <w:rsid w:val="006F6638"/>
    <w:rsid w:val="006F691C"/>
    <w:rsid w:val="007019CD"/>
    <w:rsid w:val="007036EA"/>
    <w:rsid w:val="00703876"/>
    <w:rsid w:val="0070633C"/>
    <w:rsid w:val="00706454"/>
    <w:rsid w:val="00707062"/>
    <w:rsid w:val="007122F7"/>
    <w:rsid w:val="00715E5C"/>
    <w:rsid w:val="0071714F"/>
    <w:rsid w:val="00721F63"/>
    <w:rsid w:val="00722354"/>
    <w:rsid w:val="00724A5B"/>
    <w:rsid w:val="007312B5"/>
    <w:rsid w:val="0073194C"/>
    <w:rsid w:val="00731DC2"/>
    <w:rsid w:val="00732490"/>
    <w:rsid w:val="007335AB"/>
    <w:rsid w:val="0073727A"/>
    <w:rsid w:val="00737B78"/>
    <w:rsid w:val="00740A7C"/>
    <w:rsid w:val="00740EA8"/>
    <w:rsid w:val="007410FF"/>
    <w:rsid w:val="00741F0E"/>
    <w:rsid w:val="00742138"/>
    <w:rsid w:val="00742F72"/>
    <w:rsid w:val="00745923"/>
    <w:rsid w:val="00745FEF"/>
    <w:rsid w:val="0075036F"/>
    <w:rsid w:val="007512C7"/>
    <w:rsid w:val="00752CFE"/>
    <w:rsid w:val="00755A19"/>
    <w:rsid w:val="00756436"/>
    <w:rsid w:val="007567B4"/>
    <w:rsid w:val="00757A6A"/>
    <w:rsid w:val="00760720"/>
    <w:rsid w:val="007613DC"/>
    <w:rsid w:val="00762FF6"/>
    <w:rsid w:val="00764422"/>
    <w:rsid w:val="007669A1"/>
    <w:rsid w:val="00767B80"/>
    <w:rsid w:val="00772BB6"/>
    <w:rsid w:val="00772EB0"/>
    <w:rsid w:val="00773201"/>
    <w:rsid w:val="007738DD"/>
    <w:rsid w:val="0077462C"/>
    <w:rsid w:val="007809DF"/>
    <w:rsid w:val="00786170"/>
    <w:rsid w:val="00794969"/>
    <w:rsid w:val="00795C9E"/>
    <w:rsid w:val="00795FB3"/>
    <w:rsid w:val="0079782A"/>
    <w:rsid w:val="007A1052"/>
    <w:rsid w:val="007A1560"/>
    <w:rsid w:val="007A441A"/>
    <w:rsid w:val="007A4635"/>
    <w:rsid w:val="007A4DCB"/>
    <w:rsid w:val="007A5095"/>
    <w:rsid w:val="007A5C84"/>
    <w:rsid w:val="007A72BA"/>
    <w:rsid w:val="007B0D5C"/>
    <w:rsid w:val="007B1C9C"/>
    <w:rsid w:val="007B4A6C"/>
    <w:rsid w:val="007B776D"/>
    <w:rsid w:val="007C0B17"/>
    <w:rsid w:val="007C2852"/>
    <w:rsid w:val="007C3884"/>
    <w:rsid w:val="007C3C44"/>
    <w:rsid w:val="007C41A9"/>
    <w:rsid w:val="007C5C24"/>
    <w:rsid w:val="007C61D0"/>
    <w:rsid w:val="007C659E"/>
    <w:rsid w:val="007C6626"/>
    <w:rsid w:val="007C6631"/>
    <w:rsid w:val="007C7262"/>
    <w:rsid w:val="007D023C"/>
    <w:rsid w:val="007D3ACA"/>
    <w:rsid w:val="007D4827"/>
    <w:rsid w:val="007D4C13"/>
    <w:rsid w:val="007E13AD"/>
    <w:rsid w:val="007E2320"/>
    <w:rsid w:val="007E3129"/>
    <w:rsid w:val="007E3431"/>
    <w:rsid w:val="007F16FF"/>
    <w:rsid w:val="007F2F40"/>
    <w:rsid w:val="007F6B7B"/>
    <w:rsid w:val="008001A5"/>
    <w:rsid w:val="0080053D"/>
    <w:rsid w:val="00802198"/>
    <w:rsid w:val="00802E3C"/>
    <w:rsid w:val="008060B6"/>
    <w:rsid w:val="00810931"/>
    <w:rsid w:val="00810E52"/>
    <w:rsid w:val="008147AE"/>
    <w:rsid w:val="00815673"/>
    <w:rsid w:val="00815D79"/>
    <w:rsid w:val="00820342"/>
    <w:rsid w:val="008209E3"/>
    <w:rsid w:val="008231E8"/>
    <w:rsid w:val="008241FE"/>
    <w:rsid w:val="00827D9F"/>
    <w:rsid w:val="00827E24"/>
    <w:rsid w:val="008303B9"/>
    <w:rsid w:val="00830AF7"/>
    <w:rsid w:val="00830F49"/>
    <w:rsid w:val="0083761D"/>
    <w:rsid w:val="00840BA0"/>
    <w:rsid w:val="00843F66"/>
    <w:rsid w:val="00844055"/>
    <w:rsid w:val="00846121"/>
    <w:rsid w:val="00846168"/>
    <w:rsid w:val="00851F1B"/>
    <w:rsid w:val="0085354F"/>
    <w:rsid w:val="008573FB"/>
    <w:rsid w:val="00861DA0"/>
    <w:rsid w:val="00861FC6"/>
    <w:rsid w:val="00863250"/>
    <w:rsid w:val="008634ED"/>
    <w:rsid w:val="00863FE4"/>
    <w:rsid w:val="0086486D"/>
    <w:rsid w:val="00864AC7"/>
    <w:rsid w:val="00864C04"/>
    <w:rsid w:val="0086703B"/>
    <w:rsid w:val="008705DA"/>
    <w:rsid w:val="00870EC1"/>
    <w:rsid w:val="00871A48"/>
    <w:rsid w:val="0087402B"/>
    <w:rsid w:val="008748C0"/>
    <w:rsid w:val="008762E8"/>
    <w:rsid w:val="00876801"/>
    <w:rsid w:val="00876FBC"/>
    <w:rsid w:val="00881103"/>
    <w:rsid w:val="008850BF"/>
    <w:rsid w:val="008878FF"/>
    <w:rsid w:val="00887945"/>
    <w:rsid w:val="00890744"/>
    <w:rsid w:val="008912CC"/>
    <w:rsid w:val="008926F7"/>
    <w:rsid w:val="00896803"/>
    <w:rsid w:val="00896FC2"/>
    <w:rsid w:val="008A101C"/>
    <w:rsid w:val="008A246C"/>
    <w:rsid w:val="008A2BE8"/>
    <w:rsid w:val="008A2DA3"/>
    <w:rsid w:val="008A4562"/>
    <w:rsid w:val="008A79F5"/>
    <w:rsid w:val="008B1740"/>
    <w:rsid w:val="008B26B6"/>
    <w:rsid w:val="008B3203"/>
    <w:rsid w:val="008B7B12"/>
    <w:rsid w:val="008C03C3"/>
    <w:rsid w:val="008C0400"/>
    <w:rsid w:val="008C13C0"/>
    <w:rsid w:val="008C2FB6"/>
    <w:rsid w:val="008C32F3"/>
    <w:rsid w:val="008C44C2"/>
    <w:rsid w:val="008C4FC6"/>
    <w:rsid w:val="008C7E12"/>
    <w:rsid w:val="008D0A3A"/>
    <w:rsid w:val="008D120C"/>
    <w:rsid w:val="008D4DEB"/>
    <w:rsid w:val="008D527F"/>
    <w:rsid w:val="008D53D7"/>
    <w:rsid w:val="008D744E"/>
    <w:rsid w:val="008E1061"/>
    <w:rsid w:val="008E27A7"/>
    <w:rsid w:val="008E4AC1"/>
    <w:rsid w:val="008E6610"/>
    <w:rsid w:val="008E712A"/>
    <w:rsid w:val="008E77CF"/>
    <w:rsid w:val="008E78CF"/>
    <w:rsid w:val="008F0C05"/>
    <w:rsid w:val="008F31A4"/>
    <w:rsid w:val="008F4C8E"/>
    <w:rsid w:val="008F5884"/>
    <w:rsid w:val="008F6383"/>
    <w:rsid w:val="00900FFE"/>
    <w:rsid w:val="00901907"/>
    <w:rsid w:val="00902FE9"/>
    <w:rsid w:val="009031B7"/>
    <w:rsid w:val="009033E3"/>
    <w:rsid w:val="00904B95"/>
    <w:rsid w:val="00906634"/>
    <w:rsid w:val="00910D20"/>
    <w:rsid w:val="00911A51"/>
    <w:rsid w:val="00911EE1"/>
    <w:rsid w:val="009135F7"/>
    <w:rsid w:val="00913D04"/>
    <w:rsid w:val="00914774"/>
    <w:rsid w:val="0091553E"/>
    <w:rsid w:val="009163A7"/>
    <w:rsid w:val="0091759E"/>
    <w:rsid w:val="009211F5"/>
    <w:rsid w:val="00922184"/>
    <w:rsid w:val="0092444F"/>
    <w:rsid w:val="00926468"/>
    <w:rsid w:val="0092731F"/>
    <w:rsid w:val="009316D6"/>
    <w:rsid w:val="00932080"/>
    <w:rsid w:val="0093584A"/>
    <w:rsid w:val="00937B91"/>
    <w:rsid w:val="00940225"/>
    <w:rsid w:val="009422D0"/>
    <w:rsid w:val="00942D75"/>
    <w:rsid w:val="009442E0"/>
    <w:rsid w:val="00944991"/>
    <w:rsid w:val="0094514D"/>
    <w:rsid w:val="00945758"/>
    <w:rsid w:val="0094591A"/>
    <w:rsid w:val="00947CB0"/>
    <w:rsid w:val="00950D15"/>
    <w:rsid w:val="00950DA1"/>
    <w:rsid w:val="00952DDC"/>
    <w:rsid w:val="00954283"/>
    <w:rsid w:val="00957CD8"/>
    <w:rsid w:val="0096491C"/>
    <w:rsid w:val="00965169"/>
    <w:rsid w:val="00967567"/>
    <w:rsid w:val="00971808"/>
    <w:rsid w:val="009727C5"/>
    <w:rsid w:val="00973371"/>
    <w:rsid w:val="00973F90"/>
    <w:rsid w:val="00976948"/>
    <w:rsid w:val="00980FD1"/>
    <w:rsid w:val="009810C2"/>
    <w:rsid w:val="009814CE"/>
    <w:rsid w:val="0098492B"/>
    <w:rsid w:val="00986590"/>
    <w:rsid w:val="00986699"/>
    <w:rsid w:val="009907E0"/>
    <w:rsid w:val="00991EE8"/>
    <w:rsid w:val="0099450C"/>
    <w:rsid w:val="00996659"/>
    <w:rsid w:val="00997F9F"/>
    <w:rsid w:val="009A0BA9"/>
    <w:rsid w:val="009A1E1D"/>
    <w:rsid w:val="009A2182"/>
    <w:rsid w:val="009A414A"/>
    <w:rsid w:val="009A56DB"/>
    <w:rsid w:val="009A7A0B"/>
    <w:rsid w:val="009B36AE"/>
    <w:rsid w:val="009B63F9"/>
    <w:rsid w:val="009B66D5"/>
    <w:rsid w:val="009B6E97"/>
    <w:rsid w:val="009B76AB"/>
    <w:rsid w:val="009C0F19"/>
    <w:rsid w:val="009C1C62"/>
    <w:rsid w:val="009C4CB2"/>
    <w:rsid w:val="009C695F"/>
    <w:rsid w:val="009D1883"/>
    <w:rsid w:val="009D3366"/>
    <w:rsid w:val="009D3CB5"/>
    <w:rsid w:val="009D4972"/>
    <w:rsid w:val="009D586D"/>
    <w:rsid w:val="009D6B71"/>
    <w:rsid w:val="009E449D"/>
    <w:rsid w:val="009E4E85"/>
    <w:rsid w:val="009E69BF"/>
    <w:rsid w:val="009E704D"/>
    <w:rsid w:val="009F36C3"/>
    <w:rsid w:val="009F4A70"/>
    <w:rsid w:val="009F7E4D"/>
    <w:rsid w:val="00A01CFB"/>
    <w:rsid w:val="00A03DD4"/>
    <w:rsid w:val="00A041CB"/>
    <w:rsid w:val="00A0515D"/>
    <w:rsid w:val="00A05D88"/>
    <w:rsid w:val="00A07219"/>
    <w:rsid w:val="00A07970"/>
    <w:rsid w:val="00A11AC4"/>
    <w:rsid w:val="00A12799"/>
    <w:rsid w:val="00A151AF"/>
    <w:rsid w:val="00A1536A"/>
    <w:rsid w:val="00A15F01"/>
    <w:rsid w:val="00A20477"/>
    <w:rsid w:val="00A20CE0"/>
    <w:rsid w:val="00A21578"/>
    <w:rsid w:val="00A227A3"/>
    <w:rsid w:val="00A22B79"/>
    <w:rsid w:val="00A240B4"/>
    <w:rsid w:val="00A255B8"/>
    <w:rsid w:val="00A30D42"/>
    <w:rsid w:val="00A31C21"/>
    <w:rsid w:val="00A3238A"/>
    <w:rsid w:val="00A325E4"/>
    <w:rsid w:val="00A34898"/>
    <w:rsid w:val="00A34AA9"/>
    <w:rsid w:val="00A35362"/>
    <w:rsid w:val="00A35C53"/>
    <w:rsid w:val="00A35CC2"/>
    <w:rsid w:val="00A36B38"/>
    <w:rsid w:val="00A37B79"/>
    <w:rsid w:val="00A37F03"/>
    <w:rsid w:val="00A407DD"/>
    <w:rsid w:val="00A40A22"/>
    <w:rsid w:val="00A40A4B"/>
    <w:rsid w:val="00A40D69"/>
    <w:rsid w:val="00A43E48"/>
    <w:rsid w:val="00A44C77"/>
    <w:rsid w:val="00A44E3F"/>
    <w:rsid w:val="00A45939"/>
    <w:rsid w:val="00A46A37"/>
    <w:rsid w:val="00A4756B"/>
    <w:rsid w:val="00A51563"/>
    <w:rsid w:val="00A52A5D"/>
    <w:rsid w:val="00A5453B"/>
    <w:rsid w:val="00A551FF"/>
    <w:rsid w:val="00A57A96"/>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3DE4"/>
    <w:rsid w:val="00A8489E"/>
    <w:rsid w:val="00A84A30"/>
    <w:rsid w:val="00A85B17"/>
    <w:rsid w:val="00A90710"/>
    <w:rsid w:val="00A91F46"/>
    <w:rsid w:val="00A95EC8"/>
    <w:rsid w:val="00A9705E"/>
    <w:rsid w:val="00A97494"/>
    <w:rsid w:val="00AA06D1"/>
    <w:rsid w:val="00AA212C"/>
    <w:rsid w:val="00AA303B"/>
    <w:rsid w:val="00AA35EC"/>
    <w:rsid w:val="00AA3671"/>
    <w:rsid w:val="00AA6C45"/>
    <w:rsid w:val="00AA7213"/>
    <w:rsid w:val="00AA7C2D"/>
    <w:rsid w:val="00AB2D50"/>
    <w:rsid w:val="00AB4701"/>
    <w:rsid w:val="00AB7190"/>
    <w:rsid w:val="00AC0A67"/>
    <w:rsid w:val="00AC48B2"/>
    <w:rsid w:val="00AC680A"/>
    <w:rsid w:val="00AD0A17"/>
    <w:rsid w:val="00AD31CE"/>
    <w:rsid w:val="00AD367A"/>
    <w:rsid w:val="00AD53FE"/>
    <w:rsid w:val="00AE2652"/>
    <w:rsid w:val="00AE7605"/>
    <w:rsid w:val="00AE7746"/>
    <w:rsid w:val="00AE7C1B"/>
    <w:rsid w:val="00AF0075"/>
    <w:rsid w:val="00AF03A9"/>
    <w:rsid w:val="00AF23F6"/>
    <w:rsid w:val="00AF28DA"/>
    <w:rsid w:val="00AF2989"/>
    <w:rsid w:val="00AF2AFA"/>
    <w:rsid w:val="00AF368E"/>
    <w:rsid w:val="00AF42D8"/>
    <w:rsid w:val="00AF5977"/>
    <w:rsid w:val="00AF648F"/>
    <w:rsid w:val="00B00199"/>
    <w:rsid w:val="00B0271B"/>
    <w:rsid w:val="00B077F3"/>
    <w:rsid w:val="00B07C3E"/>
    <w:rsid w:val="00B1055D"/>
    <w:rsid w:val="00B11E40"/>
    <w:rsid w:val="00B13719"/>
    <w:rsid w:val="00B1583F"/>
    <w:rsid w:val="00B171D5"/>
    <w:rsid w:val="00B20291"/>
    <w:rsid w:val="00B2143D"/>
    <w:rsid w:val="00B22CBE"/>
    <w:rsid w:val="00B232DD"/>
    <w:rsid w:val="00B2382E"/>
    <w:rsid w:val="00B23BBA"/>
    <w:rsid w:val="00B25B91"/>
    <w:rsid w:val="00B263BB"/>
    <w:rsid w:val="00B27CB6"/>
    <w:rsid w:val="00B3095D"/>
    <w:rsid w:val="00B316DE"/>
    <w:rsid w:val="00B317F3"/>
    <w:rsid w:val="00B32679"/>
    <w:rsid w:val="00B33EAC"/>
    <w:rsid w:val="00B34BC3"/>
    <w:rsid w:val="00B35035"/>
    <w:rsid w:val="00B35A93"/>
    <w:rsid w:val="00B37554"/>
    <w:rsid w:val="00B37D86"/>
    <w:rsid w:val="00B4285B"/>
    <w:rsid w:val="00B42A34"/>
    <w:rsid w:val="00B43774"/>
    <w:rsid w:val="00B43B87"/>
    <w:rsid w:val="00B43DFD"/>
    <w:rsid w:val="00B456DD"/>
    <w:rsid w:val="00B50191"/>
    <w:rsid w:val="00B50C21"/>
    <w:rsid w:val="00B51642"/>
    <w:rsid w:val="00B57573"/>
    <w:rsid w:val="00B62522"/>
    <w:rsid w:val="00B62BD2"/>
    <w:rsid w:val="00B630B4"/>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4D77"/>
    <w:rsid w:val="00B96F6D"/>
    <w:rsid w:val="00BA199E"/>
    <w:rsid w:val="00BA3F19"/>
    <w:rsid w:val="00BA4792"/>
    <w:rsid w:val="00BA4C23"/>
    <w:rsid w:val="00BA519F"/>
    <w:rsid w:val="00BA62F2"/>
    <w:rsid w:val="00BA63DD"/>
    <w:rsid w:val="00BA7466"/>
    <w:rsid w:val="00BB0387"/>
    <w:rsid w:val="00BB1DD0"/>
    <w:rsid w:val="00BB315F"/>
    <w:rsid w:val="00BB42B1"/>
    <w:rsid w:val="00BB5B0C"/>
    <w:rsid w:val="00BB72C7"/>
    <w:rsid w:val="00BC0A83"/>
    <w:rsid w:val="00BC0F89"/>
    <w:rsid w:val="00BC7D3A"/>
    <w:rsid w:val="00BD12BB"/>
    <w:rsid w:val="00BD1A37"/>
    <w:rsid w:val="00BD3BC9"/>
    <w:rsid w:val="00BD4656"/>
    <w:rsid w:val="00BD4DEC"/>
    <w:rsid w:val="00BD52DE"/>
    <w:rsid w:val="00BD6018"/>
    <w:rsid w:val="00BD6DF4"/>
    <w:rsid w:val="00BD7E06"/>
    <w:rsid w:val="00BE0A20"/>
    <w:rsid w:val="00BE2F57"/>
    <w:rsid w:val="00BE58C8"/>
    <w:rsid w:val="00BF0576"/>
    <w:rsid w:val="00BF30A1"/>
    <w:rsid w:val="00BF7ABE"/>
    <w:rsid w:val="00C017FE"/>
    <w:rsid w:val="00C01A41"/>
    <w:rsid w:val="00C0266A"/>
    <w:rsid w:val="00C04D93"/>
    <w:rsid w:val="00C06891"/>
    <w:rsid w:val="00C10372"/>
    <w:rsid w:val="00C10F2E"/>
    <w:rsid w:val="00C1100A"/>
    <w:rsid w:val="00C12F26"/>
    <w:rsid w:val="00C16465"/>
    <w:rsid w:val="00C165FA"/>
    <w:rsid w:val="00C16ADA"/>
    <w:rsid w:val="00C17A6A"/>
    <w:rsid w:val="00C17EB7"/>
    <w:rsid w:val="00C204EB"/>
    <w:rsid w:val="00C2480A"/>
    <w:rsid w:val="00C24E41"/>
    <w:rsid w:val="00C257AF"/>
    <w:rsid w:val="00C31F2C"/>
    <w:rsid w:val="00C32926"/>
    <w:rsid w:val="00C43E50"/>
    <w:rsid w:val="00C44122"/>
    <w:rsid w:val="00C44607"/>
    <w:rsid w:val="00C46D4E"/>
    <w:rsid w:val="00C511D5"/>
    <w:rsid w:val="00C54F35"/>
    <w:rsid w:val="00C551A7"/>
    <w:rsid w:val="00C554A5"/>
    <w:rsid w:val="00C5572E"/>
    <w:rsid w:val="00C6126E"/>
    <w:rsid w:val="00C65EE0"/>
    <w:rsid w:val="00C66B96"/>
    <w:rsid w:val="00C66E1C"/>
    <w:rsid w:val="00C679B4"/>
    <w:rsid w:val="00C7192E"/>
    <w:rsid w:val="00C72E43"/>
    <w:rsid w:val="00C737DA"/>
    <w:rsid w:val="00C7491A"/>
    <w:rsid w:val="00C7499D"/>
    <w:rsid w:val="00C779F1"/>
    <w:rsid w:val="00C802C0"/>
    <w:rsid w:val="00C80C1B"/>
    <w:rsid w:val="00C871B0"/>
    <w:rsid w:val="00C94D77"/>
    <w:rsid w:val="00C97517"/>
    <w:rsid w:val="00CA0988"/>
    <w:rsid w:val="00CA2FC5"/>
    <w:rsid w:val="00CA5BFB"/>
    <w:rsid w:val="00CB0DF8"/>
    <w:rsid w:val="00CB2F1E"/>
    <w:rsid w:val="00CB36A5"/>
    <w:rsid w:val="00CB5698"/>
    <w:rsid w:val="00CB6B08"/>
    <w:rsid w:val="00CB7013"/>
    <w:rsid w:val="00CB79D2"/>
    <w:rsid w:val="00CC5A69"/>
    <w:rsid w:val="00CC6EE9"/>
    <w:rsid w:val="00CD1554"/>
    <w:rsid w:val="00CD1994"/>
    <w:rsid w:val="00CD2527"/>
    <w:rsid w:val="00CD3BAB"/>
    <w:rsid w:val="00CD54E4"/>
    <w:rsid w:val="00CD572F"/>
    <w:rsid w:val="00CD5D57"/>
    <w:rsid w:val="00CD621E"/>
    <w:rsid w:val="00CD7BF1"/>
    <w:rsid w:val="00CE279C"/>
    <w:rsid w:val="00CE3959"/>
    <w:rsid w:val="00CE3B1A"/>
    <w:rsid w:val="00CE3ECF"/>
    <w:rsid w:val="00CE4A73"/>
    <w:rsid w:val="00CF001B"/>
    <w:rsid w:val="00CF094E"/>
    <w:rsid w:val="00CF17FD"/>
    <w:rsid w:val="00CF2302"/>
    <w:rsid w:val="00CF344D"/>
    <w:rsid w:val="00CF7957"/>
    <w:rsid w:val="00D01081"/>
    <w:rsid w:val="00D01976"/>
    <w:rsid w:val="00D02EDF"/>
    <w:rsid w:val="00D03D54"/>
    <w:rsid w:val="00D0431D"/>
    <w:rsid w:val="00D04548"/>
    <w:rsid w:val="00D0647C"/>
    <w:rsid w:val="00D06E83"/>
    <w:rsid w:val="00D1011E"/>
    <w:rsid w:val="00D1030E"/>
    <w:rsid w:val="00D10606"/>
    <w:rsid w:val="00D12897"/>
    <w:rsid w:val="00D13A84"/>
    <w:rsid w:val="00D155CC"/>
    <w:rsid w:val="00D156D4"/>
    <w:rsid w:val="00D17DBE"/>
    <w:rsid w:val="00D20191"/>
    <w:rsid w:val="00D217B7"/>
    <w:rsid w:val="00D2671F"/>
    <w:rsid w:val="00D2699D"/>
    <w:rsid w:val="00D26E73"/>
    <w:rsid w:val="00D27EFE"/>
    <w:rsid w:val="00D27F07"/>
    <w:rsid w:val="00D330B1"/>
    <w:rsid w:val="00D33B70"/>
    <w:rsid w:val="00D36DC7"/>
    <w:rsid w:val="00D37E55"/>
    <w:rsid w:val="00D40743"/>
    <w:rsid w:val="00D441AB"/>
    <w:rsid w:val="00D47AC3"/>
    <w:rsid w:val="00D47F4F"/>
    <w:rsid w:val="00D52700"/>
    <w:rsid w:val="00D530B0"/>
    <w:rsid w:val="00D53145"/>
    <w:rsid w:val="00D55F73"/>
    <w:rsid w:val="00D57AC3"/>
    <w:rsid w:val="00D61F94"/>
    <w:rsid w:val="00D64841"/>
    <w:rsid w:val="00D6683E"/>
    <w:rsid w:val="00D67D24"/>
    <w:rsid w:val="00D71FA9"/>
    <w:rsid w:val="00D72E97"/>
    <w:rsid w:val="00D746EF"/>
    <w:rsid w:val="00D76190"/>
    <w:rsid w:val="00D84FFD"/>
    <w:rsid w:val="00D8530C"/>
    <w:rsid w:val="00D87C99"/>
    <w:rsid w:val="00D87DAC"/>
    <w:rsid w:val="00D902A4"/>
    <w:rsid w:val="00D93B3B"/>
    <w:rsid w:val="00D95BCC"/>
    <w:rsid w:val="00D962B3"/>
    <w:rsid w:val="00D96729"/>
    <w:rsid w:val="00DA022E"/>
    <w:rsid w:val="00DA1E9A"/>
    <w:rsid w:val="00DA2161"/>
    <w:rsid w:val="00DA3829"/>
    <w:rsid w:val="00DA49D8"/>
    <w:rsid w:val="00DA5FBB"/>
    <w:rsid w:val="00DB0309"/>
    <w:rsid w:val="00DB0C6A"/>
    <w:rsid w:val="00DB0D08"/>
    <w:rsid w:val="00DB1F88"/>
    <w:rsid w:val="00DB2883"/>
    <w:rsid w:val="00DB2D4A"/>
    <w:rsid w:val="00DB351B"/>
    <w:rsid w:val="00DB7C3B"/>
    <w:rsid w:val="00DC039E"/>
    <w:rsid w:val="00DC0FD8"/>
    <w:rsid w:val="00DC17A2"/>
    <w:rsid w:val="00DC3302"/>
    <w:rsid w:val="00DC644A"/>
    <w:rsid w:val="00DC64BA"/>
    <w:rsid w:val="00DC6A09"/>
    <w:rsid w:val="00DC6F49"/>
    <w:rsid w:val="00DC7BDC"/>
    <w:rsid w:val="00DD07F5"/>
    <w:rsid w:val="00DD1102"/>
    <w:rsid w:val="00DD25B6"/>
    <w:rsid w:val="00DD2E95"/>
    <w:rsid w:val="00DD42E0"/>
    <w:rsid w:val="00DD4B88"/>
    <w:rsid w:val="00DD575E"/>
    <w:rsid w:val="00DD5E17"/>
    <w:rsid w:val="00DE0DC1"/>
    <w:rsid w:val="00DE1F24"/>
    <w:rsid w:val="00DE2954"/>
    <w:rsid w:val="00DE342F"/>
    <w:rsid w:val="00DE47C3"/>
    <w:rsid w:val="00DE5D6E"/>
    <w:rsid w:val="00DE74B7"/>
    <w:rsid w:val="00DE7AFA"/>
    <w:rsid w:val="00DE7D29"/>
    <w:rsid w:val="00DE7ECB"/>
    <w:rsid w:val="00DF1152"/>
    <w:rsid w:val="00DF3E33"/>
    <w:rsid w:val="00DF47DA"/>
    <w:rsid w:val="00DF4D32"/>
    <w:rsid w:val="00DF6923"/>
    <w:rsid w:val="00E01A72"/>
    <w:rsid w:val="00E02670"/>
    <w:rsid w:val="00E03D25"/>
    <w:rsid w:val="00E04786"/>
    <w:rsid w:val="00E0640B"/>
    <w:rsid w:val="00E06651"/>
    <w:rsid w:val="00E07CC9"/>
    <w:rsid w:val="00E102D4"/>
    <w:rsid w:val="00E10C5A"/>
    <w:rsid w:val="00E12D37"/>
    <w:rsid w:val="00E1525B"/>
    <w:rsid w:val="00E16B1A"/>
    <w:rsid w:val="00E20964"/>
    <w:rsid w:val="00E2102E"/>
    <w:rsid w:val="00E212E6"/>
    <w:rsid w:val="00E21D2B"/>
    <w:rsid w:val="00E251A7"/>
    <w:rsid w:val="00E27F26"/>
    <w:rsid w:val="00E35D8B"/>
    <w:rsid w:val="00E37224"/>
    <w:rsid w:val="00E402EE"/>
    <w:rsid w:val="00E40D77"/>
    <w:rsid w:val="00E41146"/>
    <w:rsid w:val="00E4139D"/>
    <w:rsid w:val="00E41F82"/>
    <w:rsid w:val="00E42DA3"/>
    <w:rsid w:val="00E450EF"/>
    <w:rsid w:val="00E54C60"/>
    <w:rsid w:val="00E570D8"/>
    <w:rsid w:val="00E57B35"/>
    <w:rsid w:val="00E60A41"/>
    <w:rsid w:val="00E611FF"/>
    <w:rsid w:val="00E625FA"/>
    <w:rsid w:val="00E62C9D"/>
    <w:rsid w:val="00E63234"/>
    <w:rsid w:val="00E636B3"/>
    <w:rsid w:val="00E70799"/>
    <w:rsid w:val="00E711E1"/>
    <w:rsid w:val="00E72522"/>
    <w:rsid w:val="00E72DF8"/>
    <w:rsid w:val="00E73B35"/>
    <w:rsid w:val="00E73C41"/>
    <w:rsid w:val="00E74089"/>
    <w:rsid w:val="00E75244"/>
    <w:rsid w:val="00E80611"/>
    <w:rsid w:val="00E82BFD"/>
    <w:rsid w:val="00E83528"/>
    <w:rsid w:val="00E839EC"/>
    <w:rsid w:val="00E86F49"/>
    <w:rsid w:val="00E87AD2"/>
    <w:rsid w:val="00E9194E"/>
    <w:rsid w:val="00E91E1A"/>
    <w:rsid w:val="00E923B6"/>
    <w:rsid w:val="00E92A18"/>
    <w:rsid w:val="00E93725"/>
    <w:rsid w:val="00E93AF1"/>
    <w:rsid w:val="00E94CA6"/>
    <w:rsid w:val="00E974DC"/>
    <w:rsid w:val="00EA08A9"/>
    <w:rsid w:val="00EA2652"/>
    <w:rsid w:val="00EA3091"/>
    <w:rsid w:val="00EA4404"/>
    <w:rsid w:val="00EA4ACC"/>
    <w:rsid w:val="00EA65E6"/>
    <w:rsid w:val="00EA6737"/>
    <w:rsid w:val="00EA6FCB"/>
    <w:rsid w:val="00EB0993"/>
    <w:rsid w:val="00EB386C"/>
    <w:rsid w:val="00EB4713"/>
    <w:rsid w:val="00EC0D68"/>
    <w:rsid w:val="00EC12BD"/>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16E"/>
    <w:rsid w:val="00EF2E28"/>
    <w:rsid w:val="00EF31F2"/>
    <w:rsid w:val="00EF3FC5"/>
    <w:rsid w:val="00EF59E8"/>
    <w:rsid w:val="00EF6148"/>
    <w:rsid w:val="00EF7366"/>
    <w:rsid w:val="00EF7991"/>
    <w:rsid w:val="00EF7E70"/>
    <w:rsid w:val="00F00A51"/>
    <w:rsid w:val="00F024AC"/>
    <w:rsid w:val="00F02DD8"/>
    <w:rsid w:val="00F04277"/>
    <w:rsid w:val="00F04A22"/>
    <w:rsid w:val="00F06630"/>
    <w:rsid w:val="00F06EE0"/>
    <w:rsid w:val="00F10906"/>
    <w:rsid w:val="00F11239"/>
    <w:rsid w:val="00F11306"/>
    <w:rsid w:val="00F12739"/>
    <w:rsid w:val="00F13965"/>
    <w:rsid w:val="00F31BAA"/>
    <w:rsid w:val="00F34C0F"/>
    <w:rsid w:val="00F36BCD"/>
    <w:rsid w:val="00F378B3"/>
    <w:rsid w:val="00F41A34"/>
    <w:rsid w:val="00F41DFB"/>
    <w:rsid w:val="00F41E45"/>
    <w:rsid w:val="00F43C0A"/>
    <w:rsid w:val="00F47F10"/>
    <w:rsid w:val="00F501A1"/>
    <w:rsid w:val="00F50A82"/>
    <w:rsid w:val="00F554EC"/>
    <w:rsid w:val="00F56045"/>
    <w:rsid w:val="00F5638E"/>
    <w:rsid w:val="00F60C7E"/>
    <w:rsid w:val="00F60EB3"/>
    <w:rsid w:val="00F624AB"/>
    <w:rsid w:val="00F646EF"/>
    <w:rsid w:val="00F64711"/>
    <w:rsid w:val="00F651B4"/>
    <w:rsid w:val="00F6630B"/>
    <w:rsid w:val="00F6693D"/>
    <w:rsid w:val="00F70290"/>
    <w:rsid w:val="00F72AD9"/>
    <w:rsid w:val="00F7301E"/>
    <w:rsid w:val="00F7405E"/>
    <w:rsid w:val="00F744C1"/>
    <w:rsid w:val="00F76A69"/>
    <w:rsid w:val="00F822A7"/>
    <w:rsid w:val="00F83CC1"/>
    <w:rsid w:val="00F83EB5"/>
    <w:rsid w:val="00F9124A"/>
    <w:rsid w:val="00F922B5"/>
    <w:rsid w:val="00F92CBF"/>
    <w:rsid w:val="00F93CEF"/>
    <w:rsid w:val="00F94D25"/>
    <w:rsid w:val="00F957FB"/>
    <w:rsid w:val="00F963F0"/>
    <w:rsid w:val="00F96426"/>
    <w:rsid w:val="00F97E85"/>
    <w:rsid w:val="00FA2E6A"/>
    <w:rsid w:val="00FA6F4C"/>
    <w:rsid w:val="00FB0041"/>
    <w:rsid w:val="00FB0B77"/>
    <w:rsid w:val="00FB11F2"/>
    <w:rsid w:val="00FB1A3C"/>
    <w:rsid w:val="00FB2E40"/>
    <w:rsid w:val="00FB4F0E"/>
    <w:rsid w:val="00FB68C5"/>
    <w:rsid w:val="00FB696A"/>
    <w:rsid w:val="00FB6C36"/>
    <w:rsid w:val="00FB7ECA"/>
    <w:rsid w:val="00FC000B"/>
    <w:rsid w:val="00FC2C71"/>
    <w:rsid w:val="00FC5FFE"/>
    <w:rsid w:val="00FD086C"/>
    <w:rsid w:val="00FD2E14"/>
    <w:rsid w:val="00FD48C6"/>
    <w:rsid w:val="00FD5C68"/>
    <w:rsid w:val="00FD6FD7"/>
    <w:rsid w:val="00FD715B"/>
    <w:rsid w:val="00FE13BB"/>
    <w:rsid w:val="00FE194F"/>
    <w:rsid w:val="00FE1C07"/>
    <w:rsid w:val="00FE4F4A"/>
    <w:rsid w:val="00FE5172"/>
    <w:rsid w:val="00FE578D"/>
    <w:rsid w:val="00FE5B8F"/>
    <w:rsid w:val="00FE77B1"/>
    <w:rsid w:val="00FF1EC2"/>
    <w:rsid w:val="00FF37EA"/>
    <w:rsid w:val="00FF5F49"/>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2EF"/>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HTMLiankstoformatuotas">
    <w:name w:val="HTML Preformatted"/>
    <w:basedOn w:val="prastasis"/>
    <w:link w:val="HTMLiankstoformatuotasDiagrama"/>
    <w:uiPriority w:val="99"/>
    <w:unhideWhenUsed/>
    <w:rsid w:val="002F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2F56A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258291305">
      <w:bodyDiv w:val="1"/>
      <w:marLeft w:val="0"/>
      <w:marRight w:val="0"/>
      <w:marTop w:val="0"/>
      <w:marBottom w:val="0"/>
      <w:divBdr>
        <w:top w:val="none" w:sz="0" w:space="0" w:color="auto"/>
        <w:left w:val="none" w:sz="0" w:space="0" w:color="auto"/>
        <w:bottom w:val="none" w:sz="0" w:space="0" w:color="auto"/>
        <w:right w:val="none" w:sz="0" w:space="0" w:color="auto"/>
      </w:divBdr>
      <w:divsChild>
        <w:div w:id="911937697">
          <w:marLeft w:val="0"/>
          <w:marRight w:val="0"/>
          <w:marTop w:val="0"/>
          <w:marBottom w:val="0"/>
          <w:divBdr>
            <w:top w:val="none" w:sz="0" w:space="0" w:color="auto"/>
            <w:left w:val="none" w:sz="0" w:space="0" w:color="auto"/>
            <w:bottom w:val="none" w:sz="0" w:space="0" w:color="auto"/>
            <w:right w:val="none" w:sz="0" w:space="0" w:color="auto"/>
          </w:divBdr>
        </w:div>
        <w:div w:id="1878859455">
          <w:marLeft w:val="0"/>
          <w:marRight w:val="0"/>
          <w:marTop w:val="0"/>
          <w:marBottom w:val="0"/>
          <w:divBdr>
            <w:top w:val="none" w:sz="0" w:space="0" w:color="auto"/>
            <w:left w:val="none" w:sz="0" w:space="0" w:color="auto"/>
            <w:bottom w:val="none" w:sz="0" w:space="0" w:color="auto"/>
            <w:right w:val="none" w:sz="0" w:space="0" w:color="auto"/>
          </w:divBdr>
        </w:div>
        <w:div w:id="221255538">
          <w:marLeft w:val="0"/>
          <w:marRight w:val="0"/>
          <w:marTop w:val="0"/>
          <w:marBottom w:val="0"/>
          <w:divBdr>
            <w:top w:val="none" w:sz="0" w:space="0" w:color="auto"/>
            <w:left w:val="none" w:sz="0" w:space="0" w:color="auto"/>
            <w:bottom w:val="none" w:sz="0" w:space="0" w:color="auto"/>
            <w:right w:val="none" w:sz="0" w:space="0" w:color="auto"/>
          </w:divBdr>
        </w:div>
        <w:div w:id="37823978">
          <w:marLeft w:val="0"/>
          <w:marRight w:val="0"/>
          <w:marTop w:val="0"/>
          <w:marBottom w:val="0"/>
          <w:divBdr>
            <w:top w:val="none" w:sz="0" w:space="0" w:color="auto"/>
            <w:left w:val="none" w:sz="0" w:space="0" w:color="auto"/>
            <w:bottom w:val="none" w:sz="0" w:space="0" w:color="auto"/>
            <w:right w:val="none" w:sz="0" w:space="0" w:color="auto"/>
          </w:divBdr>
        </w:div>
      </w:divsChild>
    </w:div>
    <w:div w:id="450784455">
      <w:bodyDiv w:val="1"/>
      <w:marLeft w:val="0"/>
      <w:marRight w:val="0"/>
      <w:marTop w:val="0"/>
      <w:marBottom w:val="0"/>
      <w:divBdr>
        <w:top w:val="none" w:sz="0" w:space="0" w:color="auto"/>
        <w:left w:val="none" w:sz="0" w:space="0" w:color="auto"/>
        <w:bottom w:val="none" w:sz="0" w:space="0" w:color="auto"/>
        <w:right w:val="none" w:sz="0" w:space="0" w:color="auto"/>
      </w:divBdr>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39136736">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324164157">
      <w:bodyDiv w:val="1"/>
      <w:marLeft w:val="0"/>
      <w:marRight w:val="0"/>
      <w:marTop w:val="0"/>
      <w:marBottom w:val="0"/>
      <w:divBdr>
        <w:top w:val="none" w:sz="0" w:space="0" w:color="auto"/>
        <w:left w:val="none" w:sz="0" w:space="0" w:color="auto"/>
        <w:bottom w:val="none" w:sz="0" w:space="0" w:color="auto"/>
        <w:right w:val="none" w:sz="0" w:space="0" w:color="auto"/>
      </w:divBdr>
      <w:divsChild>
        <w:div w:id="732511079">
          <w:marLeft w:val="0"/>
          <w:marRight w:val="0"/>
          <w:marTop w:val="0"/>
          <w:marBottom w:val="0"/>
          <w:divBdr>
            <w:top w:val="none" w:sz="0" w:space="0" w:color="auto"/>
            <w:left w:val="none" w:sz="0" w:space="0" w:color="auto"/>
            <w:bottom w:val="none" w:sz="0" w:space="0" w:color="auto"/>
            <w:right w:val="none" w:sz="0" w:space="0" w:color="auto"/>
          </w:divBdr>
          <w:divsChild>
            <w:div w:id="8354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3083">
      <w:bodyDiv w:val="1"/>
      <w:marLeft w:val="0"/>
      <w:marRight w:val="0"/>
      <w:marTop w:val="0"/>
      <w:marBottom w:val="0"/>
      <w:divBdr>
        <w:top w:val="none" w:sz="0" w:space="0" w:color="auto"/>
        <w:left w:val="none" w:sz="0" w:space="0" w:color="auto"/>
        <w:bottom w:val="none" w:sz="0" w:space="0" w:color="auto"/>
        <w:right w:val="none" w:sz="0" w:space="0" w:color="auto"/>
      </w:divBdr>
      <w:divsChild>
        <w:div w:id="1239945327">
          <w:marLeft w:val="0"/>
          <w:marRight w:val="0"/>
          <w:marTop w:val="0"/>
          <w:marBottom w:val="0"/>
          <w:divBdr>
            <w:top w:val="none" w:sz="0" w:space="0" w:color="auto"/>
            <w:left w:val="none" w:sz="0" w:space="0" w:color="auto"/>
            <w:bottom w:val="none" w:sz="0" w:space="0" w:color="auto"/>
            <w:right w:val="none" w:sz="0" w:space="0" w:color="auto"/>
          </w:divBdr>
        </w:div>
        <w:div w:id="2106656049">
          <w:marLeft w:val="0"/>
          <w:marRight w:val="0"/>
          <w:marTop w:val="0"/>
          <w:marBottom w:val="0"/>
          <w:divBdr>
            <w:top w:val="none" w:sz="0" w:space="0" w:color="auto"/>
            <w:left w:val="none" w:sz="0" w:space="0" w:color="auto"/>
            <w:bottom w:val="none" w:sz="0" w:space="0" w:color="auto"/>
            <w:right w:val="none" w:sz="0" w:space="0" w:color="auto"/>
          </w:divBdr>
        </w:div>
        <w:div w:id="604652634">
          <w:marLeft w:val="0"/>
          <w:marRight w:val="0"/>
          <w:marTop w:val="0"/>
          <w:marBottom w:val="0"/>
          <w:divBdr>
            <w:top w:val="none" w:sz="0" w:space="0" w:color="auto"/>
            <w:left w:val="none" w:sz="0" w:space="0" w:color="auto"/>
            <w:bottom w:val="none" w:sz="0" w:space="0" w:color="auto"/>
            <w:right w:val="none" w:sz="0" w:space="0" w:color="auto"/>
          </w:divBdr>
        </w:div>
        <w:div w:id="1524241297">
          <w:marLeft w:val="0"/>
          <w:marRight w:val="0"/>
          <w:marTop w:val="0"/>
          <w:marBottom w:val="0"/>
          <w:divBdr>
            <w:top w:val="none" w:sz="0" w:space="0" w:color="auto"/>
            <w:left w:val="none" w:sz="0" w:space="0" w:color="auto"/>
            <w:bottom w:val="none" w:sz="0" w:space="0" w:color="auto"/>
            <w:right w:val="none" w:sz="0" w:space="0" w:color="auto"/>
          </w:divBdr>
        </w:div>
        <w:div w:id="992948179">
          <w:marLeft w:val="0"/>
          <w:marRight w:val="0"/>
          <w:marTop w:val="0"/>
          <w:marBottom w:val="0"/>
          <w:divBdr>
            <w:top w:val="none" w:sz="0" w:space="0" w:color="auto"/>
            <w:left w:val="none" w:sz="0" w:space="0" w:color="auto"/>
            <w:bottom w:val="none" w:sz="0" w:space="0" w:color="auto"/>
            <w:right w:val="none" w:sz="0" w:space="0" w:color="auto"/>
          </w:divBdr>
        </w:div>
        <w:div w:id="1241673086">
          <w:marLeft w:val="0"/>
          <w:marRight w:val="0"/>
          <w:marTop w:val="0"/>
          <w:marBottom w:val="0"/>
          <w:divBdr>
            <w:top w:val="none" w:sz="0" w:space="0" w:color="auto"/>
            <w:left w:val="none" w:sz="0" w:space="0" w:color="auto"/>
            <w:bottom w:val="none" w:sz="0" w:space="0" w:color="auto"/>
            <w:right w:val="none" w:sz="0" w:space="0" w:color="auto"/>
          </w:divBdr>
        </w:div>
        <w:div w:id="651064797">
          <w:marLeft w:val="0"/>
          <w:marRight w:val="0"/>
          <w:marTop w:val="0"/>
          <w:marBottom w:val="0"/>
          <w:divBdr>
            <w:top w:val="none" w:sz="0" w:space="0" w:color="auto"/>
            <w:left w:val="none" w:sz="0" w:space="0" w:color="auto"/>
            <w:bottom w:val="none" w:sz="0" w:space="0" w:color="auto"/>
            <w:right w:val="none" w:sz="0" w:space="0" w:color="auto"/>
          </w:divBdr>
        </w:div>
      </w:divsChild>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1254920">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4F3"/>
    <w:rsid w:val="00033E94"/>
    <w:rsid w:val="000414EA"/>
    <w:rsid w:val="0004518E"/>
    <w:rsid w:val="000523D9"/>
    <w:rsid w:val="0006741B"/>
    <w:rsid w:val="000769AF"/>
    <w:rsid w:val="00080F07"/>
    <w:rsid w:val="000828FF"/>
    <w:rsid w:val="0008376B"/>
    <w:rsid w:val="00090348"/>
    <w:rsid w:val="00094DC4"/>
    <w:rsid w:val="000D3CB6"/>
    <w:rsid w:val="000E0A5F"/>
    <w:rsid w:val="000E1449"/>
    <w:rsid w:val="000E7C92"/>
    <w:rsid w:val="000F3FEA"/>
    <w:rsid w:val="000F460D"/>
    <w:rsid w:val="00102351"/>
    <w:rsid w:val="00111177"/>
    <w:rsid w:val="001158BF"/>
    <w:rsid w:val="00134CE3"/>
    <w:rsid w:val="0014789A"/>
    <w:rsid w:val="00150117"/>
    <w:rsid w:val="0015047B"/>
    <w:rsid w:val="001550C6"/>
    <w:rsid w:val="00170D14"/>
    <w:rsid w:val="00175C6C"/>
    <w:rsid w:val="001A1995"/>
    <w:rsid w:val="001A5604"/>
    <w:rsid w:val="001C6D44"/>
    <w:rsid w:val="001D0265"/>
    <w:rsid w:val="001D228E"/>
    <w:rsid w:val="001D25FD"/>
    <w:rsid w:val="001E0BF7"/>
    <w:rsid w:val="001F7310"/>
    <w:rsid w:val="00220A67"/>
    <w:rsid w:val="00243DF4"/>
    <w:rsid w:val="00252A5B"/>
    <w:rsid w:val="00261E62"/>
    <w:rsid w:val="00265455"/>
    <w:rsid w:val="00270208"/>
    <w:rsid w:val="00276AD9"/>
    <w:rsid w:val="0027763C"/>
    <w:rsid w:val="002B0E91"/>
    <w:rsid w:val="002D2B10"/>
    <w:rsid w:val="002F50FF"/>
    <w:rsid w:val="002F572D"/>
    <w:rsid w:val="00335FBF"/>
    <w:rsid w:val="0037022B"/>
    <w:rsid w:val="00373850"/>
    <w:rsid w:val="003816BF"/>
    <w:rsid w:val="00381F0F"/>
    <w:rsid w:val="00383A07"/>
    <w:rsid w:val="0038425A"/>
    <w:rsid w:val="003855FD"/>
    <w:rsid w:val="00393187"/>
    <w:rsid w:val="003B5A75"/>
    <w:rsid w:val="003D096F"/>
    <w:rsid w:val="003E362D"/>
    <w:rsid w:val="003F42DE"/>
    <w:rsid w:val="004178C7"/>
    <w:rsid w:val="00420D08"/>
    <w:rsid w:val="004228C2"/>
    <w:rsid w:val="004457B0"/>
    <w:rsid w:val="004564EA"/>
    <w:rsid w:val="00466683"/>
    <w:rsid w:val="00482127"/>
    <w:rsid w:val="004A10D6"/>
    <w:rsid w:val="004C3746"/>
    <w:rsid w:val="004D1B84"/>
    <w:rsid w:val="004E229F"/>
    <w:rsid w:val="004F7DEF"/>
    <w:rsid w:val="005238B3"/>
    <w:rsid w:val="005276DE"/>
    <w:rsid w:val="00537F2D"/>
    <w:rsid w:val="0054013E"/>
    <w:rsid w:val="00544E43"/>
    <w:rsid w:val="00545BD5"/>
    <w:rsid w:val="005538DD"/>
    <w:rsid w:val="00557DB3"/>
    <w:rsid w:val="00557EA5"/>
    <w:rsid w:val="00563210"/>
    <w:rsid w:val="00575C41"/>
    <w:rsid w:val="0059161B"/>
    <w:rsid w:val="005B107B"/>
    <w:rsid w:val="005B14E1"/>
    <w:rsid w:val="005B3156"/>
    <w:rsid w:val="005B342A"/>
    <w:rsid w:val="005B5280"/>
    <w:rsid w:val="005D1504"/>
    <w:rsid w:val="005D52D0"/>
    <w:rsid w:val="005E2AAD"/>
    <w:rsid w:val="00603282"/>
    <w:rsid w:val="00612848"/>
    <w:rsid w:val="00627B64"/>
    <w:rsid w:val="0064123C"/>
    <w:rsid w:val="006443A5"/>
    <w:rsid w:val="0064678F"/>
    <w:rsid w:val="0065318D"/>
    <w:rsid w:val="006578CA"/>
    <w:rsid w:val="006633EF"/>
    <w:rsid w:val="0067687F"/>
    <w:rsid w:val="00684342"/>
    <w:rsid w:val="006C03E4"/>
    <w:rsid w:val="006C7050"/>
    <w:rsid w:val="006D5A74"/>
    <w:rsid w:val="00702C11"/>
    <w:rsid w:val="0070443C"/>
    <w:rsid w:val="007078E6"/>
    <w:rsid w:val="00720314"/>
    <w:rsid w:val="007302D4"/>
    <w:rsid w:val="007322ED"/>
    <w:rsid w:val="00733CF2"/>
    <w:rsid w:val="00751DDD"/>
    <w:rsid w:val="00772771"/>
    <w:rsid w:val="00776F34"/>
    <w:rsid w:val="00785E73"/>
    <w:rsid w:val="007B004C"/>
    <w:rsid w:val="007D37DF"/>
    <w:rsid w:val="007D573A"/>
    <w:rsid w:val="007F1EF1"/>
    <w:rsid w:val="00802E58"/>
    <w:rsid w:val="00804FA4"/>
    <w:rsid w:val="00836485"/>
    <w:rsid w:val="00846807"/>
    <w:rsid w:val="00873AB1"/>
    <w:rsid w:val="008910C4"/>
    <w:rsid w:val="008C0252"/>
    <w:rsid w:val="008C1673"/>
    <w:rsid w:val="008C4EDE"/>
    <w:rsid w:val="008E1B99"/>
    <w:rsid w:val="008F2108"/>
    <w:rsid w:val="008F3E12"/>
    <w:rsid w:val="00907B6E"/>
    <w:rsid w:val="00933F53"/>
    <w:rsid w:val="0095535E"/>
    <w:rsid w:val="00957D65"/>
    <w:rsid w:val="00971A1A"/>
    <w:rsid w:val="00997C5E"/>
    <w:rsid w:val="009A33C5"/>
    <w:rsid w:val="009A5ABA"/>
    <w:rsid w:val="00A0091F"/>
    <w:rsid w:val="00A030A2"/>
    <w:rsid w:val="00A04F5F"/>
    <w:rsid w:val="00A1138D"/>
    <w:rsid w:val="00A2557D"/>
    <w:rsid w:val="00A261D4"/>
    <w:rsid w:val="00A309C9"/>
    <w:rsid w:val="00A35BC2"/>
    <w:rsid w:val="00A41F52"/>
    <w:rsid w:val="00A9059F"/>
    <w:rsid w:val="00AA2F1A"/>
    <w:rsid w:val="00AA35E1"/>
    <w:rsid w:val="00AA7652"/>
    <w:rsid w:val="00AC5AD0"/>
    <w:rsid w:val="00AC69B5"/>
    <w:rsid w:val="00AE50EE"/>
    <w:rsid w:val="00B23541"/>
    <w:rsid w:val="00B27014"/>
    <w:rsid w:val="00B30BCF"/>
    <w:rsid w:val="00B352E3"/>
    <w:rsid w:val="00B41A3A"/>
    <w:rsid w:val="00B4658F"/>
    <w:rsid w:val="00B65C6B"/>
    <w:rsid w:val="00B66875"/>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BBA"/>
    <w:rsid w:val="00C8744E"/>
    <w:rsid w:val="00C92971"/>
    <w:rsid w:val="00C92AF6"/>
    <w:rsid w:val="00CA703C"/>
    <w:rsid w:val="00CB1DB4"/>
    <w:rsid w:val="00CB4D64"/>
    <w:rsid w:val="00CB5052"/>
    <w:rsid w:val="00CB549B"/>
    <w:rsid w:val="00CD174D"/>
    <w:rsid w:val="00CE4E2B"/>
    <w:rsid w:val="00CE51F4"/>
    <w:rsid w:val="00CF132B"/>
    <w:rsid w:val="00CF1C8C"/>
    <w:rsid w:val="00CF2F37"/>
    <w:rsid w:val="00CF5CC6"/>
    <w:rsid w:val="00D33975"/>
    <w:rsid w:val="00D367D4"/>
    <w:rsid w:val="00D403E7"/>
    <w:rsid w:val="00D5360A"/>
    <w:rsid w:val="00D6418B"/>
    <w:rsid w:val="00D65750"/>
    <w:rsid w:val="00D67725"/>
    <w:rsid w:val="00D963D7"/>
    <w:rsid w:val="00D96556"/>
    <w:rsid w:val="00DA5404"/>
    <w:rsid w:val="00DB069F"/>
    <w:rsid w:val="00DC0E28"/>
    <w:rsid w:val="00DD195E"/>
    <w:rsid w:val="00DD1EE6"/>
    <w:rsid w:val="00DD4E2A"/>
    <w:rsid w:val="00DE1B9E"/>
    <w:rsid w:val="00DE2BB7"/>
    <w:rsid w:val="00DE676C"/>
    <w:rsid w:val="00DF2A6D"/>
    <w:rsid w:val="00E31BAE"/>
    <w:rsid w:val="00E32309"/>
    <w:rsid w:val="00E54EE2"/>
    <w:rsid w:val="00E57462"/>
    <w:rsid w:val="00E74B3F"/>
    <w:rsid w:val="00E81B09"/>
    <w:rsid w:val="00E87B92"/>
    <w:rsid w:val="00E91C3F"/>
    <w:rsid w:val="00EA296C"/>
    <w:rsid w:val="00EB77EC"/>
    <w:rsid w:val="00EC05A4"/>
    <w:rsid w:val="00EC5936"/>
    <w:rsid w:val="00ED01AB"/>
    <w:rsid w:val="00ED2730"/>
    <w:rsid w:val="00ED3583"/>
    <w:rsid w:val="00ED56BF"/>
    <w:rsid w:val="00ED65E0"/>
    <w:rsid w:val="00EE3AB5"/>
    <w:rsid w:val="00F01046"/>
    <w:rsid w:val="00F108A9"/>
    <w:rsid w:val="00F217B6"/>
    <w:rsid w:val="00F30D38"/>
    <w:rsid w:val="00F412E7"/>
    <w:rsid w:val="00F442B2"/>
    <w:rsid w:val="00F61F59"/>
    <w:rsid w:val="00F6217A"/>
    <w:rsid w:val="00F64368"/>
    <w:rsid w:val="00F715E3"/>
    <w:rsid w:val="00F7760D"/>
    <w:rsid w:val="00F84DFD"/>
    <w:rsid w:val="00FB2E78"/>
    <w:rsid w:val="00FB521E"/>
    <w:rsid w:val="00FB64F1"/>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EBB4-F511-4FFF-B799-16418909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15913</TotalTime>
  <Pages>2</Pages>
  <Words>3130</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2019-10-07T05:14:00Z</cp:lastPrinted>
  <dcterms:modified xsi:type="dcterms:W3CDTF">2019-10-07T05:25:00Z</dcterms:modified>
  <cp:revision>495</cp:revision>
</cp:coreProperties>
</file>