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ms-office.chartcolorstyle+xml" PartName="/word/charts/colors1.xml"/>
  <Override ContentType="application/vnd.ms-office.chartcolorstyle+xml" PartName="/word/charts/colors2.xml"/>
  <Override ContentType="application/vnd.ms-office.chartstyle+xml" PartName="/word/charts/style1.xml"/>
  <Override ContentType="application/vnd.ms-office.chartstyle+xml" PartName="/word/charts/style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6B48" w14:textId="1D5CBA61" w:rsidR="00AA6911" w:rsidRPr="006509A8" w:rsidRDefault="00AA6911" w:rsidP="006063B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KANCELIARIJOS</w:t>
      </w:r>
    </w:p>
    <w:p w14:paraId="14E16B49" w14:textId="79FA96FB" w:rsidR="00E125A6" w:rsidRDefault="003C62D2" w:rsidP="006063B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 xml:space="preserve">SOCIALINĖS POLITIKOS </w:t>
      </w:r>
      <w:r w:rsidR="006063B1">
        <w:rPr>
          <w:szCs w:val="24"/>
          <w:lang w:eastAsia="en-US"/>
        </w:rPr>
        <w:t>GRUPĖ</w:t>
      </w:r>
    </w:p>
    <w:p w14:paraId="14E16B4A" w14:textId="77777777" w:rsidR="006063B1" w:rsidRPr="00BC5F38" w:rsidRDefault="006063B1" w:rsidP="006063B1">
      <w:pPr>
        <w:pStyle w:val="Antraste"/>
        <w:rPr>
          <w:szCs w:val="24"/>
          <w:lang w:eastAsia="en-US"/>
        </w:rPr>
      </w:pPr>
    </w:p>
    <w:p w14:paraId="14E16B4B" w14:textId="77777777" w:rsidR="00AA6911" w:rsidRDefault="000948CD" w:rsidP="006063B1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14:paraId="14E16B4D" w14:textId="4D832924" w:rsidR="00AA6911" w:rsidRPr="00E125A6" w:rsidRDefault="00241678" w:rsidP="000D5FC8">
      <w:pPr>
        <w:jc w:val="center"/>
        <w:rPr>
          <w:b/>
        </w:rPr>
      </w:pPr>
      <w:r w:rsidRPr="00241678">
        <w:rPr>
          <w:b/>
          <w:bCs/>
          <w:caps/>
          <w:szCs w:val="24"/>
          <w:lang w:eastAsia="lt-LT"/>
        </w:rPr>
        <w:t xml:space="preserve">DĖL VALSTYBINIO SOCIALINIO DRAUDIMO FONDO </w:t>
      </w:r>
      <w:r w:rsidR="009D7CE2" w:rsidRPr="00241678">
        <w:rPr>
          <w:b/>
          <w:bCs/>
          <w:caps/>
          <w:szCs w:val="24"/>
          <w:lang w:eastAsia="lt-LT"/>
        </w:rPr>
        <w:t>201</w:t>
      </w:r>
      <w:r w:rsidR="00AF1138">
        <w:rPr>
          <w:b/>
          <w:bCs/>
          <w:caps/>
          <w:szCs w:val="24"/>
          <w:lang w:eastAsia="lt-LT"/>
        </w:rPr>
        <w:t>8</w:t>
      </w:r>
      <w:r w:rsidR="009D7CE2" w:rsidRPr="00241678">
        <w:rPr>
          <w:b/>
          <w:bCs/>
          <w:caps/>
          <w:szCs w:val="24"/>
          <w:lang w:eastAsia="lt-LT"/>
        </w:rPr>
        <w:t xml:space="preserve"> METŲ </w:t>
      </w:r>
      <w:r w:rsidRPr="00241678">
        <w:rPr>
          <w:b/>
          <w:bCs/>
          <w:caps/>
          <w:szCs w:val="24"/>
          <w:lang w:eastAsia="lt-LT"/>
        </w:rPr>
        <w:t>KONSOLIDUOTŲJŲ ATASKAITŲ RINKINIO</w:t>
      </w:r>
      <w:r w:rsidR="00AF1138">
        <w:rPr>
          <w:b/>
          <w:bCs/>
          <w:caps/>
          <w:szCs w:val="24"/>
          <w:lang w:eastAsia="lt-LT"/>
        </w:rPr>
        <w:t xml:space="preserve">, </w:t>
      </w:r>
      <w:r w:rsidR="009D7CE2" w:rsidRPr="00CC6CC5">
        <w:rPr>
          <w:b/>
          <w:szCs w:val="24"/>
        </w:rPr>
        <w:t xml:space="preserve">GARANTINIO FONDO </w:t>
      </w:r>
      <w:r w:rsidR="009D7CE2" w:rsidRPr="00241678">
        <w:rPr>
          <w:b/>
          <w:bCs/>
          <w:caps/>
          <w:szCs w:val="24"/>
          <w:lang w:eastAsia="lt-LT"/>
        </w:rPr>
        <w:t>201</w:t>
      </w:r>
      <w:r w:rsidR="00AF1138">
        <w:rPr>
          <w:b/>
          <w:bCs/>
          <w:caps/>
          <w:szCs w:val="24"/>
          <w:lang w:eastAsia="lt-LT"/>
        </w:rPr>
        <w:t>8</w:t>
      </w:r>
      <w:r w:rsidR="009D7CE2" w:rsidRPr="00241678">
        <w:rPr>
          <w:b/>
          <w:bCs/>
          <w:caps/>
          <w:szCs w:val="24"/>
          <w:lang w:eastAsia="lt-LT"/>
        </w:rPr>
        <w:t xml:space="preserve"> METŲ </w:t>
      </w:r>
      <w:r w:rsidR="009D7CE2" w:rsidRPr="00CC6CC5">
        <w:rPr>
          <w:b/>
          <w:szCs w:val="24"/>
        </w:rPr>
        <w:t xml:space="preserve">ATASKAITŲ RINKINIO </w:t>
      </w:r>
      <w:r w:rsidR="009D7CE2">
        <w:rPr>
          <w:b/>
          <w:bCs/>
          <w:szCs w:val="24"/>
        </w:rPr>
        <w:t xml:space="preserve">IR ILGALAIKIO DARBO IŠMOKŲ FONDO </w:t>
      </w:r>
      <w:r w:rsidR="009D7CE2" w:rsidRPr="00241678">
        <w:rPr>
          <w:b/>
          <w:bCs/>
          <w:caps/>
          <w:szCs w:val="24"/>
          <w:lang w:eastAsia="lt-LT"/>
        </w:rPr>
        <w:t>201</w:t>
      </w:r>
      <w:r w:rsidR="00AF1138">
        <w:rPr>
          <w:b/>
          <w:bCs/>
          <w:caps/>
          <w:szCs w:val="24"/>
          <w:lang w:eastAsia="lt-LT"/>
        </w:rPr>
        <w:t>8</w:t>
      </w:r>
      <w:r w:rsidR="009D7CE2" w:rsidRPr="00241678">
        <w:rPr>
          <w:b/>
          <w:bCs/>
          <w:caps/>
          <w:szCs w:val="24"/>
          <w:lang w:eastAsia="lt-LT"/>
        </w:rPr>
        <w:t xml:space="preserve"> METŲ </w:t>
      </w:r>
      <w:r w:rsidR="009D7CE2" w:rsidRPr="00CC6CC5">
        <w:rPr>
          <w:b/>
          <w:szCs w:val="24"/>
        </w:rPr>
        <w:t xml:space="preserve">ATASKAITŲ RINKINIO </w:t>
      </w:r>
      <w:r w:rsidR="009D7CE2" w:rsidRPr="00CC6CC5">
        <w:rPr>
          <w:b/>
          <w:bCs/>
          <w:szCs w:val="24"/>
        </w:rPr>
        <w:t>(TAP-1</w:t>
      </w:r>
      <w:r w:rsidR="00AF1138">
        <w:rPr>
          <w:b/>
          <w:bCs/>
          <w:szCs w:val="24"/>
        </w:rPr>
        <w:t>9</w:t>
      </w:r>
      <w:r w:rsidR="009D7CE2" w:rsidRPr="00CC6CC5">
        <w:rPr>
          <w:b/>
          <w:bCs/>
          <w:szCs w:val="24"/>
        </w:rPr>
        <w:t>-1</w:t>
      </w:r>
      <w:r w:rsidR="00AF1138">
        <w:rPr>
          <w:b/>
          <w:bCs/>
          <w:szCs w:val="24"/>
        </w:rPr>
        <w:t>5</w:t>
      </w:r>
      <w:r w:rsidR="00A30F02">
        <w:rPr>
          <w:b/>
          <w:bCs/>
          <w:szCs w:val="24"/>
        </w:rPr>
        <w:t>50</w:t>
      </w:r>
      <w:r w:rsidR="007C0EE4">
        <w:rPr>
          <w:b/>
          <w:bCs/>
          <w:szCs w:val="24"/>
        </w:rPr>
        <w:t>(2</w:t>
      </w:r>
      <w:r w:rsidR="009D7CE2" w:rsidRPr="00CC6CC5">
        <w:rPr>
          <w:b/>
          <w:bCs/>
          <w:szCs w:val="24"/>
        </w:rPr>
        <w:t>) (1</w:t>
      </w:r>
      <w:r w:rsidR="00AF1138">
        <w:rPr>
          <w:b/>
          <w:bCs/>
          <w:szCs w:val="24"/>
        </w:rPr>
        <w:t>9</w:t>
      </w:r>
      <w:r w:rsidR="009D7CE2" w:rsidRPr="00CC6CC5">
        <w:rPr>
          <w:b/>
          <w:bCs/>
          <w:szCs w:val="24"/>
        </w:rPr>
        <w:t>-</w:t>
      </w:r>
      <w:r w:rsidR="00AF1138">
        <w:rPr>
          <w:b/>
          <w:bCs/>
          <w:szCs w:val="24"/>
        </w:rPr>
        <w:t>10815</w:t>
      </w:r>
      <w:r w:rsidR="00A30F02">
        <w:rPr>
          <w:b/>
          <w:bCs/>
          <w:szCs w:val="24"/>
        </w:rPr>
        <w:t>(</w:t>
      </w:r>
      <w:r w:rsidR="007C0EE4">
        <w:rPr>
          <w:b/>
          <w:bCs/>
          <w:szCs w:val="24"/>
        </w:rPr>
        <w:t>3</w:t>
      </w:r>
      <w:r w:rsidR="009D7CE2" w:rsidRPr="00CC6CC5">
        <w:rPr>
          <w:b/>
          <w:bCs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A6911" w14:paraId="14E16B4F" w14:textId="77777777" w:rsidTr="00332D40">
        <w:tc>
          <w:tcPr>
            <w:tcW w:w="4536" w:type="dxa"/>
          </w:tcPr>
          <w:p w14:paraId="14E16B4E" w14:textId="32B38F3B" w:rsidR="00AA6911" w:rsidRPr="00F94D25" w:rsidRDefault="00E465C3" w:rsidP="00332D40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366ED25316EA45D0A630F3EF218C70CD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A6911">
              <w:rPr>
                <w:spacing w:val="-6"/>
              </w:rPr>
              <w:t xml:space="preserve">  Nr. 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366ED25316EA45D0A630F3EF218C70CD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4E16B50" w14:textId="77777777" w:rsidR="00AA6911" w:rsidRPr="00D72E97" w:rsidRDefault="00AA6911" w:rsidP="00AA6911">
      <w:pPr>
        <w:spacing w:before="120" w:line="360" w:lineRule="auto"/>
        <w:jc w:val="center"/>
        <w:rPr>
          <w:spacing w:val="-6"/>
        </w:rPr>
      </w:pPr>
      <w:r>
        <w:t>Vilnius</w:t>
      </w:r>
    </w:p>
    <w:p w14:paraId="14E16B51" w14:textId="2B072BA6" w:rsidR="002F283B" w:rsidRPr="00C27B45" w:rsidRDefault="00277F4B" w:rsidP="004E2A92">
      <w:pPr>
        <w:spacing w:after="120"/>
        <w:rPr>
          <w:rFonts w:eastAsia="Calibri"/>
          <w:szCs w:val="24"/>
          <w:lang w:eastAsia="en-US"/>
        </w:rPr>
      </w:pPr>
      <w:r>
        <w:rPr>
          <w:b/>
          <w:szCs w:val="24"/>
        </w:rPr>
        <w:t>R</w:t>
      </w:r>
      <w:r w:rsidR="002F283B" w:rsidRPr="00C27B45">
        <w:rPr>
          <w:b/>
          <w:szCs w:val="24"/>
        </w:rPr>
        <w:t>engėjas:</w:t>
      </w:r>
      <w:r w:rsidR="00E125A6" w:rsidRPr="00C27B45">
        <w:rPr>
          <w:rFonts w:eastAsia="Calibri"/>
          <w:szCs w:val="24"/>
          <w:lang w:eastAsia="en-US"/>
        </w:rPr>
        <w:t xml:space="preserve"> Socialinės apsaugos ir darbo ministerija.</w:t>
      </w:r>
    </w:p>
    <w:p w14:paraId="14E16B52" w14:textId="1351C959" w:rsidR="00621A7F" w:rsidRPr="003972C0" w:rsidRDefault="00277F4B" w:rsidP="004E2A92">
      <w:pPr>
        <w:spacing w:after="120"/>
        <w:rPr>
          <w:szCs w:val="24"/>
          <w:u w:val="single"/>
          <w:lang w:eastAsia="lt-LT"/>
        </w:rPr>
      </w:pPr>
      <w:r>
        <w:rPr>
          <w:b/>
          <w:szCs w:val="24"/>
        </w:rPr>
        <w:t>T</w:t>
      </w:r>
      <w:r w:rsidR="002F283B" w:rsidRPr="00C27B45">
        <w:rPr>
          <w:b/>
          <w:szCs w:val="24"/>
        </w:rPr>
        <w:t>iksla</w:t>
      </w:r>
      <w:r w:rsidR="003972C0">
        <w:rPr>
          <w:b/>
          <w:szCs w:val="24"/>
        </w:rPr>
        <w:t>s</w:t>
      </w:r>
      <w:r w:rsidR="002F283B" w:rsidRPr="00C27B45">
        <w:rPr>
          <w:b/>
          <w:szCs w:val="24"/>
        </w:rPr>
        <w:t>:</w:t>
      </w:r>
      <w:r w:rsidR="00E125A6" w:rsidRPr="00C27B45">
        <w:rPr>
          <w:b/>
          <w:szCs w:val="24"/>
        </w:rPr>
        <w:t xml:space="preserve"> </w:t>
      </w:r>
      <w:r w:rsidR="002C2BC8" w:rsidRPr="00C27B45">
        <w:rPr>
          <w:szCs w:val="24"/>
        </w:rPr>
        <w:t>P</w:t>
      </w:r>
      <w:r w:rsidR="00FF0405" w:rsidRPr="00C27B45">
        <w:rPr>
          <w:szCs w:val="24"/>
        </w:rPr>
        <w:t xml:space="preserve">ateikti Seimui </w:t>
      </w:r>
      <w:r w:rsidR="009E72FE" w:rsidRPr="00C27B45">
        <w:rPr>
          <w:szCs w:val="24"/>
        </w:rPr>
        <w:t xml:space="preserve">tvirtinti </w:t>
      </w:r>
      <w:r w:rsidR="00BE3D9D" w:rsidRPr="003972C0">
        <w:rPr>
          <w:szCs w:val="24"/>
          <w:u w:val="single"/>
          <w:lang w:eastAsia="lt-LT"/>
        </w:rPr>
        <w:t>Valstybinio socialinio draudimo fondo</w:t>
      </w:r>
      <w:r w:rsidR="003972C0" w:rsidRPr="003972C0">
        <w:rPr>
          <w:szCs w:val="24"/>
          <w:u w:val="single"/>
          <w:lang w:eastAsia="lt-LT"/>
        </w:rPr>
        <w:t>,</w:t>
      </w:r>
      <w:r w:rsidR="00BE3D9D" w:rsidRPr="003972C0">
        <w:rPr>
          <w:szCs w:val="24"/>
          <w:u w:val="single"/>
          <w:lang w:eastAsia="lt-LT"/>
        </w:rPr>
        <w:t xml:space="preserve"> </w:t>
      </w:r>
      <w:r w:rsidR="00A30F02" w:rsidRPr="003972C0">
        <w:rPr>
          <w:szCs w:val="24"/>
          <w:u w:val="single"/>
        </w:rPr>
        <w:t xml:space="preserve">Garantinio fondo ir </w:t>
      </w:r>
      <w:r w:rsidR="00A30F02" w:rsidRPr="003972C0">
        <w:rPr>
          <w:bCs/>
          <w:szCs w:val="24"/>
          <w:u w:val="single"/>
        </w:rPr>
        <w:t>Ilgalaikio darbo išmokų fondo</w:t>
      </w:r>
      <w:r w:rsidR="00A30F02" w:rsidRPr="003972C0">
        <w:rPr>
          <w:b/>
          <w:bCs/>
          <w:szCs w:val="24"/>
          <w:u w:val="single"/>
        </w:rPr>
        <w:t xml:space="preserve"> </w:t>
      </w:r>
      <w:r w:rsidR="00FF0405" w:rsidRPr="003972C0">
        <w:rPr>
          <w:szCs w:val="24"/>
          <w:u w:val="single"/>
        </w:rPr>
        <w:t>201</w:t>
      </w:r>
      <w:r w:rsidR="00A460A5" w:rsidRPr="003972C0">
        <w:rPr>
          <w:szCs w:val="24"/>
          <w:u w:val="single"/>
        </w:rPr>
        <w:t>8</w:t>
      </w:r>
      <w:r w:rsidR="00FF0405" w:rsidRPr="003972C0">
        <w:rPr>
          <w:szCs w:val="24"/>
          <w:u w:val="single"/>
        </w:rPr>
        <w:t xml:space="preserve"> </w:t>
      </w:r>
      <w:r w:rsidR="00FF0405" w:rsidRPr="003972C0">
        <w:rPr>
          <w:szCs w:val="24"/>
          <w:u w:val="single"/>
          <w:lang w:eastAsia="lt-LT"/>
        </w:rPr>
        <w:t>metų ataskaitų rinkin</w:t>
      </w:r>
      <w:r w:rsidR="00A30F02" w:rsidRPr="003972C0">
        <w:rPr>
          <w:szCs w:val="24"/>
          <w:u w:val="single"/>
          <w:lang w:eastAsia="lt-LT"/>
        </w:rPr>
        <w:t>ius</w:t>
      </w:r>
      <w:r w:rsidR="00FF0405" w:rsidRPr="003972C0">
        <w:rPr>
          <w:szCs w:val="24"/>
          <w:u w:val="single"/>
          <w:lang w:eastAsia="lt-LT"/>
        </w:rPr>
        <w:t>.</w:t>
      </w:r>
    </w:p>
    <w:p w14:paraId="14E16B53" w14:textId="2378AB63" w:rsidR="00BE3D9D" w:rsidRDefault="002F283B" w:rsidP="00EE0967">
      <w:pPr>
        <w:rPr>
          <w:szCs w:val="24"/>
        </w:rPr>
      </w:pPr>
      <w:r w:rsidRPr="00C27B45">
        <w:rPr>
          <w:b/>
          <w:szCs w:val="24"/>
        </w:rPr>
        <w:t>Dabartinė situacija:</w:t>
      </w:r>
      <w:r w:rsidR="004B12EB" w:rsidRPr="00C27B45">
        <w:rPr>
          <w:szCs w:val="24"/>
        </w:rPr>
        <w:t xml:space="preserve"> </w:t>
      </w:r>
    </w:p>
    <w:p w14:paraId="6C0733A2" w14:textId="4B233D3F" w:rsidR="00F864F2" w:rsidRDefault="00747150" w:rsidP="00332D40">
      <w:pPr>
        <w:pStyle w:val="Sraopastraipa"/>
        <w:numPr>
          <w:ilvl w:val="0"/>
          <w:numId w:val="27"/>
        </w:numPr>
        <w:spacing w:after="120"/>
        <w:ind w:left="284" w:hanging="284"/>
        <w:contextualSpacing w:val="0"/>
        <w:rPr>
          <w:szCs w:val="24"/>
          <w:lang w:eastAsia="lt-LT"/>
        </w:rPr>
      </w:pPr>
      <w:r w:rsidRPr="00747150">
        <w:rPr>
          <w:color w:val="000000"/>
          <w:szCs w:val="24"/>
          <w:u w:val="single"/>
          <w:lang w:bidi="lt-LT"/>
        </w:rPr>
        <w:t xml:space="preserve">Fondų ataskaitų rinkiniai </w:t>
      </w:r>
      <w:r w:rsidR="00BF58F3" w:rsidRPr="00747150">
        <w:rPr>
          <w:color w:val="000000"/>
          <w:szCs w:val="24"/>
          <w:lang w:bidi="lt-LT"/>
        </w:rPr>
        <w:t>sudarom</w:t>
      </w:r>
      <w:r w:rsidRPr="00747150">
        <w:rPr>
          <w:color w:val="000000"/>
          <w:szCs w:val="24"/>
          <w:lang w:bidi="lt-LT"/>
        </w:rPr>
        <w:t xml:space="preserve">i </w:t>
      </w:r>
      <w:r w:rsidR="00BF58F3" w:rsidRPr="00747150">
        <w:rPr>
          <w:color w:val="000000"/>
          <w:szCs w:val="24"/>
          <w:lang w:bidi="lt-LT"/>
        </w:rPr>
        <w:t xml:space="preserve">vadovaujantis Viešojo sektoriaus atskaitomybės įstatymu </w:t>
      </w:r>
      <w:r w:rsidRPr="00747150">
        <w:rPr>
          <w:color w:val="000000"/>
          <w:szCs w:val="24"/>
          <w:lang w:bidi="lt-LT"/>
        </w:rPr>
        <w:t xml:space="preserve">ir </w:t>
      </w:r>
      <w:r w:rsidR="00BF58F3" w:rsidRPr="00747150">
        <w:rPr>
          <w:color w:val="000000"/>
          <w:szCs w:val="24"/>
          <w:u w:val="single"/>
          <w:lang w:bidi="lt-LT"/>
        </w:rPr>
        <w:t>ne vėliau kaip iki spalio 1 d. teikiami Vyriausybei, o iki spalio 10 d. Vyriausybė juos turi pateikti Seimui.</w:t>
      </w:r>
      <w:r w:rsidR="00BF58F3" w:rsidRPr="00747150">
        <w:rPr>
          <w:color w:val="000000"/>
          <w:szCs w:val="24"/>
          <w:lang w:bidi="lt-LT"/>
        </w:rPr>
        <w:t xml:space="preserve"> </w:t>
      </w:r>
      <w:r w:rsidR="00BF58F3" w:rsidRPr="00747150">
        <w:rPr>
          <w:szCs w:val="24"/>
        </w:rPr>
        <w:t xml:space="preserve">Valstybė kontrolė </w:t>
      </w:r>
      <w:r w:rsidR="00F864F2" w:rsidRPr="00747150">
        <w:rPr>
          <w:szCs w:val="24"/>
        </w:rPr>
        <w:t>k</w:t>
      </w:r>
      <w:r w:rsidRPr="00747150">
        <w:rPr>
          <w:szCs w:val="24"/>
        </w:rPr>
        <w:t xml:space="preserve">asmet </w:t>
      </w:r>
      <w:r w:rsidR="00BF58F3" w:rsidRPr="00747150">
        <w:rPr>
          <w:szCs w:val="24"/>
        </w:rPr>
        <w:t xml:space="preserve">iki spalio 1 d. atlieka </w:t>
      </w:r>
      <w:r w:rsidR="00F864F2" w:rsidRPr="00747150">
        <w:rPr>
          <w:szCs w:val="24"/>
        </w:rPr>
        <w:t>fond</w:t>
      </w:r>
      <w:r w:rsidRPr="00747150">
        <w:rPr>
          <w:szCs w:val="24"/>
        </w:rPr>
        <w:t>ų</w:t>
      </w:r>
      <w:r w:rsidR="00F864F2" w:rsidRPr="00747150">
        <w:rPr>
          <w:szCs w:val="24"/>
        </w:rPr>
        <w:t xml:space="preserve"> </w:t>
      </w:r>
      <w:r w:rsidRPr="00747150">
        <w:rPr>
          <w:szCs w:val="24"/>
        </w:rPr>
        <w:t xml:space="preserve">ataskaitų </w:t>
      </w:r>
      <w:r w:rsidR="00F864F2" w:rsidRPr="00747150">
        <w:rPr>
          <w:szCs w:val="24"/>
        </w:rPr>
        <w:t xml:space="preserve">auditą ir parengia išvadą. </w:t>
      </w:r>
    </w:p>
    <w:p w14:paraId="013EE735" w14:textId="73628F81" w:rsidR="00747150" w:rsidRDefault="005670E6" w:rsidP="00E0234A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</w:rPr>
      </w:pPr>
      <w:r w:rsidRPr="00747150">
        <w:rPr>
          <w:b/>
          <w:szCs w:val="24"/>
          <w:lang w:eastAsia="lt-LT"/>
        </w:rPr>
        <w:t xml:space="preserve">Valstybinis </w:t>
      </w:r>
      <w:bookmarkStart w:id="1" w:name="75z"/>
      <w:r w:rsidRPr="00747150">
        <w:rPr>
          <w:b/>
          <w:szCs w:val="24"/>
          <w:lang w:eastAsia="lt-LT"/>
        </w:rPr>
        <w:fldChar w:fldCharType="begin"/>
      </w:r>
      <w:r w:rsidRPr="00747150">
        <w:rPr>
          <w:b/>
          <w:szCs w:val="24"/>
          <w:lang w:eastAsia="lt-LT"/>
        </w:rPr>
        <w:instrText xml:space="preserve"> HYPERLINK "http://192.168.107.249/Litlex/LL.DLL?Tekstas=1?Id=1619&amp;Zd=valstybinio%2Bsocialinio%2Bdraudimo%2B&amp;BF=4" \l "76z" </w:instrText>
      </w:r>
      <w:r w:rsidRPr="00747150">
        <w:rPr>
          <w:b/>
          <w:szCs w:val="24"/>
          <w:lang w:eastAsia="lt-LT"/>
        </w:rPr>
        <w:fldChar w:fldCharType="separate"/>
      </w:r>
      <w:r w:rsidRPr="00747150">
        <w:rPr>
          <w:b/>
          <w:szCs w:val="24"/>
          <w:lang w:eastAsia="lt-LT"/>
        </w:rPr>
        <w:t>socialinio</w:t>
      </w:r>
      <w:r w:rsidRPr="00747150">
        <w:rPr>
          <w:b/>
          <w:szCs w:val="24"/>
          <w:lang w:eastAsia="lt-LT"/>
        </w:rPr>
        <w:fldChar w:fldCharType="end"/>
      </w:r>
      <w:bookmarkEnd w:id="1"/>
      <w:r w:rsidRPr="00747150">
        <w:rPr>
          <w:b/>
          <w:szCs w:val="24"/>
          <w:lang w:eastAsia="lt-LT"/>
        </w:rPr>
        <w:t xml:space="preserve"> </w:t>
      </w:r>
      <w:bookmarkStart w:id="2" w:name="76z"/>
      <w:r w:rsidRPr="00747150">
        <w:rPr>
          <w:b/>
          <w:szCs w:val="24"/>
          <w:lang w:eastAsia="lt-LT"/>
        </w:rPr>
        <w:fldChar w:fldCharType="begin"/>
      </w:r>
      <w:r w:rsidRPr="00747150">
        <w:rPr>
          <w:b/>
          <w:szCs w:val="24"/>
          <w:lang w:eastAsia="lt-LT"/>
        </w:rPr>
        <w:instrText xml:space="preserve"> HYPERLINK "http://192.168.107.249/Litlex/LL.DLL?Tekstas=1?Id=1619&amp;Zd=valstybinio%2Bsocialinio%2Bdraudimo%2B&amp;BF=4" \l "77z" </w:instrText>
      </w:r>
      <w:r w:rsidRPr="00747150">
        <w:rPr>
          <w:b/>
          <w:szCs w:val="24"/>
          <w:lang w:eastAsia="lt-LT"/>
        </w:rPr>
        <w:fldChar w:fldCharType="separate"/>
      </w:r>
      <w:r w:rsidRPr="00747150">
        <w:rPr>
          <w:b/>
          <w:szCs w:val="24"/>
          <w:lang w:eastAsia="lt-LT"/>
        </w:rPr>
        <w:t>draudimo</w:t>
      </w:r>
      <w:r w:rsidRPr="00747150">
        <w:rPr>
          <w:b/>
          <w:szCs w:val="24"/>
          <w:lang w:eastAsia="lt-LT"/>
        </w:rPr>
        <w:fldChar w:fldCharType="end"/>
      </w:r>
      <w:bookmarkEnd w:id="2"/>
      <w:r w:rsidRPr="00747150">
        <w:rPr>
          <w:b/>
          <w:szCs w:val="24"/>
          <w:lang w:eastAsia="lt-LT"/>
        </w:rPr>
        <w:t xml:space="preserve"> fond</w:t>
      </w:r>
      <w:r w:rsidR="003629F5" w:rsidRPr="00747150">
        <w:rPr>
          <w:b/>
          <w:szCs w:val="24"/>
          <w:lang w:eastAsia="lt-LT"/>
        </w:rPr>
        <w:t>as</w:t>
      </w:r>
      <w:r w:rsidRPr="00747150">
        <w:rPr>
          <w:szCs w:val="24"/>
          <w:lang w:eastAsia="lt-LT"/>
        </w:rPr>
        <w:t xml:space="preserve"> </w:t>
      </w:r>
      <w:r w:rsidR="003972C0" w:rsidRPr="00AB5E6E">
        <w:rPr>
          <w:szCs w:val="24"/>
          <w:u w:val="single"/>
          <w:lang w:eastAsia="lt-LT"/>
        </w:rPr>
        <w:t>(,,Sodr</w:t>
      </w:r>
      <w:r w:rsidR="003972C0">
        <w:rPr>
          <w:szCs w:val="24"/>
          <w:u w:val="single"/>
          <w:lang w:eastAsia="lt-LT"/>
        </w:rPr>
        <w:t>a</w:t>
      </w:r>
      <w:r w:rsidR="003972C0" w:rsidRPr="00AB5E6E">
        <w:rPr>
          <w:szCs w:val="24"/>
          <w:u w:val="single"/>
          <w:lang w:eastAsia="lt-LT"/>
        </w:rPr>
        <w:t xml:space="preserve">“) </w:t>
      </w:r>
      <w:r w:rsidR="003629F5" w:rsidRPr="00747150">
        <w:rPr>
          <w:szCs w:val="24"/>
          <w:lang w:eastAsia="lt-LT"/>
        </w:rPr>
        <w:t xml:space="preserve">skirtas </w:t>
      </w:r>
      <w:r w:rsidR="003629F5" w:rsidRPr="00747150">
        <w:rPr>
          <w:szCs w:val="24"/>
          <w:u w:val="single"/>
          <w:lang w:eastAsia="lt-LT"/>
        </w:rPr>
        <w:t xml:space="preserve">pensijų, ligos, motinystės, nedarbo bei nelaimingų atsitikimų darbe ir profesinių ligų </w:t>
      </w:r>
      <w:proofErr w:type="spellStart"/>
      <w:r w:rsidR="003629F5" w:rsidRPr="00747150">
        <w:rPr>
          <w:szCs w:val="24"/>
          <w:u w:val="single"/>
          <w:lang w:eastAsia="lt-LT"/>
        </w:rPr>
        <w:t>soc</w:t>
      </w:r>
      <w:proofErr w:type="spellEnd"/>
      <w:r w:rsidR="003629F5" w:rsidRPr="00747150">
        <w:rPr>
          <w:szCs w:val="24"/>
          <w:u w:val="single"/>
          <w:lang w:eastAsia="lt-LT"/>
        </w:rPr>
        <w:t>. draudimui</w:t>
      </w:r>
      <w:r w:rsidR="009070FD">
        <w:rPr>
          <w:szCs w:val="24"/>
          <w:u w:val="single"/>
          <w:lang w:eastAsia="lt-LT"/>
        </w:rPr>
        <w:t>.</w:t>
      </w:r>
      <w:r w:rsidR="00747150">
        <w:rPr>
          <w:szCs w:val="24"/>
          <w:lang w:eastAsia="lt-LT"/>
        </w:rPr>
        <w:t xml:space="preserve"> </w:t>
      </w:r>
    </w:p>
    <w:p w14:paraId="6338F0F8" w14:textId="0BABF461" w:rsidR="00B336EC" w:rsidRPr="00747150" w:rsidRDefault="00747150" w:rsidP="00E0234A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</w:rPr>
      </w:pPr>
      <w:r>
        <w:rPr>
          <w:szCs w:val="24"/>
          <w:lang w:eastAsia="lt-LT"/>
        </w:rPr>
        <w:t xml:space="preserve">Iš </w:t>
      </w:r>
      <w:r w:rsidR="00B336EC" w:rsidRPr="00747150">
        <w:rPr>
          <w:b/>
          <w:color w:val="000000"/>
          <w:szCs w:val="24"/>
          <w:lang w:bidi="lt-LT"/>
        </w:rPr>
        <w:t>Garantini</w:t>
      </w:r>
      <w:r>
        <w:rPr>
          <w:b/>
          <w:color w:val="000000"/>
          <w:szCs w:val="24"/>
          <w:lang w:bidi="lt-LT"/>
        </w:rPr>
        <w:t>o</w:t>
      </w:r>
      <w:r w:rsidR="00B336EC" w:rsidRPr="00747150">
        <w:rPr>
          <w:b/>
          <w:color w:val="000000"/>
          <w:szCs w:val="24"/>
          <w:lang w:bidi="lt-LT"/>
        </w:rPr>
        <w:t xml:space="preserve"> fond</w:t>
      </w:r>
      <w:r>
        <w:rPr>
          <w:b/>
          <w:color w:val="000000"/>
          <w:szCs w:val="24"/>
          <w:lang w:bidi="lt-LT"/>
        </w:rPr>
        <w:t xml:space="preserve">o </w:t>
      </w:r>
      <w:r w:rsidR="00B336EC" w:rsidRPr="00747150">
        <w:rPr>
          <w:szCs w:val="24"/>
        </w:rPr>
        <w:t xml:space="preserve">mokamos </w:t>
      </w:r>
      <w:r w:rsidR="00B336EC" w:rsidRPr="00747150">
        <w:rPr>
          <w:szCs w:val="24"/>
          <w:u w:val="single"/>
        </w:rPr>
        <w:t>išmokos bankrutavusių įmonių darbuotojams</w:t>
      </w:r>
      <w:r w:rsidR="00B336EC" w:rsidRPr="00747150">
        <w:rPr>
          <w:szCs w:val="24"/>
        </w:rPr>
        <w:t>.</w:t>
      </w:r>
      <w:r w:rsidR="003629F5" w:rsidRPr="00747150">
        <w:rPr>
          <w:szCs w:val="24"/>
        </w:rPr>
        <w:t xml:space="preserve"> </w:t>
      </w:r>
      <w:r w:rsidR="00B336EC" w:rsidRPr="00747150">
        <w:rPr>
          <w:szCs w:val="24"/>
        </w:rPr>
        <w:t>Darbdaviai moka 0,2 proc. darbuotojo draudžiamųjų pajamų</w:t>
      </w:r>
      <w:r>
        <w:rPr>
          <w:szCs w:val="24"/>
        </w:rPr>
        <w:t>, o d</w:t>
      </w:r>
      <w:r w:rsidR="00B336EC" w:rsidRPr="00747150">
        <w:rPr>
          <w:szCs w:val="24"/>
        </w:rPr>
        <w:t>arbdaviui tapus nemokiam, darbuotojui išmok</w:t>
      </w:r>
      <w:r>
        <w:rPr>
          <w:szCs w:val="24"/>
        </w:rPr>
        <w:t>ama</w:t>
      </w:r>
      <w:r w:rsidR="00AB5E6E">
        <w:rPr>
          <w:szCs w:val="24"/>
        </w:rPr>
        <w:t>s:</w:t>
      </w:r>
      <w:r w:rsidR="00B336EC" w:rsidRPr="00747150">
        <w:rPr>
          <w:szCs w:val="24"/>
        </w:rPr>
        <w:t xml:space="preserve"> darbo užmokestis (nedidesnis nei 3 MMA); piniginė kompensacija už nepanaudotas atostogas (iki 1 MMA); išeitinė išmoka (iki 2 MMA); apmokėjimas už prastovą (iki 1 MMA).</w:t>
      </w:r>
      <w:r w:rsidR="00BF58F3" w:rsidRPr="00747150">
        <w:rPr>
          <w:szCs w:val="24"/>
        </w:rPr>
        <w:t xml:space="preserve"> </w:t>
      </w:r>
    </w:p>
    <w:p w14:paraId="4FD3131C" w14:textId="27F206DD" w:rsidR="00121B8E" w:rsidRPr="00112954" w:rsidRDefault="00BF58F3" w:rsidP="00E0234A">
      <w:pPr>
        <w:pStyle w:val="Style4"/>
        <w:numPr>
          <w:ilvl w:val="0"/>
          <w:numId w:val="36"/>
        </w:numPr>
        <w:shd w:val="clear" w:color="auto" w:fill="auto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12954">
        <w:rPr>
          <w:rFonts w:ascii="Times New Roman" w:hAnsi="Times New Roman" w:cs="Times New Roman"/>
          <w:b/>
          <w:bCs/>
          <w:sz w:val="24"/>
          <w:szCs w:val="24"/>
        </w:rPr>
        <w:t>Ilgalaikio darbo išmokų fondas</w:t>
      </w:r>
      <w:r w:rsidR="00907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0FD" w:rsidRPr="009070FD">
        <w:rPr>
          <w:rFonts w:ascii="Times New Roman" w:hAnsi="Times New Roman" w:cs="Times New Roman"/>
          <w:bCs/>
          <w:sz w:val="24"/>
          <w:szCs w:val="24"/>
        </w:rPr>
        <w:t>įsteigtas kartu Darbo kodekso įsigaliojimu</w:t>
      </w:r>
      <w:r w:rsidR="009070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070FD" w:rsidRPr="009070FD">
        <w:rPr>
          <w:rFonts w:ascii="Times New Roman" w:hAnsi="Times New Roman" w:cs="Times New Roman"/>
          <w:bCs/>
          <w:sz w:val="24"/>
          <w:szCs w:val="24"/>
        </w:rPr>
        <w:t>(</w:t>
      </w:r>
      <w:r w:rsidR="009070FD">
        <w:rPr>
          <w:rFonts w:ascii="Times New Roman" w:hAnsi="Times New Roman" w:cs="Times New Roman"/>
          <w:bCs/>
          <w:sz w:val="24"/>
          <w:szCs w:val="24"/>
        </w:rPr>
        <w:t xml:space="preserve">nuo 2017 m. liepos 1 d.) ir </w:t>
      </w:r>
      <w:r w:rsidR="00AB5E6E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>užtikrin</w:t>
      </w:r>
      <w:r w:rsidR="00AB5E6E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a papildomas </w:t>
      </w:r>
      <w:r w:rsidR="00121B8E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>garantij</w:t>
      </w:r>
      <w:r w:rsidR="00AB5E6E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as dėl </w:t>
      </w:r>
      <w:r w:rsidR="00112954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>sumažėjus</w:t>
      </w:r>
      <w:r w:rsidR="00AB5E6E">
        <w:rPr>
          <w:rFonts w:ascii="Times New Roman" w:hAnsi="Times New Roman" w:cs="Times New Roman"/>
          <w:sz w:val="24"/>
          <w:szCs w:val="24"/>
          <w:u w:val="single"/>
          <w:lang w:eastAsia="lt-LT"/>
        </w:rPr>
        <w:t>ių</w:t>
      </w:r>
      <w:r w:rsidR="00112954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išeitin</w:t>
      </w:r>
      <w:r w:rsidR="00AB5E6E">
        <w:rPr>
          <w:rFonts w:ascii="Times New Roman" w:hAnsi="Times New Roman" w:cs="Times New Roman"/>
          <w:sz w:val="24"/>
          <w:szCs w:val="24"/>
          <w:u w:val="single"/>
          <w:lang w:eastAsia="lt-LT"/>
        </w:rPr>
        <w:t>ių</w:t>
      </w:r>
      <w:r w:rsidR="00112954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išmok</w:t>
      </w:r>
      <w:r w:rsidR="00AB5E6E">
        <w:rPr>
          <w:rFonts w:ascii="Times New Roman" w:hAnsi="Times New Roman" w:cs="Times New Roman"/>
          <w:sz w:val="24"/>
          <w:szCs w:val="24"/>
          <w:u w:val="single"/>
          <w:lang w:eastAsia="lt-LT"/>
        </w:rPr>
        <w:t>ų</w:t>
      </w:r>
      <w:r w:rsidR="002312A4" w:rsidRPr="00112954">
        <w:rPr>
          <w:rFonts w:ascii="Times New Roman" w:hAnsi="Times New Roman" w:cs="Times New Roman"/>
          <w:sz w:val="24"/>
          <w:szCs w:val="24"/>
          <w:u w:val="single"/>
          <w:lang w:eastAsia="lt-LT"/>
        </w:rPr>
        <w:t>.</w:t>
      </w:r>
      <w:r w:rsidR="00121B8E" w:rsidRPr="00112954">
        <w:rPr>
          <w:rFonts w:ascii="Times New Roman" w:hAnsi="Times New Roman" w:cs="Times New Roman"/>
          <w:color w:val="000000"/>
          <w:sz w:val="24"/>
          <w:szCs w:val="24"/>
          <w:lang w:bidi="lt-LT"/>
        </w:rPr>
        <w:t xml:space="preserve"> Darbdaviai (</w:t>
      </w:r>
      <w:r w:rsidR="00121B8E" w:rsidRPr="00112954">
        <w:rPr>
          <w:rFonts w:ascii="Times New Roman" w:hAnsi="Times New Roman" w:cs="Times New Roman"/>
          <w:sz w:val="24"/>
          <w:szCs w:val="24"/>
        </w:rPr>
        <w:t>išskyrus biudžetin</w:t>
      </w:r>
      <w:r w:rsidR="002312A4" w:rsidRPr="00112954">
        <w:rPr>
          <w:rFonts w:ascii="Times New Roman" w:hAnsi="Times New Roman" w:cs="Times New Roman"/>
          <w:sz w:val="24"/>
          <w:szCs w:val="24"/>
        </w:rPr>
        <w:t>es įstaigas ir Lietuvos banką)</w:t>
      </w:r>
      <w:r w:rsidR="00121B8E" w:rsidRPr="00112954">
        <w:rPr>
          <w:rFonts w:ascii="Times New Roman" w:hAnsi="Times New Roman" w:cs="Times New Roman"/>
          <w:sz w:val="24"/>
          <w:szCs w:val="24"/>
        </w:rPr>
        <w:t xml:space="preserve"> moka 0,5 proc. darbuotojo draudžiamųjų pajamų</w:t>
      </w:r>
      <w:r w:rsidR="00112954" w:rsidRPr="00112954">
        <w:rPr>
          <w:rFonts w:ascii="Times New Roman" w:hAnsi="Times New Roman" w:cs="Times New Roman"/>
          <w:sz w:val="24"/>
          <w:szCs w:val="24"/>
        </w:rPr>
        <w:t>, o a</w:t>
      </w:r>
      <w:r w:rsidR="00121B8E" w:rsidRPr="00112954">
        <w:rPr>
          <w:rFonts w:ascii="Times New Roman" w:hAnsi="Times New Roman" w:cs="Times New Roman"/>
          <w:sz w:val="24"/>
          <w:szCs w:val="24"/>
          <w:lang w:eastAsia="lt-LT"/>
        </w:rPr>
        <w:t>tleid</w:t>
      </w:r>
      <w:r w:rsidR="009070FD">
        <w:rPr>
          <w:rFonts w:ascii="Times New Roman" w:hAnsi="Times New Roman" w:cs="Times New Roman"/>
          <w:sz w:val="24"/>
          <w:szCs w:val="24"/>
          <w:lang w:eastAsia="lt-LT"/>
        </w:rPr>
        <w:t xml:space="preserve">imo </w:t>
      </w:r>
      <w:r w:rsidR="002312A4" w:rsidRPr="00112954">
        <w:rPr>
          <w:rFonts w:ascii="Times New Roman" w:hAnsi="Times New Roman" w:cs="Times New Roman"/>
          <w:sz w:val="24"/>
          <w:szCs w:val="24"/>
          <w:lang w:eastAsia="lt-LT"/>
        </w:rPr>
        <w:t>,,</w:t>
      </w:r>
      <w:r w:rsidR="009070FD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2312A4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arbdavio iniciatyva be darbuotojo kaltės“ atveju </w:t>
      </w:r>
      <w:r w:rsidR="00121B8E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darbuotojams 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>turintiems didesnį nei 5 m</w:t>
      </w:r>
      <w:r w:rsidR="009070FD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 stažą,</w:t>
      </w:r>
      <w:r w:rsidR="00112954" w:rsidRPr="0011295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21B8E" w:rsidRPr="00112954">
        <w:rPr>
          <w:rFonts w:ascii="Times New Roman" w:hAnsi="Times New Roman" w:cs="Times New Roman"/>
          <w:sz w:val="24"/>
          <w:szCs w:val="24"/>
          <w:lang w:eastAsia="lt-LT"/>
        </w:rPr>
        <w:t>mokamos papildomos ilgalaikio darbo išmokos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 (dirbusiems 5-10 m. skiriama 1 atlyginimo, 10-20 m</w:t>
      </w:r>
      <w:r w:rsidR="0011295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 – 2 atlyginimų, daugiau negu 20 m</w:t>
      </w:r>
      <w:r w:rsidR="0011295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 – 3 atlyginimų dydžio </w:t>
      </w:r>
      <w:r w:rsidR="009070FD" w:rsidRPr="00112954">
        <w:rPr>
          <w:rFonts w:ascii="Times New Roman" w:hAnsi="Times New Roman" w:cs="Times New Roman"/>
          <w:sz w:val="24"/>
          <w:szCs w:val="24"/>
          <w:lang w:eastAsia="lt-LT"/>
        </w:rPr>
        <w:t xml:space="preserve">išeitinė </w:t>
      </w:r>
      <w:r w:rsidR="00112954" w:rsidRPr="00112954">
        <w:rPr>
          <w:rFonts w:ascii="Times New Roman" w:hAnsi="Times New Roman" w:cs="Times New Roman"/>
          <w:sz w:val="24"/>
          <w:szCs w:val="24"/>
          <w:lang w:eastAsia="lt-LT"/>
        </w:rPr>
        <w:t>išmoka).</w:t>
      </w:r>
    </w:p>
    <w:p w14:paraId="2E179369" w14:textId="77777777" w:rsidR="00277F4B" w:rsidRPr="00277F4B" w:rsidRDefault="00E0234A" w:rsidP="00332D40">
      <w:pPr>
        <w:pStyle w:val="Sraopastraipa"/>
        <w:numPr>
          <w:ilvl w:val="0"/>
          <w:numId w:val="27"/>
        </w:numPr>
        <w:spacing w:after="120"/>
        <w:ind w:left="284" w:hanging="284"/>
        <w:rPr>
          <w:b/>
          <w:szCs w:val="24"/>
        </w:rPr>
      </w:pPr>
      <w:r w:rsidRPr="00277F4B">
        <w:rPr>
          <w:szCs w:val="24"/>
          <w:lang w:eastAsia="lt-LT"/>
        </w:rPr>
        <w:t xml:space="preserve">Fondus </w:t>
      </w:r>
      <w:r w:rsidRPr="00277F4B">
        <w:rPr>
          <w:szCs w:val="24"/>
          <w:u w:val="single"/>
          <w:lang w:eastAsia="lt-LT"/>
        </w:rPr>
        <w:t xml:space="preserve">administruoja ,,Sodros“ valdyba. </w:t>
      </w:r>
    </w:p>
    <w:p w14:paraId="75EA762B" w14:textId="77777777" w:rsidR="00277F4B" w:rsidRDefault="00277F4B" w:rsidP="00277F4B">
      <w:pPr>
        <w:pStyle w:val="Sraopastraipa"/>
        <w:spacing w:after="120"/>
        <w:ind w:left="284"/>
        <w:rPr>
          <w:szCs w:val="24"/>
          <w:u w:val="single"/>
          <w:lang w:eastAsia="lt-LT"/>
        </w:rPr>
      </w:pPr>
    </w:p>
    <w:p w14:paraId="2DD572E7" w14:textId="77777777" w:rsidR="003C62D2" w:rsidRDefault="00277F4B" w:rsidP="00277F4B">
      <w:pPr>
        <w:pStyle w:val="Sraopastraipa"/>
        <w:spacing w:after="120"/>
        <w:ind w:left="284"/>
        <w:rPr>
          <w:b/>
          <w:szCs w:val="24"/>
        </w:rPr>
      </w:pPr>
      <w:r>
        <w:rPr>
          <w:b/>
          <w:szCs w:val="24"/>
        </w:rPr>
        <w:t>E</w:t>
      </w:r>
      <w:r w:rsidR="002F283B" w:rsidRPr="00277F4B">
        <w:rPr>
          <w:b/>
          <w:szCs w:val="24"/>
        </w:rPr>
        <w:t xml:space="preserve">smė: </w:t>
      </w:r>
      <w:r>
        <w:rPr>
          <w:b/>
          <w:szCs w:val="24"/>
        </w:rPr>
        <w:t xml:space="preserve"> </w:t>
      </w:r>
    </w:p>
    <w:p w14:paraId="14E16B54" w14:textId="659B6998" w:rsidR="0098419B" w:rsidRPr="00116F47" w:rsidRDefault="00773633" w:rsidP="0040119E">
      <w:pPr>
        <w:pStyle w:val="Sraopastraipa"/>
        <w:spacing w:after="120"/>
        <w:ind w:left="284"/>
        <w:contextualSpacing w:val="0"/>
        <w:jc w:val="center"/>
        <w:rPr>
          <w:color w:val="0070C0"/>
          <w:szCs w:val="24"/>
          <w:lang w:eastAsia="en-US"/>
        </w:rPr>
      </w:pPr>
      <w:r w:rsidRPr="00116F47">
        <w:rPr>
          <w:b/>
          <w:color w:val="0070C0"/>
          <w:szCs w:val="24"/>
          <w:u w:val="single"/>
          <w:lang w:eastAsia="lt-LT"/>
        </w:rPr>
        <w:t>,,SODROS“ ATASKAIT</w:t>
      </w:r>
      <w:r w:rsidR="00621413" w:rsidRPr="00116F47">
        <w:rPr>
          <w:b/>
          <w:color w:val="0070C0"/>
          <w:szCs w:val="24"/>
          <w:u w:val="single"/>
          <w:lang w:eastAsia="lt-LT"/>
        </w:rPr>
        <w:t>A</w:t>
      </w:r>
    </w:p>
    <w:p w14:paraId="31A440CF" w14:textId="7EA21EEC" w:rsidR="00B05658" w:rsidRPr="00844E74" w:rsidRDefault="00B05658" w:rsidP="00EE0967">
      <w:pPr>
        <w:spacing w:after="120"/>
        <w:ind w:left="284" w:hanging="284"/>
        <w:rPr>
          <w:iCs/>
          <w:szCs w:val="24"/>
        </w:rPr>
      </w:pPr>
      <w:r w:rsidRPr="00C17CEB">
        <w:rPr>
          <w:rFonts w:ascii="Symbol" w:hAnsi="Symbol"/>
          <w:szCs w:val="24"/>
        </w:rPr>
        <w:t></w:t>
      </w:r>
      <w:r w:rsidRPr="00C17CEB">
        <w:rPr>
          <w:sz w:val="14"/>
          <w:szCs w:val="14"/>
        </w:rPr>
        <w:t xml:space="preserve">      </w:t>
      </w:r>
      <w:r w:rsidRPr="00C17CEB">
        <w:rPr>
          <w:b/>
          <w:bCs/>
          <w:szCs w:val="24"/>
        </w:rPr>
        <w:t>,,Sodros“</w:t>
      </w:r>
      <w:r w:rsidRPr="00C17CEB">
        <w:rPr>
          <w:szCs w:val="24"/>
        </w:rPr>
        <w:t xml:space="preserve"> </w:t>
      </w:r>
      <w:r w:rsidRPr="00C17CEB">
        <w:rPr>
          <w:b/>
          <w:bCs/>
          <w:szCs w:val="24"/>
        </w:rPr>
        <w:t>biudžeto</w:t>
      </w:r>
      <w:r w:rsidRPr="00C17CEB">
        <w:rPr>
          <w:szCs w:val="24"/>
        </w:rPr>
        <w:t xml:space="preserve"> </w:t>
      </w:r>
      <w:r w:rsidR="00795FA3" w:rsidRPr="00110537">
        <w:rPr>
          <w:b/>
          <w:szCs w:val="24"/>
        </w:rPr>
        <w:t>metų</w:t>
      </w:r>
      <w:r w:rsidR="00795FA3">
        <w:rPr>
          <w:szCs w:val="24"/>
        </w:rPr>
        <w:t xml:space="preserve"> </w:t>
      </w:r>
      <w:r w:rsidR="00795FA3" w:rsidRPr="00C17CEB">
        <w:rPr>
          <w:b/>
          <w:bCs/>
          <w:szCs w:val="24"/>
        </w:rPr>
        <w:t xml:space="preserve">rezultatas </w:t>
      </w:r>
      <w:r w:rsidRPr="00C17CEB">
        <w:rPr>
          <w:b/>
          <w:bCs/>
          <w:szCs w:val="24"/>
        </w:rPr>
        <w:t xml:space="preserve">yra teigiamas – </w:t>
      </w:r>
      <w:r w:rsidRPr="008C2228">
        <w:rPr>
          <w:b/>
          <w:szCs w:val="24"/>
        </w:rPr>
        <w:t>pajamos 17</w:t>
      </w:r>
      <w:r w:rsidR="00621413">
        <w:rPr>
          <w:b/>
          <w:szCs w:val="24"/>
        </w:rPr>
        <w:t>0,3</w:t>
      </w:r>
      <w:r w:rsidRPr="008C2228">
        <w:rPr>
          <w:b/>
          <w:szCs w:val="24"/>
        </w:rPr>
        <w:t xml:space="preserve"> </w:t>
      </w:r>
      <w:r w:rsidRPr="00C17CEB">
        <w:rPr>
          <w:b/>
          <w:bCs/>
          <w:szCs w:val="24"/>
        </w:rPr>
        <w:t>viršijo išlaidas</w:t>
      </w:r>
      <w:r w:rsidR="00621413">
        <w:rPr>
          <w:b/>
          <w:bCs/>
          <w:szCs w:val="24"/>
        </w:rPr>
        <w:t>.</w:t>
      </w:r>
    </w:p>
    <w:p w14:paraId="47F40EF3" w14:textId="2F5A4A1B" w:rsidR="00EA70D7" w:rsidRPr="006C6AF9" w:rsidRDefault="00EA70D7" w:rsidP="00EA70D7">
      <w:pPr>
        <w:spacing w:after="120"/>
        <w:rPr>
          <w:szCs w:val="24"/>
          <w:lang w:val="en-GB"/>
        </w:rPr>
      </w:pPr>
      <w:r>
        <w:rPr>
          <w:i/>
          <w:iCs/>
          <w:szCs w:val="24"/>
        </w:rPr>
        <w:t xml:space="preserve">     </w:t>
      </w:r>
      <w:r w:rsidR="00413EE8">
        <w:rPr>
          <w:noProof/>
        </w:rPr>
        <w:drawing>
          <wp:inline distT="0" distB="0" distL="0" distR="0" wp14:anchorId="35D9C567" wp14:editId="4CC3A45C">
            <wp:extent cx="4695825" cy="1666875"/>
            <wp:effectExtent l="0" t="0" r="9525" b="9525"/>
            <wp:docPr id="5" name="Diagrama 5">
              <a:extLst xmlns:a="http://schemas.openxmlformats.org/drawingml/2006/main">
                <a:ext uri="{FF2B5EF4-FFF2-40B4-BE49-F238E27FC236}">
                  <a16:creationId xmlns:a16="http://schemas.microsoft.com/office/drawing/2014/main" id="{A5DD3301-B264-40CC-809C-E3427576E8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7"/>
              </a:graphicData>
            </a:graphic>
          </wp:inline>
        </w:drawing>
      </w:r>
    </w:p>
    <w:p w14:paraId="63D05450" w14:textId="77777777" w:rsidR="00277F4B" w:rsidRDefault="00277F4B" w:rsidP="00277F4B">
      <w:pPr>
        <w:spacing w:after="120"/>
      </w:pPr>
    </w:p>
    <w:p w14:paraId="0BBDB404" w14:textId="77777777" w:rsidR="00B05658" w:rsidRPr="003C62D2" w:rsidRDefault="00B05658" w:rsidP="00AB5E6E">
      <w:pPr>
        <w:pStyle w:val="Sraopastraipa"/>
        <w:spacing w:after="120"/>
        <w:ind w:left="0" w:firstLine="284"/>
        <w:contextualSpacing w:val="0"/>
        <w:jc w:val="center"/>
        <w:rPr>
          <w:b/>
          <w:i/>
          <w:szCs w:val="24"/>
          <w:u w:val="single"/>
        </w:rPr>
      </w:pPr>
      <w:r w:rsidRPr="003C62D2">
        <w:rPr>
          <w:b/>
          <w:i/>
          <w:szCs w:val="24"/>
          <w:u w:val="single"/>
        </w:rPr>
        <w:t>PAJAMOS</w:t>
      </w:r>
    </w:p>
    <w:p w14:paraId="680325CC" w14:textId="36D67F25" w:rsidR="001D3580" w:rsidRPr="006E7747" w:rsidRDefault="000F28E6" w:rsidP="00332D40">
      <w:pPr>
        <w:pStyle w:val="Sraopastraipa"/>
        <w:numPr>
          <w:ilvl w:val="0"/>
          <w:numId w:val="33"/>
        </w:numPr>
        <w:spacing w:before="120" w:after="120"/>
        <w:ind w:left="284" w:hanging="284"/>
        <w:contextualSpacing w:val="0"/>
        <w:rPr>
          <w:szCs w:val="24"/>
        </w:rPr>
      </w:pPr>
      <w:r>
        <w:t>,,</w:t>
      </w:r>
      <w:r w:rsidRPr="00277F4B">
        <w:t xml:space="preserve">Sodros“ biudžeto </w:t>
      </w:r>
      <w:r w:rsidRPr="000F28E6">
        <w:rPr>
          <w:b/>
        </w:rPr>
        <w:t>pajamos</w:t>
      </w:r>
      <w:r w:rsidRPr="00277F4B">
        <w:t xml:space="preserve"> </w:t>
      </w:r>
      <w:r w:rsidR="006E7747">
        <w:t xml:space="preserve">2018 m. </w:t>
      </w:r>
      <w:r>
        <w:rPr>
          <w:szCs w:val="24"/>
        </w:rPr>
        <w:t>buvo</w:t>
      </w:r>
      <w:r w:rsidR="001D3580" w:rsidRPr="006E7747">
        <w:rPr>
          <w:szCs w:val="24"/>
        </w:rPr>
        <w:t xml:space="preserve"> </w:t>
      </w:r>
      <w:r w:rsidR="006E7747" w:rsidRPr="006E7747">
        <w:rPr>
          <w:b/>
          <w:szCs w:val="24"/>
        </w:rPr>
        <w:t>4 25</w:t>
      </w:r>
      <w:r w:rsidR="001D3580" w:rsidRPr="006E7747">
        <w:rPr>
          <w:b/>
          <w:szCs w:val="24"/>
        </w:rPr>
        <w:t>2,6 mln. Eur</w:t>
      </w:r>
      <w:r w:rsidR="006E7747" w:rsidRPr="006E7747">
        <w:rPr>
          <w:szCs w:val="24"/>
        </w:rPr>
        <w:t xml:space="preserve">, 12,1 proc. </w:t>
      </w:r>
      <w:r w:rsidR="00D7274E">
        <w:rPr>
          <w:szCs w:val="24"/>
        </w:rPr>
        <w:t xml:space="preserve">(460 mln. Eur) </w:t>
      </w:r>
      <w:r w:rsidR="006E7747" w:rsidRPr="006E7747">
        <w:rPr>
          <w:szCs w:val="24"/>
        </w:rPr>
        <w:t>d</w:t>
      </w:r>
      <w:r w:rsidR="0087733E">
        <w:rPr>
          <w:szCs w:val="24"/>
        </w:rPr>
        <w:t>idesnės</w:t>
      </w:r>
      <w:r w:rsidR="006E7747" w:rsidRPr="006E7747">
        <w:rPr>
          <w:szCs w:val="24"/>
        </w:rPr>
        <w:t xml:space="preserve"> negu 2017 m</w:t>
      </w:r>
      <w:r>
        <w:rPr>
          <w:szCs w:val="24"/>
        </w:rPr>
        <w:t>.</w:t>
      </w:r>
      <w:r w:rsidRPr="000F28E6">
        <w:t xml:space="preserve"> </w:t>
      </w:r>
      <w:r w:rsidR="0098055C">
        <w:t xml:space="preserve">Planas įvykdytas 100 proc. </w:t>
      </w:r>
      <w:r>
        <w:t>Pajamos</w:t>
      </w:r>
      <w:r w:rsidRPr="000F28E6">
        <w:t xml:space="preserve"> </w:t>
      </w:r>
      <w:r w:rsidRPr="00277F4B">
        <w:t xml:space="preserve">sudaro </w:t>
      </w:r>
      <w:r w:rsidRPr="006E7747">
        <w:rPr>
          <w:b/>
        </w:rPr>
        <w:t>9,4 proc. BVP</w:t>
      </w:r>
      <w:r w:rsidRPr="00277F4B">
        <w:t xml:space="preserve"> (2017 m. – 9 proc.)</w:t>
      </w:r>
      <w:r>
        <w:t>.</w:t>
      </w:r>
    </w:p>
    <w:p w14:paraId="5BCDE7BD" w14:textId="798D014A" w:rsidR="001D3580" w:rsidRPr="00FE1242" w:rsidRDefault="001D3580" w:rsidP="00FE1242">
      <w:pPr>
        <w:pStyle w:val="Sraopastraipa"/>
        <w:numPr>
          <w:ilvl w:val="0"/>
          <w:numId w:val="33"/>
        </w:numPr>
        <w:spacing w:before="120" w:after="120"/>
        <w:ind w:left="284" w:hanging="284"/>
        <w:contextualSpacing w:val="0"/>
        <w:rPr>
          <w:szCs w:val="24"/>
          <w:lang w:val="en-US"/>
        </w:rPr>
      </w:pPr>
      <w:r w:rsidRPr="00FE1242">
        <w:rPr>
          <w:b/>
          <w:bCs/>
          <w:szCs w:val="24"/>
        </w:rPr>
        <w:t xml:space="preserve">Didžiausią </w:t>
      </w:r>
      <w:r w:rsidRPr="000F28E6">
        <w:rPr>
          <w:bCs/>
          <w:szCs w:val="24"/>
        </w:rPr>
        <w:t xml:space="preserve">pajamų </w:t>
      </w:r>
      <w:r w:rsidRPr="00FE1242">
        <w:rPr>
          <w:b/>
          <w:bCs/>
          <w:szCs w:val="24"/>
        </w:rPr>
        <w:t>dalį, 9</w:t>
      </w:r>
      <w:r w:rsidR="000F28E6">
        <w:rPr>
          <w:b/>
          <w:bCs/>
          <w:szCs w:val="24"/>
        </w:rPr>
        <w:t>4,4</w:t>
      </w:r>
      <w:r w:rsidRPr="00FE1242">
        <w:rPr>
          <w:b/>
          <w:bCs/>
          <w:szCs w:val="24"/>
        </w:rPr>
        <w:t xml:space="preserve"> proc. </w:t>
      </w:r>
      <w:r w:rsidRPr="00FE1242">
        <w:rPr>
          <w:szCs w:val="24"/>
        </w:rPr>
        <w:t xml:space="preserve">arba </w:t>
      </w:r>
      <w:r w:rsidR="000F28E6">
        <w:rPr>
          <w:b/>
          <w:bCs/>
          <w:szCs w:val="24"/>
        </w:rPr>
        <w:t>4015,3</w:t>
      </w:r>
      <w:r w:rsidRPr="00FE1242">
        <w:rPr>
          <w:b/>
          <w:bCs/>
          <w:szCs w:val="24"/>
        </w:rPr>
        <w:t xml:space="preserve"> mln. Eur</w:t>
      </w:r>
      <w:r w:rsidRPr="00FE1242">
        <w:rPr>
          <w:szCs w:val="24"/>
        </w:rPr>
        <w:t>,</w:t>
      </w:r>
      <w:r w:rsidRPr="00FE1242">
        <w:rPr>
          <w:b/>
          <w:bCs/>
          <w:szCs w:val="24"/>
        </w:rPr>
        <w:t xml:space="preserve"> sudarė draudėjų ir apdraustųjų įmokos</w:t>
      </w:r>
      <w:r w:rsidRPr="00FE1242">
        <w:rPr>
          <w:szCs w:val="24"/>
        </w:rPr>
        <w:t>, kurios palyginus su 201</w:t>
      </w:r>
      <w:r w:rsidR="000F28E6">
        <w:rPr>
          <w:szCs w:val="24"/>
        </w:rPr>
        <w:t>7</w:t>
      </w:r>
      <w:r w:rsidRPr="00FE1242">
        <w:rPr>
          <w:szCs w:val="24"/>
        </w:rPr>
        <w:t xml:space="preserve"> m. padidėjo </w:t>
      </w:r>
      <w:r w:rsidR="000F28E6">
        <w:rPr>
          <w:szCs w:val="24"/>
        </w:rPr>
        <w:t>10,3</w:t>
      </w:r>
      <w:r w:rsidRPr="00FE1242">
        <w:rPr>
          <w:szCs w:val="24"/>
        </w:rPr>
        <w:t xml:space="preserve"> proc. Tai lėmė 0,</w:t>
      </w:r>
      <w:r w:rsidR="000F28E6">
        <w:rPr>
          <w:szCs w:val="24"/>
        </w:rPr>
        <w:t>4</w:t>
      </w:r>
      <w:r w:rsidRPr="00FE1242">
        <w:rPr>
          <w:szCs w:val="24"/>
        </w:rPr>
        <w:t xml:space="preserve"> proc. didesnis apdraustųjų skaičius (201</w:t>
      </w:r>
      <w:r w:rsidR="000F28E6">
        <w:rPr>
          <w:szCs w:val="24"/>
        </w:rPr>
        <w:t>8</w:t>
      </w:r>
      <w:r w:rsidRPr="00FE1242">
        <w:rPr>
          <w:szCs w:val="24"/>
        </w:rPr>
        <w:t xml:space="preserve"> m. buvo 1 </w:t>
      </w:r>
      <w:r w:rsidR="000F28E6">
        <w:rPr>
          <w:szCs w:val="24"/>
        </w:rPr>
        <w:t>42</w:t>
      </w:r>
      <w:r w:rsidRPr="00FE1242">
        <w:rPr>
          <w:szCs w:val="24"/>
        </w:rPr>
        <w:t>0,</w:t>
      </w:r>
      <w:r w:rsidR="000F28E6">
        <w:rPr>
          <w:szCs w:val="24"/>
        </w:rPr>
        <w:t>3</w:t>
      </w:r>
      <w:r w:rsidRPr="00FE1242">
        <w:rPr>
          <w:szCs w:val="24"/>
        </w:rPr>
        <w:t xml:space="preserve"> tūkst. apdraustų  asmenų) bei </w:t>
      </w:r>
      <w:r w:rsidR="000F28E6">
        <w:rPr>
          <w:szCs w:val="24"/>
        </w:rPr>
        <w:t xml:space="preserve">10,8 </w:t>
      </w:r>
      <w:r w:rsidRPr="00FE1242">
        <w:rPr>
          <w:szCs w:val="24"/>
        </w:rPr>
        <w:t>proc. didesnės vidutinės pajamos, nuo kurių skaičiuojamos draudimo įmokos (</w:t>
      </w:r>
      <w:r w:rsidR="000F28E6">
        <w:rPr>
          <w:szCs w:val="24"/>
        </w:rPr>
        <w:t xml:space="preserve">2018 m. – 807,4 Eur, </w:t>
      </w:r>
      <w:r w:rsidRPr="00FE1242">
        <w:rPr>
          <w:szCs w:val="24"/>
        </w:rPr>
        <w:t>2017 m. – 728,5 Eur</w:t>
      </w:r>
      <w:r w:rsidR="000F28E6">
        <w:rPr>
          <w:szCs w:val="24"/>
        </w:rPr>
        <w:t>)</w:t>
      </w:r>
      <w:r w:rsidRPr="00FE1242">
        <w:rPr>
          <w:szCs w:val="24"/>
        </w:rPr>
        <w:t xml:space="preserve">. </w:t>
      </w:r>
    </w:p>
    <w:p w14:paraId="3416D9CD" w14:textId="7D88AB87" w:rsidR="00E11C6E" w:rsidRPr="00FE1242" w:rsidRDefault="00E11C6E" w:rsidP="00FE1242">
      <w:pPr>
        <w:pStyle w:val="Sraopastraipa"/>
        <w:numPr>
          <w:ilvl w:val="0"/>
          <w:numId w:val="33"/>
        </w:numPr>
        <w:spacing w:before="120" w:after="120"/>
        <w:ind w:left="284" w:hanging="284"/>
        <w:rPr>
          <w:szCs w:val="24"/>
        </w:rPr>
      </w:pPr>
      <w:r w:rsidRPr="00FE1242">
        <w:rPr>
          <w:b/>
          <w:szCs w:val="24"/>
        </w:rPr>
        <w:t xml:space="preserve">Savarankiškai dirbančių asmenų įmokų priskaičiuota </w:t>
      </w:r>
      <w:r w:rsidR="000F28E6">
        <w:rPr>
          <w:b/>
          <w:szCs w:val="24"/>
        </w:rPr>
        <w:t>88,6</w:t>
      </w:r>
      <w:r w:rsidRPr="00FE1242">
        <w:rPr>
          <w:b/>
          <w:szCs w:val="24"/>
        </w:rPr>
        <w:t xml:space="preserve"> mln. Eur</w:t>
      </w:r>
      <w:r w:rsidRPr="00FE1242">
        <w:rPr>
          <w:szCs w:val="24"/>
        </w:rPr>
        <w:t xml:space="preserve">, </w:t>
      </w:r>
      <w:proofErr w:type="spellStart"/>
      <w:r w:rsidRPr="00FE1242">
        <w:rPr>
          <w:szCs w:val="24"/>
        </w:rPr>
        <w:t>t.y</w:t>
      </w:r>
      <w:proofErr w:type="spellEnd"/>
      <w:r w:rsidRPr="00FE1242">
        <w:rPr>
          <w:szCs w:val="24"/>
        </w:rPr>
        <w:t xml:space="preserve">. </w:t>
      </w:r>
      <w:r w:rsidR="000F28E6">
        <w:rPr>
          <w:szCs w:val="24"/>
        </w:rPr>
        <w:t xml:space="preserve">15,4 proc. daugiau </w:t>
      </w:r>
      <w:r w:rsidRPr="00FE1242">
        <w:rPr>
          <w:szCs w:val="24"/>
        </w:rPr>
        <w:t xml:space="preserve"> nei praėjusiais metais.</w:t>
      </w:r>
    </w:p>
    <w:p w14:paraId="5FD18A8D" w14:textId="77777777" w:rsidR="001D3580" w:rsidRPr="003C62D2" w:rsidRDefault="001D3580" w:rsidP="00AB5E6E">
      <w:pPr>
        <w:spacing w:before="120" w:after="120"/>
        <w:ind w:left="426" w:hanging="284"/>
        <w:jc w:val="center"/>
        <w:rPr>
          <w:b/>
          <w:i/>
          <w:szCs w:val="24"/>
          <w:u w:val="single"/>
        </w:rPr>
      </w:pPr>
      <w:r w:rsidRPr="003C62D2">
        <w:rPr>
          <w:b/>
          <w:i/>
          <w:szCs w:val="24"/>
          <w:u w:val="single"/>
        </w:rPr>
        <w:t>IŠLAIDOS</w:t>
      </w:r>
    </w:p>
    <w:p w14:paraId="69F9137A" w14:textId="482A2730" w:rsidR="001D3580" w:rsidRDefault="001D3580" w:rsidP="00EE0967">
      <w:pPr>
        <w:pStyle w:val="Sraopastraipa"/>
        <w:numPr>
          <w:ilvl w:val="0"/>
          <w:numId w:val="34"/>
        </w:numPr>
        <w:spacing w:before="120"/>
        <w:ind w:left="284" w:hanging="284"/>
        <w:contextualSpacing w:val="0"/>
        <w:rPr>
          <w:szCs w:val="24"/>
        </w:rPr>
      </w:pPr>
      <w:r w:rsidRPr="00FE1242">
        <w:rPr>
          <w:b/>
          <w:szCs w:val="24"/>
        </w:rPr>
        <w:t xml:space="preserve">Išlaidos </w:t>
      </w:r>
      <w:r w:rsidR="000F28E6">
        <w:rPr>
          <w:szCs w:val="24"/>
        </w:rPr>
        <w:t>buvo</w:t>
      </w:r>
      <w:r w:rsidRPr="00FE1242">
        <w:rPr>
          <w:szCs w:val="24"/>
        </w:rPr>
        <w:t xml:space="preserve"> </w:t>
      </w:r>
      <w:r w:rsidR="000F28E6" w:rsidRPr="000F28E6">
        <w:rPr>
          <w:b/>
          <w:szCs w:val="24"/>
        </w:rPr>
        <w:t>4 </w:t>
      </w:r>
      <w:r w:rsidR="000F28E6">
        <w:rPr>
          <w:b/>
          <w:szCs w:val="24"/>
        </w:rPr>
        <w:t>082,2</w:t>
      </w:r>
      <w:r w:rsidRPr="00FE1242">
        <w:rPr>
          <w:b/>
          <w:szCs w:val="24"/>
        </w:rPr>
        <w:t xml:space="preserve"> mln. Eur</w:t>
      </w:r>
      <w:r w:rsidR="0087733E">
        <w:rPr>
          <w:b/>
          <w:szCs w:val="24"/>
        </w:rPr>
        <w:t xml:space="preserve">, </w:t>
      </w:r>
      <w:r w:rsidR="00494AA6" w:rsidRPr="00FE1242">
        <w:rPr>
          <w:b/>
          <w:szCs w:val="24"/>
        </w:rPr>
        <w:t xml:space="preserve"> </w:t>
      </w:r>
      <w:r w:rsidR="00CC64C3" w:rsidRPr="00CC64C3">
        <w:rPr>
          <w:szCs w:val="24"/>
        </w:rPr>
        <w:t>10,8</w:t>
      </w:r>
      <w:r w:rsidR="0087733E" w:rsidRPr="00FE1242">
        <w:rPr>
          <w:szCs w:val="24"/>
        </w:rPr>
        <w:t xml:space="preserve"> proc.</w:t>
      </w:r>
      <w:r w:rsidR="00CC64C3">
        <w:rPr>
          <w:szCs w:val="24"/>
        </w:rPr>
        <w:t xml:space="preserve"> (269,3 </w:t>
      </w:r>
      <w:r w:rsidR="00CC64C3" w:rsidRPr="00FE1242">
        <w:rPr>
          <w:szCs w:val="24"/>
        </w:rPr>
        <w:t>mln. Eur</w:t>
      </w:r>
      <w:r w:rsidR="00CC64C3">
        <w:rPr>
          <w:szCs w:val="24"/>
        </w:rPr>
        <w:t>)</w:t>
      </w:r>
      <w:r w:rsidR="00CC64C3" w:rsidRPr="00FE1242">
        <w:rPr>
          <w:szCs w:val="24"/>
        </w:rPr>
        <w:t xml:space="preserve"> </w:t>
      </w:r>
      <w:r w:rsidR="00CC64C3">
        <w:rPr>
          <w:szCs w:val="24"/>
        </w:rPr>
        <w:t>didesnės negu</w:t>
      </w:r>
      <w:r w:rsidRPr="00FE1242">
        <w:rPr>
          <w:szCs w:val="24"/>
        </w:rPr>
        <w:t xml:space="preserve"> 201</w:t>
      </w:r>
      <w:r w:rsidR="0087733E">
        <w:rPr>
          <w:szCs w:val="24"/>
        </w:rPr>
        <w:t>7</w:t>
      </w:r>
      <w:r w:rsidRPr="00FE1242">
        <w:rPr>
          <w:szCs w:val="24"/>
        </w:rPr>
        <w:t xml:space="preserve"> m. </w:t>
      </w:r>
    </w:p>
    <w:p w14:paraId="4A6F33B2" w14:textId="32358FBB" w:rsidR="0087733E" w:rsidRDefault="0087733E" w:rsidP="00AB7DB4">
      <w:pPr>
        <w:pStyle w:val="Sraopastraipa"/>
        <w:spacing w:before="120"/>
        <w:ind w:left="284"/>
        <w:contextualSpacing w:val="0"/>
        <w:rPr>
          <w:szCs w:val="24"/>
        </w:rPr>
      </w:pPr>
    </w:p>
    <w:p w14:paraId="5387B65B" w14:textId="24E87968" w:rsidR="00AB7DB4" w:rsidRPr="00FE1242" w:rsidRDefault="00804E0E" w:rsidP="00AB7DB4">
      <w:pPr>
        <w:pStyle w:val="Sraopastraipa"/>
        <w:spacing w:before="120"/>
        <w:ind w:left="284"/>
        <w:contextualSpacing w:val="0"/>
        <w:rPr>
          <w:szCs w:val="24"/>
        </w:rPr>
      </w:pPr>
      <w:r>
        <w:rPr>
          <w:noProof/>
        </w:rPr>
        <w:drawing>
          <wp:inline distT="0" distB="0" distL="0" distR="0" wp14:anchorId="05863E56" wp14:editId="489B8FDA">
            <wp:extent cx="5753100" cy="3400425"/>
            <wp:effectExtent l="0" t="0" r="0" b="952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4E447651-914F-4C28-ABB2-B9CDFF20A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"/>
              </a:graphicData>
            </a:graphic>
          </wp:inline>
        </w:drawing>
      </w:r>
    </w:p>
    <w:p w14:paraId="246308EC" w14:textId="6B3466DA" w:rsidR="001D3580" w:rsidRDefault="001D3580" w:rsidP="001D3580">
      <w:pPr>
        <w:pStyle w:val="Sraopastraipa"/>
        <w:spacing w:after="120"/>
        <w:ind w:left="426"/>
        <w:contextualSpacing w:val="0"/>
        <w:rPr>
          <w:b/>
          <w:szCs w:val="24"/>
        </w:rPr>
      </w:pPr>
    </w:p>
    <w:p w14:paraId="0CB5A041" w14:textId="62B3915A" w:rsidR="00B949E5" w:rsidRPr="00825AF2" w:rsidRDefault="00F12654" w:rsidP="00B949E5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b/>
          <w:szCs w:val="24"/>
        </w:rPr>
      </w:pPr>
      <w:r w:rsidRPr="00535427">
        <w:rPr>
          <w:b/>
          <w:szCs w:val="24"/>
        </w:rPr>
        <w:t xml:space="preserve">Didžiausią </w:t>
      </w:r>
      <w:r w:rsidR="0098419B" w:rsidRPr="00535427">
        <w:rPr>
          <w:b/>
          <w:szCs w:val="24"/>
        </w:rPr>
        <w:t>išlaid</w:t>
      </w:r>
      <w:r w:rsidRPr="00535427">
        <w:rPr>
          <w:b/>
          <w:szCs w:val="24"/>
        </w:rPr>
        <w:t>ų dalį</w:t>
      </w:r>
      <w:r w:rsidR="001B3D08" w:rsidRPr="00535427">
        <w:rPr>
          <w:b/>
          <w:szCs w:val="24"/>
        </w:rPr>
        <w:t xml:space="preserve">, </w:t>
      </w:r>
      <w:r w:rsidR="004073D6" w:rsidRPr="00535427">
        <w:rPr>
          <w:b/>
          <w:szCs w:val="24"/>
        </w:rPr>
        <w:t>7</w:t>
      </w:r>
      <w:r w:rsidR="00DD0994">
        <w:rPr>
          <w:b/>
          <w:szCs w:val="24"/>
        </w:rPr>
        <w:t>2</w:t>
      </w:r>
      <w:r w:rsidR="004073D6" w:rsidRPr="00535427">
        <w:rPr>
          <w:b/>
          <w:szCs w:val="24"/>
        </w:rPr>
        <w:t>,</w:t>
      </w:r>
      <w:r w:rsidR="00DD0994">
        <w:rPr>
          <w:b/>
          <w:szCs w:val="24"/>
        </w:rPr>
        <w:t>6</w:t>
      </w:r>
      <w:r w:rsidR="001B3D08" w:rsidRPr="00535427">
        <w:rPr>
          <w:b/>
          <w:szCs w:val="24"/>
        </w:rPr>
        <w:t xml:space="preserve"> proc. </w:t>
      </w:r>
      <w:r w:rsidR="001B3D08" w:rsidRPr="00535427">
        <w:rPr>
          <w:szCs w:val="24"/>
        </w:rPr>
        <w:t>arba</w:t>
      </w:r>
      <w:r w:rsidRPr="00535427">
        <w:rPr>
          <w:szCs w:val="24"/>
        </w:rPr>
        <w:t xml:space="preserve"> </w:t>
      </w:r>
      <w:r w:rsidR="001826C4" w:rsidRPr="00535427">
        <w:rPr>
          <w:b/>
          <w:szCs w:val="24"/>
        </w:rPr>
        <w:t>2</w:t>
      </w:r>
      <w:r w:rsidR="00DD0994">
        <w:rPr>
          <w:b/>
          <w:szCs w:val="24"/>
        </w:rPr>
        <w:t> 962,3</w:t>
      </w:r>
      <w:r w:rsidR="001826C4" w:rsidRPr="00535427">
        <w:rPr>
          <w:b/>
          <w:szCs w:val="24"/>
        </w:rPr>
        <w:t xml:space="preserve"> mln. Eur </w:t>
      </w:r>
      <w:r w:rsidR="001826C4" w:rsidRPr="00535427">
        <w:rPr>
          <w:szCs w:val="24"/>
        </w:rPr>
        <w:t>(201</w:t>
      </w:r>
      <w:r w:rsidR="00DD0994">
        <w:rPr>
          <w:szCs w:val="24"/>
        </w:rPr>
        <w:t>7</w:t>
      </w:r>
      <w:r w:rsidR="001826C4" w:rsidRPr="00535427">
        <w:rPr>
          <w:szCs w:val="24"/>
        </w:rPr>
        <w:t xml:space="preserve"> m.</w:t>
      </w:r>
      <w:r w:rsidR="001826C4" w:rsidRPr="00535427">
        <w:rPr>
          <w:b/>
          <w:szCs w:val="24"/>
        </w:rPr>
        <w:t xml:space="preserve"> </w:t>
      </w:r>
      <w:r w:rsidR="00FE1242">
        <w:rPr>
          <w:b/>
          <w:szCs w:val="24"/>
        </w:rPr>
        <w:t>–</w:t>
      </w:r>
      <w:r w:rsidR="001826C4" w:rsidRPr="00535427">
        <w:rPr>
          <w:b/>
          <w:szCs w:val="24"/>
        </w:rPr>
        <w:t xml:space="preserve"> </w:t>
      </w:r>
      <w:r w:rsidRPr="00535427">
        <w:rPr>
          <w:szCs w:val="24"/>
        </w:rPr>
        <w:t>2</w:t>
      </w:r>
      <w:r w:rsidR="00FE1242">
        <w:rPr>
          <w:szCs w:val="24"/>
        </w:rPr>
        <w:t xml:space="preserve"> </w:t>
      </w:r>
      <w:r w:rsidR="00DD0994">
        <w:rPr>
          <w:szCs w:val="24"/>
        </w:rPr>
        <w:t>629</w:t>
      </w:r>
      <w:r w:rsidRPr="00535427">
        <w:rPr>
          <w:szCs w:val="24"/>
        </w:rPr>
        <w:t xml:space="preserve"> mln. Eur</w:t>
      </w:r>
      <w:r w:rsidR="001826C4" w:rsidRPr="00535427">
        <w:rPr>
          <w:szCs w:val="24"/>
        </w:rPr>
        <w:t>)</w:t>
      </w:r>
      <w:r w:rsidR="008A54D5" w:rsidRPr="00535427">
        <w:rPr>
          <w:szCs w:val="24"/>
        </w:rPr>
        <w:t>,</w:t>
      </w:r>
      <w:r w:rsidRPr="00535427">
        <w:rPr>
          <w:b/>
          <w:szCs w:val="24"/>
        </w:rPr>
        <w:t xml:space="preserve"> </w:t>
      </w:r>
      <w:r w:rsidR="00B04539" w:rsidRPr="00535427">
        <w:rPr>
          <w:b/>
          <w:szCs w:val="24"/>
        </w:rPr>
        <w:t xml:space="preserve">sudarė </w:t>
      </w:r>
      <w:r w:rsidR="00A9628C" w:rsidRPr="00535427">
        <w:rPr>
          <w:b/>
          <w:szCs w:val="24"/>
        </w:rPr>
        <w:t>pensijos.</w:t>
      </w:r>
      <w:r w:rsidR="00A9628C" w:rsidRPr="00535427">
        <w:rPr>
          <w:szCs w:val="24"/>
        </w:rPr>
        <w:t xml:space="preserve"> </w:t>
      </w:r>
      <w:r w:rsidR="00F95261" w:rsidRPr="00535427">
        <w:rPr>
          <w:szCs w:val="24"/>
        </w:rPr>
        <w:t xml:space="preserve">Jas kas mėnesį </w:t>
      </w:r>
      <w:r w:rsidR="00F95261" w:rsidRPr="00825AF2">
        <w:rPr>
          <w:szCs w:val="24"/>
        </w:rPr>
        <w:t xml:space="preserve">vidutiniškai gavo </w:t>
      </w:r>
      <w:r w:rsidR="00B949E5" w:rsidRPr="00825AF2">
        <w:rPr>
          <w:szCs w:val="24"/>
        </w:rPr>
        <w:t xml:space="preserve">apie </w:t>
      </w:r>
      <w:r w:rsidR="00F95261" w:rsidRPr="00825AF2">
        <w:rPr>
          <w:szCs w:val="24"/>
        </w:rPr>
        <w:t>1</w:t>
      </w:r>
      <w:r w:rsidR="00825AF2" w:rsidRPr="00825AF2">
        <w:rPr>
          <w:szCs w:val="24"/>
        </w:rPr>
        <w:t> </w:t>
      </w:r>
      <w:r w:rsidR="00F95261" w:rsidRPr="00825AF2">
        <w:rPr>
          <w:szCs w:val="24"/>
        </w:rPr>
        <w:t>0</w:t>
      </w:r>
      <w:r w:rsidR="00DD0994" w:rsidRPr="00825AF2">
        <w:rPr>
          <w:szCs w:val="24"/>
        </w:rPr>
        <w:t>4</w:t>
      </w:r>
      <w:r w:rsidR="00825AF2" w:rsidRPr="00825AF2">
        <w:rPr>
          <w:szCs w:val="24"/>
        </w:rPr>
        <w:t xml:space="preserve">3,8 tūkst. </w:t>
      </w:r>
      <w:r w:rsidR="00F95261" w:rsidRPr="00825AF2">
        <w:rPr>
          <w:szCs w:val="24"/>
        </w:rPr>
        <w:t xml:space="preserve">asmenų </w:t>
      </w:r>
      <w:r w:rsidR="001B3D08" w:rsidRPr="00825AF2">
        <w:rPr>
          <w:szCs w:val="24"/>
        </w:rPr>
        <w:t>(</w:t>
      </w:r>
      <w:r w:rsidR="00F95261" w:rsidRPr="00825AF2">
        <w:rPr>
          <w:szCs w:val="24"/>
        </w:rPr>
        <w:t>5</w:t>
      </w:r>
      <w:r w:rsidR="00B949E5" w:rsidRPr="00825AF2">
        <w:rPr>
          <w:szCs w:val="24"/>
        </w:rPr>
        <w:t>8</w:t>
      </w:r>
      <w:r w:rsidR="00F95261" w:rsidRPr="00825AF2">
        <w:rPr>
          <w:szCs w:val="24"/>
        </w:rPr>
        <w:t>9</w:t>
      </w:r>
      <w:r w:rsidR="00535427" w:rsidRPr="00825AF2">
        <w:rPr>
          <w:szCs w:val="24"/>
        </w:rPr>
        <w:t>,</w:t>
      </w:r>
      <w:r w:rsidR="00B949E5" w:rsidRPr="00825AF2">
        <w:rPr>
          <w:szCs w:val="24"/>
        </w:rPr>
        <w:t>3</w:t>
      </w:r>
      <w:r w:rsidR="00F95261" w:rsidRPr="00825AF2">
        <w:rPr>
          <w:szCs w:val="24"/>
        </w:rPr>
        <w:t xml:space="preserve"> tūkst. senatvės pensijų gavėjų, </w:t>
      </w:r>
      <w:r w:rsidR="00B949E5" w:rsidRPr="00825AF2">
        <w:rPr>
          <w:szCs w:val="24"/>
        </w:rPr>
        <w:t>195,2</w:t>
      </w:r>
      <w:r w:rsidR="00F95261" w:rsidRPr="00825AF2">
        <w:rPr>
          <w:szCs w:val="24"/>
        </w:rPr>
        <w:t xml:space="preserve"> tūkst. netekto darbingumo  pensijų gavėjų, 2</w:t>
      </w:r>
      <w:r w:rsidR="00B949E5" w:rsidRPr="00825AF2">
        <w:rPr>
          <w:szCs w:val="24"/>
        </w:rPr>
        <w:t>47</w:t>
      </w:r>
      <w:r w:rsidR="00535427" w:rsidRPr="00825AF2">
        <w:rPr>
          <w:szCs w:val="24"/>
        </w:rPr>
        <w:t>,</w:t>
      </w:r>
      <w:r w:rsidR="00B949E5" w:rsidRPr="00825AF2">
        <w:rPr>
          <w:szCs w:val="24"/>
        </w:rPr>
        <w:t>6</w:t>
      </w:r>
      <w:r w:rsidR="00F95261" w:rsidRPr="00825AF2">
        <w:rPr>
          <w:szCs w:val="24"/>
        </w:rPr>
        <w:t xml:space="preserve"> tūkst. našlių ir našlaičių pensijų gavėjų)</w:t>
      </w:r>
      <w:r w:rsidR="001B3D08" w:rsidRPr="00825AF2">
        <w:rPr>
          <w:szCs w:val="24"/>
        </w:rPr>
        <w:t xml:space="preserve">. Vidutinė senatvės pensija, turint būtinąjį stažą, </w:t>
      </w:r>
      <w:bookmarkStart w:id="3" w:name="_Hlk20743756"/>
      <w:r w:rsidR="00B949E5" w:rsidRPr="00825AF2">
        <w:rPr>
          <w:szCs w:val="24"/>
        </w:rPr>
        <w:t xml:space="preserve">2018 m. gruodžio mėn. buvo 337,55 Eur ir palyginus su 2017 m. padidėjo 11,8 proc. </w:t>
      </w:r>
    </w:p>
    <w:bookmarkEnd w:id="3"/>
    <w:p w14:paraId="14E16B66" w14:textId="136C506A" w:rsidR="00A83A09" w:rsidRPr="008754F1" w:rsidRDefault="001656EA" w:rsidP="00FE1242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szCs w:val="24"/>
        </w:rPr>
      </w:pPr>
      <w:r w:rsidRPr="0086687B">
        <w:rPr>
          <w:b/>
          <w:szCs w:val="24"/>
        </w:rPr>
        <w:t>L</w:t>
      </w:r>
      <w:r w:rsidR="0098419B" w:rsidRPr="0086687B">
        <w:rPr>
          <w:b/>
          <w:szCs w:val="24"/>
        </w:rPr>
        <w:t xml:space="preserve">igos išmokoms </w:t>
      </w:r>
      <w:r w:rsidRPr="0086687B">
        <w:rPr>
          <w:szCs w:val="24"/>
        </w:rPr>
        <w:t xml:space="preserve">išleista </w:t>
      </w:r>
      <w:r w:rsidR="00825AF2">
        <w:rPr>
          <w:b/>
          <w:szCs w:val="24"/>
        </w:rPr>
        <w:t>305,7</w:t>
      </w:r>
      <w:r w:rsidRPr="00535427">
        <w:rPr>
          <w:b/>
          <w:szCs w:val="24"/>
        </w:rPr>
        <w:t xml:space="preserve"> mln. Eur</w:t>
      </w:r>
      <w:r w:rsidRPr="0086687B">
        <w:rPr>
          <w:szCs w:val="24"/>
        </w:rPr>
        <w:t xml:space="preserve"> </w:t>
      </w:r>
      <w:r w:rsidR="0098419B" w:rsidRPr="0086687B">
        <w:rPr>
          <w:szCs w:val="24"/>
        </w:rPr>
        <w:t>(</w:t>
      </w:r>
      <w:r w:rsidR="00535427">
        <w:rPr>
          <w:szCs w:val="24"/>
        </w:rPr>
        <w:t>7</w:t>
      </w:r>
      <w:r w:rsidR="00825AF2">
        <w:rPr>
          <w:szCs w:val="24"/>
        </w:rPr>
        <w:t>,5</w:t>
      </w:r>
      <w:r w:rsidR="0098419B" w:rsidRPr="0086687B">
        <w:rPr>
          <w:szCs w:val="24"/>
        </w:rPr>
        <w:t xml:space="preserve"> proc. visų išlaidų</w:t>
      </w:r>
      <w:r w:rsidRPr="0086687B">
        <w:rPr>
          <w:szCs w:val="24"/>
        </w:rPr>
        <w:t xml:space="preserve">). Tai </w:t>
      </w:r>
      <w:r w:rsidR="00A80C31" w:rsidRPr="0086687B">
        <w:rPr>
          <w:i/>
          <w:szCs w:val="24"/>
        </w:rPr>
        <w:t>net</w:t>
      </w:r>
      <w:r w:rsidR="00A80C31" w:rsidRPr="0086687B">
        <w:rPr>
          <w:szCs w:val="24"/>
        </w:rPr>
        <w:t xml:space="preserve"> </w:t>
      </w:r>
      <w:r w:rsidRPr="0086687B">
        <w:rPr>
          <w:i/>
          <w:szCs w:val="24"/>
        </w:rPr>
        <w:t>1</w:t>
      </w:r>
      <w:r w:rsidR="00825AF2">
        <w:rPr>
          <w:i/>
          <w:szCs w:val="24"/>
        </w:rPr>
        <w:t>8,5</w:t>
      </w:r>
      <w:r w:rsidR="0098419B" w:rsidRPr="0086687B">
        <w:rPr>
          <w:i/>
          <w:szCs w:val="24"/>
        </w:rPr>
        <w:t xml:space="preserve"> proc.</w:t>
      </w:r>
      <w:r w:rsidR="002C7296" w:rsidRPr="0086687B">
        <w:rPr>
          <w:i/>
          <w:szCs w:val="24"/>
        </w:rPr>
        <w:t xml:space="preserve"> </w:t>
      </w:r>
      <w:r w:rsidRPr="0086687B">
        <w:rPr>
          <w:i/>
          <w:szCs w:val="24"/>
        </w:rPr>
        <w:t xml:space="preserve">arba </w:t>
      </w:r>
      <w:r w:rsidR="00825AF2">
        <w:rPr>
          <w:i/>
          <w:szCs w:val="24"/>
        </w:rPr>
        <w:t>47</w:t>
      </w:r>
      <w:r w:rsidR="006C1AA5">
        <w:rPr>
          <w:i/>
          <w:szCs w:val="24"/>
        </w:rPr>
        <w:t>,</w:t>
      </w:r>
      <w:r w:rsidR="00825AF2">
        <w:rPr>
          <w:i/>
          <w:szCs w:val="24"/>
        </w:rPr>
        <w:t>6</w:t>
      </w:r>
      <w:r w:rsidRPr="0086687B">
        <w:rPr>
          <w:i/>
          <w:szCs w:val="24"/>
        </w:rPr>
        <w:t xml:space="preserve"> mln. Eur daugiau nei </w:t>
      </w:r>
      <w:r w:rsidR="0098419B" w:rsidRPr="0086687B">
        <w:rPr>
          <w:i/>
          <w:szCs w:val="24"/>
        </w:rPr>
        <w:t>201</w:t>
      </w:r>
      <w:r w:rsidR="00825AF2">
        <w:rPr>
          <w:i/>
          <w:szCs w:val="24"/>
        </w:rPr>
        <w:t>7</w:t>
      </w:r>
      <w:r w:rsidR="002C7296" w:rsidRPr="0086687B">
        <w:rPr>
          <w:i/>
          <w:szCs w:val="24"/>
        </w:rPr>
        <w:t xml:space="preserve"> m.</w:t>
      </w:r>
      <w:r w:rsidR="00A80C31" w:rsidRPr="0086687B">
        <w:rPr>
          <w:szCs w:val="24"/>
        </w:rPr>
        <w:t xml:space="preserve"> </w:t>
      </w:r>
      <w:r w:rsidR="00A82F76" w:rsidRPr="0086687B">
        <w:rPr>
          <w:szCs w:val="24"/>
        </w:rPr>
        <w:t xml:space="preserve">Įmokos tarifas </w:t>
      </w:r>
      <w:r w:rsidR="002D5824" w:rsidRPr="0086687B">
        <w:rPr>
          <w:szCs w:val="24"/>
        </w:rPr>
        <w:t>(</w:t>
      </w:r>
      <w:r w:rsidR="006C1AA5">
        <w:rPr>
          <w:szCs w:val="24"/>
        </w:rPr>
        <w:t>1</w:t>
      </w:r>
      <w:r w:rsidR="00A82F76" w:rsidRPr="0086687B">
        <w:rPr>
          <w:szCs w:val="24"/>
        </w:rPr>
        <w:t>,</w:t>
      </w:r>
      <w:r w:rsidR="00825AF2">
        <w:rPr>
          <w:szCs w:val="24"/>
        </w:rPr>
        <w:t>4</w:t>
      </w:r>
      <w:r w:rsidR="00A82F76" w:rsidRPr="0086687B">
        <w:rPr>
          <w:szCs w:val="24"/>
        </w:rPr>
        <w:t xml:space="preserve"> proc.) nepadengia</w:t>
      </w:r>
      <w:r w:rsidR="00C27B45" w:rsidRPr="0086687B">
        <w:rPr>
          <w:szCs w:val="24"/>
        </w:rPr>
        <w:t xml:space="preserve"> šioms išmokoms reikiamos sumos</w:t>
      </w:r>
      <w:r w:rsidR="00FE1242">
        <w:rPr>
          <w:szCs w:val="24"/>
        </w:rPr>
        <w:t xml:space="preserve">, todėl </w:t>
      </w:r>
      <w:r w:rsidR="00C27B45" w:rsidRPr="0086687B">
        <w:rPr>
          <w:szCs w:val="24"/>
        </w:rPr>
        <w:t>201</w:t>
      </w:r>
      <w:r w:rsidR="00825AF2">
        <w:rPr>
          <w:szCs w:val="24"/>
        </w:rPr>
        <w:t>8</w:t>
      </w:r>
      <w:r w:rsidR="00C27B45" w:rsidRPr="0086687B">
        <w:rPr>
          <w:szCs w:val="24"/>
        </w:rPr>
        <w:t xml:space="preserve"> m. </w:t>
      </w:r>
      <w:r w:rsidR="0086687B" w:rsidRPr="0086687B">
        <w:rPr>
          <w:szCs w:val="24"/>
        </w:rPr>
        <w:t xml:space="preserve">buvo </w:t>
      </w:r>
      <w:r w:rsidR="00FE1242">
        <w:rPr>
          <w:szCs w:val="24"/>
        </w:rPr>
        <w:t>išleista 1</w:t>
      </w:r>
      <w:r w:rsidR="00825AF2">
        <w:rPr>
          <w:szCs w:val="24"/>
        </w:rPr>
        <w:t>22,7</w:t>
      </w:r>
      <w:r w:rsidR="006E5EAB" w:rsidRPr="006E5EAB">
        <w:rPr>
          <w:szCs w:val="24"/>
        </w:rPr>
        <w:t xml:space="preserve"> </w:t>
      </w:r>
      <w:r w:rsidR="006E5EAB" w:rsidRPr="0086687B">
        <w:rPr>
          <w:szCs w:val="24"/>
        </w:rPr>
        <w:t>mln. Eur</w:t>
      </w:r>
      <w:r w:rsidR="006E5EAB">
        <w:rPr>
          <w:szCs w:val="24"/>
        </w:rPr>
        <w:t xml:space="preserve"> </w:t>
      </w:r>
      <w:r w:rsidR="00FE1242">
        <w:rPr>
          <w:szCs w:val="24"/>
        </w:rPr>
        <w:t xml:space="preserve">daugiau, nei surinkta </w:t>
      </w:r>
      <w:r w:rsidR="0086687B">
        <w:rPr>
          <w:szCs w:val="24"/>
        </w:rPr>
        <w:t>įmokų</w:t>
      </w:r>
      <w:r w:rsidR="006E5EAB">
        <w:rPr>
          <w:szCs w:val="24"/>
        </w:rPr>
        <w:t xml:space="preserve">. </w:t>
      </w:r>
    </w:p>
    <w:p w14:paraId="7492CCF2" w14:textId="52EA5D17" w:rsidR="003B7FE0" w:rsidRPr="00FE1242" w:rsidRDefault="003B7FE0" w:rsidP="003B7FE0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szCs w:val="24"/>
        </w:rPr>
      </w:pPr>
      <w:r w:rsidRPr="00FE1242">
        <w:rPr>
          <w:b/>
          <w:szCs w:val="24"/>
        </w:rPr>
        <w:t xml:space="preserve">Motinystės, tėvystės, vaiko priežiūros išmokoms </w:t>
      </w:r>
      <w:r w:rsidRPr="00FE1242">
        <w:rPr>
          <w:szCs w:val="24"/>
        </w:rPr>
        <w:t xml:space="preserve">išleista </w:t>
      </w:r>
      <w:r w:rsidR="00825AF2" w:rsidRPr="00825AF2">
        <w:rPr>
          <w:b/>
          <w:szCs w:val="24"/>
        </w:rPr>
        <w:t>317</w:t>
      </w:r>
      <w:r w:rsidRPr="00825AF2">
        <w:rPr>
          <w:b/>
          <w:szCs w:val="24"/>
        </w:rPr>
        <w:t>,7</w:t>
      </w:r>
      <w:r w:rsidRPr="00FE1242">
        <w:rPr>
          <w:b/>
          <w:szCs w:val="24"/>
        </w:rPr>
        <w:t xml:space="preserve"> mln. Eur</w:t>
      </w:r>
      <w:r w:rsidRPr="00FE1242">
        <w:rPr>
          <w:szCs w:val="24"/>
        </w:rPr>
        <w:t xml:space="preserve"> (7,</w:t>
      </w:r>
      <w:r w:rsidR="00825AF2">
        <w:rPr>
          <w:szCs w:val="24"/>
        </w:rPr>
        <w:t>8</w:t>
      </w:r>
      <w:r w:rsidRPr="00FE1242">
        <w:rPr>
          <w:szCs w:val="24"/>
        </w:rPr>
        <w:t xml:space="preserve"> proc. visų išlaidų). Tai </w:t>
      </w:r>
      <w:r w:rsidRPr="00FE1242">
        <w:rPr>
          <w:i/>
          <w:szCs w:val="24"/>
        </w:rPr>
        <w:t>net</w:t>
      </w:r>
      <w:r w:rsidRPr="00FE1242">
        <w:rPr>
          <w:szCs w:val="24"/>
        </w:rPr>
        <w:t xml:space="preserve"> </w:t>
      </w:r>
      <w:r w:rsidR="00825AF2">
        <w:rPr>
          <w:szCs w:val="24"/>
        </w:rPr>
        <w:t>8,9</w:t>
      </w:r>
      <w:r w:rsidRPr="00FE1242">
        <w:rPr>
          <w:i/>
          <w:szCs w:val="24"/>
        </w:rPr>
        <w:t xml:space="preserve"> proc. arba </w:t>
      </w:r>
      <w:r w:rsidR="00825AF2">
        <w:rPr>
          <w:i/>
          <w:szCs w:val="24"/>
        </w:rPr>
        <w:t>26</w:t>
      </w:r>
      <w:r w:rsidRPr="00FE1242">
        <w:rPr>
          <w:i/>
          <w:szCs w:val="24"/>
        </w:rPr>
        <w:t xml:space="preserve"> mln. Eur daugiau nei 201</w:t>
      </w:r>
      <w:r w:rsidR="00825AF2">
        <w:rPr>
          <w:i/>
          <w:szCs w:val="24"/>
        </w:rPr>
        <w:t>7</w:t>
      </w:r>
      <w:r w:rsidRPr="00FE1242">
        <w:rPr>
          <w:i/>
          <w:szCs w:val="24"/>
        </w:rPr>
        <w:t xml:space="preserve"> m.</w:t>
      </w:r>
      <w:r w:rsidRPr="00FE1242">
        <w:rPr>
          <w:szCs w:val="24"/>
        </w:rPr>
        <w:t xml:space="preserve"> Įmok</w:t>
      </w:r>
      <w:r w:rsidR="00726B0D">
        <w:rPr>
          <w:szCs w:val="24"/>
        </w:rPr>
        <w:t>os tarifas (2,2 proc.) nepadengia</w:t>
      </w:r>
      <w:r w:rsidRPr="00FE1242">
        <w:rPr>
          <w:szCs w:val="24"/>
        </w:rPr>
        <w:t xml:space="preserve"> šioms išmokoms reikiamos sumos, todėl 201</w:t>
      </w:r>
      <w:r w:rsidR="00825AF2">
        <w:rPr>
          <w:szCs w:val="24"/>
        </w:rPr>
        <w:t>8</w:t>
      </w:r>
      <w:r w:rsidRPr="00FE1242">
        <w:rPr>
          <w:szCs w:val="24"/>
        </w:rPr>
        <w:t xml:space="preserve"> m. buvo išleista </w:t>
      </w:r>
      <w:r w:rsidR="00825AF2">
        <w:rPr>
          <w:szCs w:val="24"/>
        </w:rPr>
        <w:t>28,6</w:t>
      </w:r>
      <w:r w:rsidRPr="00FE1242">
        <w:rPr>
          <w:szCs w:val="24"/>
        </w:rPr>
        <w:t xml:space="preserve"> mln. Eur daugiau, nei surinkta </w:t>
      </w:r>
      <w:r w:rsidRPr="00FE1242">
        <w:rPr>
          <w:szCs w:val="24"/>
        </w:rPr>
        <w:lastRenderedPageBreak/>
        <w:t>įmokų. Motinystės išmokas gavo 2</w:t>
      </w:r>
      <w:r w:rsidR="00825AF2">
        <w:rPr>
          <w:szCs w:val="24"/>
        </w:rPr>
        <w:t>4</w:t>
      </w:r>
      <w:r w:rsidRPr="00FE1242">
        <w:rPr>
          <w:szCs w:val="24"/>
        </w:rPr>
        <w:t>,</w:t>
      </w:r>
      <w:r w:rsidR="00825AF2">
        <w:rPr>
          <w:szCs w:val="24"/>
        </w:rPr>
        <w:t>5</w:t>
      </w:r>
      <w:r w:rsidRPr="00FE1242">
        <w:rPr>
          <w:szCs w:val="24"/>
        </w:rPr>
        <w:t xml:space="preserve"> tūkst. motinų (7</w:t>
      </w:r>
      <w:r w:rsidR="00A721B5">
        <w:rPr>
          <w:szCs w:val="24"/>
        </w:rPr>
        <w:t xml:space="preserve">2,8 </w:t>
      </w:r>
      <w:r w:rsidRPr="00FE1242">
        <w:rPr>
          <w:szCs w:val="24"/>
        </w:rPr>
        <w:t>mln. Eur), tėvystės – 16</w:t>
      </w:r>
      <w:r w:rsidR="00A721B5">
        <w:rPr>
          <w:szCs w:val="24"/>
        </w:rPr>
        <w:t>,4</w:t>
      </w:r>
      <w:r w:rsidRPr="00FE1242">
        <w:rPr>
          <w:szCs w:val="24"/>
        </w:rPr>
        <w:t xml:space="preserve"> tūkst. tėvų (1</w:t>
      </w:r>
      <w:r w:rsidR="00A721B5">
        <w:rPr>
          <w:szCs w:val="24"/>
        </w:rPr>
        <w:t>5,7</w:t>
      </w:r>
      <w:r w:rsidRPr="00FE1242">
        <w:rPr>
          <w:szCs w:val="24"/>
        </w:rPr>
        <w:t xml:space="preserve"> mln. Eur), vaiko priežiūros – 23,</w:t>
      </w:r>
      <w:r w:rsidR="00A721B5">
        <w:rPr>
          <w:szCs w:val="24"/>
        </w:rPr>
        <w:t>8</w:t>
      </w:r>
      <w:r w:rsidRPr="00FE1242">
        <w:rPr>
          <w:szCs w:val="24"/>
        </w:rPr>
        <w:t xml:space="preserve"> tūkst. asmenų (2</w:t>
      </w:r>
      <w:r w:rsidR="00A721B5">
        <w:rPr>
          <w:szCs w:val="24"/>
        </w:rPr>
        <w:t>29,2</w:t>
      </w:r>
      <w:r w:rsidRPr="00FE1242">
        <w:rPr>
          <w:szCs w:val="24"/>
        </w:rPr>
        <w:t xml:space="preserve"> mln. Eur).</w:t>
      </w:r>
    </w:p>
    <w:p w14:paraId="7BDE4A6A" w14:textId="77777777" w:rsidR="00444DA8" w:rsidRPr="00F2368A" w:rsidRDefault="00444DA8" w:rsidP="00444DA8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b/>
          <w:szCs w:val="24"/>
        </w:rPr>
      </w:pPr>
      <w:r w:rsidRPr="00F2368A">
        <w:rPr>
          <w:b/>
          <w:szCs w:val="24"/>
        </w:rPr>
        <w:t xml:space="preserve">Nedarbo draudimo išmokoms </w:t>
      </w:r>
      <w:r w:rsidRPr="00F2368A">
        <w:rPr>
          <w:szCs w:val="24"/>
        </w:rPr>
        <w:t xml:space="preserve">išleista </w:t>
      </w:r>
      <w:r w:rsidRPr="00F2368A">
        <w:rPr>
          <w:b/>
          <w:szCs w:val="24"/>
        </w:rPr>
        <w:t>1</w:t>
      </w:r>
      <w:r>
        <w:rPr>
          <w:b/>
          <w:szCs w:val="24"/>
        </w:rPr>
        <w:t>94</w:t>
      </w:r>
      <w:r w:rsidRPr="00F2368A">
        <w:rPr>
          <w:b/>
          <w:szCs w:val="24"/>
        </w:rPr>
        <w:t>,</w:t>
      </w:r>
      <w:r>
        <w:rPr>
          <w:b/>
          <w:szCs w:val="24"/>
        </w:rPr>
        <w:t>3</w:t>
      </w:r>
      <w:r w:rsidRPr="00F2368A">
        <w:rPr>
          <w:b/>
          <w:szCs w:val="24"/>
        </w:rPr>
        <w:t xml:space="preserve"> mln. Eur </w:t>
      </w:r>
      <w:r w:rsidRPr="00F2368A">
        <w:rPr>
          <w:szCs w:val="24"/>
        </w:rPr>
        <w:t>(</w:t>
      </w:r>
      <w:r>
        <w:rPr>
          <w:szCs w:val="24"/>
        </w:rPr>
        <w:t>4,8</w:t>
      </w:r>
      <w:r w:rsidRPr="00F2368A">
        <w:rPr>
          <w:szCs w:val="24"/>
        </w:rPr>
        <w:t xml:space="preserve"> proc. visų išlaidų)</w:t>
      </w:r>
      <w:r>
        <w:rPr>
          <w:szCs w:val="24"/>
        </w:rPr>
        <w:t xml:space="preserve">. </w:t>
      </w:r>
      <w:r w:rsidRPr="0038715B">
        <w:rPr>
          <w:i/>
          <w:szCs w:val="24"/>
        </w:rPr>
        <w:t>Tai net 57,7 proc. arba 71,1 mln. Eur daugiau nei 2017 m.</w:t>
      </w:r>
      <w:r w:rsidRPr="00F2368A">
        <w:rPr>
          <w:szCs w:val="24"/>
        </w:rPr>
        <w:t xml:space="preserve"> Vidutinė nedarbo išmoka buvo </w:t>
      </w:r>
      <w:r>
        <w:rPr>
          <w:szCs w:val="24"/>
        </w:rPr>
        <w:t xml:space="preserve">239,2 </w:t>
      </w:r>
      <w:r w:rsidRPr="00F2368A">
        <w:rPr>
          <w:szCs w:val="24"/>
        </w:rPr>
        <w:t>Eur</w:t>
      </w:r>
      <w:r>
        <w:rPr>
          <w:szCs w:val="24"/>
        </w:rPr>
        <w:t xml:space="preserve"> (2017 m. –174,8 Eur)</w:t>
      </w:r>
      <w:r w:rsidRPr="00F2368A">
        <w:rPr>
          <w:szCs w:val="24"/>
        </w:rPr>
        <w:t xml:space="preserve">, ją gavo </w:t>
      </w:r>
      <w:r>
        <w:rPr>
          <w:szCs w:val="24"/>
        </w:rPr>
        <w:t xml:space="preserve">57,9 </w:t>
      </w:r>
      <w:r w:rsidRPr="00F2368A">
        <w:rPr>
          <w:szCs w:val="24"/>
        </w:rPr>
        <w:t>tūkst. asmenų</w:t>
      </w:r>
      <w:r>
        <w:rPr>
          <w:szCs w:val="24"/>
        </w:rPr>
        <w:t xml:space="preserve"> (2017 m. – 42,6 tūkst. asmenų). </w:t>
      </w:r>
      <w:r w:rsidRPr="00E7393E">
        <w:rPr>
          <w:szCs w:val="24"/>
        </w:rPr>
        <w:t xml:space="preserve"> </w:t>
      </w:r>
      <w:r>
        <w:rPr>
          <w:szCs w:val="24"/>
        </w:rPr>
        <w:t xml:space="preserve">Tokį padidėjimą sąlygojo </w:t>
      </w:r>
      <w:r w:rsidRPr="00E7393E">
        <w:rPr>
          <w:rStyle w:val="normaltextrun1"/>
          <w:szCs w:val="24"/>
        </w:rPr>
        <w:t>nedarbo draudimo išmokos apskaičiavimo pakeitim</w:t>
      </w:r>
      <w:r>
        <w:rPr>
          <w:rStyle w:val="normaltextrun1"/>
          <w:szCs w:val="24"/>
        </w:rPr>
        <w:t>ai</w:t>
      </w:r>
      <w:r w:rsidRPr="00E7393E">
        <w:rPr>
          <w:rStyle w:val="normaltextrun1"/>
          <w:szCs w:val="24"/>
        </w:rPr>
        <w:t xml:space="preserve"> (trump</w:t>
      </w:r>
      <w:r>
        <w:rPr>
          <w:rStyle w:val="normaltextrun1"/>
          <w:szCs w:val="24"/>
        </w:rPr>
        <w:t>esnis</w:t>
      </w:r>
      <w:r w:rsidRPr="00E7393E">
        <w:rPr>
          <w:rStyle w:val="normaltextrun1"/>
          <w:szCs w:val="24"/>
        </w:rPr>
        <w:t xml:space="preserve"> </w:t>
      </w:r>
      <w:r>
        <w:rPr>
          <w:rStyle w:val="normaltextrun1"/>
          <w:szCs w:val="24"/>
        </w:rPr>
        <w:t xml:space="preserve">reikalaujamas </w:t>
      </w:r>
      <w:r w:rsidRPr="00E7393E">
        <w:rPr>
          <w:rStyle w:val="normaltextrun1"/>
          <w:szCs w:val="24"/>
        </w:rPr>
        <w:t>staž</w:t>
      </w:r>
      <w:r>
        <w:rPr>
          <w:rStyle w:val="normaltextrun1"/>
          <w:szCs w:val="24"/>
        </w:rPr>
        <w:t xml:space="preserve">as </w:t>
      </w:r>
      <w:r w:rsidRPr="00E7393E">
        <w:rPr>
          <w:rStyle w:val="normaltextrun1"/>
          <w:szCs w:val="24"/>
        </w:rPr>
        <w:t>(</w:t>
      </w:r>
      <w:r>
        <w:rPr>
          <w:rStyle w:val="normaltextrun1"/>
          <w:szCs w:val="24"/>
        </w:rPr>
        <w:t xml:space="preserve">buvo </w:t>
      </w:r>
      <w:r w:rsidRPr="00E7393E">
        <w:rPr>
          <w:rStyle w:val="normaltextrun1"/>
          <w:szCs w:val="24"/>
        </w:rPr>
        <w:t xml:space="preserve">18 mėn. per paskutinius 36 mėn., </w:t>
      </w:r>
      <w:r>
        <w:rPr>
          <w:rStyle w:val="normaltextrun1"/>
          <w:szCs w:val="24"/>
        </w:rPr>
        <w:t>nuo 2017-07-01</w:t>
      </w:r>
      <w:r w:rsidRPr="00E7393E">
        <w:rPr>
          <w:rStyle w:val="normaltextrun1"/>
          <w:szCs w:val="24"/>
        </w:rPr>
        <w:t xml:space="preserve"> – 12 mėn. per 30 mėn.), ilgesn</w:t>
      </w:r>
      <w:r>
        <w:rPr>
          <w:rStyle w:val="normaltextrun1"/>
          <w:szCs w:val="24"/>
        </w:rPr>
        <w:t>ė išmokos mokėjimo trukmė</w:t>
      </w:r>
      <w:r w:rsidRPr="00E7393E">
        <w:rPr>
          <w:rStyle w:val="normaltextrun1"/>
          <w:szCs w:val="24"/>
        </w:rPr>
        <w:t xml:space="preserve"> (</w:t>
      </w:r>
      <w:r>
        <w:rPr>
          <w:rStyle w:val="normaltextrun1"/>
          <w:szCs w:val="24"/>
        </w:rPr>
        <w:t xml:space="preserve">nuo 6 iki </w:t>
      </w:r>
      <w:r w:rsidRPr="00E7393E">
        <w:rPr>
          <w:rStyle w:val="normaltextrun1"/>
          <w:szCs w:val="24"/>
        </w:rPr>
        <w:t xml:space="preserve">9 mėn.), </w:t>
      </w:r>
      <w:r>
        <w:rPr>
          <w:rStyle w:val="normaltextrun1"/>
          <w:szCs w:val="24"/>
        </w:rPr>
        <w:t xml:space="preserve">didesnis darbo užmokestis). </w:t>
      </w:r>
    </w:p>
    <w:p w14:paraId="14E16B69" w14:textId="37AF03DB" w:rsidR="00A83A09" w:rsidRPr="00FE1242" w:rsidRDefault="00A82F76" w:rsidP="00FE1242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szCs w:val="24"/>
        </w:rPr>
      </w:pPr>
      <w:r w:rsidRPr="00FE1242">
        <w:rPr>
          <w:b/>
          <w:szCs w:val="24"/>
        </w:rPr>
        <w:t>N</w:t>
      </w:r>
      <w:r w:rsidR="0098419B" w:rsidRPr="00FE1242">
        <w:rPr>
          <w:b/>
          <w:szCs w:val="24"/>
        </w:rPr>
        <w:t xml:space="preserve">elaimingų atsitikimų darbe ir profesinių ligų draudimo </w:t>
      </w:r>
      <w:r w:rsidR="002D5824" w:rsidRPr="00FE1242">
        <w:rPr>
          <w:b/>
          <w:szCs w:val="24"/>
        </w:rPr>
        <w:t>išlaidos</w:t>
      </w:r>
      <w:r w:rsidR="002D5824" w:rsidRPr="00FE1242">
        <w:rPr>
          <w:szCs w:val="24"/>
        </w:rPr>
        <w:t xml:space="preserve"> buvo </w:t>
      </w:r>
      <w:r w:rsidR="00855508" w:rsidRPr="00FE1242">
        <w:rPr>
          <w:b/>
          <w:szCs w:val="24"/>
        </w:rPr>
        <w:t>2</w:t>
      </w:r>
      <w:r w:rsidR="00332D40">
        <w:rPr>
          <w:b/>
          <w:szCs w:val="24"/>
        </w:rPr>
        <w:t>6</w:t>
      </w:r>
      <w:r w:rsidR="00855508" w:rsidRPr="00FE1242">
        <w:rPr>
          <w:b/>
          <w:szCs w:val="24"/>
        </w:rPr>
        <w:t>,</w:t>
      </w:r>
      <w:r w:rsidR="00332D40">
        <w:rPr>
          <w:b/>
          <w:szCs w:val="24"/>
        </w:rPr>
        <w:t>2</w:t>
      </w:r>
      <w:r w:rsidR="0098419B" w:rsidRPr="00FE1242">
        <w:rPr>
          <w:b/>
          <w:szCs w:val="24"/>
        </w:rPr>
        <w:t xml:space="preserve"> mln. Eur</w:t>
      </w:r>
      <w:r w:rsidR="0098419B" w:rsidRPr="00FE1242">
        <w:rPr>
          <w:szCs w:val="24"/>
        </w:rPr>
        <w:t xml:space="preserve"> (0,</w:t>
      </w:r>
      <w:r w:rsidR="00332D40">
        <w:rPr>
          <w:szCs w:val="24"/>
        </w:rPr>
        <w:t>6</w:t>
      </w:r>
      <w:r w:rsidR="0098419B" w:rsidRPr="00FE1242">
        <w:rPr>
          <w:szCs w:val="24"/>
        </w:rPr>
        <w:t xml:space="preserve"> proc. visų išlaidų</w:t>
      </w:r>
      <w:r w:rsidR="00A83A09" w:rsidRPr="00FE1242">
        <w:rPr>
          <w:szCs w:val="24"/>
        </w:rPr>
        <w:t>).</w:t>
      </w:r>
      <w:r w:rsidR="002D5824" w:rsidRPr="00FE1242">
        <w:rPr>
          <w:szCs w:val="24"/>
        </w:rPr>
        <w:t xml:space="preserve"> Šiai draudimo rūšiai panaudota </w:t>
      </w:r>
      <w:r w:rsidR="00986D29">
        <w:rPr>
          <w:szCs w:val="24"/>
        </w:rPr>
        <w:t>0,</w:t>
      </w:r>
      <w:r w:rsidR="00855508" w:rsidRPr="00FE1242">
        <w:rPr>
          <w:szCs w:val="24"/>
        </w:rPr>
        <w:t xml:space="preserve">7 mln. Eur arba </w:t>
      </w:r>
      <w:r w:rsidR="00986D29" w:rsidRPr="00986D29">
        <w:rPr>
          <w:szCs w:val="24"/>
        </w:rPr>
        <w:t>2,7</w:t>
      </w:r>
      <w:r w:rsidR="00855508" w:rsidRPr="00986D29">
        <w:rPr>
          <w:szCs w:val="24"/>
        </w:rPr>
        <w:t xml:space="preserve"> proc. daugiau</w:t>
      </w:r>
      <w:r w:rsidR="00A42554" w:rsidRPr="00986D29">
        <w:rPr>
          <w:szCs w:val="24"/>
        </w:rPr>
        <w:t xml:space="preserve"> nei 201</w:t>
      </w:r>
      <w:r w:rsidR="00986D29" w:rsidRPr="00986D29">
        <w:rPr>
          <w:szCs w:val="24"/>
        </w:rPr>
        <w:t>7</w:t>
      </w:r>
      <w:r w:rsidR="00A42554" w:rsidRPr="00986D29">
        <w:rPr>
          <w:szCs w:val="24"/>
        </w:rPr>
        <w:t xml:space="preserve"> m. </w:t>
      </w:r>
      <w:r w:rsidR="00A42554">
        <w:rPr>
          <w:szCs w:val="24"/>
        </w:rPr>
        <w:t xml:space="preserve">ir buvo išleista </w:t>
      </w:r>
      <w:r w:rsidR="00986D29">
        <w:rPr>
          <w:szCs w:val="24"/>
        </w:rPr>
        <w:t>1,2</w:t>
      </w:r>
      <w:r w:rsidR="00A42554">
        <w:rPr>
          <w:szCs w:val="24"/>
        </w:rPr>
        <w:t xml:space="preserve"> mln. Eur daugiau nei surinkta įmokų. </w:t>
      </w:r>
    </w:p>
    <w:p w14:paraId="14E16B6D" w14:textId="4D5BA7D0" w:rsidR="00D5022E" w:rsidRPr="00F2368A" w:rsidRDefault="0098419B" w:rsidP="00A42554">
      <w:pPr>
        <w:pStyle w:val="Sraopastraipa"/>
        <w:numPr>
          <w:ilvl w:val="0"/>
          <w:numId w:val="11"/>
        </w:numPr>
        <w:spacing w:after="120"/>
        <w:ind w:left="284" w:hanging="284"/>
        <w:contextualSpacing w:val="0"/>
        <w:rPr>
          <w:szCs w:val="24"/>
        </w:rPr>
      </w:pPr>
      <w:r w:rsidRPr="00F2368A">
        <w:rPr>
          <w:b/>
          <w:szCs w:val="24"/>
        </w:rPr>
        <w:t>Į pensijų fondus</w:t>
      </w:r>
      <w:r w:rsidRPr="00F2368A">
        <w:rPr>
          <w:szCs w:val="24"/>
        </w:rPr>
        <w:t xml:space="preserve"> perversta </w:t>
      </w:r>
      <w:r w:rsidR="00287EEB">
        <w:rPr>
          <w:b/>
          <w:szCs w:val="24"/>
        </w:rPr>
        <w:t>19</w:t>
      </w:r>
      <w:r w:rsidR="0038715B">
        <w:rPr>
          <w:b/>
          <w:szCs w:val="24"/>
        </w:rPr>
        <w:t>2,4</w:t>
      </w:r>
      <w:r w:rsidR="00F75FB6" w:rsidRPr="00F2368A">
        <w:rPr>
          <w:b/>
          <w:szCs w:val="24"/>
        </w:rPr>
        <w:t xml:space="preserve"> mln. Eur</w:t>
      </w:r>
      <w:r w:rsidR="00C134B2" w:rsidRPr="00F2368A">
        <w:rPr>
          <w:b/>
          <w:szCs w:val="24"/>
        </w:rPr>
        <w:t xml:space="preserve"> </w:t>
      </w:r>
      <w:r w:rsidR="00C134B2" w:rsidRPr="00F2368A">
        <w:rPr>
          <w:szCs w:val="24"/>
        </w:rPr>
        <w:t>(</w:t>
      </w:r>
      <w:r w:rsidR="00287EEB">
        <w:rPr>
          <w:szCs w:val="24"/>
        </w:rPr>
        <w:t>4,7</w:t>
      </w:r>
      <w:r w:rsidR="00C134B2" w:rsidRPr="00F2368A">
        <w:rPr>
          <w:szCs w:val="24"/>
        </w:rPr>
        <w:t xml:space="preserve"> proc. visų išlaidų)</w:t>
      </w:r>
      <w:r w:rsidR="00F75FB6" w:rsidRPr="00F2368A">
        <w:rPr>
          <w:szCs w:val="24"/>
        </w:rPr>
        <w:t xml:space="preserve">. Tai </w:t>
      </w:r>
      <w:r w:rsidR="00A83A09" w:rsidRPr="00F2368A">
        <w:rPr>
          <w:szCs w:val="24"/>
        </w:rPr>
        <w:t>1</w:t>
      </w:r>
      <w:r w:rsidR="0038715B">
        <w:rPr>
          <w:szCs w:val="24"/>
        </w:rPr>
        <w:t>9</w:t>
      </w:r>
      <w:r w:rsidR="00A83A09" w:rsidRPr="00F2368A">
        <w:rPr>
          <w:szCs w:val="24"/>
        </w:rPr>
        <w:t>,</w:t>
      </w:r>
      <w:r w:rsidR="00287EEB">
        <w:rPr>
          <w:szCs w:val="24"/>
        </w:rPr>
        <w:t>5</w:t>
      </w:r>
      <w:r w:rsidR="00A83A09" w:rsidRPr="00F2368A">
        <w:rPr>
          <w:szCs w:val="24"/>
        </w:rPr>
        <w:t xml:space="preserve"> mln. Eur</w:t>
      </w:r>
      <w:r w:rsidR="0038715B">
        <w:rPr>
          <w:szCs w:val="24"/>
        </w:rPr>
        <w:t xml:space="preserve"> (11,3 proc.)</w:t>
      </w:r>
      <w:r w:rsidR="00A83A09" w:rsidRPr="00F2368A">
        <w:rPr>
          <w:szCs w:val="24"/>
        </w:rPr>
        <w:t xml:space="preserve"> daugiau nei 201</w:t>
      </w:r>
      <w:r w:rsidR="0038715B">
        <w:rPr>
          <w:szCs w:val="24"/>
        </w:rPr>
        <w:t>7</w:t>
      </w:r>
      <w:r w:rsidR="00A83A09" w:rsidRPr="00F2368A">
        <w:rPr>
          <w:szCs w:val="24"/>
        </w:rPr>
        <w:t xml:space="preserve"> m., nes 201</w:t>
      </w:r>
      <w:r w:rsidR="0038715B">
        <w:rPr>
          <w:szCs w:val="24"/>
        </w:rPr>
        <w:t>8</w:t>
      </w:r>
      <w:r w:rsidR="00A83A09" w:rsidRPr="00F2368A">
        <w:rPr>
          <w:szCs w:val="24"/>
        </w:rPr>
        <w:t xml:space="preserve"> m. </w:t>
      </w:r>
      <w:r w:rsidR="002A2FD8">
        <w:rPr>
          <w:szCs w:val="24"/>
        </w:rPr>
        <w:t>0,1</w:t>
      </w:r>
      <w:r w:rsidR="00A83A09" w:rsidRPr="00F2368A">
        <w:rPr>
          <w:szCs w:val="24"/>
        </w:rPr>
        <w:t xml:space="preserve"> proc. padidėjo </w:t>
      </w:r>
      <w:r w:rsidR="0020303B" w:rsidRPr="00F2368A">
        <w:rPr>
          <w:szCs w:val="24"/>
        </w:rPr>
        <w:t>pensijų</w:t>
      </w:r>
      <w:r w:rsidR="00A83A09" w:rsidRPr="00F2368A">
        <w:rPr>
          <w:szCs w:val="24"/>
        </w:rPr>
        <w:t xml:space="preserve"> kaupimo dalyvių skaičius ir </w:t>
      </w:r>
      <w:r w:rsidR="002A2FD8">
        <w:rPr>
          <w:szCs w:val="24"/>
        </w:rPr>
        <w:t xml:space="preserve">11,2 </w:t>
      </w:r>
      <w:r w:rsidR="00A83A09" w:rsidRPr="00F2368A">
        <w:rPr>
          <w:szCs w:val="24"/>
        </w:rPr>
        <w:t>proc. padidėjo vidutinės mėnesio pajamos</w:t>
      </w:r>
      <w:r w:rsidR="00D5022E" w:rsidRPr="00F2368A">
        <w:rPr>
          <w:szCs w:val="24"/>
        </w:rPr>
        <w:t xml:space="preserve">. Kaupiamųjų pensijų </w:t>
      </w:r>
      <w:r w:rsidR="002A2FD8">
        <w:rPr>
          <w:szCs w:val="24"/>
        </w:rPr>
        <w:t xml:space="preserve">fondų dalyvių skaičius – </w:t>
      </w:r>
      <w:r w:rsidR="00D5022E" w:rsidRPr="00F2368A">
        <w:rPr>
          <w:szCs w:val="24"/>
        </w:rPr>
        <w:t>1</w:t>
      </w:r>
      <w:r w:rsidR="002A2FD8">
        <w:rPr>
          <w:szCs w:val="24"/>
        </w:rPr>
        <w:t> 294,4</w:t>
      </w:r>
      <w:r w:rsidR="00D5022E" w:rsidRPr="00F2368A">
        <w:rPr>
          <w:szCs w:val="24"/>
        </w:rPr>
        <w:t xml:space="preserve"> </w:t>
      </w:r>
      <w:r w:rsidR="00836661" w:rsidRPr="00F2368A">
        <w:rPr>
          <w:szCs w:val="24"/>
        </w:rPr>
        <w:t xml:space="preserve">tūkst. </w:t>
      </w:r>
      <w:r w:rsidR="00D5022E" w:rsidRPr="00F2368A">
        <w:rPr>
          <w:szCs w:val="24"/>
        </w:rPr>
        <w:t>asmenų (9</w:t>
      </w:r>
      <w:r w:rsidR="002A2FD8">
        <w:rPr>
          <w:szCs w:val="24"/>
        </w:rPr>
        <w:t>6,9</w:t>
      </w:r>
      <w:r w:rsidR="00D5022E" w:rsidRPr="00F2368A">
        <w:rPr>
          <w:szCs w:val="24"/>
        </w:rPr>
        <w:t xml:space="preserve"> proc. </w:t>
      </w:r>
      <w:r w:rsidR="008A54D5" w:rsidRPr="00F2368A">
        <w:rPr>
          <w:szCs w:val="24"/>
        </w:rPr>
        <w:t>apdraustųjų</w:t>
      </w:r>
      <w:r w:rsidR="00D5022E" w:rsidRPr="00F2368A">
        <w:rPr>
          <w:szCs w:val="24"/>
        </w:rPr>
        <w:t>).</w:t>
      </w:r>
    </w:p>
    <w:p w14:paraId="1FD2F183" w14:textId="73BAB5DC" w:rsidR="005D5636" w:rsidRPr="003C3194" w:rsidRDefault="005D5636" w:rsidP="003C3194">
      <w:pPr>
        <w:pStyle w:val="Sraopastraipa"/>
        <w:numPr>
          <w:ilvl w:val="0"/>
          <w:numId w:val="11"/>
        </w:numPr>
        <w:spacing w:before="120" w:after="120"/>
        <w:ind w:left="283" w:hanging="357"/>
        <w:contextualSpacing w:val="0"/>
        <w:rPr>
          <w:szCs w:val="24"/>
          <w:lang w:val="en-US"/>
        </w:rPr>
      </w:pPr>
      <w:r w:rsidRPr="003C3194">
        <w:rPr>
          <w:b/>
          <w:bCs/>
          <w:szCs w:val="24"/>
        </w:rPr>
        <w:t xml:space="preserve">Fondo veiklos sąnaudos </w:t>
      </w:r>
      <w:r w:rsidRPr="003C3194">
        <w:rPr>
          <w:szCs w:val="24"/>
        </w:rPr>
        <w:t xml:space="preserve">sudarė </w:t>
      </w:r>
      <w:r w:rsidR="002A2FD8" w:rsidRPr="003C3194">
        <w:rPr>
          <w:b/>
          <w:szCs w:val="24"/>
        </w:rPr>
        <w:t>74,6</w:t>
      </w:r>
      <w:r w:rsidRPr="003C3194">
        <w:rPr>
          <w:b/>
          <w:bCs/>
          <w:szCs w:val="24"/>
        </w:rPr>
        <w:t xml:space="preserve"> mln. Eur </w:t>
      </w:r>
      <w:r w:rsidRPr="003C3194">
        <w:rPr>
          <w:szCs w:val="24"/>
        </w:rPr>
        <w:t>(</w:t>
      </w:r>
      <w:r w:rsidR="002A2FD8" w:rsidRPr="003C3194">
        <w:rPr>
          <w:szCs w:val="24"/>
        </w:rPr>
        <w:t>1,8</w:t>
      </w:r>
      <w:r w:rsidRPr="003C3194">
        <w:rPr>
          <w:szCs w:val="24"/>
        </w:rPr>
        <w:t xml:space="preserve"> proc. visų išlaidų)</w:t>
      </w:r>
      <w:r w:rsidRPr="003C3194">
        <w:rPr>
          <w:b/>
          <w:bCs/>
          <w:szCs w:val="24"/>
        </w:rPr>
        <w:t xml:space="preserve"> </w:t>
      </w:r>
      <w:r w:rsidRPr="003C3194">
        <w:rPr>
          <w:szCs w:val="24"/>
        </w:rPr>
        <w:t xml:space="preserve"> ir buvo </w:t>
      </w:r>
      <w:r w:rsidR="002A2FD8" w:rsidRPr="003C3194">
        <w:rPr>
          <w:szCs w:val="24"/>
        </w:rPr>
        <w:t>107,9</w:t>
      </w:r>
      <w:r w:rsidRPr="003C3194">
        <w:rPr>
          <w:szCs w:val="24"/>
        </w:rPr>
        <w:t xml:space="preserve"> mln. Eur arba </w:t>
      </w:r>
      <w:r w:rsidR="002A2FD8" w:rsidRPr="003C3194">
        <w:rPr>
          <w:szCs w:val="24"/>
        </w:rPr>
        <w:t>59,1</w:t>
      </w:r>
      <w:r w:rsidRPr="003C3194">
        <w:rPr>
          <w:szCs w:val="24"/>
        </w:rPr>
        <w:t xml:space="preserve"> proc. mažesnės nei 201</w:t>
      </w:r>
      <w:r w:rsidR="002A2FD8" w:rsidRPr="003C3194">
        <w:rPr>
          <w:szCs w:val="24"/>
        </w:rPr>
        <w:t>7</w:t>
      </w:r>
      <w:r w:rsidRPr="003C3194">
        <w:rPr>
          <w:szCs w:val="24"/>
        </w:rPr>
        <w:t xml:space="preserve"> m.</w:t>
      </w:r>
      <w:r w:rsidR="002A2FD8" w:rsidRPr="003C3194">
        <w:rPr>
          <w:szCs w:val="24"/>
        </w:rPr>
        <w:t xml:space="preserve">, nes 2018 m. perdavus sukauptą </w:t>
      </w:r>
      <w:r w:rsidRPr="003C3194">
        <w:rPr>
          <w:iCs/>
          <w:szCs w:val="24"/>
        </w:rPr>
        <w:t xml:space="preserve">paskolų </w:t>
      </w:r>
      <w:r w:rsidR="002A2FD8" w:rsidRPr="003C3194">
        <w:rPr>
          <w:iCs/>
          <w:szCs w:val="24"/>
        </w:rPr>
        <w:t xml:space="preserve">sumą valstybės biudžetui, nepatiriamos palūkanų sąnaudos (2017 m. jos </w:t>
      </w:r>
      <w:r w:rsidR="003C3194">
        <w:rPr>
          <w:iCs/>
          <w:szCs w:val="24"/>
        </w:rPr>
        <w:t>siekė</w:t>
      </w:r>
      <w:r w:rsidR="002A2FD8" w:rsidRPr="003C3194">
        <w:rPr>
          <w:iCs/>
          <w:szCs w:val="24"/>
        </w:rPr>
        <w:t xml:space="preserve"> 110,7 mln</w:t>
      </w:r>
      <w:r w:rsidR="003C3194">
        <w:rPr>
          <w:iCs/>
          <w:szCs w:val="24"/>
        </w:rPr>
        <w:t>.</w:t>
      </w:r>
      <w:r w:rsidR="002A2FD8" w:rsidRPr="003C3194">
        <w:rPr>
          <w:iCs/>
          <w:szCs w:val="24"/>
        </w:rPr>
        <w:t xml:space="preserve"> Eur). </w:t>
      </w:r>
      <w:r w:rsidR="002A2FD8" w:rsidRPr="003C3194">
        <w:rPr>
          <w:szCs w:val="24"/>
        </w:rPr>
        <w:t>A</w:t>
      </w:r>
      <w:r w:rsidRPr="003C3194">
        <w:rPr>
          <w:szCs w:val="24"/>
        </w:rPr>
        <w:t xml:space="preserve">dministravimo </w:t>
      </w:r>
      <w:r w:rsidRPr="003C3194">
        <w:rPr>
          <w:iCs/>
          <w:szCs w:val="24"/>
        </w:rPr>
        <w:t>įstaigų sąnaud</w:t>
      </w:r>
      <w:r w:rsidR="002A2FD8" w:rsidRPr="003C3194">
        <w:rPr>
          <w:iCs/>
          <w:szCs w:val="24"/>
        </w:rPr>
        <w:t xml:space="preserve">ų priskaičiuota 70,3 </w:t>
      </w:r>
      <w:r w:rsidRPr="003C3194">
        <w:rPr>
          <w:iCs/>
          <w:szCs w:val="24"/>
        </w:rPr>
        <w:t>mln. Eur.</w:t>
      </w:r>
      <w:r w:rsidRPr="003C3194">
        <w:rPr>
          <w:szCs w:val="24"/>
        </w:rPr>
        <w:t xml:space="preserve"> Iš jų </w:t>
      </w:r>
      <w:r w:rsidR="002A2FD8" w:rsidRPr="003C3194">
        <w:rPr>
          <w:szCs w:val="24"/>
        </w:rPr>
        <w:t xml:space="preserve">38,3 mln. Eur (2017 m. – 45,6 mln. Eur) </w:t>
      </w:r>
      <w:r w:rsidRPr="003C3194">
        <w:rPr>
          <w:szCs w:val="24"/>
        </w:rPr>
        <w:t>sudar</w:t>
      </w:r>
      <w:r w:rsidR="002A2FD8" w:rsidRPr="003C3194">
        <w:rPr>
          <w:szCs w:val="24"/>
        </w:rPr>
        <w:t>ė</w:t>
      </w:r>
      <w:r w:rsidRPr="003C3194">
        <w:rPr>
          <w:szCs w:val="24"/>
        </w:rPr>
        <w:t xml:space="preserve"> darbo užmokestis (su </w:t>
      </w:r>
      <w:proofErr w:type="spellStart"/>
      <w:r w:rsidRPr="003C3194">
        <w:rPr>
          <w:szCs w:val="24"/>
        </w:rPr>
        <w:t>soc</w:t>
      </w:r>
      <w:proofErr w:type="spellEnd"/>
      <w:r w:rsidRPr="003C3194">
        <w:rPr>
          <w:szCs w:val="24"/>
        </w:rPr>
        <w:t>. draudimo įmokomis)</w:t>
      </w:r>
      <w:r w:rsidR="003C3194" w:rsidRPr="003C3194">
        <w:rPr>
          <w:szCs w:val="24"/>
        </w:rPr>
        <w:t>. I</w:t>
      </w:r>
      <w:r w:rsidRPr="003C3194">
        <w:rPr>
          <w:szCs w:val="24"/>
        </w:rPr>
        <w:t xml:space="preserve">lgalaikio turto nusidėvėjimas ir amortizacija </w:t>
      </w:r>
      <w:r w:rsidR="003C3194" w:rsidRPr="003C3194">
        <w:rPr>
          <w:szCs w:val="24"/>
        </w:rPr>
        <w:t xml:space="preserve">sudarė </w:t>
      </w:r>
      <w:r w:rsidRPr="003C3194">
        <w:rPr>
          <w:szCs w:val="24"/>
        </w:rPr>
        <w:t>4 mln. Eur.</w:t>
      </w:r>
    </w:p>
    <w:p w14:paraId="24BC69B8" w14:textId="20A364F4" w:rsidR="00647F0F" w:rsidRPr="003C62D2" w:rsidRDefault="003C3194" w:rsidP="003C62D2">
      <w:pPr>
        <w:pStyle w:val="Sraopastraipa"/>
        <w:numPr>
          <w:ilvl w:val="0"/>
          <w:numId w:val="38"/>
        </w:numPr>
        <w:spacing w:after="120"/>
        <w:ind w:left="284" w:hanging="284"/>
        <w:contextualSpacing w:val="0"/>
        <w:rPr>
          <w:szCs w:val="24"/>
        </w:rPr>
      </w:pPr>
      <w:r w:rsidRPr="003C62D2">
        <w:rPr>
          <w:szCs w:val="24"/>
        </w:rPr>
        <w:t>Pagal</w:t>
      </w:r>
      <w:r w:rsidR="0087733E" w:rsidRPr="003C62D2">
        <w:rPr>
          <w:szCs w:val="24"/>
        </w:rPr>
        <w:t xml:space="preserve"> ,,Sodros“ biudžeto vykdymo duomenis pirmą kartą apskaičiuotos </w:t>
      </w:r>
      <w:r w:rsidR="0087733E" w:rsidRPr="003C62D2">
        <w:rPr>
          <w:b/>
          <w:szCs w:val="24"/>
        </w:rPr>
        <w:t>Rezervinio fondo lėšos – 195,04 mln. Eur</w:t>
      </w:r>
      <w:r w:rsidR="0087733E" w:rsidRPr="003C62D2">
        <w:rPr>
          <w:szCs w:val="24"/>
        </w:rPr>
        <w:t xml:space="preserve">. </w:t>
      </w:r>
    </w:p>
    <w:p w14:paraId="32D3FF21" w14:textId="1D84C733" w:rsidR="00C2177E" w:rsidRPr="00116F47" w:rsidRDefault="00C2177E" w:rsidP="003C62D2">
      <w:pPr>
        <w:spacing w:after="240"/>
        <w:jc w:val="center"/>
        <w:rPr>
          <w:color w:val="0070C0"/>
          <w:szCs w:val="24"/>
        </w:rPr>
      </w:pPr>
      <w:r w:rsidRPr="00116F47">
        <w:rPr>
          <w:b/>
          <w:color w:val="0070C0"/>
          <w:szCs w:val="24"/>
          <w:u w:val="single"/>
        </w:rPr>
        <w:t>GARANTINIO FONDO</w:t>
      </w:r>
      <w:r w:rsidRPr="00116F47">
        <w:rPr>
          <w:b/>
          <w:color w:val="0070C0"/>
          <w:szCs w:val="24"/>
          <w:u w:val="single"/>
          <w:lang w:eastAsia="lt-LT" w:bidi="lt-LT"/>
        </w:rPr>
        <w:t xml:space="preserve"> </w:t>
      </w:r>
      <w:r w:rsidRPr="00116F47">
        <w:rPr>
          <w:b/>
          <w:color w:val="0070C0"/>
          <w:szCs w:val="24"/>
          <w:u w:val="single"/>
        </w:rPr>
        <w:t>ATASKAIT</w:t>
      </w:r>
      <w:r w:rsidR="00621413" w:rsidRPr="00116F47">
        <w:rPr>
          <w:b/>
          <w:color w:val="0070C0"/>
          <w:szCs w:val="24"/>
          <w:u w:val="single"/>
        </w:rPr>
        <w:t>A</w:t>
      </w:r>
    </w:p>
    <w:p w14:paraId="35C99B25" w14:textId="7B6DC619" w:rsidR="009D7CE2" w:rsidRPr="00115DB3" w:rsidRDefault="00F4011A" w:rsidP="009D7CE2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2177E" w:rsidRPr="00D43A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ajamos – </w:t>
      </w:r>
      <w:r w:rsidR="00FF07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21,7 mln.</w:t>
      </w:r>
      <w:r w:rsidR="009D7CE2" w:rsidRPr="00D43A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Eur</w:t>
      </w:r>
      <w:r w:rsidR="009D7CE2" w:rsidRPr="00115DB3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9D7CE2" w:rsidRPr="00181E98">
        <w:rPr>
          <w:rStyle w:val="CharStyle28"/>
          <w:rFonts w:ascii="Times New Roman" w:hAnsi="Times New Roman" w:cs="Times New Roman"/>
          <w:sz w:val="24"/>
          <w:szCs w:val="24"/>
        </w:rPr>
        <w:t>(</w:t>
      </w:r>
      <w:r w:rsidR="009D7CE2" w:rsidRPr="00181E98">
        <w:rPr>
          <w:rFonts w:ascii="Times New Roman" w:hAnsi="Times New Roman" w:cs="Times New Roman"/>
          <w:sz w:val="24"/>
          <w:szCs w:val="24"/>
        </w:rPr>
        <w:t>201</w:t>
      </w:r>
      <w:r w:rsidR="00FF079D">
        <w:rPr>
          <w:rFonts w:ascii="Times New Roman" w:hAnsi="Times New Roman" w:cs="Times New Roman"/>
          <w:sz w:val="24"/>
          <w:szCs w:val="24"/>
        </w:rPr>
        <w:t>7</w:t>
      </w:r>
      <w:r w:rsidR="009D7CE2" w:rsidRPr="00181E98">
        <w:rPr>
          <w:rFonts w:ascii="Times New Roman" w:hAnsi="Times New Roman" w:cs="Times New Roman"/>
          <w:sz w:val="24"/>
          <w:szCs w:val="24"/>
        </w:rPr>
        <w:t xml:space="preserve"> m. </w:t>
      </w:r>
      <w:r w:rsidR="009D7CE2">
        <w:rPr>
          <w:rFonts w:ascii="Times New Roman" w:hAnsi="Times New Roman" w:cs="Times New Roman"/>
          <w:sz w:val="24"/>
          <w:szCs w:val="24"/>
        </w:rPr>
        <w:t>–</w:t>
      </w:r>
      <w:r w:rsidR="009D7CE2" w:rsidRPr="00181E98">
        <w:rPr>
          <w:rFonts w:ascii="Times New Roman" w:hAnsi="Times New Roman" w:cs="Times New Roman"/>
          <w:sz w:val="24"/>
          <w:szCs w:val="24"/>
        </w:rPr>
        <w:t xml:space="preserve"> </w:t>
      </w:r>
      <w:r w:rsidR="00FF079D">
        <w:rPr>
          <w:rStyle w:val="CharStyle28"/>
          <w:rFonts w:ascii="Times New Roman" w:hAnsi="Times New Roman" w:cs="Times New Roman"/>
          <w:sz w:val="24"/>
          <w:szCs w:val="24"/>
        </w:rPr>
        <w:t>19,9 mln. Eur</w:t>
      </w:r>
      <w:r w:rsidR="009D7CE2" w:rsidRPr="00727574">
        <w:rPr>
          <w:rFonts w:ascii="Times New Roman" w:hAnsi="Times New Roman" w:cs="Times New Roman"/>
          <w:sz w:val="24"/>
          <w:szCs w:val="24"/>
        </w:rPr>
        <w:t>).</w:t>
      </w:r>
      <w:r w:rsidR="009D7CE2">
        <w:rPr>
          <w:rFonts w:ascii="Times New Roman" w:hAnsi="Times New Roman" w:cs="Times New Roman"/>
          <w:sz w:val="24"/>
          <w:szCs w:val="24"/>
        </w:rPr>
        <w:t xml:space="preserve"> I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>š jų:</w:t>
      </w:r>
    </w:p>
    <w:p w14:paraId="1251B721" w14:textId="6FB9B9F8" w:rsidR="009D7CE2" w:rsidRPr="00115DB3" w:rsidRDefault="00FF079D" w:rsidP="00356612">
      <w:pPr>
        <w:pStyle w:val="Style4"/>
        <w:numPr>
          <w:ilvl w:val="0"/>
          <w:numId w:val="20"/>
        </w:numPr>
        <w:shd w:val="clear" w:color="auto" w:fill="auto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20,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>9</w:t>
      </w: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 mln.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 xml:space="preserve">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>darbdavių įmokos</w:t>
      </w:r>
      <w:r w:rsidR="0062076B">
        <w:rPr>
          <w:rStyle w:val="CharStyle28"/>
          <w:rFonts w:ascii="Times New Roman" w:hAnsi="Times New Roman" w:cs="Times New Roman"/>
          <w:sz w:val="24"/>
          <w:szCs w:val="24"/>
        </w:rPr>
        <w:t>;</w:t>
      </w:r>
    </w:p>
    <w:p w14:paraId="63EB3AE9" w14:textId="49CFB0FB" w:rsidR="009D7CE2" w:rsidRPr="00356612" w:rsidRDefault="00356612" w:rsidP="00356612">
      <w:pPr>
        <w:pStyle w:val="Style4"/>
        <w:numPr>
          <w:ilvl w:val="0"/>
          <w:numId w:val="20"/>
        </w:numPr>
        <w:shd w:val="clear" w:color="auto" w:fill="auto"/>
        <w:spacing w:after="0" w:line="240" w:lineRule="auto"/>
        <w:ind w:left="426" w:hanging="284"/>
        <w:jc w:val="both"/>
        <w:rPr>
          <w:rStyle w:val="CharStyle28"/>
          <w:rFonts w:ascii="Times New Roman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617,7 tūkst.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 xml:space="preserve"> </w:t>
      </w:r>
      <w:r w:rsidR="001C6C39">
        <w:rPr>
          <w:rStyle w:val="CharStyle28"/>
          <w:rFonts w:ascii="Times New Roman" w:hAnsi="Times New Roman" w:cs="Times New Roman"/>
          <w:sz w:val="24"/>
          <w:szCs w:val="24"/>
        </w:rPr>
        <w:t xml:space="preserve">Eur </w:t>
      </w: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1C6C39">
        <w:rPr>
          <w:rStyle w:val="CharStyle28"/>
          <w:rFonts w:ascii="Times New Roman" w:hAnsi="Times New Roman" w:cs="Times New Roman"/>
          <w:sz w:val="24"/>
          <w:szCs w:val="24"/>
        </w:rPr>
        <w:t xml:space="preserve">lėšos, gautos iš darbdavių </w:t>
      </w: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fondo 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>administratoriaus reikalavimams tenkinti</w:t>
      </w:r>
      <w:r w:rsidR="001C6C39">
        <w:rPr>
          <w:rStyle w:val="CharStyle28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6C39">
        <w:rPr>
          <w:rStyle w:val="CharStyle28"/>
          <w:rFonts w:ascii="Times New Roman" w:hAnsi="Times New Roman" w:cs="Times New Roman"/>
          <w:sz w:val="24"/>
          <w:szCs w:val="24"/>
        </w:rPr>
        <w:t>t.y</w:t>
      </w:r>
      <w:proofErr w:type="spellEnd"/>
      <w:r w:rsidR="001C6C39">
        <w:rPr>
          <w:rStyle w:val="CharStyle28"/>
          <w:rFonts w:ascii="Times New Roman" w:hAnsi="Times New Roman" w:cs="Times New Roman"/>
          <w:sz w:val="24"/>
          <w:szCs w:val="24"/>
        </w:rPr>
        <w:t>. išieškotos darbdavių skolos)</w:t>
      </w:r>
      <w:r>
        <w:rPr>
          <w:rStyle w:val="CharStyle28"/>
          <w:rFonts w:ascii="Times New Roman" w:hAnsi="Times New Roman" w:cs="Times New Roman"/>
          <w:sz w:val="24"/>
          <w:szCs w:val="24"/>
        </w:rPr>
        <w:t>;</w:t>
      </w:r>
    </w:p>
    <w:p w14:paraId="273C0706" w14:textId="15F6A15C" w:rsidR="00356612" w:rsidRPr="00356612" w:rsidRDefault="00356612" w:rsidP="00356612">
      <w:pPr>
        <w:pStyle w:val="Style4"/>
        <w:numPr>
          <w:ilvl w:val="0"/>
          <w:numId w:val="20"/>
        </w:numPr>
        <w:shd w:val="clear" w:color="auto" w:fill="auto"/>
        <w:spacing w:after="0" w:line="240" w:lineRule="auto"/>
        <w:ind w:left="426" w:hanging="284"/>
        <w:jc w:val="both"/>
        <w:rPr>
          <w:rStyle w:val="CharStyle28"/>
          <w:rFonts w:ascii="Times New Roman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0,1 tūkst. Eur – pajamos už investuotas laikinai laisvas lėšas;</w:t>
      </w:r>
    </w:p>
    <w:p w14:paraId="73780E04" w14:textId="55AC133C" w:rsidR="00356612" w:rsidRPr="0062076B" w:rsidRDefault="00356612" w:rsidP="00356612">
      <w:pPr>
        <w:pStyle w:val="Style4"/>
        <w:numPr>
          <w:ilvl w:val="0"/>
          <w:numId w:val="20"/>
        </w:numPr>
        <w:shd w:val="clear" w:color="auto" w:fill="auto"/>
        <w:spacing w:after="120" w:line="240" w:lineRule="auto"/>
        <w:ind w:left="426" w:hanging="284"/>
        <w:jc w:val="both"/>
        <w:rPr>
          <w:rStyle w:val="CharStyle28"/>
          <w:rFonts w:ascii="Times New Roman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177,4 tūkst. Eur – kitos teisėtai gautos lėšos.</w:t>
      </w:r>
    </w:p>
    <w:p w14:paraId="5D716D80" w14:textId="7E1D1128" w:rsidR="009D7CE2" w:rsidRPr="00D2160A" w:rsidRDefault="00F4011A" w:rsidP="009D7CE2">
      <w:pPr>
        <w:rPr>
          <w:rStyle w:val="CharStyle28"/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D7CE2" w:rsidRPr="00D43A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šlaidos –</w:t>
      </w:r>
      <w:r w:rsidR="00AA6D3E" w:rsidRPr="00D43A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="0062076B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,94 mln.</w:t>
      </w:r>
      <w:r w:rsidR="009D7CE2" w:rsidRPr="00D43A9D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Eur</w:t>
      </w:r>
      <w:r w:rsidR="009D7CE2" w:rsidRPr="00D2160A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9D7CE2" w:rsidRPr="00D2160A">
        <w:rPr>
          <w:rStyle w:val="CharStyle28"/>
          <w:rFonts w:ascii="Times New Roman" w:hAnsi="Times New Roman" w:cs="Times New Roman"/>
          <w:sz w:val="24"/>
          <w:szCs w:val="24"/>
        </w:rPr>
        <w:t>(</w:t>
      </w:r>
      <w:r w:rsidR="009D7CE2" w:rsidRPr="00D2160A">
        <w:rPr>
          <w:szCs w:val="24"/>
        </w:rPr>
        <w:t>201</w:t>
      </w:r>
      <w:r w:rsidR="0062076B">
        <w:rPr>
          <w:szCs w:val="24"/>
        </w:rPr>
        <w:t>7</w:t>
      </w:r>
      <w:r w:rsidR="009D7CE2" w:rsidRPr="00D2160A">
        <w:rPr>
          <w:szCs w:val="24"/>
        </w:rPr>
        <w:t xml:space="preserve"> m.– </w:t>
      </w:r>
      <w:r w:rsidR="0062076B">
        <w:rPr>
          <w:szCs w:val="24"/>
        </w:rPr>
        <w:t>8,59</w:t>
      </w:r>
      <w:r w:rsidR="00AA6D3E" w:rsidRPr="00D2160A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9D7CE2" w:rsidRPr="00D2160A">
        <w:rPr>
          <w:szCs w:val="24"/>
        </w:rPr>
        <w:t xml:space="preserve">tūkst. Eur). Iš </w:t>
      </w:r>
      <w:r w:rsidR="009D7CE2" w:rsidRPr="00D2160A">
        <w:rPr>
          <w:rStyle w:val="CharStyle28"/>
          <w:rFonts w:ascii="Times New Roman" w:hAnsi="Times New Roman" w:cs="Times New Roman"/>
          <w:sz w:val="24"/>
          <w:szCs w:val="24"/>
        </w:rPr>
        <w:t xml:space="preserve">jų: </w:t>
      </w:r>
    </w:p>
    <w:p w14:paraId="6E07B0B9" w14:textId="2A4E6E54" w:rsidR="001C6C39" w:rsidRPr="00115DB3" w:rsidRDefault="00C365EB" w:rsidP="001C6C39">
      <w:pPr>
        <w:pStyle w:val="Style4"/>
        <w:numPr>
          <w:ilvl w:val="0"/>
          <w:numId w:val="20"/>
        </w:numPr>
        <w:shd w:val="clear" w:color="auto" w:fill="auto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8</w:t>
      </w:r>
      <w:r w:rsidR="0062076B">
        <w:rPr>
          <w:rStyle w:val="CharStyle28"/>
          <w:rFonts w:ascii="Times New Roman" w:hAnsi="Times New Roman" w:cs="Times New Roman"/>
          <w:sz w:val="24"/>
          <w:szCs w:val="24"/>
        </w:rPr>
        <w:t>,5 mln.</w:t>
      </w:r>
      <w:r w:rsidR="009D7CE2" w:rsidRPr="00D2160A">
        <w:rPr>
          <w:rStyle w:val="CharStyle28"/>
          <w:rFonts w:ascii="Times New Roman" w:hAnsi="Times New Roman" w:cs="Times New Roman"/>
          <w:sz w:val="24"/>
          <w:szCs w:val="24"/>
        </w:rPr>
        <w:t xml:space="preserve">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9D7CE2" w:rsidRPr="00D2160A">
        <w:rPr>
          <w:rStyle w:val="CharStyle28"/>
          <w:rFonts w:ascii="Times New Roman" w:hAnsi="Times New Roman" w:cs="Times New Roman"/>
          <w:sz w:val="24"/>
          <w:szCs w:val="24"/>
        </w:rPr>
        <w:t>išmokos darbuotojams</w:t>
      </w:r>
      <w:r w:rsidR="001C6C39" w:rsidRPr="00115DB3">
        <w:rPr>
          <w:rStyle w:val="CharStyle28"/>
          <w:rFonts w:ascii="Times New Roman" w:hAnsi="Times New Roman" w:cs="Times New Roman"/>
          <w:sz w:val="24"/>
          <w:szCs w:val="24"/>
        </w:rPr>
        <w:t>;</w:t>
      </w:r>
    </w:p>
    <w:p w14:paraId="26C78905" w14:textId="69C86DFB" w:rsidR="009D7CE2" w:rsidRPr="001C6C39" w:rsidRDefault="0062076B" w:rsidP="00332D40">
      <w:pPr>
        <w:pStyle w:val="Style4"/>
        <w:numPr>
          <w:ilvl w:val="0"/>
          <w:numId w:val="19"/>
        </w:numPr>
        <w:shd w:val="clear" w:color="auto" w:fill="auto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60 </w:t>
      </w:r>
      <w:r w:rsidR="009D7CE2" w:rsidRPr="001C6C39">
        <w:rPr>
          <w:rStyle w:val="CharStyle28"/>
          <w:rFonts w:ascii="Times New Roman" w:hAnsi="Times New Roman" w:cs="Times New Roman"/>
          <w:sz w:val="24"/>
          <w:szCs w:val="24"/>
        </w:rPr>
        <w:t xml:space="preserve">tūkst.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9D7CE2" w:rsidRPr="001C6C39">
        <w:rPr>
          <w:rStyle w:val="CharStyle28"/>
          <w:rFonts w:ascii="Times New Roman" w:hAnsi="Times New Roman" w:cs="Times New Roman"/>
          <w:sz w:val="24"/>
          <w:szCs w:val="24"/>
        </w:rPr>
        <w:t>apmokėjimas už paraiškų parengimą ir banko operacijas;</w:t>
      </w:r>
    </w:p>
    <w:p w14:paraId="4FE04448" w14:textId="55CF11BC" w:rsidR="009D7CE2" w:rsidRPr="00115DB3" w:rsidRDefault="0062076B" w:rsidP="009D7CE2">
      <w:pPr>
        <w:pStyle w:val="Style4"/>
        <w:numPr>
          <w:ilvl w:val="0"/>
          <w:numId w:val="19"/>
        </w:numPr>
        <w:shd w:val="clear" w:color="auto" w:fill="auto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332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 xml:space="preserve"> tūkst.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9D7CE2" w:rsidRPr="00115DB3">
        <w:rPr>
          <w:rStyle w:val="CharStyle28"/>
          <w:rFonts w:ascii="Times New Roman" w:hAnsi="Times New Roman" w:cs="Times New Roman"/>
          <w:sz w:val="24"/>
          <w:szCs w:val="24"/>
        </w:rPr>
        <w:t>fondo administravimo išlaidos;</w:t>
      </w:r>
      <w:r w:rsidR="00C365EB" w:rsidRPr="00C365EB">
        <w:rPr>
          <w:rStyle w:val="CharStyle28"/>
          <w:rFonts w:ascii="Times New Roman" w:hAnsi="Times New Roman" w:cs="Times New Roman"/>
          <w:sz w:val="24"/>
          <w:szCs w:val="24"/>
        </w:rPr>
        <w:t xml:space="preserve"> </w:t>
      </w:r>
    </w:p>
    <w:p w14:paraId="69A85239" w14:textId="018DCE65" w:rsidR="009D7CE2" w:rsidRPr="00C365EB" w:rsidRDefault="0062076B" w:rsidP="009D7CE2">
      <w:pPr>
        <w:pStyle w:val="Sraopastraipa"/>
        <w:numPr>
          <w:ilvl w:val="0"/>
          <w:numId w:val="19"/>
        </w:numPr>
        <w:spacing w:after="120"/>
        <w:ind w:left="426" w:hanging="284"/>
        <w:rPr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50 </w:t>
      </w:r>
      <w:r w:rsidR="009D7CE2" w:rsidRPr="00C365EB">
        <w:rPr>
          <w:rStyle w:val="CharStyle28"/>
          <w:rFonts w:ascii="Times New Roman" w:hAnsi="Times New Roman" w:cs="Times New Roman"/>
          <w:sz w:val="24"/>
          <w:szCs w:val="24"/>
        </w:rPr>
        <w:t xml:space="preserve">tūkst.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9D7CE2" w:rsidRPr="00C365EB">
        <w:rPr>
          <w:rStyle w:val="CharStyle28"/>
          <w:rFonts w:ascii="Times New Roman" w:hAnsi="Times New Roman" w:cs="Times New Roman"/>
          <w:sz w:val="24"/>
          <w:szCs w:val="24"/>
        </w:rPr>
        <w:t>laikinai laisvų fondo lėšų investavimo išlaidos.</w:t>
      </w:r>
    </w:p>
    <w:p w14:paraId="3CBA8E47" w14:textId="3D407E40" w:rsidR="00C365EB" w:rsidRPr="00C365EB" w:rsidRDefault="009D7CE2" w:rsidP="00C365EB">
      <w:pPr>
        <w:rPr>
          <w:b/>
          <w:szCs w:val="24"/>
        </w:rPr>
      </w:pPr>
      <w:r w:rsidRPr="00C365EB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Lėšų </w:t>
      </w:r>
      <w:r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likutis</w:t>
      </w:r>
      <w:r w:rsidRPr="008908C6">
        <w:rPr>
          <w:rStyle w:val="CharStyle28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12FF"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44EF7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D12FF"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m. pabaigoje </w:t>
      </w:r>
      <w:r w:rsidR="00C2177E"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044EF7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59</w:t>
      </w:r>
      <w:r w:rsidR="009D12FF"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44EF7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="009D12FF" w:rsidRPr="008908C6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mln. Eur</w:t>
      </w:r>
      <w:r w:rsidR="00D32970" w:rsidRPr="00B603DA">
        <w:rPr>
          <w:rStyle w:val="CharStyle28"/>
          <w:rFonts w:ascii="Times New Roman" w:hAnsi="Times New Roman" w:cs="Times New Roman"/>
          <w:sz w:val="24"/>
          <w:szCs w:val="24"/>
        </w:rPr>
        <w:t>,</w:t>
      </w:r>
      <w:r w:rsidR="00D32970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D32970" w:rsidRPr="00D32970">
        <w:rPr>
          <w:rStyle w:val="CharStyle28"/>
          <w:rFonts w:ascii="Times New Roman" w:hAnsi="Times New Roman" w:cs="Times New Roman"/>
          <w:sz w:val="24"/>
          <w:szCs w:val="24"/>
        </w:rPr>
        <w:t xml:space="preserve">iš jų </w:t>
      </w:r>
      <w:bookmarkStart w:id="4" w:name="_Hlk20751574"/>
      <w:r w:rsidR="00D32970" w:rsidRPr="00D32970">
        <w:rPr>
          <w:rStyle w:val="CharStyle28"/>
          <w:rFonts w:ascii="Times New Roman" w:hAnsi="Times New Roman" w:cs="Times New Roman"/>
          <w:sz w:val="24"/>
          <w:szCs w:val="24"/>
        </w:rPr>
        <w:t>3</w:t>
      </w:r>
      <w:r w:rsidR="00044EF7">
        <w:rPr>
          <w:rStyle w:val="CharStyle28"/>
          <w:rFonts w:ascii="Times New Roman" w:hAnsi="Times New Roman" w:cs="Times New Roman"/>
          <w:sz w:val="24"/>
          <w:szCs w:val="24"/>
        </w:rPr>
        <w:t>6,8</w:t>
      </w:r>
      <w:r w:rsidR="00D32970" w:rsidRPr="00D32970">
        <w:rPr>
          <w:rStyle w:val="CharStyle28"/>
          <w:rFonts w:ascii="Times New Roman" w:hAnsi="Times New Roman" w:cs="Times New Roman"/>
          <w:sz w:val="24"/>
          <w:szCs w:val="24"/>
        </w:rPr>
        <w:t xml:space="preserve"> mln. Eur investuota į terminuotus indėlius</w:t>
      </w:r>
      <w:r w:rsidR="00D32970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D32970" w:rsidRPr="00D32970">
        <w:rPr>
          <w:rStyle w:val="CharStyle28"/>
          <w:rFonts w:ascii="Times New Roman" w:hAnsi="Times New Roman" w:cs="Times New Roman"/>
          <w:sz w:val="24"/>
          <w:szCs w:val="24"/>
        </w:rPr>
        <w:t>(</w:t>
      </w:r>
      <w:r w:rsidR="009D12FF" w:rsidRPr="009D12FF">
        <w:rPr>
          <w:rStyle w:val="CharStyle28"/>
          <w:rFonts w:ascii="Times New Roman" w:hAnsi="Times New Roman" w:cs="Times New Roman"/>
          <w:sz w:val="24"/>
          <w:szCs w:val="24"/>
        </w:rPr>
        <w:t>201</w:t>
      </w:r>
      <w:r w:rsidR="00044EF7">
        <w:rPr>
          <w:rStyle w:val="CharStyle28"/>
          <w:rFonts w:ascii="Times New Roman" w:hAnsi="Times New Roman" w:cs="Times New Roman"/>
          <w:sz w:val="24"/>
          <w:szCs w:val="24"/>
        </w:rPr>
        <w:t>7</w:t>
      </w:r>
      <w:r w:rsidR="009D12FF" w:rsidRPr="009D12FF">
        <w:rPr>
          <w:rStyle w:val="CharStyle28"/>
          <w:rFonts w:ascii="Times New Roman" w:hAnsi="Times New Roman" w:cs="Times New Roman"/>
          <w:sz w:val="24"/>
          <w:szCs w:val="24"/>
        </w:rPr>
        <w:t xml:space="preserve"> m. pabaigoje </w:t>
      </w:r>
      <w:r w:rsidR="00D32970">
        <w:rPr>
          <w:rStyle w:val="CharStyle28"/>
          <w:rFonts w:ascii="Times New Roman" w:hAnsi="Times New Roman" w:cs="Times New Roman"/>
          <w:sz w:val="24"/>
          <w:szCs w:val="24"/>
        </w:rPr>
        <w:t xml:space="preserve">lėšų likutis buvo </w:t>
      </w:r>
      <w:r w:rsidR="009D12FF" w:rsidRPr="009D12FF">
        <w:rPr>
          <w:rStyle w:val="CharStyle28"/>
          <w:rFonts w:ascii="Times New Roman" w:hAnsi="Times New Roman" w:cs="Times New Roman"/>
          <w:sz w:val="24"/>
          <w:szCs w:val="24"/>
        </w:rPr>
        <w:t>45</w:t>
      </w:r>
      <w:r w:rsidR="00044EF7">
        <w:rPr>
          <w:rStyle w:val="CharStyle28"/>
          <w:rFonts w:ascii="Times New Roman" w:hAnsi="Times New Roman" w:cs="Times New Roman"/>
          <w:sz w:val="24"/>
          <w:szCs w:val="24"/>
        </w:rPr>
        <w:t>,78</w:t>
      </w:r>
      <w:r w:rsidR="009D12FF" w:rsidRPr="009D12FF">
        <w:rPr>
          <w:rStyle w:val="CharStyle28"/>
          <w:rFonts w:ascii="Times New Roman" w:hAnsi="Times New Roman" w:cs="Times New Roman"/>
          <w:sz w:val="24"/>
          <w:szCs w:val="24"/>
        </w:rPr>
        <w:t xml:space="preserve"> mln. Eur</w:t>
      </w:r>
      <w:r w:rsidR="00044EF7">
        <w:rPr>
          <w:rStyle w:val="CharStyle28"/>
          <w:rFonts w:ascii="Times New Roman" w:hAnsi="Times New Roman" w:cs="Times New Roman"/>
          <w:sz w:val="24"/>
          <w:szCs w:val="24"/>
        </w:rPr>
        <w:t>)</w:t>
      </w:r>
      <w:r w:rsidR="009D12FF">
        <w:rPr>
          <w:szCs w:val="24"/>
        </w:rPr>
        <w:t>.</w:t>
      </w:r>
      <w:r w:rsidRPr="00C365EB">
        <w:rPr>
          <w:szCs w:val="24"/>
        </w:rPr>
        <w:t xml:space="preserve"> </w:t>
      </w:r>
    </w:p>
    <w:bookmarkEnd w:id="4"/>
    <w:p w14:paraId="4285F83E" w14:textId="77777777" w:rsidR="00C365EB" w:rsidRDefault="00C365EB" w:rsidP="009D7CE2">
      <w:pPr>
        <w:rPr>
          <w:b/>
          <w:szCs w:val="24"/>
          <w:lang w:eastAsia="lt-LT"/>
        </w:rPr>
      </w:pPr>
    </w:p>
    <w:p w14:paraId="42E4F84B" w14:textId="09DAA76D" w:rsidR="002E15AB" w:rsidRPr="00116F47" w:rsidRDefault="00773633" w:rsidP="003C62D2">
      <w:pPr>
        <w:spacing w:after="240"/>
        <w:jc w:val="center"/>
        <w:rPr>
          <w:color w:val="0070C0"/>
          <w:szCs w:val="24"/>
        </w:rPr>
      </w:pPr>
      <w:r w:rsidRPr="00116F47">
        <w:rPr>
          <w:b/>
          <w:bCs/>
          <w:color w:val="0070C0"/>
          <w:szCs w:val="24"/>
          <w:u w:val="single"/>
        </w:rPr>
        <w:t xml:space="preserve">ILGALAIKIO DARBO IŠMOKŲ FONDO </w:t>
      </w:r>
      <w:r w:rsidR="0025195A" w:rsidRPr="00116F47">
        <w:rPr>
          <w:b/>
          <w:color w:val="0070C0"/>
          <w:szCs w:val="24"/>
          <w:u w:val="single"/>
        </w:rPr>
        <w:t>ATASKAIT</w:t>
      </w:r>
      <w:r w:rsidR="00621413" w:rsidRPr="00116F47">
        <w:rPr>
          <w:b/>
          <w:color w:val="0070C0"/>
          <w:szCs w:val="24"/>
          <w:u w:val="single"/>
        </w:rPr>
        <w:t>A</w:t>
      </w:r>
    </w:p>
    <w:p w14:paraId="6431F209" w14:textId="756D532E" w:rsidR="00D32970" w:rsidRPr="00773633" w:rsidRDefault="002E15AB" w:rsidP="00191E6A">
      <w:pPr>
        <w:pStyle w:val="Style4"/>
        <w:shd w:val="clear" w:color="auto" w:fill="auto"/>
        <w:spacing w:after="0" w:line="240" w:lineRule="auto"/>
        <w:ind w:firstLine="0"/>
        <w:jc w:val="both"/>
        <w:rPr>
          <w:rStyle w:val="CharStyle28"/>
          <w:rFonts w:ascii="Times New Roman" w:hAnsi="Times New Roman" w:cs="Times New Roman"/>
          <w:sz w:val="24"/>
          <w:szCs w:val="24"/>
        </w:rPr>
      </w:pPr>
      <w:r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Gauta </w:t>
      </w:r>
      <w:r w:rsidR="005D7DEE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52,35 </w:t>
      </w:r>
      <w:r w:rsidR="000D5FC8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mln.</w:t>
      </w:r>
      <w:r w:rsidR="00D32970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Eur</w:t>
      </w:r>
      <w:r w:rsidR="00D32970" w:rsidRPr="008908C6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D32970" w:rsidRPr="008908C6">
        <w:rPr>
          <w:rStyle w:val="CharStyle28"/>
          <w:rFonts w:ascii="Times New Roman" w:hAnsi="Times New Roman" w:cs="Times New Roman"/>
          <w:sz w:val="24"/>
          <w:szCs w:val="24"/>
        </w:rPr>
        <w:t>darbdavių įmokų</w:t>
      </w:r>
      <w:r w:rsidR="00BA6732">
        <w:rPr>
          <w:rStyle w:val="CharStyle28"/>
          <w:rFonts w:ascii="Times New Roman" w:hAnsi="Times New Roman" w:cs="Times New Roman"/>
          <w:sz w:val="24"/>
          <w:szCs w:val="24"/>
        </w:rPr>
        <w:t xml:space="preserve">, </w:t>
      </w:r>
      <w:r w:rsidR="00BA6732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išlaidos</w:t>
      </w:r>
      <w:r w:rsidR="00BA6732" w:rsidRPr="00D047B2">
        <w:rPr>
          <w:rStyle w:val="CharStyle28"/>
          <w:rFonts w:ascii="Times New Roman" w:hAnsi="Times New Roman" w:cs="Times New Roman"/>
          <w:sz w:val="24"/>
          <w:szCs w:val="24"/>
          <w:u w:val="single"/>
        </w:rPr>
        <w:t xml:space="preserve"> sudarė </w:t>
      </w:r>
      <w:r w:rsidR="005D7DEE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6,86 mln.</w:t>
      </w:r>
      <w:r w:rsidR="00D32970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Eur</w:t>
      </w:r>
      <w:r w:rsidR="00773633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, </w:t>
      </w:r>
      <w:r w:rsidR="00773633" w:rsidRPr="00773633">
        <w:rPr>
          <w:rStyle w:val="CharStyle28"/>
          <w:rFonts w:ascii="Times New Roman" w:hAnsi="Times New Roman" w:cs="Times New Roman"/>
          <w:sz w:val="24"/>
          <w:szCs w:val="24"/>
        </w:rPr>
        <w:t>i</w:t>
      </w:r>
      <w:r w:rsidR="00D32970" w:rsidRPr="00773633">
        <w:rPr>
          <w:szCs w:val="24"/>
        </w:rPr>
        <w:t xml:space="preserve">š </w:t>
      </w:r>
      <w:r w:rsidR="00D32970" w:rsidRPr="00773633">
        <w:rPr>
          <w:rStyle w:val="CharStyle28"/>
          <w:rFonts w:ascii="Times New Roman" w:hAnsi="Times New Roman" w:cs="Times New Roman"/>
          <w:sz w:val="24"/>
          <w:szCs w:val="24"/>
        </w:rPr>
        <w:t xml:space="preserve">jų: </w:t>
      </w:r>
    </w:p>
    <w:p w14:paraId="6B1F2439" w14:textId="1C364D05" w:rsidR="00D32970" w:rsidRPr="00D2160A" w:rsidRDefault="005D7DEE" w:rsidP="00D32970">
      <w:pPr>
        <w:pStyle w:val="Style4"/>
        <w:numPr>
          <w:ilvl w:val="0"/>
          <w:numId w:val="22"/>
        </w:numPr>
        <w:shd w:val="clear" w:color="auto" w:fill="auto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6,5 mln</w:t>
      </w:r>
      <w:r w:rsidR="00D32970" w:rsidRPr="00D2160A">
        <w:rPr>
          <w:rStyle w:val="CharStyle28"/>
          <w:rFonts w:ascii="Times New Roman" w:hAnsi="Times New Roman" w:cs="Times New Roman"/>
          <w:sz w:val="24"/>
          <w:szCs w:val="24"/>
        </w:rPr>
        <w:t xml:space="preserve">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D32970" w:rsidRPr="00D2160A">
        <w:rPr>
          <w:rStyle w:val="CharStyle28"/>
          <w:rFonts w:ascii="Times New Roman" w:hAnsi="Times New Roman" w:cs="Times New Roman"/>
          <w:sz w:val="24"/>
          <w:szCs w:val="24"/>
        </w:rPr>
        <w:t>išmokos darbuotojams</w:t>
      </w:r>
      <w:r w:rsidR="00D32970" w:rsidRPr="00BA6732">
        <w:rPr>
          <w:rStyle w:val="CharStyle28"/>
          <w:rFonts w:ascii="Times New Roman" w:hAnsi="Times New Roman" w:cs="Times New Roman"/>
          <w:sz w:val="24"/>
          <w:szCs w:val="24"/>
        </w:rPr>
        <w:t>;</w:t>
      </w:r>
    </w:p>
    <w:p w14:paraId="19C55F8C" w14:textId="4E03A5F6" w:rsidR="00D32970" w:rsidRPr="00773633" w:rsidRDefault="00D047B2" w:rsidP="00D32970">
      <w:pPr>
        <w:pStyle w:val="Style4"/>
        <w:numPr>
          <w:ilvl w:val="0"/>
          <w:numId w:val="19"/>
        </w:numPr>
        <w:shd w:val="clear" w:color="auto" w:fill="auto"/>
        <w:spacing w:after="0" w:line="240" w:lineRule="auto"/>
        <w:ind w:left="426" w:hanging="284"/>
        <w:jc w:val="both"/>
        <w:rPr>
          <w:rStyle w:val="CharStyle28"/>
          <w:rFonts w:ascii="Times New Roman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 xml:space="preserve">298,9 </w:t>
      </w:r>
      <w:r w:rsidR="00D32970" w:rsidRPr="00115DB3">
        <w:rPr>
          <w:rStyle w:val="CharStyle28"/>
          <w:rFonts w:ascii="Times New Roman" w:hAnsi="Times New Roman" w:cs="Times New Roman"/>
          <w:sz w:val="24"/>
          <w:szCs w:val="24"/>
        </w:rPr>
        <w:t xml:space="preserve">tūkst.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D32970" w:rsidRPr="00115DB3">
        <w:rPr>
          <w:rStyle w:val="CharStyle28"/>
          <w:rFonts w:ascii="Times New Roman" w:hAnsi="Times New Roman" w:cs="Times New Roman"/>
          <w:sz w:val="24"/>
          <w:szCs w:val="24"/>
        </w:rPr>
        <w:t>fondo administravimo išlaidos;</w:t>
      </w:r>
      <w:r w:rsidR="00D32970" w:rsidRPr="00C365EB">
        <w:rPr>
          <w:rStyle w:val="CharStyle28"/>
          <w:rFonts w:ascii="Times New Roman" w:hAnsi="Times New Roman" w:cs="Times New Roman"/>
          <w:sz w:val="24"/>
          <w:szCs w:val="24"/>
        </w:rPr>
        <w:t xml:space="preserve"> </w:t>
      </w:r>
    </w:p>
    <w:p w14:paraId="306EFA1C" w14:textId="6B493BEC" w:rsidR="00773633" w:rsidRPr="00115DB3" w:rsidRDefault="00D047B2" w:rsidP="00773633">
      <w:pPr>
        <w:pStyle w:val="Style4"/>
        <w:numPr>
          <w:ilvl w:val="0"/>
          <w:numId w:val="19"/>
        </w:numPr>
        <w:shd w:val="clear" w:color="auto" w:fill="auto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8"/>
          <w:rFonts w:ascii="Times New Roman" w:hAnsi="Times New Roman" w:cs="Times New Roman"/>
          <w:sz w:val="24"/>
          <w:szCs w:val="24"/>
        </w:rPr>
        <w:t>54,8</w:t>
      </w:r>
      <w:r w:rsidR="00773633">
        <w:rPr>
          <w:rStyle w:val="CharStyle28"/>
          <w:rFonts w:ascii="Times New Roman" w:hAnsi="Times New Roman" w:cs="Times New Roman"/>
          <w:sz w:val="24"/>
          <w:szCs w:val="24"/>
        </w:rPr>
        <w:t xml:space="preserve"> tūkst. Eur </w:t>
      </w:r>
      <w:r w:rsidR="00356612">
        <w:rPr>
          <w:rStyle w:val="CharStyle28"/>
          <w:rFonts w:ascii="Times New Roman" w:hAnsi="Times New Roman" w:cs="Times New Roman"/>
          <w:sz w:val="24"/>
          <w:szCs w:val="24"/>
        </w:rPr>
        <w:t xml:space="preserve">– </w:t>
      </w:r>
      <w:r w:rsidR="00773633">
        <w:rPr>
          <w:rStyle w:val="CharStyle28"/>
          <w:rFonts w:ascii="Times New Roman" w:hAnsi="Times New Roman" w:cs="Times New Roman"/>
          <w:sz w:val="24"/>
          <w:szCs w:val="24"/>
        </w:rPr>
        <w:t>laikinai laisvų lėšų investavimo išlaidos.</w:t>
      </w:r>
    </w:p>
    <w:p w14:paraId="67F08001" w14:textId="1BE2503A" w:rsidR="00C365EB" w:rsidRPr="00D047B2" w:rsidRDefault="00773633" w:rsidP="009D7CE2">
      <w:pPr>
        <w:rPr>
          <w:szCs w:val="24"/>
          <w:lang w:eastAsia="lt-LT"/>
        </w:rPr>
      </w:pPr>
      <w:r w:rsidRPr="00C840F9">
        <w:rPr>
          <w:rStyle w:val="CharStyle28"/>
          <w:rFonts w:ascii="Times New Roman" w:hAnsi="Times New Roman" w:cs="Times New Roman"/>
          <w:b/>
          <w:sz w:val="24"/>
          <w:szCs w:val="24"/>
        </w:rPr>
        <w:lastRenderedPageBreak/>
        <w:t xml:space="preserve">Lėšų </w:t>
      </w:r>
      <w:r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likutis 201</w:t>
      </w:r>
      <w:r w:rsidR="00D047B2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m. pabaigoje</w:t>
      </w:r>
      <w:r w:rsidRPr="00D047B2">
        <w:rPr>
          <w:rStyle w:val="CharStyle28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E6A" w:rsidRPr="00D047B2">
        <w:rPr>
          <w:rStyle w:val="CharStyle28"/>
          <w:rFonts w:ascii="Times New Roman" w:hAnsi="Times New Roman" w:cs="Times New Roman"/>
          <w:sz w:val="24"/>
          <w:szCs w:val="24"/>
          <w:u w:val="single"/>
        </w:rPr>
        <w:t>–</w:t>
      </w:r>
      <w:r w:rsidRPr="00D047B2">
        <w:rPr>
          <w:rStyle w:val="CharStyle28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47B2"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>60,85</w:t>
      </w:r>
      <w:r w:rsidRPr="00D047B2">
        <w:rPr>
          <w:rStyle w:val="CharStyle28"/>
          <w:rFonts w:ascii="Times New Roman" w:hAnsi="Times New Roman" w:cs="Times New Roman"/>
          <w:b/>
          <w:sz w:val="24"/>
          <w:szCs w:val="24"/>
          <w:u w:val="single"/>
        </w:rPr>
        <w:t xml:space="preserve"> mln. Eur</w:t>
      </w:r>
      <w:r w:rsidR="00D047B2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, </w:t>
      </w:r>
      <w:r w:rsidR="00D047B2" w:rsidRPr="00D047B2">
        <w:rPr>
          <w:rStyle w:val="CharStyle28"/>
          <w:rFonts w:ascii="Times New Roman" w:hAnsi="Times New Roman" w:cs="Times New Roman"/>
          <w:sz w:val="24"/>
          <w:szCs w:val="24"/>
        </w:rPr>
        <w:t>iš jų</w:t>
      </w:r>
      <w:r w:rsidR="002E15AB">
        <w:rPr>
          <w:rStyle w:val="CharStyle28"/>
          <w:rFonts w:ascii="Times New Roman" w:hAnsi="Times New Roman" w:cs="Times New Roman"/>
          <w:b/>
          <w:sz w:val="24"/>
          <w:szCs w:val="24"/>
        </w:rPr>
        <w:t xml:space="preserve"> </w:t>
      </w:r>
      <w:r w:rsidR="00D047B2" w:rsidRPr="00D047B2">
        <w:rPr>
          <w:rStyle w:val="CharStyle28"/>
          <w:rFonts w:ascii="Times New Roman" w:hAnsi="Times New Roman" w:cs="Times New Roman"/>
          <w:sz w:val="24"/>
          <w:szCs w:val="24"/>
        </w:rPr>
        <w:t xml:space="preserve">56,37 mln. Eur investuota į terminuotus indėlius (2017 m. pabaigoje lėšų likutis buvo </w:t>
      </w:r>
      <w:r w:rsidR="00D8140C">
        <w:rPr>
          <w:rStyle w:val="CharStyle28"/>
          <w:rFonts w:ascii="Times New Roman" w:hAnsi="Times New Roman" w:cs="Times New Roman"/>
          <w:sz w:val="24"/>
          <w:szCs w:val="24"/>
        </w:rPr>
        <w:t>15,36</w:t>
      </w:r>
      <w:r w:rsidR="00D047B2" w:rsidRPr="00D047B2">
        <w:rPr>
          <w:rStyle w:val="CharStyle28"/>
          <w:rFonts w:ascii="Times New Roman" w:hAnsi="Times New Roman" w:cs="Times New Roman"/>
          <w:sz w:val="24"/>
          <w:szCs w:val="24"/>
        </w:rPr>
        <w:t xml:space="preserve"> mln. Eur).</w:t>
      </w:r>
    </w:p>
    <w:p w14:paraId="5EE32541" w14:textId="77777777" w:rsidR="00773633" w:rsidRPr="00D047B2" w:rsidRDefault="00773633" w:rsidP="009D7CE2">
      <w:pPr>
        <w:rPr>
          <w:szCs w:val="24"/>
          <w:lang w:eastAsia="lt-LT"/>
        </w:rPr>
      </w:pPr>
    </w:p>
    <w:p w14:paraId="0B0C0D83" w14:textId="77777777" w:rsidR="009D7CE2" w:rsidRDefault="009D7CE2" w:rsidP="009D7CE2">
      <w:pPr>
        <w:rPr>
          <w:b/>
          <w:szCs w:val="24"/>
          <w:lang w:eastAsia="en-US"/>
        </w:rPr>
      </w:pPr>
      <w:r w:rsidRPr="00EA743E">
        <w:rPr>
          <w:b/>
          <w:szCs w:val="24"/>
          <w:lang w:eastAsia="lt-LT"/>
        </w:rPr>
        <w:t>D</w:t>
      </w:r>
      <w:r w:rsidRPr="008F2141">
        <w:rPr>
          <w:b/>
          <w:szCs w:val="24"/>
          <w:lang w:eastAsia="en-US"/>
        </w:rPr>
        <w:t xml:space="preserve">erinimas: </w:t>
      </w:r>
    </w:p>
    <w:p w14:paraId="2CC123DA" w14:textId="5B662145" w:rsidR="0063774F" w:rsidRPr="003C62D2" w:rsidRDefault="00444DA8" w:rsidP="00050E9C">
      <w:pPr>
        <w:pStyle w:val="Sraopastraipa"/>
        <w:numPr>
          <w:ilvl w:val="0"/>
          <w:numId w:val="37"/>
        </w:numPr>
        <w:ind w:left="284" w:hanging="284"/>
        <w:contextualSpacing w:val="0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="00837F96" w:rsidRPr="003C62D2">
        <w:rPr>
          <w:szCs w:val="24"/>
          <w:lang w:eastAsia="en-US"/>
        </w:rPr>
        <w:t>uderint</w:t>
      </w:r>
      <w:r>
        <w:rPr>
          <w:szCs w:val="24"/>
          <w:lang w:eastAsia="en-US"/>
        </w:rPr>
        <w:t>a</w:t>
      </w:r>
      <w:r w:rsidR="00837F96" w:rsidRPr="003C62D2">
        <w:rPr>
          <w:szCs w:val="24"/>
          <w:lang w:eastAsia="en-US"/>
        </w:rPr>
        <w:t xml:space="preserve"> </w:t>
      </w:r>
      <w:r w:rsidRPr="003C62D2">
        <w:rPr>
          <w:szCs w:val="24"/>
          <w:lang w:eastAsia="en-US"/>
        </w:rPr>
        <w:t xml:space="preserve">be pastabų </w:t>
      </w:r>
      <w:r w:rsidR="00837F96" w:rsidRPr="003C62D2">
        <w:rPr>
          <w:szCs w:val="24"/>
          <w:lang w:eastAsia="en-US"/>
        </w:rPr>
        <w:t>su Finansų ministerija.</w:t>
      </w:r>
      <w:r w:rsidR="0063774F" w:rsidRPr="003C62D2">
        <w:rPr>
          <w:szCs w:val="24"/>
          <w:lang w:eastAsia="en-US"/>
        </w:rPr>
        <w:t xml:space="preserve"> </w:t>
      </w:r>
    </w:p>
    <w:p w14:paraId="2E8C8C2A" w14:textId="3BCE1CE9" w:rsidR="00050E9C" w:rsidRPr="007C0EE4" w:rsidRDefault="009D7CE2" w:rsidP="00050E9C">
      <w:pPr>
        <w:pStyle w:val="Sraopastraipa"/>
        <w:numPr>
          <w:ilvl w:val="0"/>
          <w:numId w:val="37"/>
        </w:numPr>
        <w:ind w:left="284" w:hanging="284"/>
        <w:contextualSpacing w:val="0"/>
        <w:rPr>
          <w:szCs w:val="24"/>
          <w:lang w:val="en-US" w:eastAsia="lt-LT"/>
        </w:rPr>
      </w:pPr>
      <w:r w:rsidRPr="00050E9C">
        <w:rPr>
          <w:szCs w:val="24"/>
          <w:lang w:eastAsia="en-US"/>
        </w:rPr>
        <w:t>Ataskaitų rinkini</w:t>
      </w:r>
      <w:r w:rsidR="00837F96" w:rsidRPr="00050E9C">
        <w:rPr>
          <w:szCs w:val="24"/>
          <w:lang w:eastAsia="en-US"/>
        </w:rPr>
        <w:t>ams</w:t>
      </w:r>
      <w:r w:rsidRPr="00050E9C">
        <w:rPr>
          <w:szCs w:val="24"/>
          <w:lang w:eastAsia="en-US"/>
        </w:rPr>
        <w:t xml:space="preserve"> </w:t>
      </w:r>
      <w:r w:rsidR="003C62D2" w:rsidRPr="00050E9C">
        <w:rPr>
          <w:szCs w:val="24"/>
          <w:lang w:eastAsia="en-US"/>
        </w:rPr>
        <w:t>2019-05-31</w:t>
      </w:r>
      <w:r w:rsidR="00444DA8" w:rsidRPr="00050E9C">
        <w:rPr>
          <w:szCs w:val="24"/>
          <w:lang w:eastAsia="en-US"/>
        </w:rPr>
        <w:t xml:space="preserve"> </w:t>
      </w:r>
      <w:r w:rsidRPr="00050E9C">
        <w:rPr>
          <w:szCs w:val="24"/>
          <w:lang w:eastAsia="en-US"/>
        </w:rPr>
        <w:t>pritarė ,,Sodros“ taryba</w:t>
      </w:r>
      <w:r w:rsidR="003C62D2" w:rsidRPr="00050E9C">
        <w:rPr>
          <w:szCs w:val="24"/>
          <w:lang w:eastAsia="en-US"/>
        </w:rPr>
        <w:t xml:space="preserve">, 2019-10-02 </w:t>
      </w:r>
      <w:r w:rsidR="00804E0E" w:rsidRPr="00050E9C">
        <w:rPr>
          <w:szCs w:val="24"/>
          <w:lang w:eastAsia="en-US"/>
        </w:rPr>
        <w:t xml:space="preserve">gautos </w:t>
      </w:r>
      <w:r w:rsidR="0063774F" w:rsidRPr="00050E9C">
        <w:rPr>
          <w:szCs w:val="24"/>
          <w:lang w:eastAsia="en-US"/>
        </w:rPr>
        <w:t>Valstybės kontrol</w:t>
      </w:r>
      <w:r w:rsidR="00325442" w:rsidRPr="00050E9C">
        <w:rPr>
          <w:szCs w:val="24"/>
          <w:lang w:eastAsia="en-US"/>
        </w:rPr>
        <w:t>ė</w:t>
      </w:r>
      <w:r w:rsidR="00804E0E" w:rsidRPr="00050E9C">
        <w:rPr>
          <w:szCs w:val="24"/>
          <w:lang w:eastAsia="en-US"/>
        </w:rPr>
        <w:t>s išvados.</w:t>
      </w:r>
      <w:r w:rsidR="00325442" w:rsidRPr="00050E9C">
        <w:rPr>
          <w:szCs w:val="24"/>
          <w:lang w:eastAsia="en-US"/>
        </w:rPr>
        <w:t xml:space="preserve"> </w:t>
      </w:r>
    </w:p>
    <w:p w14:paraId="6D37FC18" w14:textId="6A2A7BB0" w:rsidR="007C0EE4" w:rsidRPr="00050E9C" w:rsidRDefault="007C0EE4" w:rsidP="00050E9C">
      <w:pPr>
        <w:pStyle w:val="Sraopastraipa"/>
        <w:numPr>
          <w:ilvl w:val="0"/>
          <w:numId w:val="37"/>
        </w:numPr>
        <w:ind w:left="284" w:hanging="284"/>
        <w:contextualSpacing w:val="0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Svarstyta 2019-10-08 </w:t>
      </w:r>
      <w:r w:rsidRPr="0063774F">
        <w:rPr>
          <w:szCs w:val="24"/>
          <w:lang w:eastAsia="lt-LT"/>
        </w:rPr>
        <w:t>tarpinstituciniame pasitarime</w:t>
      </w:r>
      <w:r>
        <w:rPr>
          <w:szCs w:val="24"/>
          <w:lang w:eastAsia="lt-LT"/>
        </w:rPr>
        <w:t xml:space="preserve"> ir patikslin</w:t>
      </w:r>
      <w:r>
        <w:rPr>
          <w:szCs w:val="24"/>
          <w:lang w:eastAsia="lt-LT"/>
        </w:rPr>
        <w:t>ta</w:t>
      </w:r>
      <w:r>
        <w:rPr>
          <w:szCs w:val="24"/>
          <w:lang w:eastAsia="lt-LT"/>
        </w:rPr>
        <w:t xml:space="preserve"> pagal Vyriausybės kanceliarijos Teisės grupės pastabas.</w:t>
      </w:r>
    </w:p>
    <w:p w14:paraId="2FC149E9" w14:textId="77777777" w:rsidR="00804E0E" w:rsidRDefault="00804E0E" w:rsidP="00804E0E">
      <w:pPr>
        <w:rPr>
          <w:b/>
        </w:rPr>
      </w:pPr>
    </w:p>
    <w:p w14:paraId="31CC469D" w14:textId="78173372" w:rsidR="00795FA3" w:rsidRPr="00325442" w:rsidRDefault="009D7CE2" w:rsidP="00804E0E">
      <w:r w:rsidRPr="00804E0E">
        <w:rPr>
          <w:b/>
        </w:rPr>
        <w:t xml:space="preserve">Atitiktis Vyriausybės programai: </w:t>
      </w:r>
      <w:r w:rsidRPr="00325442">
        <w:t>Vyriausybės programos nuostatų neįgyvendina.</w:t>
      </w:r>
    </w:p>
    <w:p w14:paraId="7EA93394" w14:textId="04BDC2D1" w:rsidR="009D7CE2" w:rsidRPr="00316168" w:rsidRDefault="009D7CE2" w:rsidP="00795FA3">
      <w:pPr>
        <w:rPr>
          <w:b/>
        </w:rPr>
      </w:pPr>
      <w:r w:rsidRPr="00E028C0">
        <w:t xml:space="preserve"> </w:t>
      </w:r>
      <w:r w:rsidR="00C840F9">
        <w:t xml:space="preserve"> </w:t>
      </w:r>
    </w:p>
    <w:p w14:paraId="447CC4AA" w14:textId="268D7F63" w:rsidR="0063774F" w:rsidRPr="0063774F" w:rsidRDefault="0063774F" w:rsidP="0022298F">
      <w:pPr>
        <w:spacing w:after="120"/>
        <w:textAlignment w:val="baseline"/>
        <w:rPr>
          <w:szCs w:val="24"/>
          <w:lang w:eastAsia="lt-LT"/>
        </w:rPr>
      </w:pPr>
      <w:r w:rsidRPr="0063774F">
        <w:rPr>
          <w:b/>
          <w:bCs/>
          <w:szCs w:val="24"/>
          <w:lang w:eastAsia="lt-LT"/>
        </w:rPr>
        <w:t>Dalykinio vertinimo išvada:</w:t>
      </w:r>
      <w:r w:rsidR="00795FA3">
        <w:rPr>
          <w:b/>
          <w:bCs/>
          <w:szCs w:val="24"/>
          <w:lang w:eastAsia="lt-LT"/>
        </w:rPr>
        <w:t xml:space="preserve"> </w:t>
      </w:r>
      <w:r w:rsidRPr="0063774F">
        <w:rPr>
          <w:szCs w:val="24"/>
          <w:lang w:eastAsia="lt-LT"/>
        </w:rPr>
        <w:t>Siūlome</w:t>
      </w:r>
      <w:r w:rsidR="00444DA8">
        <w:rPr>
          <w:szCs w:val="24"/>
          <w:lang w:eastAsia="lt-LT"/>
        </w:rPr>
        <w:t xml:space="preserve"> s</w:t>
      </w:r>
      <w:r w:rsidR="00804E0E">
        <w:rPr>
          <w:szCs w:val="24"/>
          <w:lang w:eastAsia="lt-LT"/>
        </w:rPr>
        <w:t>varstyti</w:t>
      </w:r>
      <w:r w:rsidR="00647F0F">
        <w:rPr>
          <w:szCs w:val="24"/>
          <w:lang w:eastAsia="lt-LT"/>
        </w:rPr>
        <w:t xml:space="preserve"> </w:t>
      </w:r>
      <w:r w:rsidRPr="0063774F">
        <w:rPr>
          <w:b/>
          <w:bCs/>
          <w:szCs w:val="24"/>
          <w:lang w:eastAsia="lt-LT"/>
        </w:rPr>
        <w:t>Vyriausybės posėd</w:t>
      </w:r>
      <w:r w:rsidR="007C0EE4">
        <w:rPr>
          <w:b/>
          <w:bCs/>
          <w:szCs w:val="24"/>
          <w:lang w:eastAsia="lt-LT"/>
        </w:rPr>
        <w:t xml:space="preserve">žio </w:t>
      </w:r>
      <w:r w:rsidRPr="0063774F">
        <w:rPr>
          <w:b/>
          <w:bCs/>
          <w:szCs w:val="24"/>
          <w:lang w:eastAsia="lt-LT"/>
        </w:rPr>
        <w:t>B</w:t>
      </w:r>
      <w:r w:rsidRPr="0063774F">
        <w:rPr>
          <w:b/>
          <w:szCs w:val="24"/>
          <w:lang w:eastAsia="lt-LT"/>
        </w:rPr>
        <w:t xml:space="preserve"> dalyje</w:t>
      </w:r>
      <w:r w:rsidR="007C0EE4">
        <w:rPr>
          <w:b/>
          <w:szCs w:val="24"/>
          <w:lang w:eastAsia="lt-LT"/>
        </w:rPr>
        <w:t>.</w:t>
      </w:r>
      <w:r w:rsidRPr="0063774F">
        <w:rPr>
          <w:szCs w:val="24"/>
          <w:lang w:eastAsia="lt-LT"/>
        </w:rPr>
        <w:t xml:space="preserve"> </w:t>
      </w:r>
    </w:p>
    <w:p w14:paraId="36D1AFCB" w14:textId="1F292093" w:rsidR="0022298F" w:rsidRDefault="0022298F" w:rsidP="00E125A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07D37183" w14:textId="77777777" w:rsidR="00444DA8" w:rsidRDefault="00444DA8" w:rsidP="00E125A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14E16B7E" w14:textId="5B26EC6E" w:rsidR="00E125A6" w:rsidRPr="00BC5F38" w:rsidRDefault="008A7250" w:rsidP="00E125A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Socialinės p</w:t>
      </w:r>
      <w:r w:rsidR="006063B1">
        <w:rPr>
          <w:szCs w:val="24"/>
          <w:lang w:eastAsia="en-US"/>
        </w:rPr>
        <w:t>olitikos</w:t>
      </w:r>
      <w:r>
        <w:rPr>
          <w:szCs w:val="24"/>
          <w:lang w:eastAsia="en-US"/>
        </w:rPr>
        <w:t xml:space="preserve"> grupės </w:t>
      </w:r>
      <w:r w:rsidR="006063B1">
        <w:rPr>
          <w:szCs w:val="24"/>
          <w:lang w:eastAsia="en-US"/>
        </w:rPr>
        <w:t>patarėja</w:t>
      </w:r>
      <w:r w:rsidR="00E125A6" w:rsidRPr="00BC5F38">
        <w:rPr>
          <w:szCs w:val="24"/>
          <w:lang w:eastAsia="en-US"/>
        </w:rPr>
        <w:tab/>
      </w:r>
      <w:r w:rsidR="00E125A6" w:rsidRPr="00BC5F38">
        <w:rPr>
          <w:szCs w:val="24"/>
          <w:lang w:eastAsia="en-US"/>
        </w:rPr>
        <w:tab/>
      </w:r>
      <w:r w:rsidR="00E125A6" w:rsidRPr="00BC5F38">
        <w:rPr>
          <w:szCs w:val="24"/>
          <w:lang w:eastAsia="en-US"/>
        </w:rPr>
        <w:tab/>
      </w:r>
      <w:r w:rsidR="00D50909">
        <w:rPr>
          <w:szCs w:val="24"/>
          <w:lang w:eastAsia="en-US"/>
        </w:rPr>
        <w:t xml:space="preserve">    </w:t>
      </w:r>
      <w:r w:rsidR="00E125A6" w:rsidRPr="00BC5F38">
        <w:rPr>
          <w:szCs w:val="24"/>
          <w:lang w:eastAsia="en-US"/>
        </w:rPr>
        <w:t xml:space="preserve">           Aušra Gratulevičienė</w:t>
      </w:r>
    </w:p>
    <w:p w14:paraId="14E16B7F" w14:textId="77777777" w:rsidR="00E125A6" w:rsidRDefault="00E125A6" w:rsidP="00E125A6">
      <w:pPr>
        <w:pStyle w:val="Preformatted"/>
        <w:rPr>
          <w:rFonts w:ascii="Times New Roman" w:hAnsi="Times New Roman"/>
          <w:sz w:val="24"/>
        </w:rPr>
      </w:pPr>
    </w:p>
    <w:p w14:paraId="5DBFF460" w14:textId="77777777" w:rsidR="0063774F" w:rsidRDefault="0063774F" w:rsidP="00E125A6">
      <w:pPr>
        <w:pStyle w:val="Preformatted"/>
        <w:rPr>
          <w:rFonts w:ascii="Times New Roman" w:hAnsi="Times New Roman"/>
          <w:sz w:val="24"/>
        </w:rPr>
      </w:pPr>
    </w:p>
    <w:p w14:paraId="280EDFF7" w14:textId="0BD3A1A8" w:rsidR="0063774F" w:rsidRDefault="0063774F" w:rsidP="00E125A6">
      <w:pPr>
        <w:pStyle w:val="Preformatted"/>
        <w:rPr>
          <w:rFonts w:ascii="Times New Roman" w:hAnsi="Times New Roman"/>
          <w:sz w:val="24"/>
        </w:rPr>
      </w:pPr>
    </w:p>
    <w:p w14:paraId="50ED5D95" w14:textId="55B6545A" w:rsidR="00804E0E" w:rsidRDefault="00804E0E" w:rsidP="00E125A6">
      <w:pPr>
        <w:pStyle w:val="Preformatted"/>
        <w:rPr>
          <w:rFonts w:ascii="Times New Roman" w:hAnsi="Times New Roman"/>
          <w:sz w:val="24"/>
        </w:rPr>
      </w:pPr>
    </w:p>
    <w:p w14:paraId="4ECEEF84" w14:textId="73C7673A" w:rsidR="00444DA8" w:rsidRDefault="00444DA8" w:rsidP="00E125A6">
      <w:pPr>
        <w:pStyle w:val="Preformatted"/>
        <w:rPr>
          <w:rFonts w:ascii="Times New Roman" w:hAnsi="Times New Roman"/>
          <w:sz w:val="24"/>
        </w:rPr>
      </w:pPr>
    </w:p>
    <w:p w14:paraId="43D018D3" w14:textId="21554121" w:rsidR="00444DA8" w:rsidRDefault="00444DA8" w:rsidP="00E125A6">
      <w:pPr>
        <w:pStyle w:val="Preformatted"/>
        <w:rPr>
          <w:rFonts w:ascii="Times New Roman" w:hAnsi="Times New Roman"/>
          <w:sz w:val="24"/>
        </w:rPr>
      </w:pPr>
    </w:p>
    <w:p w14:paraId="5EB046BC" w14:textId="2B967988" w:rsidR="00444DA8" w:rsidRDefault="00444DA8" w:rsidP="00E125A6">
      <w:pPr>
        <w:pStyle w:val="Preformatted"/>
        <w:rPr>
          <w:rFonts w:ascii="Times New Roman" w:hAnsi="Times New Roman"/>
          <w:sz w:val="24"/>
        </w:rPr>
      </w:pPr>
    </w:p>
    <w:p w14:paraId="46C12B13" w14:textId="77777777" w:rsidR="00444DA8" w:rsidRPr="00BC5F38" w:rsidRDefault="00444DA8" w:rsidP="00E125A6">
      <w:pPr>
        <w:pStyle w:val="Preformatted"/>
        <w:rPr>
          <w:rFonts w:ascii="Times New Roman" w:hAnsi="Times New Roman"/>
          <w:sz w:val="24"/>
        </w:rPr>
      </w:pPr>
    </w:p>
    <w:p w14:paraId="795A2574" w14:textId="77777777" w:rsidR="000C5CBD" w:rsidRDefault="00E125A6" w:rsidP="006E7647">
      <w:pPr>
        <w:pStyle w:val="Preformatted"/>
        <w:rPr>
          <w:rFonts w:ascii="Times New Roman" w:hAnsi="Times New Roman"/>
          <w:sz w:val="24"/>
        </w:rPr>
      </w:pPr>
      <w:r w:rsidRPr="00BC5F38">
        <w:rPr>
          <w:rFonts w:ascii="Times New Roman" w:hAnsi="Times New Roman"/>
          <w:sz w:val="24"/>
        </w:rPr>
        <w:t xml:space="preserve"> </w:t>
      </w:r>
    </w:p>
    <w:p w14:paraId="14E16B84" w14:textId="125BCC61" w:rsidR="002F283B" w:rsidRDefault="00E125A6" w:rsidP="006E7647">
      <w:pPr>
        <w:pStyle w:val="Preformatted"/>
        <w:rPr>
          <w:b/>
        </w:rPr>
      </w:pPr>
      <w:r w:rsidRPr="00BC5F38">
        <w:rPr>
          <w:rFonts w:ascii="Times New Roman" w:hAnsi="Times New Roman"/>
          <w:sz w:val="24"/>
        </w:rPr>
        <w:t xml:space="preserve">tel. 8 706 61 803, </w:t>
      </w:r>
      <w:proofErr w:type="spellStart"/>
      <w:r w:rsidRPr="00BC5F38">
        <w:rPr>
          <w:rFonts w:ascii="Times New Roman" w:hAnsi="Times New Roman"/>
          <w:sz w:val="24"/>
        </w:rPr>
        <w:t>el.p</w:t>
      </w:r>
      <w:proofErr w:type="spellEnd"/>
      <w:r w:rsidRPr="00BC5F38">
        <w:rPr>
          <w:rFonts w:ascii="Times New Roman" w:hAnsi="Times New Roman"/>
          <w:sz w:val="24"/>
        </w:rPr>
        <w:t>. ausra.gratuleviciene@lrv.lt</w:t>
      </w:r>
    </w:p>
    <w:sectPr w:rsidR="002F283B" w:rsidSect="00277F4B">
      <w:headerReference w:type="default" r:id="rId9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A7C5" w14:textId="77777777" w:rsidR="00E465C3" w:rsidRDefault="00E465C3">
      <w:r>
        <w:separator/>
      </w:r>
    </w:p>
  </w:endnote>
  <w:endnote w:type="continuationSeparator" w:id="0">
    <w:p w14:paraId="1CF3A911" w14:textId="77777777" w:rsidR="00E465C3" w:rsidRDefault="00E4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4D560" w14:textId="77777777" w:rsidR="00E465C3" w:rsidRDefault="00E465C3">
      <w:r>
        <w:separator/>
      </w:r>
    </w:p>
  </w:footnote>
  <w:footnote w:type="continuationSeparator" w:id="0">
    <w:p w14:paraId="7F0F3046" w14:textId="77777777" w:rsidR="00E465C3" w:rsidRDefault="00E4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6B8D" w14:textId="77777777" w:rsidR="00332D40" w:rsidRPr="00913597" w:rsidRDefault="00332D40" w:rsidP="00332D40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5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92B"/>
    <w:multiLevelType w:val="hybridMultilevel"/>
    <w:tmpl w:val="938845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206"/>
    <w:multiLevelType w:val="hybridMultilevel"/>
    <w:tmpl w:val="7FEAA8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7BCC"/>
    <w:multiLevelType w:val="multilevel"/>
    <w:tmpl w:val="487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77BA4"/>
    <w:multiLevelType w:val="hybridMultilevel"/>
    <w:tmpl w:val="192ABBD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3C1C"/>
    <w:multiLevelType w:val="hybridMultilevel"/>
    <w:tmpl w:val="A0B83A6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21C49"/>
    <w:multiLevelType w:val="hybridMultilevel"/>
    <w:tmpl w:val="80E07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7C94"/>
    <w:multiLevelType w:val="hybridMultilevel"/>
    <w:tmpl w:val="3FA4D5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D3918"/>
    <w:multiLevelType w:val="hybridMultilevel"/>
    <w:tmpl w:val="2BFE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76F0"/>
    <w:multiLevelType w:val="hybridMultilevel"/>
    <w:tmpl w:val="3502F5DC"/>
    <w:lvl w:ilvl="0" w:tplc="C87265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1D1F0E"/>
    <w:multiLevelType w:val="hybridMultilevel"/>
    <w:tmpl w:val="519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6732"/>
    <w:multiLevelType w:val="hybridMultilevel"/>
    <w:tmpl w:val="4F1078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9220C"/>
    <w:multiLevelType w:val="hybridMultilevel"/>
    <w:tmpl w:val="BBC05FA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3B75"/>
    <w:multiLevelType w:val="hybridMultilevel"/>
    <w:tmpl w:val="662E6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2156E"/>
    <w:multiLevelType w:val="hybridMultilevel"/>
    <w:tmpl w:val="9F0AD1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976"/>
    <w:multiLevelType w:val="hybridMultilevel"/>
    <w:tmpl w:val="5FB626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B30F3"/>
    <w:multiLevelType w:val="hybridMultilevel"/>
    <w:tmpl w:val="9E328034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A745C6"/>
    <w:multiLevelType w:val="hybridMultilevel"/>
    <w:tmpl w:val="45A4FB96"/>
    <w:lvl w:ilvl="0" w:tplc="2B523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0851"/>
    <w:multiLevelType w:val="hybridMultilevel"/>
    <w:tmpl w:val="7F86DC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01244E"/>
    <w:multiLevelType w:val="hybridMultilevel"/>
    <w:tmpl w:val="F93E5A4A"/>
    <w:lvl w:ilvl="0" w:tplc="042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DB7FCC"/>
    <w:multiLevelType w:val="hybridMultilevel"/>
    <w:tmpl w:val="F3F2339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132FD"/>
    <w:multiLevelType w:val="hybridMultilevel"/>
    <w:tmpl w:val="E96C7E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27013"/>
    <w:multiLevelType w:val="hybridMultilevel"/>
    <w:tmpl w:val="ADF62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053E6"/>
    <w:multiLevelType w:val="hybridMultilevel"/>
    <w:tmpl w:val="BD1ED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45083"/>
    <w:multiLevelType w:val="hybridMultilevel"/>
    <w:tmpl w:val="01C8A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E5601"/>
    <w:multiLevelType w:val="hybridMultilevel"/>
    <w:tmpl w:val="68702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931D6"/>
    <w:multiLevelType w:val="hybridMultilevel"/>
    <w:tmpl w:val="15304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D4079"/>
    <w:multiLevelType w:val="hybridMultilevel"/>
    <w:tmpl w:val="9DB6DA6A"/>
    <w:lvl w:ilvl="0" w:tplc="D578068C">
      <w:start w:val="1"/>
      <w:numFmt w:val="decimal"/>
      <w:pStyle w:val="Paveiksliukopavadinimas"/>
      <w:lvlText w:val="%1 pav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672"/>
    <w:multiLevelType w:val="hybridMultilevel"/>
    <w:tmpl w:val="CF42C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4703A"/>
    <w:multiLevelType w:val="hybridMultilevel"/>
    <w:tmpl w:val="69E026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708AF"/>
    <w:multiLevelType w:val="hybridMultilevel"/>
    <w:tmpl w:val="A4DE7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F51D8"/>
    <w:multiLevelType w:val="hybridMultilevel"/>
    <w:tmpl w:val="CC624D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462E"/>
    <w:multiLevelType w:val="hybridMultilevel"/>
    <w:tmpl w:val="4AA2AB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0526B5"/>
    <w:multiLevelType w:val="hybridMultilevel"/>
    <w:tmpl w:val="28DCD53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329C9"/>
    <w:multiLevelType w:val="hybridMultilevel"/>
    <w:tmpl w:val="76ECD6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5"/>
  </w:num>
  <w:num w:numId="4">
    <w:abstractNumId w:val="17"/>
  </w:num>
  <w:num w:numId="5">
    <w:abstractNumId w:val="28"/>
  </w:num>
  <w:num w:numId="6">
    <w:abstractNumId w:val="33"/>
  </w:num>
  <w:num w:numId="7">
    <w:abstractNumId w:val="24"/>
  </w:num>
  <w:num w:numId="8">
    <w:abstractNumId w:val="18"/>
  </w:num>
  <w:num w:numId="9">
    <w:abstractNumId w:val="23"/>
  </w:num>
  <w:num w:numId="10">
    <w:abstractNumId w:val="27"/>
  </w:num>
  <w:num w:numId="11">
    <w:abstractNumId w:val="32"/>
  </w:num>
  <w:num w:numId="12">
    <w:abstractNumId w:val="5"/>
  </w:num>
  <w:num w:numId="13">
    <w:abstractNumId w:val="13"/>
  </w:num>
  <w:num w:numId="14">
    <w:abstractNumId w:val="19"/>
  </w:num>
  <w:num w:numId="15">
    <w:abstractNumId w:val="29"/>
  </w:num>
  <w:num w:numId="16">
    <w:abstractNumId w:val="12"/>
  </w:num>
  <w:num w:numId="17">
    <w:abstractNumId w:val="10"/>
  </w:num>
  <w:num w:numId="18">
    <w:abstractNumId w:val="14"/>
  </w:num>
  <w:num w:numId="19">
    <w:abstractNumId w:val="22"/>
  </w:num>
  <w:num w:numId="20">
    <w:abstractNumId w:val="4"/>
  </w:num>
  <w:num w:numId="21">
    <w:abstractNumId w:val="3"/>
  </w:num>
  <w:num w:numId="22">
    <w:abstractNumId w:val="31"/>
  </w:num>
  <w:num w:numId="23">
    <w:abstractNumId w:val="8"/>
  </w:num>
  <w:num w:numId="24">
    <w:abstractNumId w:val="26"/>
  </w:num>
  <w:num w:numId="25">
    <w:abstractNumId w:val="9"/>
  </w:num>
  <w:num w:numId="26">
    <w:abstractNumId w:val="2"/>
  </w:num>
  <w:num w:numId="27">
    <w:abstractNumId w:val="21"/>
  </w:num>
  <w:num w:numId="28">
    <w:abstractNumId w:val="1"/>
  </w:num>
  <w:num w:numId="29">
    <w:abstractNumId w:val="25"/>
  </w:num>
  <w:num w:numId="30">
    <w:abstractNumId w:val="16"/>
  </w:num>
  <w:num w:numId="31">
    <w:abstractNumId w:val="20"/>
  </w:num>
  <w:num w:numId="32">
    <w:abstractNumId w:val="34"/>
  </w:num>
  <w:num w:numId="33">
    <w:abstractNumId w:val="15"/>
  </w:num>
  <w:num w:numId="34">
    <w:abstractNumId w:val="36"/>
  </w:num>
  <w:num w:numId="35">
    <w:abstractNumId w:val="30"/>
  </w:num>
  <w:num w:numId="36">
    <w:abstractNumId w:val="0"/>
  </w:num>
  <w:num w:numId="37">
    <w:abstractNumId w:val="1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11"/>
    <w:rsid w:val="0002116C"/>
    <w:rsid w:val="00022728"/>
    <w:rsid w:val="00023CE4"/>
    <w:rsid w:val="00026A7E"/>
    <w:rsid w:val="000353EC"/>
    <w:rsid w:val="00037EA0"/>
    <w:rsid w:val="00044EF7"/>
    <w:rsid w:val="00050E9C"/>
    <w:rsid w:val="00055524"/>
    <w:rsid w:val="000671BF"/>
    <w:rsid w:val="00082D16"/>
    <w:rsid w:val="000948CD"/>
    <w:rsid w:val="000A0CEC"/>
    <w:rsid w:val="000B0803"/>
    <w:rsid w:val="000C5CBD"/>
    <w:rsid w:val="000C7DA9"/>
    <w:rsid w:val="000D3B50"/>
    <w:rsid w:val="000D5FC8"/>
    <w:rsid w:val="000E4403"/>
    <w:rsid w:val="000E551A"/>
    <w:rsid w:val="000F28E6"/>
    <w:rsid w:val="000F4046"/>
    <w:rsid w:val="000F6857"/>
    <w:rsid w:val="00103177"/>
    <w:rsid w:val="001073E6"/>
    <w:rsid w:val="00112221"/>
    <w:rsid w:val="00112954"/>
    <w:rsid w:val="00116F47"/>
    <w:rsid w:val="001202CB"/>
    <w:rsid w:val="001204A7"/>
    <w:rsid w:val="00121B8E"/>
    <w:rsid w:val="001232A0"/>
    <w:rsid w:val="001576CD"/>
    <w:rsid w:val="001656EA"/>
    <w:rsid w:val="001826C4"/>
    <w:rsid w:val="00185FBE"/>
    <w:rsid w:val="00187C80"/>
    <w:rsid w:val="00190E54"/>
    <w:rsid w:val="00191E6A"/>
    <w:rsid w:val="00196A26"/>
    <w:rsid w:val="001A076E"/>
    <w:rsid w:val="001A3B3E"/>
    <w:rsid w:val="001B0007"/>
    <w:rsid w:val="001B0D1F"/>
    <w:rsid w:val="001B20C8"/>
    <w:rsid w:val="001B2C3F"/>
    <w:rsid w:val="001B3D08"/>
    <w:rsid w:val="001C6C39"/>
    <w:rsid w:val="001D3580"/>
    <w:rsid w:val="001D40EF"/>
    <w:rsid w:val="0020303B"/>
    <w:rsid w:val="00207230"/>
    <w:rsid w:val="002141E3"/>
    <w:rsid w:val="002208C4"/>
    <w:rsid w:val="0022298F"/>
    <w:rsid w:val="002312A4"/>
    <w:rsid w:val="00236311"/>
    <w:rsid w:val="00241678"/>
    <w:rsid w:val="00246205"/>
    <w:rsid w:val="00247A51"/>
    <w:rsid w:val="0025195A"/>
    <w:rsid w:val="00277F4B"/>
    <w:rsid w:val="00280745"/>
    <w:rsid w:val="00287EEB"/>
    <w:rsid w:val="00293C72"/>
    <w:rsid w:val="002A2FD8"/>
    <w:rsid w:val="002A6012"/>
    <w:rsid w:val="002C2BC8"/>
    <w:rsid w:val="002C4CB8"/>
    <w:rsid w:val="002C6255"/>
    <w:rsid w:val="002C7296"/>
    <w:rsid w:val="002D5824"/>
    <w:rsid w:val="002E15AB"/>
    <w:rsid w:val="002F283B"/>
    <w:rsid w:val="00317A9D"/>
    <w:rsid w:val="00325442"/>
    <w:rsid w:val="00327A6A"/>
    <w:rsid w:val="00332D40"/>
    <w:rsid w:val="00337C0E"/>
    <w:rsid w:val="00340153"/>
    <w:rsid w:val="0034197C"/>
    <w:rsid w:val="00353BA5"/>
    <w:rsid w:val="00353DC7"/>
    <w:rsid w:val="00356612"/>
    <w:rsid w:val="00357CC6"/>
    <w:rsid w:val="003629F5"/>
    <w:rsid w:val="00370440"/>
    <w:rsid w:val="003758B6"/>
    <w:rsid w:val="0038715B"/>
    <w:rsid w:val="003972C0"/>
    <w:rsid w:val="003A4936"/>
    <w:rsid w:val="003B7FE0"/>
    <w:rsid w:val="003C2928"/>
    <w:rsid w:val="003C3194"/>
    <w:rsid w:val="003C5682"/>
    <w:rsid w:val="003C62D2"/>
    <w:rsid w:val="003D3807"/>
    <w:rsid w:val="003E1CD7"/>
    <w:rsid w:val="003E3C69"/>
    <w:rsid w:val="0040119E"/>
    <w:rsid w:val="004073D6"/>
    <w:rsid w:val="00410FFC"/>
    <w:rsid w:val="00413EE8"/>
    <w:rsid w:val="00421902"/>
    <w:rsid w:val="0042271A"/>
    <w:rsid w:val="00433A54"/>
    <w:rsid w:val="00435E21"/>
    <w:rsid w:val="00444DA8"/>
    <w:rsid w:val="00445DC1"/>
    <w:rsid w:val="00447069"/>
    <w:rsid w:val="00452D0E"/>
    <w:rsid w:val="00464906"/>
    <w:rsid w:val="00476C7B"/>
    <w:rsid w:val="00487B88"/>
    <w:rsid w:val="00494AA6"/>
    <w:rsid w:val="004A3DDB"/>
    <w:rsid w:val="004A5953"/>
    <w:rsid w:val="004A5D9D"/>
    <w:rsid w:val="004A695E"/>
    <w:rsid w:val="004A6C3E"/>
    <w:rsid w:val="004B12EB"/>
    <w:rsid w:val="004B1610"/>
    <w:rsid w:val="004B19B6"/>
    <w:rsid w:val="004C4596"/>
    <w:rsid w:val="004C58C3"/>
    <w:rsid w:val="004D34F7"/>
    <w:rsid w:val="004E01D1"/>
    <w:rsid w:val="004E2A92"/>
    <w:rsid w:val="004E3F21"/>
    <w:rsid w:val="004F5070"/>
    <w:rsid w:val="00501377"/>
    <w:rsid w:val="00503E27"/>
    <w:rsid w:val="00504B82"/>
    <w:rsid w:val="00507842"/>
    <w:rsid w:val="005324AF"/>
    <w:rsid w:val="00535427"/>
    <w:rsid w:val="00542311"/>
    <w:rsid w:val="005648FD"/>
    <w:rsid w:val="005670E6"/>
    <w:rsid w:val="00570A85"/>
    <w:rsid w:val="005824DB"/>
    <w:rsid w:val="00585F7C"/>
    <w:rsid w:val="0059110F"/>
    <w:rsid w:val="0059355B"/>
    <w:rsid w:val="005C05DE"/>
    <w:rsid w:val="005C4F1F"/>
    <w:rsid w:val="005D5636"/>
    <w:rsid w:val="005D7DEE"/>
    <w:rsid w:val="005E0C53"/>
    <w:rsid w:val="005E1EA9"/>
    <w:rsid w:val="005E5F21"/>
    <w:rsid w:val="005F05DA"/>
    <w:rsid w:val="00603F21"/>
    <w:rsid w:val="006063B1"/>
    <w:rsid w:val="0062076B"/>
    <w:rsid w:val="00621413"/>
    <w:rsid w:val="00621A7F"/>
    <w:rsid w:val="0063774F"/>
    <w:rsid w:val="00637CA0"/>
    <w:rsid w:val="00640DE4"/>
    <w:rsid w:val="00647F0F"/>
    <w:rsid w:val="00670570"/>
    <w:rsid w:val="00670CDD"/>
    <w:rsid w:val="00675CEA"/>
    <w:rsid w:val="006846DF"/>
    <w:rsid w:val="006B1212"/>
    <w:rsid w:val="006C1AA5"/>
    <w:rsid w:val="006C45D2"/>
    <w:rsid w:val="006C6AF9"/>
    <w:rsid w:val="006D6933"/>
    <w:rsid w:val="006E1B85"/>
    <w:rsid w:val="006E5EAB"/>
    <w:rsid w:val="006E6EAC"/>
    <w:rsid w:val="006E7647"/>
    <w:rsid w:val="006E7747"/>
    <w:rsid w:val="00711BAD"/>
    <w:rsid w:val="00723B08"/>
    <w:rsid w:val="00726B0D"/>
    <w:rsid w:val="00727574"/>
    <w:rsid w:val="00734400"/>
    <w:rsid w:val="00747150"/>
    <w:rsid w:val="007534A0"/>
    <w:rsid w:val="00771F3A"/>
    <w:rsid w:val="00773633"/>
    <w:rsid w:val="00783B6F"/>
    <w:rsid w:val="007846C7"/>
    <w:rsid w:val="00795FA3"/>
    <w:rsid w:val="007B07A5"/>
    <w:rsid w:val="007C0EE4"/>
    <w:rsid w:val="007C59BE"/>
    <w:rsid w:val="007E49B9"/>
    <w:rsid w:val="007E597C"/>
    <w:rsid w:val="0080223B"/>
    <w:rsid w:val="00804E0E"/>
    <w:rsid w:val="00825AF2"/>
    <w:rsid w:val="0083119F"/>
    <w:rsid w:val="00833F99"/>
    <w:rsid w:val="00836661"/>
    <w:rsid w:val="00837F96"/>
    <w:rsid w:val="00844E74"/>
    <w:rsid w:val="00845AE6"/>
    <w:rsid w:val="00853116"/>
    <w:rsid w:val="00855508"/>
    <w:rsid w:val="00855D40"/>
    <w:rsid w:val="00856EE6"/>
    <w:rsid w:val="00865FF4"/>
    <w:rsid w:val="008660B2"/>
    <w:rsid w:val="0086687B"/>
    <w:rsid w:val="00870712"/>
    <w:rsid w:val="008754F1"/>
    <w:rsid w:val="0087733E"/>
    <w:rsid w:val="00884D58"/>
    <w:rsid w:val="008850D4"/>
    <w:rsid w:val="008908C6"/>
    <w:rsid w:val="00893E46"/>
    <w:rsid w:val="00893ECB"/>
    <w:rsid w:val="0089667E"/>
    <w:rsid w:val="008A54D5"/>
    <w:rsid w:val="008A7250"/>
    <w:rsid w:val="008C0F6C"/>
    <w:rsid w:val="008D54E8"/>
    <w:rsid w:val="008D5DB6"/>
    <w:rsid w:val="008E390F"/>
    <w:rsid w:val="008E5D96"/>
    <w:rsid w:val="008F0420"/>
    <w:rsid w:val="009070FD"/>
    <w:rsid w:val="00917D03"/>
    <w:rsid w:val="00926FAB"/>
    <w:rsid w:val="0092763F"/>
    <w:rsid w:val="00931D56"/>
    <w:rsid w:val="00932B84"/>
    <w:rsid w:val="009351E7"/>
    <w:rsid w:val="0098055C"/>
    <w:rsid w:val="00981098"/>
    <w:rsid w:val="0098419B"/>
    <w:rsid w:val="00984A88"/>
    <w:rsid w:val="00986D29"/>
    <w:rsid w:val="0099147E"/>
    <w:rsid w:val="009B5504"/>
    <w:rsid w:val="009D12FF"/>
    <w:rsid w:val="009D19BA"/>
    <w:rsid w:val="009D7CE2"/>
    <w:rsid w:val="009E1B27"/>
    <w:rsid w:val="009E4A83"/>
    <w:rsid w:val="009E72FE"/>
    <w:rsid w:val="00A2317E"/>
    <w:rsid w:val="00A30F02"/>
    <w:rsid w:val="00A319DF"/>
    <w:rsid w:val="00A3693A"/>
    <w:rsid w:val="00A377ED"/>
    <w:rsid w:val="00A42554"/>
    <w:rsid w:val="00A460A5"/>
    <w:rsid w:val="00A5628B"/>
    <w:rsid w:val="00A667ED"/>
    <w:rsid w:val="00A721B5"/>
    <w:rsid w:val="00A753C0"/>
    <w:rsid w:val="00A8057C"/>
    <w:rsid w:val="00A80C31"/>
    <w:rsid w:val="00A82F76"/>
    <w:rsid w:val="00A83A09"/>
    <w:rsid w:val="00A9628C"/>
    <w:rsid w:val="00A97F77"/>
    <w:rsid w:val="00AA267C"/>
    <w:rsid w:val="00AA6911"/>
    <w:rsid w:val="00AA6D3E"/>
    <w:rsid w:val="00AB2E58"/>
    <w:rsid w:val="00AB5E6E"/>
    <w:rsid w:val="00AB7DB4"/>
    <w:rsid w:val="00AC2E6B"/>
    <w:rsid w:val="00AD07D4"/>
    <w:rsid w:val="00AE35A7"/>
    <w:rsid w:val="00AF1138"/>
    <w:rsid w:val="00AF4002"/>
    <w:rsid w:val="00B04539"/>
    <w:rsid w:val="00B05658"/>
    <w:rsid w:val="00B111E9"/>
    <w:rsid w:val="00B1533E"/>
    <w:rsid w:val="00B336EC"/>
    <w:rsid w:val="00B36D24"/>
    <w:rsid w:val="00B44467"/>
    <w:rsid w:val="00B46A40"/>
    <w:rsid w:val="00B57918"/>
    <w:rsid w:val="00B603DA"/>
    <w:rsid w:val="00B63DB2"/>
    <w:rsid w:val="00B81FF0"/>
    <w:rsid w:val="00B949E5"/>
    <w:rsid w:val="00BA6732"/>
    <w:rsid w:val="00BC0F6A"/>
    <w:rsid w:val="00BE3D9D"/>
    <w:rsid w:val="00BF254B"/>
    <w:rsid w:val="00BF38C1"/>
    <w:rsid w:val="00BF58F3"/>
    <w:rsid w:val="00C015F0"/>
    <w:rsid w:val="00C111F1"/>
    <w:rsid w:val="00C134B2"/>
    <w:rsid w:val="00C13A0F"/>
    <w:rsid w:val="00C20622"/>
    <w:rsid w:val="00C2177E"/>
    <w:rsid w:val="00C27B45"/>
    <w:rsid w:val="00C365EB"/>
    <w:rsid w:val="00C407E7"/>
    <w:rsid w:val="00C65E8A"/>
    <w:rsid w:val="00C66CE7"/>
    <w:rsid w:val="00C840F9"/>
    <w:rsid w:val="00C85D11"/>
    <w:rsid w:val="00C871CA"/>
    <w:rsid w:val="00CA1263"/>
    <w:rsid w:val="00CA32AE"/>
    <w:rsid w:val="00CC64C3"/>
    <w:rsid w:val="00CD2533"/>
    <w:rsid w:val="00CE04BA"/>
    <w:rsid w:val="00CF03C7"/>
    <w:rsid w:val="00CF10CF"/>
    <w:rsid w:val="00CF13F7"/>
    <w:rsid w:val="00D047B2"/>
    <w:rsid w:val="00D059BA"/>
    <w:rsid w:val="00D07975"/>
    <w:rsid w:val="00D156BF"/>
    <w:rsid w:val="00D1721A"/>
    <w:rsid w:val="00D2160A"/>
    <w:rsid w:val="00D32970"/>
    <w:rsid w:val="00D33CD6"/>
    <w:rsid w:val="00D402B2"/>
    <w:rsid w:val="00D43A9D"/>
    <w:rsid w:val="00D5022E"/>
    <w:rsid w:val="00D50909"/>
    <w:rsid w:val="00D52424"/>
    <w:rsid w:val="00D7274E"/>
    <w:rsid w:val="00D763E3"/>
    <w:rsid w:val="00D8140C"/>
    <w:rsid w:val="00D877D4"/>
    <w:rsid w:val="00DA2FAB"/>
    <w:rsid w:val="00DB7A32"/>
    <w:rsid w:val="00DC25B3"/>
    <w:rsid w:val="00DC5845"/>
    <w:rsid w:val="00DD0994"/>
    <w:rsid w:val="00DF63AD"/>
    <w:rsid w:val="00E0234A"/>
    <w:rsid w:val="00E028C0"/>
    <w:rsid w:val="00E02F4B"/>
    <w:rsid w:val="00E11C6E"/>
    <w:rsid w:val="00E11F18"/>
    <w:rsid w:val="00E125A6"/>
    <w:rsid w:val="00E15382"/>
    <w:rsid w:val="00E20FF8"/>
    <w:rsid w:val="00E22CB8"/>
    <w:rsid w:val="00E22EC0"/>
    <w:rsid w:val="00E2313E"/>
    <w:rsid w:val="00E2627A"/>
    <w:rsid w:val="00E465C3"/>
    <w:rsid w:val="00E57B15"/>
    <w:rsid w:val="00E7393E"/>
    <w:rsid w:val="00E761D8"/>
    <w:rsid w:val="00E8747B"/>
    <w:rsid w:val="00EA70D7"/>
    <w:rsid w:val="00EC2B00"/>
    <w:rsid w:val="00EE0967"/>
    <w:rsid w:val="00EE3ED5"/>
    <w:rsid w:val="00EF165B"/>
    <w:rsid w:val="00EF295B"/>
    <w:rsid w:val="00F02B67"/>
    <w:rsid w:val="00F12654"/>
    <w:rsid w:val="00F15418"/>
    <w:rsid w:val="00F223D9"/>
    <w:rsid w:val="00F2368A"/>
    <w:rsid w:val="00F27F28"/>
    <w:rsid w:val="00F4011A"/>
    <w:rsid w:val="00F50545"/>
    <w:rsid w:val="00F5190C"/>
    <w:rsid w:val="00F5323F"/>
    <w:rsid w:val="00F700A1"/>
    <w:rsid w:val="00F75FB6"/>
    <w:rsid w:val="00F804FF"/>
    <w:rsid w:val="00F825E8"/>
    <w:rsid w:val="00F864F2"/>
    <w:rsid w:val="00F87850"/>
    <w:rsid w:val="00F95261"/>
    <w:rsid w:val="00F9754E"/>
    <w:rsid w:val="00FE1242"/>
    <w:rsid w:val="00FE6D31"/>
    <w:rsid w:val="00FF0405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6B48"/>
  <w15:docId w15:val="{34608D39-72A0-49E6-A7F5-C7B3711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ntrat6">
    <w:name w:val="heading 6"/>
    <w:basedOn w:val="prastasis"/>
    <w:next w:val="prastasis"/>
    <w:link w:val="Antrat6Diagrama"/>
    <w:qFormat/>
    <w:rsid w:val="006B1212"/>
    <w:pPr>
      <w:spacing w:before="240" w:after="60"/>
      <w:jc w:val="left"/>
      <w:outlineLvl w:val="5"/>
    </w:pPr>
    <w:rPr>
      <w:b/>
      <w:bCs/>
      <w:sz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A691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69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691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prastasis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845AE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25E8"/>
    <w:rPr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9355B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59355B"/>
    <w:rPr>
      <w:color w:val="0563C1" w:themeColor="hyperlink"/>
      <w:u w:val="single"/>
    </w:rPr>
  </w:style>
  <w:style w:type="character" w:customStyle="1" w:styleId="Antrat6Diagrama">
    <w:name w:val="Antraštė 6 Diagrama"/>
    <w:basedOn w:val="Numatytasispastraiposriftas"/>
    <w:link w:val="Antrat6"/>
    <w:rsid w:val="006B1212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Puslapioinaostekstas">
    <w:name w:val="footnote text"/>
    <w:aliases w:val="Char1,Char,atask Puslapio išnašos tekstas,Footnote,Footnote Diagrama,Footnote Text Char Char,Footnote Char Char,Footnote Char,Footnote text,fn, Char,Footnote Text Char1 Char Char2,Footnote Text OCR Char1 Char1 Char,Footnot"/>
    <w:basedOn w:val="prastasis"/>
    <w:link w:val="PuslapioinaostekstasDiagrama"/>
    <w:uiPriority w:val="99"/>
    <w:qFormat/>
    <w:rsid w:val="006B1212"/>
    <w:pPr>
      <w:spacing w:before="20"/>
      <w:jc w:val="left"/>
    </w:pPr>
    <w:rPr>
      <w:rFonts w:ascii="Segoe UI" w:hAnsi="Segoe UI"/>
      <w:color w:val="808080"/>
      <w:sz w:val="16"/>
      <w:lang w:eastAsia="lt-LT"/>
    </w:rPr>
  </w:style>
  <w:style w:type="character" w:customStyle="1" w:styleId="PuslapioinaostekstasDiagrama">
    <w:name w:val="Puslapio išnašos tekstas Diagrama"/>
    <w:aliases w:val="Char1 Diagrama,Char Diagrama,atask Puslapio išnašos tekstas Diagrama,Footnote Diagrama1,Footnote Diagrama Diagrama,Footnote Text Char Char Diagrama,Footnote Char Char Diagrama,Footnote Char Diagrama,fn Diagrama"/>
    <w:basedOn w:val="Numatytasispastraiposriftas"/>
    <w:link w:val="Puslapioinaostekstas"/>
    <w:uiPriority w:val="99"/>
    <w:rsid w:val="006B1212"/>
    <w:rPr>
      <w:rFonts w:ascii="Segoe UI" w:eastAsia="Times New Roman" w:hAnsi="Segoe UI" w:cs="Times New Roman"/>
      <w:color w:val="808080"/>
      <w:sz w:val="16"/>
      <w:szCs w:val="20"/>
      <w:lang w:eastAsia="lt-LT"/>
    </w:rPr>
  </w:style>
  <w:style w:type="character" w:styleId="Puslapioinaosnuoroda">
    <w:name w:val="footnote reference"/>
    <w:aliases w:val="Išnaša,Footnote symbol,BVI fnr"/>
    <w:basedOn w:val="Numatytasispastraiposriftas"/>
    <w:uiPriority w:val="99"/>
    <w:rsid w:val="006B1212"/>
    <w:rPr>
      <w:rFonts w:ascii="Segoe UI" w:hAnsi="Segoe UI" w:cs="Segoe UI"/>
      <w:strike w:val="0"/>
      <w:dstrike w:val="0"/>
      <w:color w:val="auto"/>
      <w:sz w:val="18"/>
      <w:szCs w:val="16"/>
      <w:vertAlign w:val="superscript"/>
      <w:lang w:val="lt-LT"/>
    </w:rPr>
  </w:style>
  <w:style w:type="paragraph" w:customStyle="1" w:styleId="Paveiksliukopavadinimas">
    <w:name w:val="Paveiksliuko pavadinimas"/>
    <w:basedOn w:val="prastasis"/>
    <w:qFormat/>
    <w:rsid w:val="006B1212"/>
    <w:pPr>
      <w:numPr>
        <w:numId w:val="10"/>
      </w:numPr>
      <w:tabs>
        <w:tab w:val="left" w:pos="465"/>
        <w:tab w:val="left" w:pos="690"/>
      </w:tabs>
      <w:spacing w:line="276" w:lineRule="auto"/>
    </w:pPr>
    <w:rPr>
      <w:rFonts w:ascii="Segoe UI" w:eastAsiaTheme="minorEastAsia" w:hAnsi="Segoe UI" w:cs="Segoe UI"/>
      <w:color w:val="000000"/>
      <w:sz w:val="18"/>
      <w:lang w:eastAsia="lt-LT"/>
    </w:rPr>
  </w:style>
  <w:style w:type="table" w:customStyle="1" w:styleId="Lentelepriedas">
    <w:name w:val="Lentele_priedas"/>
    <w:basedOn w:val="prastojilentel"/>
    <w:uiPriority w:val="99"/>
    <w:qFormat/>
    <w:rsid w:val="006B1212"/>
    <w:pPr>
      <w:spacing w:after="0" w:line="240" w:lineRule="auto"/>
    </w:pPr>
    <w:rPr>
      <w:rFonts w:ascii="Segoe UI" w:eastAsiaTheme="minorEastAsia" w:hAnsi="Segoe UI" w:cs="Times New Roman"/>
      <w:color w:val="000000"/>
      <w:sz w:val="16"/>
      <w:szCs w:val="20"/>
      <w:lang w:eastAsia="lt-LT"/>
    </w:rPr>
    <w:tblPr>
      <w:tblBorders>
        <w:top w:val="single" w:sz="4" w:space="0" w:color="004B7E"/>
        <w:left w:val="single" w:sz="4" w:space="0" w:color="004B7E"/>
        <w:bottom w:val="single" w:sz="4" w:space="0" w:color="004B7E"/>
        <w:right w:val="single" w:sz="4" w:space="0" w:color="004B7E"/>
        <w:insideH w:val="single" w:sz="4" w:space="0" w:color="004B7E"/>
        <w:insideV w:val="single" w:sz="4" w:space="0" w:color="004B7E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Segoe UI" w:hAnsi="Segoe UI"/>
        <w:b w:val="0"/>
        <w:i w:val="0"/>
        <w:color w:val="004B7E"/>
        <w:sz w:val="16"/>
      </w:rPr>
      <w:tblPr/>
      <w:tcPr>
        <w:tcBorders>
          <w:top w:val="single" w:sz="4" w:space="0" w:color="004B7E"/>
          <w:left w:val="single" w:sz="4" w:space="0" w:color="004B7E"/>
          <w:bottom w:val="single" w:sz="4" w:space="0" w:color="004B7E"/>
          <w:right w:val="single" w:sz="4" w:space="0" w:color="004B7E"/>
          <w:insideH w:val="nil"/>
          <w:insideV w:val="single" w:sz="4" w:space="0" w:color="004B7E"/>
          <w:tl2br w:val="nil"/>
          <w:tr2bl w:val="nil"/>
        </w:tcBorders>
      </w:tcPr>
    </w:tblStylePr>
  </w:style>
  <w:style w:type="character" w:customStyle="1" w:styleId="CharStyle5">
    <w:name w:val="Char Style 5"/>
    <w:basedOn w:val="Numatytasispastraiposriftas"/>
    <w:link w:val="Style4"/>
    <w:rsid w:val="009D7C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prastasis"/>
    <w:link w:val="CharStyle5"/>
    <w:rsid w:val="009D7CE2"/>
    <w:pPr>
      <w:widowControl w:val="0"/>
      <w:shd w:val="clear" w:color="auto" w:fill="FFFFFF"/>
      <w:spacing w:after="380" w:line="200" w:lineRule="exact"/>
      <w:ind w:hanging="440"/>
      <w:jc w:val="lef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28">
    <w:name w:val="Char Style 28"/>
    <w:basedOn w:val="CharStyle5"/>
    <w:rsid w:val="009D7C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lt-LT" w:eastAsia="lt-LT" w:bidi="lt-LT"/>
    </w:rPr>
  </w:style>
  <w:style w:type="paragraph" w:styleId="prastasiniatinklio">
    <w:name w:val="Normal (Web)"/>
    <w:basedOn w:val="prastasis"/>
    <w:uiPriority w:val="99"/>
    <w:semiHidden/>
    <w:unhideWhenUsed/>
    <w:rsid w:val="00C85D11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F86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basedOn w:val="Numatytasispastraiposriftas"/>
    <w:rsid w:val="008754F1"/>
  </w:style>
  <w:style w:type="character" w:customStyle="1" w:styleId="normaltextrun1">
    <w:name w:val="normaltextrun1"/>
    <w:basedOn w:val="Numatytasispastraiposriftas"/>
    <w:rsid w:val="008754F1"/>
  </w:style>
  <w:style w:type="character" w:customStyle="1" w:styleId="eop">
    <w:name w:val="eop"/>
    <w:basedOn w:val="Numatytasispastraiposriftas"/>
    <w:rsid w:val="008754F1"/>
  </w:style>
  <w:style w:type="paragraph" w:customStyle="1" w:styleId="paragraph1">
    <w:name w:val="paragraph1"/>
    <w:basedOn w:val="prastasis"/>
    <w:rsid w:val="003C5682"/>
    <w:pPr>
      <w:jc w:val="left"/>
    </w:pPr>
    <w:rPr>
      <w:szCs w:val="24"/>
      <w:lang w:eastAsia="lt-LT"/>
    </w:rPr>
  </w:style>
  <w:style w:type="paragraph" w:customStyle="1" w:styleId="paragraph">
    <w:name w:val="paragraph"/>
    <w:basedOn w:val="prastasis"/>
    <w:rsid w:val="0063774F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63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7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0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8862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69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76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70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7072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2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33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843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100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50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5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4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4123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93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60067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0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9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24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07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9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0028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03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114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883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980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9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8225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267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4326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021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384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129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159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780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5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8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1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6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3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57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92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0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0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1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7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48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55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85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3921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23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31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0650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5061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3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209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618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5491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629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3867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5008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15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32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89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7584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96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09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46950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77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79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28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57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1113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644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862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870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4936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734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475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1432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397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034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2363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43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111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164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8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8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24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0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79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247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22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02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85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8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8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098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4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46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8376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35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03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14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62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37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charts/chart1.xml"
                 Type="http://schemas.openxmlformats.org/officeDocument/2006/relationships/chart"/>
   <Relationship Id="rId8" Target="charts/chart2.xml"
                 Type="http://schemas.openxmlformats.org/officeDocument/2006/relationships/chart"/>
   <Relationship Id="rId9" Target="header1.xml"
                 Type="http://schemas.openxmlformats.org/officeDocument/2006/relationships/header"/>
</Relationships>
</file>

<file path=word/charts/_rels/chart1.xml.rels><?xml version="1.0" encoding="UTF-8" standalone="yes"?>
<Relationships xmlns="http://schemas.openxmlformats.org/package/2006/relationships">
   <Relationship Id="rId1" Target="style1.xml"
                 Type="http://schemas.microsoft.com/office/2011/relationships/chartStyle"/>
   <Relationship Id="rId2" Target="colors1.xml"
                 Type="http://schemas.microsoft.com/office/2011/relationships/chartColorStyle"/>
   <Relationship Id="rId3" Target="Knyga1" TargetMode="External"
                 Type="http://schemas.openxmlformats.org/officeDocument/2006/relationships/oleObject"/>
</Relationships>
</file>

<file path=word/charts/_rels/chart2.xml.rels><?xml version="1.0" encoding="UTF-8" standalone="yes"?>
<Relationships xmlns="http://schemas.openxmlformats.org/package/2006/relationships">
   <Relationship Id="rId1" Target="style2.xml"
                 Type="http://schemas.microsoft.com/office/2011/relationships/chartStyle"/>
   <Relationship Id="rId2" Target="colors2.xml"
                 Type="http://schemas.microsoft.com/office/2011/relationships/chartColorStyle"/>
   <Relationship Id="rId3"
                 Target="file:///C:/Users/a.gratuleviciene/Desktop/Fond&#371;%20ataskaitos/Sodros%20ataskaitos%20diagramos.xlsx"
                 TargetMode="External"
                 Type="http://schemas.openxmlformats.org/officeDocument/2006/relationships/oleObject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 b="1"/>
              <a:t>Sodros biudžeto rezultato kitimas 2013-2018 m., mln.eurų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Lapas1!$A$3:$F$3</c:f>
              <c:strCache>
                <c:ptCount val="6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  <c:pt idx="3">
                  <c:v>2016 m.</c:v>
                </c:pt>
                <c:pt idx="4">
                  <c:v>2017 m.</c:v>
                </c:pt>
                <c:pt idx="5">
                  <c:v>2018 m.</c:v>
                </c:pt>
              </c:strCache>
            </c:strRef>
          </c:cat>
          <c:val>
            <c:numRef>
              <c:f>Lapas1!$A$4:$F$4</c:f>
              <c:numCache>
                <c:formatCode>General</c:formatCode>
                <c:ptCount val="6"/>
                <c:pt idx="0">
                  <c:v>-357.7</c:v>
                </c:pt>
                <c:pt idx="1">
                  <c:v>-312.39999999999998</c:v>
                </c:pt>
                <c:pt idx="2">
                  <c:v>-136.80000000000001</c:v>
                </c:pt>
                <c:pt idx="3">
                  <c:v>2.1</c:v>
                </c:pt>
                <c:pt idx="4">
                  <c:v>106.7</c:v>
                </c:pt>
                <c:pt idx="5">
                  <c:v>170.3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2-466C-869E-9A7D54F80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8204783"/>
        <c:axId val="1992082191"/>
      </c:barChart>
      <c:catAx>
        <c:axId val="1878204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992082191"/>
        <c:crosses val="autoZero"/>
        <c:auto val="1"/>
        <c:lblAlgn val="ctr"/>
        <c:lblOffset val="100"/>
        <c:noMultiLvlLbl val="0"/>
      </c:catAx>
      <c:valAx>
        <c:axId val="199208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mln. eurų</a:t>
                </a:r>
              </a:p>
              <a:p>
                <a:pPr>
                  <a:defRPr/>
                </a:pPr>
                <a:endParaRPr lang="lt-LT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878204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,,Sodros" 2018 m. išlaidų</a:t>
            </a:r>
            <a:r>
              <a:rPr lang="lt-LT" sz="1200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struktūra</a:t>
            </a:r>
            <a:endParaRPr lang="lt-LT" sz="1200" b="1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685-4F57-8093-D63B71A24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685-4F57-8093-D63B71A24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685-4F57-8093-D63B71A24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685-4F57-8093-D63B71A2408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685-4F57-8093-D63B71A2408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685-4F57-8093-D63B71A2408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685-4F57-8093-D63B71A2408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685-4F57-8093-D63B71A240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'[Sodros ataskaitos diagramos.xlsx]Lapas2'!$A$3:$A$10</c:f>
              <c:strCache>
                <c:ptCount val="8"/>
                <c:pt idx="0">
                  <c:v>Pensijų socialinis draudimas 2962,3 mln. Eur; 72,6 %</c:v>
                </c:pt>
                <c:pt idx="1">
                  <c:v>Ligos socialinis draudimas 305,7 mln. Eur; 7,5 %</c:v>
                </c:pt>
                <c:pt idx="2">
                  <c:v>Motinystės socialinis draudimas 317,7 mln. Eur; 7,8 %</c:v>
                </c:pt>
                <c:pt idx="3">
                  <c:v>Nedarbo socialinis draudimas 194,3 mln Eur; 4,8 %</c:v>
                </c:pt>
                <c:pt idx="4">
                  <c:v>Nelaimingų atsitikimų darbe socialinis draudimas 26,2 mln. Eur; 0,6 %</c:v>
                </c:pt>
                <c:pt idx="5">
                  <c:v>Pervedimai į pensijų fondus 192,4 mln. Eur; 4,7 %</c:v>
                </c:pt>
                <c:pt idx="6">
                  <c:v>Neatgautinoos ir abejotinai atgautinos sumos 8,9 mln. Eur; 0,2 %</c:v>
                </c:pt>
                <c:pt idx="7">
                  <c:v>Veiklos sąnaudos 74,6 mln. Eur; 1,8 %</c:v>
                </c:pt>
              </c:strCache>
            </c:strRef>
          </c:cat>
          <c:val>
            <c:numRef>
              <c:f>'[Sodros ataskaitos diagramos.xlsx]Lapas2'!$B$3:$B$10</c:f>
              <c:numCache>
                <c:formatCode>General</c:formatCode>
                <c:ptCount val="8"/>
                <c:pt idx="0">
                  <c:v>2962.3</c:v>
                </c:pt>
                <c:pt idx="1">
                  <c:v>305.7</c:v>
                </c:pt>
                <c:pt idx="2">
                  <c:v>317.7</c:v>
                </c:pt>
                <c:pt idx="3">
                  <c:v>194.3</c:v>
                </c:pt>
                <c:pt idx="4">
                  <c:v>26.2</c:v>
                </c:pt>
                <c:pt idx="5">
                  <c:v>192.4</c:v>
                </c:pt>
                <c:pt idx="6">
                  <c:v>8.9</c:v>
                </c:pt>
                <c:pt idx="7">
                  <c:v>74.599999999999994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685-4F57-8093-D63B71A2408E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5685-4F57-8093-D63B71A24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5685-4F57-8093-D63B71A24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5685-4F57-8093-D63B71A24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5685-4F57-8093-D63B71A2408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5685-4F57-8093-D63B71A2408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5685-4F57-8093-D63B71A2408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5685-4F57-8093-D63B71A2408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0-5685-4F57-8093-D63B71A240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'[Sodros ataskaitos diagramos.xlsx]Lapas2'!$A$3:$A$10</c:f>
              <c:strCache>
                <c:ptCount val="8"/>
                <c:pt idx="0">
                  <c:v>Pensijų socialinis draudimas 2962,3 mln. Eur; 72,6 %</c:v>
                </c:pt>
                <c:pt idx="1">
                  <c:v>Ligos socialinis draudimas 305,7 mln. Eur; 7,5 %</c:v>
                </c:pt>
                <c:pt idx="2">
                  <c:v>Motinystės socialinis draudimas 317,7 mln. Eur; 7,8 %</c:v>
                </c:pt>
                <c:pt idx="3">
                  <c:v>Nedarbo socialinis draudimas 194,3 mln Eur; 4,8 %</c:v>
                </c:pt>
                <c:pt idx="4">
                  <c:v>Nelaimingų atsitikimų darbe socialinis draudimas 26,2 mln. Eur; 0,6 %</c:v>
                </c:pt>
                <c:pt idx="5">
                  <c:v>Pervedimai į pensijų fondus 192,4 mln. Eur; 4,7 %</c:v>
                </c:pt>
                <c:pt idx="6">
                  <c:v>Neatgautinoos ir abejotinai atgautinos sumos 8,9 mln. Eur; 0,2 %</c:v>
                </c:pt>
                <c:pt idx="7">
                  <c:v>Veiklos sąnaudos 74,6 mln. Eur; 1,8 %</c:v>
                </c:pt>
              </c:strCache>
            </c:strRef>
          </c:cat>
          <c:val>
            <c:numRef>
              <c:f>'[Sodros ataskaitos diagramos.xlsx]Lapas2'!$C$3:$C$10</c:f>
              <c:numCache>
                <c:formatCode>0.0</c:formatCode>
                <c:ptCount val="8"/>
                <c:pt idx="0">
                  <c:v>72.568040959310167</c:v>
                </c:pt>
                <c:pt idx="1">
                  <c:v>7.4887925332549425</c:v>
                </c:pt>
                <c:pt idx="2">
                  <c:v>7.7827588741089135</c:v>
                </c:pt>
                <c:pt idx="3">
                  <c:v>4.7598050023272336</c:v>
                </c:pt>
                <c:pt idx="4">
                  <c:v>0.64182651086450604</c:v>
                </c:pt>
                <c:pt idx="5">
                  <c:v>4.7132603316920214</c:v>
                </c:pt>
                <c:pt idx="6">
                  <c:v>0.21802503613336274</c:v>
                </c:pt>
                <c:pt idx="7">
                  <c:v>1.8274907523088604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5685-4F57-8093-D63B71A2408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6ED25316EA45D0A630F3EF218C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035-1C56-468B-B40F-50FB9B4C5047}"/>
      </w:docPartPr>
      <w:docPartBody>
        <w:p w:rsidR="00A13CD6" w:rsidRDefault="009D6425" w:rsidP="009D6425">
          <w:pPr>
            <w:pStyle w:val="366ED25316EA45D0A630F3EF218C70CD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425"/>
    <w:rsid w:val="00053F13"/>
    <w:rsid w:val="000626CF"/>
    <w:rsid w:val="00065EEB"/>
    <w:rsid w:val="00090374"/>
    <w:rsid w:val="000A2D74"/>
    <w:rsid w:val="000E3EC1"/>
    <w:rsid w:val="00214367"/>
    <w:rsid w:val="00223994"/>
    <w:rsid w:val="00236D98"/>
    <w:rsid w:val="00293B03"/>
    <w:rsid w:val="002A3197"/>
    <w:rsid w:val="002B29AF"/>
    <w:rsid w:val="00315FCB"/>
    <w:rsid w:val="003232F4"/>
    <w:rsid w:val="003D2CE6"/>
    <w:rsid w:val="00404516"/>
    <w:rsid w:val="00407F62"/>
    <w:rsid w:val="00417A51"/>
    <w:rsid w:val="00473D17"/>
    <w:rsid w:val="00547EE0"/>
    <w:rsid w:val="00597F61"/>
    <w:rsid w:val="005A7A3D"/>
    <w:rsid w:val="005E063E"/>
    <w:rsid w:val="0060218C"/>
    <w:rsid w:val="006169E9"/>
    <w:rsid w:val="006D600C"/>
    <w:rsid w:val="007070F5"/>
    <w:rsid w:val="00757051"/>
    <w:rsid w:val="00803CBF"/>
    <w:rsid w:val="00861B47"/>
    <w:rsid w:val="00885F69"/>
    <w:rsid w:val="008B7DEC"/>
    <w:rsid w:val="008C24B1"/>
    <w:rsid w:val="008D00BB"/>
    <w:rsid w:val="008D4C60"/>
    <w:rsid w:val="009355DC"/>
    <w:rsid w:val="0095465F"/>
    <w:rsid w:val="00957B16"/>
    <w:rsid w:val="009D20AB"/>
    <w:rsid w:val="009D6425"/>
    <w:rsid w:val="00A13CD6"/>
    <w:rsid w:val="00A22F9C"/>
    <w:rsid w:val="00A96CF4"/>
    <w:rsid w:val="00AE39C7"/>
    <w:rsid w:val="00B678D1"/>
    <w:rsid w:val="00BD3709"/>
    <w:rsid w:val="00BF4769"/>
    <w:rsid w:val="00CC57EC"/>
    <w:rsid w:val="00D000FC"/>
    <w:rsid w:val="00D31E6A"/>
    <w:rsid w:val="00D9635B"/>
    <w:rsid w:val="00DA00F4"/>
    <w:rsid w:val="00DC1D0A"/>
    <w:rsid w:val="00DE59ED"/>
    <w:rsid w:val="00E356A9"/>
    <w:rsid w:val="00E62899"/>
    <w:rsid w:val="00E7574B"/>
    <w:rsid w:val="00E82805"/>
    <w:rsid w:val="00ED2B58"/>
    <w:rsid w:val="00EE5B33"/>
    <w:rsid w:val="00F373A6"/>
    <w:rsid w:val="00F6571D"/>
    <w:rsid w:val="00F7083B"/>
    <w:rsid w:val="00F8074A"/>
    <w:rsid w:val="00F96FE3"/>
    <w:rsid w:val="00F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07F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D4C60"/>
    <w:rPr>
      <w:color w:val="808080"/>
    </w:rPr>
  </w:style>
  <w:style w:type="paragraph" w:customStyle="1" w:styleId="366ED25316EA45D0A630F3EF218C70CD">
    <w:name w:val="366ED25316EA45D0A630F3EF218C70CD"/>
    <w:rsid w:val="009D6425"/>
  </w:style>
  <w:style w:type="paragraph" w:customStyle="1" w:styleId="C0C5FAB3928F49AF9B0066782E37B81F">
    <w:name w:val="C0C5FAB3928F49AF9B0066782E37B81F"/>
    <w:rsid w:val="008D4C60"/>
    <w:rPr>
      <w:lang w:val="en-US" w:eastAsia="en-US"/>
    </w:rPr>
  </w:style>
  <w:style w:type="paragraph" w:customStyle="1" w:styleId="E2B8CA0370D74FCCB49762CF16BE16BA">
    <w:name w:val="E2B8CA0370D74FCCB49762CF16BE16BA"/>
    <w:rsid w:val="008D4C60"/>
    <w:rPr>
      <w:lang w:val="en-US" w:eastAsia="en-US"/>
    </w:rPr>
  </w:style>
  <w:style w:type="paragraph" w:customStyle="1" w:styleId="FF2DAF476E0344589CF1FAA3819DCF37">
    <w:name w:val="FF2DAF476E0344589CF1FAA3819DCF37"/>
    <w:rsid w:val="008D4C6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4987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2019-09-26T09:23:00Z</dcterms:created>
  <dc:creator>Danguolė Sabaliauskienė</dc:creator>
  <cp:lastModifiedBy>Aušra Gratulevičienė</cp:lastModifiedBy>
  <cp:lastPrinted>2019-10-03T11:40:00Z</cp:lastPrinted>
  <dcterms:modified xsi:type="dcterms:W3CDTF">2019-10-09T09:03:00Z</dcterms:modified>
  <cp:revision>48</cp:revision>
</cp:coreProperties>
</file>