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3709E" w14:textId="77777777" w:rsidR="00EA119B" w:rsidRPr="00F07B8D" w:rsidRDefault="004908D4" w:rsidP="00EA119B">
      <w:pPr>
        <w:pStyle w:val="Antrat"/>
        <w:rPr>
          <w:sz w:val="24"/>
        </w:rPr>
      </w:pPr>
      <w:r w:rsidRPr="00F07B8D">
        <w:rPr>
          <w:noProof/>
          <w:lang w:eastAsia="lt-LT"/>
        </w:rPr>
        <w:drawing>
          <wp:inline distT="0" distB="0" distL="0" distR="0" wp14:anchorId="41B37103" wp14:editId="41B3710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3709F" w14:textId="77777777" w:rsidR="00EA119B" w:rsidRPr="00F07B8D" w:rsidRDefault="00EA119B" w:rsidP="00EA119B">
      <w:pPr>
        <w:pStyle w:val="Antrat"/>
        <w:rPr>
          <w:sz w:val="24"/>
        </w:rPr>
      </w:pPr>
    </w:p>
    <w:p w14:paraId="41B370A0" w14:textId="77777777" w:rsidR="00EA119B" w:rsidRPr="00F07B8D" w:rsidRDefault="00EA119B" w:rsidP="00EA119B">
      <w:pPr>
        <w:pStyle w:val="Antrat"/>
        <w:rPr>
          <w:sz w:val="24"/>
        </w:rPr>
      </w:pPr>
      <w:r w:rsidRPr="00F07B8D">
        <w:rPr>
          <w:sz w:val="24"/>
        </w:rPr>
        <w:t>LIETUVOS RESPUBLIKOS VIDAUS REIKALŲ MINISTERIJ</w:t>
      </w:r>
      <w:r w:rsidR="00C85BE0" w:rsidRPr="00F07B8D">
        <w:rPr>
          <w:sz w:val="24"/>
        </w:rPr>
        <w:t>A</w:t>
      </w:r>
    </w:p>
    <w:p w14:paraId="41B370A1" w14:textId="77777777" w:rsidR="00EA119B" w:rsidRPr="00F07B8D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F07B8D" w14:paraId="41B370A5" w14:textId="77777777" w:rsidTr="00F63DEF">
        <w:trPr>
          <w:trHeight w:val="669"/>
          <w:jc w:val="center"/>
        </w:trPr>
        <w:tc>
          <w:tcPr>
            <w:tcW w:w="9492" w:type="dxa"/>
          </w:tcPr>
          <w:p w14:paraId="41B370A2" w14:textId="77777777" w:rsidR="00EA119B" w:rsidRPr="00F07B8D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F07B8D">
              <w:rPr>
                <w:sz w:val="20"/>
              </w:rPr>
              <w:t>Biudžetinė įstaiga,  Šventaragio g. 2,  LT-01510  Vilnius,</w:t>
            </w:r>
          </w:p>
          <w:p w14:paraId="41B370A3" w14:textId="77777777" w:rsidR="00EA119B" w:rsidRPr="00F07B8D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F07B8D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07B8D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F07B8D">
              <w:rPr>
                <w:sz w:val="20"/>
              </w:rPr>
              <w:t xml:space="preserve"> </w:t>
            </w:r>
          </w:p>
          <w:p w14:paraId="41B370A4" w14:textId="77777777" w:rsidR="00EA119B" w:rsidRPr="00F07B8D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07B8D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1B370A6" w14:textId="77777777" w:rsidR="00EA119B" w:rsidRPr="00F07B8D" w:rsidRDefault="00EA119B" w:rsidP="00EA119B">
      <w:pPr>
        <w:rPr>
          <w:lang w:val="lt-LT"/>
        </w:rPr>
      </w:pPr>
    </w:p>
    <w:tbl>
      <w:tblPr>
        <w:tblW w:w="10098" w:type="dxa"/>
        <w:tblLayout w:type="fixed"/>
        <w:tblLook w:val="0000" w:firstRow="0" w:lastRow="0" w:firstColumn="0" w:lastColumn="0" w:noHBand="0" w:noVBand="0"/>
      </w:tblPr>
      <w:tblGrid>
        <w:gridCol w:w="5103"/>
        <w:gridCol w:w="504"/>
        <w:gridCol w:w="600"/>
        <w:gridCol w:w="1560"/>
        <w:gridCol w:w="2331"/>
      </w:tblGrid>
      <w:tr w:rsidR="005C6497" w:rsidRPr="00F07B8D" w14:paraId="41B370B0" w14:textId="77777777" w:rsidTr="00E146CD">
        <w:tc>
          <w:tcPr>
            <w:tcW w:w="5103" w:type="dxa"/>
          </w:tcPr>
          <w:p w14:paraId="41B370AA" w14:textId="6181F238" w:rsidR="00367DD0" w:rsidRPr="00F07B8D" w:rsidRDefault="00367DD0" w:rsidP="00395A0C">
            <w:pPr>
              <w:pStyle w:val="Antrats"/>
              <w:tabs>
                <w:tab w:val="clear" w:pos="4153"/>
                <w:tab w:val="clear" w:pos="8306"/>
              </w:tabs>
              <w:ind w:left="-108"/>
            </w:pPr>
            <w:r w:rsidRPr="00F07B8D">
              <w:t>Lietuvos Respublikos f</w:t>
            </w:r>
            <w:r w:rsidR="002A1D2F" w:rsidRPr="00F07B8D">
              <w:t>inansų ministerijai</w:t>
            </w:r>
          </w:p>
        </w:tc>
        <w:tc>
          <w:tcPr>
            <w:tcW w:w="504" w:type="dxa"/>
          </w:tcPr>
          <w:p w14:paraId="41B370AB" w14:textId="77777777" w:rsidR="005C6497" w:rsidRPr="00F07B8D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1B370AC" w14:textId="77777777" w:rsidR="005C6497" w:rsidRPr="00F07B8D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41B370AD" w14:textId="77777777" w:rsidR="005C6497" w:rsidRPr="00F07B8D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1B370AE" w14:textId="77777777" w:rsidR="005C6497" w:rsidRPr="00F07B8D" w:rsidRDefault="005C6497" w:rsidP="0049407B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331" w:type="dxa"/>
          </w:tcPr>
          <w:p w14:paraId="41B370AF" w14:textId="77777777" w:rsidR="005C6497" w:rsidRPr="00F07B8D" w:rsidRDefault="005C6497" w:rsidP="005233CD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337ED0F1" w14:textId="77777777" w:rsidR="00BE3420" w:rsidRDefault="00BE3420" w:rsidP="008660DA">
      <w:pPr>
        <w:pStyle w:val="Antrats"/>
        <w:tabs>
          <w:tab w:val="clear" w:pos="4153"/>
          <w:tab w:val="clear" w:pos="8306"/>
        </w:tabs>
        <w:jc w:val="both"/>
        <w:rPr>
          <w:b/>
          <w:caps/>
          <w:szCs w:val="24"/>
        </w:rPr>
      </w:pPr>
    </w:p>
    <w:p w14:paraId="0C7A800C" w14:textId="77777777" w:rsidR="00BE3420" w:rsidRDefault="00BE3420" w:rsidP="008660DA">
      <w:pPr>
        <w:pStyle w:val="Antrats"/>
        <w:tabs>
          <w:tab w:val="clear" w:pos="4153"/>
          <w:tab w:val="clear" w:pos="8306"/>
        </w:tabs>
        <w:jc w:val="both"/>
        <w:rPr>
          <w:b/>
          <w:caps/>
          <w:szCs w:val="24"/>
        </w:rPr>
      </w:pPr>
    </w:p>
    <w:p w14:paraId="6C3810FC" w14:textId="50B43660" w:rsidR="00DA5FB4" w:rsidRDefault="00D878D6" w:rsidP="008660DA">
      <w:pPr>
        <w:pStyle w:val="Antrats"/>
        <w:tabs>
          <w:tab w:val="clear" w:pos="4153"/>
          <w:tab w:val="clear" w:pos="8306"/>
        </w:tabs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DĖl </w:t>
      </w:r>
      <w:r w:rsidR="003B091E">
        <w:rPr>
          <w:b/>
          <w:caps/>
          <w:szCs w:val="24"/>
        </w:rPr>
        <w:t>NUTARIMO PAGAL PROGRAMAS PAKEITIMO</w:t>
      </w:r>
    </w:p>
    <w:p w14:paraId="3763BD74" w14:textId="77777777" w:rsidR="00D878D6" w:rsidRDefault="00D878D6" w:rsidP="008660DA">
      <w:pPr>
        <w:pStyle w:val="Antrats"/>
        <w:tabs>
          <w:tab w:val="clear" w:pos="4153"/>
          <w:tab w:val="clear" w:pos="8306"/>
        </w:tabs>
        <w:jc w:val="both"/>
        <w:rPr>
          <w:b/>
          <w:caps/>
          <w:szCs w:val="24"/>
        </w:rPr>
      </w:pPr>
    </w:p>
    <w:p w14:paraId="702AC2C4" w14:textId="77777777" w:rsidR="00BE3420" w:rsidRPr="00F07B8D" w:rsidRDefault="00BE3420" w:rsidP="008660DA">
      <w:pPr>
        <w:pStyle w:val="Antrats"/>
        <w:tabs>
          <w:tab w:val="clear" w:pos="4153"/>
          <w:tab w:val="clear" w:pos="8306"/>
        </w:tabs>
        <w:jc w:val="both"/>
        <w:rPr>
          <w:b/>
          <w:caps/>
          <w:szCs w:val="24"/>
        </w:rPr>
      </w:pPr>
    </w:p>
    <w:p w14:paraId="5440A955" w14:textId="69AA3073" w:rsidR="009E7CAD" w:rsidRDefault="00330903" w:rsidP="009E7CAD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Atsižvelg</w:t>
      </w:r>
      <w:r w:rsidR="00BE3420">
        <w:rPr>
          <w:szCs w:val="24"/>
        </w:rPr>
        <w:t>dami</w:t>
      </w:r>
      <w:r>
        <w:rPr>
          <w:szCs w:val="24"/>
        </w:rPr>
        <w:t xml:space="preserve"> į tai, kad Vidaus reikalų ministerija 2020-07-01 raštu Nr. 1D-3299 kreipėsi dėl Lietuvos Respublikos Vyriausybės 2020 m. kovo 18 d. nutarimo Nr. 243 </w:t>
      </w:r>
      <w:r w:rsidR="00BE3420">
        <w:t>„D</w:t>
      </w:r>
      <w:r w:rsidR="00BE3420">
        <w:rPr>
          <w:bCs/>
          <w:color w:val="000000"/>
          <w:szCs w:val="24"/>
        </w:rPr>
        <w:t>ėl valstybės investicijų 2020–2022 metų programoje numatytų valstybės kapitalo investicijų paskirstymo pagal asignavimų valdytojus ir investicijų projektus (investicijų projektų įgyvendinimo programas)</w:t>
      </w:r>
      <w:r w:rsidR="00BE3420">
        <w:t>“ pakeitimo</w:t>
      </w:r>
      <w:r>
        <w:rPr>
          <w:szCs w:val="24"/>
        </w:rPr>
        <w:t xml:space="preserve">, teikiame </w:t>
      </w:r>
      <w:r w:rsidR="007B66FB">
        <w:rPr>
          <w:szCs w:val="24"/>
        </w:rPr>
        <w:t>pagal</w:t>
      </w:r>
      <w:r w:rsidR="00BE3420">
        <w:rPr>
          <w:szCs w:val="24"/>
        </w:rPr>
        <w:t xml:space="preserve"> </w:t>
      </w:r>
      <w:r w:rsidR="007B66FB">
        <w:rPr>
          <w:szCs w:val="24"/>
        </w:rPr>
        <w:t xml:space="preserve">minėtame rašte siūlomus </w:t>
      </w:r>
      <w:r w:rsidR="006C1AA0">
        <w:rPr>
          <w:bCs/>
          <w:color w:val="000000"/>
          <w:szCs w:val="24"/>
        </w:rPr>
        <w:t xml:space="preserve">valstybės kapitalo investicijų paskirstymo </w:t>
      </w:r>
      <w:r w:rsidR="006C1AA0">
        <w:rPr>
          <w:szCs w:val="24"/>
        </w:rPr>
        <w:t>pakeitim</w:t>
      </w:r>
      <w:r w:rsidR="007B66FB">
        <w:rPr>
          <w:szCs w:val="24"/>
        </w:rPr>
        <w:t>u</w:t>
      </w:r>
      <w:r w:rsidR="006C1AA0">
        <w:rPr>
          <w:szCs w:val="24"/>
        </w:rPr>
        <w:t xml:space="preserve">s </w:t>
      </w:r>
      <w:r w:rsidR="007B66FB">
        <w:rPr>
          <w:szCs w:val="24"/>
        </w:rPr>
        <w:t>parengtą</w:t>
      </w:r>
      <w:r w:rsidR="00BE3420">
        <w:rPr>
          <w:szCs w:val="24"/>
        </w:rPr>
        <w:t xml:space="preserve"> Lietuvos Respublikos Vyriausybės nutarimo „Dėl Lietuvos Respublikos </w:t>
      </w:r>
      <w:r w:rsidR="007B66FB">
        <w:rPr>
          <w:szCs w:val="24"/>
        </w:rPr>
        <w:t>Vyriausybės 2020 </w:t>
      </w:r>
      <w:r w:rsidR="00BE3420">
        <w:rPr>
          <w:szCs w:val="24"/>
        </w:rPr>
        <w:t>m. vasario 12 d. nutarimo</w:t>
      </w:r>
      <w:r w:rsidR="006C1AA0">
        <w:rPr>
          <w:szCs w:val="24"/>
        </w:rPr>
        <w:t xml:space="preserve"> Nr. </w:t>
      </w:r>
      <w:r w:rsidR="00BE3420">
        <w:rPr>
          <w:szCs w:val="24"/>
        </w:rPr>
        <w:t>108 „Dėl 2020 metų Lietuvos Respublikos valstybės biudžeto patvirtintų asignavimų paskirstymo pagal programas“ pakeitimo“</w:t>
      </w:r>
      <w:r>
        <w:rPr>
          <w:szCs w:val="24"/>
        </w:rPr>
        <w:t xml:space="preserve"> projektą bei projekto lyginamąjį variantą.</w:t>
      </w:r>
      <w:r w:rsidR="006C1AA0">
        <w:rPr>
          <w:szCs w:val="24"/>
        </w:rPr>
        <w:t xml:space="preserve"> </w:t>
      </w:r>
    </w:p>
    <w:p w14:paraId="2C851E95" w14:textId="3493611F" w:rsidR="003C0D46" w:rsidRPr="00F07B8D" w:rsidRDefault="003C0D46" w:rsidP="00F5342A">
      <w:pPr>
        <w:spacing w:line="360" w:lineRule="auto"/>
        <w:ind w:firstLine="720"/>
        <w:jc w:val="both"/>
        <w:rPr>
          <w:szCs w:val="24"/>
          <w:lang w:val="lt-LT"/>
        </w:rPr>
      </w:pPr>
      <w:r w:rsidRPr="00F07B8D">
        <w:rPr>
          <w:color w:val="000000"/>
          <w:szCs w:val="24"/>
          <w:lang w:val="lt-LT"/>
        </w:rPr>
        <w:t xml:space="preserve">PRIDEDAMA. </w:t>
      </w:r>
      <w:r w:rsidR="00330903">
        <w:rPr>
          <w:color w:val="000000"/>
          <w:szCs w:val="24"/>
          <w:lang w:val="lt-LT"/>
        </w:rPr>
        <w:t>2</w:t>
      </w:r>
      <w:r w:rsidRPr="00F07B8D">
        <w:rPr>
          <w:color w:val="000000"/>
          <w:szCs w:val="24"/>
          <w:lang w:val="lt-LT"/>
        </w:rPr>
        <w:t xml:space="preserve"> lapa</w:t>
      </w:r>
      <w:r w:rsidR="00387538">
        <w:rPr>
          <w:color w:val="000000"/>
          <w:szCs w:val="24"/>
          <w:lang w:val="lt-LT"/>
        </w:rPr>
        <w:t>i</w:t>
      </w:r>
      <w:r w:rsidRPr="00F07B8D">
        <w:rPr>
          <w:color w:val="000000"/>
          <w:szCs w:val="24"/>
          <w:lang w:val="lt-LT"/>
        </w:rPr>
        <w:t>.</w:t>
      </w:r>
    </w:p>
    <w:p w14:paraId="0E331826" w14:textId="0209DFE3" w:rsidR="003C0D46" w:rsidRDefault="003C0D46" w:rsidP="008660DA">
      <w:pPr>
        <w:rPr>
          <w:szCs w:val="24"/>
          <w:lang w:val="lt-LT"/>
        </w:rPr>
      </w:pPr>
    </w:p>
    <w:p w14:paraId="4FDEC907" w14:textId="77777777" w:rsidR="003B091E" w:rsidRPr="00DA5FB4" w:rsidRDefault="003B091E" w:rsidP="008660DA">
      <w:pPr>
        <w:rPr>
          <w:szCs w:val="24"/>
          <w:lang w:val="lt-LT"/>
        </w:rPr>
      </w:pPr>
    </w:p>
    <w:p w14:paraId="0B0D93E9" w14:textId="77777777" w:rsidR="00DA5FB4" w:rsidRPr="00DA5FB4" w:rsidRDefault="00DA5FB4" w:rsidP="008660DA">
      <w:pPr>
        <w:rPr>
          <w:szCs w:val="24"/>
          <w:lang w:val="lt-LT"/>
        </w:rPr>
      </w:pPr>
    </w:p>
    <w:p w14:paraId="0C994164" w14:textId="578E6E87" w:rsidR="008660DA" w:rsidRPr="00DA5FB4" w:rsidRDefault="008660DA" w:rsidP="008660DA">
      <w:pPr>
        <w:rPr>
          <w:szCs w:val="24"/>
          <w:lang w:val="lt-LT"/>
        </w:rPr>
      </w:pPr>
      <w:r w:rsidRPr="00DA5FB4">
        <w:rPr>
          <w:szCs w:val="24"/>
          <w:lang w:val="lt-LT"/>
        </w:rPr>
        <w:t>Ministerijos kancleris</w:t>
      </w:r>
      <w:r w:rsidRPr="00DA5FB4">
        <w:rPr>
          <w:szCs w:val="24"/>
          <w:lang w:val="lt-LT"/>
        </w:rPr>
        <w:tab/>
      </w:r>
      <w:r w:rsidRPr="00DA5FB4">
        <w:rPr>
          <w:szCs w:val="24"/>
          <w:lang w:val="lt-LT"/>
        </w:rPr>
        <w:tab/>
      </w:r>
      <w:r w:rsidRPr="00DA5FB4">
        <w:rPr>
          <w:szCs w:val="24"/>
          <w:lang w:val="lt-LT"/>
        </w:rPr>
        <w:tab/>
      </w:r>
      <w:r w:rsidRPr="00DA5FB4">
        <w:rPr>
          <w:szCs w:val="24"/>
          <w:lang w:val="lt-LT"/>
        </w:rPr>
        <w:tab/>
      </w:r>
      <w:r w:rsidRPr="00DA5FB4">
        <w:rPr>
          <w:szCs w:val="24"/>
          <w:lang w:val="lt-LT"/>
        </w:rPr>
        <w:tab/>
      </w:r>
      <w:r w:rsidRPr="00DA5FB4">
        <w:rPr>
          <w:szCs w:val="24"/>
          <w:lang w:val="lt-LT"/>
        </w:rPr>
        <w:tab/>
      </w:r>
      <w:r w:rsidRPr="00DA5FB4">
        <w:rPr>
          <w:szCs w:val="24"/>
          <w:lang w:val="lt-LT"/>
        </w:rPr>
        <w:tab/>
      </w:r>
      <w:r w:rsidRPr="00DA5FB4">
        <w:rPr>
          <w:szCs w:val="24"/>
          <w:lang w:val="lt-LT"/>
        </w:rPr>
        <w:tab/>
      </w:r>
      <w:r w:rsidRPr="00DA5FB4">
        <w:rPr>
          <w:szCs w:val="24"/>
          <w:lang w:val="lt-LT"/>
        </w:rPr>
        <w:tab/>
        <w:t>Valdemar Urban</w:t>
      </w:r>
    </w:p>
    <w:p w14:paraId="6E6E43CF" w14:textId="2042E2E7" w:rsidR="008660DA" w:rsidRPr="00DA5FB4" w:rsidRDefault="008660DA" w:rsidP="008660DA">
      <w:pPr>
        <w:rPr>
          <w:szCs w:val="24"/>
          <w:lang w:val="lt-LT"/>
        </w:rPr>
      </w:pPr>
    </w:p>
    <w:p w14:paraId="29CCA273" w14:textId="77777777" w:rsidR="00C91C5A" w:rsidRPr="00DA5FB4" w:rsidRDefault="00C91C5A" w:rsidP="008660DA">
      <w:pPr>
        <w:rPr>
          <w:szCs w:val="24"/>
          <w:lang w:val="lt-LT"/>
        </w:rPr>
      </w:pPr>
    </w:p>
    <w:p w14:paraId="53D60798" w14:textId="77777777" w:rsidR="003C0D46" w:rsidRPr="00DA5FB4" w:rsidRDefault="003C0D46" w:rsidP="008660DA">
      <w:pPr>
        <w:rPr>
          <w:szCs w:val="24"/>
          <w:lang w:val="lt-LT"/>
        </w:rPr>
      </w:pPr>
    </w:p>
    <w:p w14:paraId="081EDC5B" w14:textId="77777777" w:rsidR="00387538" w:rsidRDefault="00387538" w:rsidP="007976F5">
      <w:pPr>
        <w:rPr>
          <w:szCs w:val="24"/>
          <w:lang w:val="lt-LT"/>
        </w:rPr>
      </w:pPr>
      <w:bookmarkStart w:id="0" w:name="_GoBack"/>
      <w:bookmarkEnd w:id="0"/>
    </w:p>
    <w:p w14:paraId="31D3014F" w14:textId="06E5FA96" w:rsidR="003B091E" w:rsidRDefault="003B091E" w:rsidP="007976F5">
      <w:pPr>
        <w:rPr>
          <w:szCs w:val="24"/>
          <w:lang w:val="lt-LT"/>
        </w:rPr>
      </w:pPr>
    </w:p>
    <w:p w14:paraId="737FE4D4" w14:textId="77777777" w:rsidR="00BE3420" w:rsidRDefault="00BE3420" w:rsidP="007976F5">
      <w:pPr>
        <w:rPr>
          <w:szCs w:val="24"/>
          <w:lang w:val="lt-LT"/>
        </w:rPr>
      </w:pPr>
    </w:p>
    <w:p w14:paraId="3FCAF986" w14:textId="68D369E3" w:rsidR="003B091E" w:rsidRDefault="003B091E" w:rsidP="007976F5">
      <w:pPr>
        <w:rPr>
          <w:szCs w:val="24"/>
          <w:lang w:val="lt-LT"/>
        </w:rPr>
      </w:pPr>
    </w:p>
    <w:p w14:paraId="11920C00" w14:textId="2AE30A02" w:rsidR="003B091E" w:rsidRDefault="003B091E" w:rsidP="007976F5">
      <w:pPr>
        <w:rPr>
          <w:szCs w:val="24"/>
          <w:lang w:val="lt-LT"/>
        </w:rPr>
      </w:pPr>
    </w:p>
    <w:p w14:paraId="6303B66E" w14:textId="207A93A6" w:rsidR="003B091E" w:rsidRDefault="003B091E" w:rsidP="007976F5">
      <w:pPr>
        <w:rPr>
          <w:szCs w:val="24"/>
          <w:lang w:val="lt-LT"/>
        </w:rPr>
      </w:pPr>
    </w:p>
    <w:p w14:paraId="197EFA2F" w14:textId="37509D5D" w:rsidR="003B091E" w:rsidRDefault="003B091E" w:rsidP="007976F5">
      <w:pPr>
        <w:rPr>
          <w:szCs w:val="24"/>
          <w:lang w:val="lt-LT"/>
        </w:rPr>
      </w:pPr>
    </w:p>
    <w:p w14:paraId="2AB1CCC8" w14:textId="77777777" w:rsidR="003B091E" w:rsidRDefault="003B091E" w:rsidP="007976F5">
      <w:pPr>
        <w:rPr>
          <w:szCs w:val="24"/>
          <w:lang w:val="lt-LT"/>
        </w:rPr>
      </w:pPr>
    </w:p>
    <w:p w14:paraId="41B370EB" w14:textId="0A27960A" w:rsidR="002371A5" w:rsidRPr="00DA5FB4" w:rsidRDefault="00185792" w:rsidP="007976F5">
      <w:pPr>
        <w:rPr>
          <w:szCs w:val="24"/>
          <w:lang w:val="lt-LT"/>
        </w:rPr>
      </w:pPr>
      <w:r w:rsidRPr="00DA5FB4">
        <w:rPr>
          <w:szCs w:val="24"/>
          <w:lang w:val="lt-LT"/>
        </w:rPr>
        <w:t>Zuzana Jurevičienė</w:t>
      </w:r>
      <w:r w:rsidR="00716D5D" w:rsidRPr="00DA5FB4">
        <w:rPr>
          <w:szCs w:val="24"/>
          <w:lang w:val="lt-LT"/>
        </w:rPr>
        <w:t xml:space="preserve">, 271 </w:t>
      </w:r>
      <w:r w:rsidRPr="00DA5FB4">
        <w:rPr>
          <w:szCs w:val="24"/>
          <w:lang w:val="lt-LT"/>
        </w:rPr>
        <w:t>7278</w:t>
      </w:r>
      <w:r w:rsidR="00716D5D" w:rsidRPr="00DA5FB4">
        <w:rPr>
          <w:szCs w:val="24"/>
          <w:lang w:val="lt-LT"/>
        </w:rPr>
        <w:t xml:space="preserve">, el. p. </w:t>
      </w:r>
      <w:r w:rsidRPr="00DA5FB4">
        <w:rPr>
          <w:szCs w:val="24"/>
          <w:lang w:val="lt-LT"/>
        </w:rPr>
        <w:t>zuzana.jureviciene@vrm.lt</w:t>
      </w:r>
    </w:p>
    <w:sectPr w:rsidR="002371A5" w:rsidRPr="00DA5FB4" w:rsidSect="00535BDF">
      <w:headerReference w:type="even" r:id="rId10"/>
      <w:footerReference w:type="first" r:id="rId11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52F78" w14:textId="77777777" w:rsidR="00270669" w:rsidRDefault="00270669" w:rsidP="00DB30A6">
      <w:r>
        <w:separator/>
      </w:r>
    </w:p>
  </w:endnote>
  <w:endnote w:type="continuationSeparator" w:id="0">
    <w:p w14:paraId="2B45670C" w14:textId="77777777" w:rsidR="00270669" w:rsidRDefault="00270669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41B3710D" w14:textId="77777777" w:rsidTr="009148A5">
      <w:trPr>
        <w:trHeight w:val="712"/>
      </w:trPr>
      <w:tc>
        <w:tcPr>
          <w:tcW w:w="6663" w:type="dxa"/>
        </w:tcPr>
        <w:p w14:paraId="41B3710B" w14:textId="77777777" w:rsidR="005C4059" w:rsidRDefault="00270669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14:paraId="41B3710C" w14:textId="77777777" w:rsidR="005C4059" w:rsidRDefault="00801B4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1B3710F" wp14:editId="41B37110">
                <wp:extent cx="1152525" cy="890270"/>
                <wp:effectExtent l="0" t="0" r="9525" b="508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1B3710E" w14:textId="77777777" w:rsidR="005C4059" w:rsidRDefault="002706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48CC6" w14:textId="77777777" w:rsidR="00270669" w:rsidRDefault="00270669" w:rsidP="00DB30A6">
      <w:r>
        <w:separator/>
      </w:r>
    </w:p>
  </w:footnote>
  <w:footnote w:type="continuationSeparator" w:id="0">
    <w:p w14:paraId="11572542" w14:textId="77777777" w:rsidR="00270669" w:rsidRDefault="00270669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37109" w14:textId="77777777"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1B3710A" w14:textId="77777777" w:rsidR="00BA5CFC" w:rsidRDefault="0027066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4267"/>
    <w:rsid w:val="00006D43"/>
    <w:rsid w:val="00006EF3"/>
    <w:rsid w:val="00007049"/>
    <w:rsid w:val="00011E16"/>
    <w:rsid w:val="00013382"/>
    <w:rsid w:val="00014308"/>
    <w:rsid w:val="000234E0"/>
    <w:rsid w:val="00027E44"/>
    <w:rsid w:val="0004399A"/>
    <w:rsid w:val="000556D1"/>
    <w:rsid w:val="0005618E"/>
    <w:rsid w:val="00056CC2"/>
    <w:rsid w:val="000631CC"/>
    <w:rsid w:val="000667C9"/>
    <w:rsid w:val="00070876"/>
    <w:rsid w:val="0007274F"/>
    <w:rsid w:val="000740D0"/>
    <w:rsid w:val="000742EB"/>
    <w:rsid w:val="00084BC0"/>
    <w:rsid w:val="00085A86"/>
    <w:rsid w:val="000911B6"/>
    <w:rsid w:val="000912EF"/>
    <w:rsid w:val="000A3D72"/>
    <w:rsid w:val="000B0E4D"/>
    <w:rsid w:val="000B32CF"/>
    <w:rsid w:val="000B6FAB"/>
    <w:rsid w:val="000C6FB8"/>
    <w:rsid w:val="000D6441"/>
    <w:rsid w:val="000E0E50"/>
    <w:rsid w:val="000E63B0"/>
    <w:rsid w:val="000E66B9"/>
    <w:rsid w:val="000F5B85"/>
    <w:rsid w:val="00110887"/>
    <w:rsid w:val="001168BF"/>
    <w:rsid w:val="00116FE4"/>
    <w:rsid w:val="0014162A"/>
    <w:rsid w:val="001448EF"/>
    <w:rsid w:val="00145B92"/>
    <w:rsid w:val="0015089F"/>
    <w:rsid w:val="00155D3F"/>
    <w:rsid w:val="001811FE"/>
    <w:rsid w:val="0018574D"/>
    <w:rsid w:val="00185792"/>
    <w:rsid w:val="0019136B"/>
    <w:rsid w:val="00196A23"/>
    <w:rsid w:val="001B25DC"/>
    <w:rsid w:val="001B7828"/>
    <w:rsid w:val="001C68E9"/>
    <w:rsid w:val="001C7DCE"/>
    <w:rsid w:val="001D7F5F"/>
    <w:rsid w:val="001E580F"/>
    <w:rsid w:val="001E5836"/>
    <w:rsid w:val="001F5416"/>
    <w:rsid w:val="002109EB"/>
    <w:rsid w:val="002163FE"/>
    <w:rsid w:val="002174A5"/>
    <w:rsid w:val="0022110A"/>
    <w:rsid w:val="00223276"/>
    <w:rsid w:val="00225F11"/>
    <w:rsid w:val="00232169"/>
    <w:rsid w:val="00233B1A"/>
    <w:rsid w:val="00234CD5"/>
    <w:rsid w:val="002371A5"/>
    <w:rsid w:val="00241220"/>
    <w:rsid w:val="00244472"/>
    <w:rsid w:val="00250FFF"/>
    <w:rsid w:val="002543A7"/>
    <w:rsid w:val="0025508D"/>
    <w:rsid w:val="0025599E"/>
    <w:rsid w:val="00257E52"/>
    <w:rsid w:val="002630CE"/>
    <w:rsid w:val="00263408"/>
    <w:rsid w:val="0026500C"/>
    <w:rsid w:val="00265030"/>
    <w:rsid w:val="00270669"/>
    <w:rsid w:val="00272135"/>
    <w:rsid w:val="00277DBA"/>
    <w:rsid w:val="00280F08"/>
    <w:rsid w:val="00281CE2"/>
    <w:rsid w:val="002901DF"/>
    <w:rsid w:val="0029527A"/>
    <w:rsid w:val="002A1D2F"/>
    <w:rsid w:val="002A2934"/>
    <w:rsid w:val="002A4DDB"/>
    <w:rsid w:val="002A56AE"/>
    <w:rsid w:val="002D5FE6"/>
    <w:rsid w:val="002D723B"/>
    <w:rsid w:val="002E0BEA"/>
    <w:rsid w:val="002E6AB3"/>
    <w:rsid w:val="003027D1"/>
    <w:rsid w:val="003079BC"/>
    <w:rsid w:val="0031343A"/>
    <w:rsid w:val="003214F0"/>
    <w:rsid w:val="0032187D"/>
    <w:rsid w:val="00330903"/>
    <w:rsid w:val="003433DC"/>
    <w:rsid w:val="0036304B"/>
    <w:rsid w:val="00366B6D"/>
    <w:rsid w:val="00367B2D"/>
    <w:rsid w:val="00367DD0"/>
    <w:rsid w:val="00371333"/>
    <w:rsid w:val="00374BCC"/>
    <w:rsid w:val="00375287"/>
    <w:rsid w:val="00387538"/>
    <w:rsid w:val="00395A0C"/>
    <w:rsid w:val="00396837"/>
    <w:rsid w:val="003A0EED"/>
    <w:rsid w:val="003A12D0"/>
    <w:rsid w:val="003A1691"/>
    <w:rsid w:val="003A1DF7"/>
    <w:rsid w:val="003A262B"/>
    <w:rsid w:val="003A41B7"/>
    <w:rsid w:val="003A5BA2"/>
    <w:rsid w:val="003A5F13"/>
    <w:rsid w:val="003A62EA"/>
    <w:rsid w:val="003B091E"/>
    <w:rsid w:val="003B5896"/>
    <w:rsid w:val="003B5E92"/>
    <w:rsid w:val="003C0B00"/>
    <w:rsid w:val="003C0D46"/>
    <w:rsid w:val="003C6B2A"/>
    <w:rsid w:val="003E783D"/>
    <w:rsid w:val="00402D81"/>
    <w:rsid w:val="00405628"/>
    <w:rsid w:val="00406021"/>
    <w:rsid w:val="00410E40"/>
    <w:rsid w:val="0041162A"/>
    <w:rsid w:val="0041457A"/>
    <w:rsid w:val="00415B53"/>
    <w:rsid w:val="0042542F"/>
    <w:rsid w:val="004271CA"/>
    <w:rsid w:val="004372D1"/>
    <w:rsid w:val="0044009C"/>
    <w:rsid w:val="00457D50"/>
    <w:rsid w:val="00472CA7"/>
    <w:rsid w:val="0047498C"/>
    <w:rsid w:val="00481545"/>
    <w:rsid w:val="004862F1"/>
    <w:rsid w:val="004908D4"/>
    <w:rsid w:val="0049407B"/>
    <w:rsid w:val="004974CE"/>
    <w:rsid w:val="00497BF0"/>
    <w:rsid w:val="004C2429"/>
    <w:rsid w:val="004C604A"/>
    <w:rsid w:val="004D2862"/>
    <w:rsid w:val="004D2CCA"/>
    <w:rsid w:val="004D6274"/>
    <w:rsid w:val="004E4D56"/>
    <w:rsid w:val="004E5BA6"/>
    <w:rsid w:val="004F4C9D"/>
    <w:rsid w:val="005167A9"/>
    <w:rsid w:val="005233CD"/>
    <w:rsid w:val="0052414F"/>
    <w:rsid w:val="005257ED"/>
    <w:rsid w:val="0053108B"/>
    <w:rsid w:val="00534CDF"/>
    <w:rsid w:val="00535BDF"/>
    <w:rsid w:val="00537027"/>
    <w:rsid w:val="00547D3A"/>
    <w:rsid w:val="00551E70"/>
    <w:rsid w:val="005521B0"/>
    <w:rsid w:val="00560C30"/>
    <w:rsid w:val="00591C03"/>
    <w:rsid w:val="0059274C"/>
    <w:rsid w:val="00593337"/>
    <w:rsid w:val="005A0D67"/>
    <w:rsid w:val="005A1DD7"/>
    <w:rsid w:val="005A25C3"/>
    <w:rsid w:val="005A2731"/>
    <w:rsid w:val="005A291E"/>
    <w:rsid w:val="005A4144"/>
    <w:rsid w:val="005B2475"/>
    <w:rsid w:val="005B25D4"/>
    <w:rsid w:val="005B4A18"/>
    <w:rsid w:val="005C49E6"/>
    <w:rsid w:val="005C533D"/>
    <w:rsid w:val="005C6497"/>
    <w:rsid w:val="005C7A79"/>
    <w:rsid w:val="005D05C1"/>
    <w:rsid w:val="005E10E4"/>
    <w:rsid w:val="005F1B73"/>
    <w:rsid w:val="005F21C8"/>
    <w:rsid w:val="005F5EA9"/>
    <w:rsid w:val="005F7536"/>
    <w:rsid w:val="006202B9"/>
    <w:rsid w:val="00621B8F"/>
    <w:rsid w:val="00623911"/>
    <w:rsid w:val="0063025D"/>
    <w:rsid w:val="00631E8F"/>
    <w:rsid w:val="00634605"/>
    <w:rsid w:val="006453B7"/>
    <w:rsid w:val="00647FF2"/>
    <w:rsid w:val="0065053C"/>
    <w:rsid w:val="0065092C"/>
    <w:rsid w:val="00661D31"/>
    <w:rsid w:val="00671E65"/>
    <w:rsid w:val="00676A7B"/>
    <w:rsid w:val="00681A1C"/>
    <w:rsid w:val="00685390"/>
    <w:rsid w:val="00687A38"/>
    <w:rsid w:val="00687F4A"/>
    <w:rsid w:val="00695D66"/>
    <w:rsid w:val="00696990"/>
    <w:rsid w:val="00696E6A"/>
    <w:rsid w:val="006A043C"/>
    <w:rsid w:val="006C09A5"/>
    <w:rsid w:val="006C116F"/>
    <w:rsid w:val="006C1AA0"/>
    <w:rsid w:val="006C2D6F"/>
    <w:rsid w:val="006C3F23"/>
    <w:rsid w:val="006C7DDB"/>
    <w:rsid w:val="006D5933"/>
    <w:rsid w:val="006E676F"/>
    <w:rsid w:val="006F3647"/>
    <w:rsid w:val="00714A73"/>
    <w:rsid w:val="00715384"/>
    <w:rsid w:val="007168AD"/>
    <w:rsid w:val="00716D5D"/>
    <w:rsid w:val="0073097E"/>
    <w:rsid w:val="007411D9"/>
    <w:rsid w:val="00743E54"/>
    <w:rsid w:val="00750316"/>
    <w:rsid w:val="00753C0E"/>
    <w:rsid w:val="00765E44"/>
    <w:rsid w:val="0077071D"/>
    <w:rsid w:val="0077411F"/>
    <w:rsid w:val="00774B69"/>
    <w:rsid w:val="00776979"/>
    <w:rsid w:val="0077741C"/>
    <w:rsid w:val="007953E2"/>
    <w:rsid w:val="007976F5"/>
    <w:rsid w:val="007A13F5"/>
    <w:rsid w:val="007A20F0"/>
    <w:rsid w:val="007A5379"/>
    <w:rsid w:val="007A7950"/>
    <w:rsid w:val="007B38A2"/>
    <w:rsid w:val="007B51BF"/>
    <w:rsid w:val="007B66FB"/>
    <w:rsid w:val="007D070D"/>
    <w:rsid w:val="007D185C"/>
    <w:rsid w:val="007D2A73"/>
    <w:rsid w:val="007D4E2E"/>
    <w:rsid w:val="007D6630"/>
    <w:rsid w:val="007E287E"/>
    <w:rsid w:val="007E5F77"/>
    <w:rsid w:val="0080073C"/>
    <w:rsid w:val="00800A45"/>
    <w:rsid w:val="00800D6D"/>
    <w:rsid w:val="00801B4F"/>
    <w:rsid w:val="00802E62"/>
    <w:rsid w:val="0081296B"/>
    <w:rsid w:val="00816ECD"/>
    <w:rsid w:val="00821A09"/>
    <w:rsid w:val="00821AE9"/>
    <w:rsid w:val="00821F92"/>
    <w:rsid w:val="00825D82"/>
    <w:rsid w:val="00827285"/>
    <w:rsid w:val="00827901"/>
    <w:rsid w:val="0083636B"/>
    <w:rsid w:val="008574E3"/>
    <w:rsid w:val="008660DA"/>
    <w:rsid w:val="008678EB"/>
    <w:rsid w:val="00871383"/>
    <w:rsid w:val="00873761"/>
    <w:rsid w:val="0087651F"/>
    <w:rsid w:val="008844CC"/>
    <w:rsid w:val="008B288A"/>
    <w:rsid w:val="008B69DD"/>
    <w:rsid w:val="008C041D"/>
    <w:rsid w:val="008C2329"/>
    <w:rsid w:val="008C2BB4"/>
    <w:rsid w:val="008C75BB"/>
    <w:rsid w:val="008D1E98"/>
    <w:rsid w:val="008D2B4D"/>
    <w:rsid w:val="008D77A3"/>
    <w:rsid w:val="008E45DF"/>
    <w:rsid w:val="008E62F6"/>
    <w:rsid w:val="008F5BDC"/>
    <w:rsid w:val="00900820"/>
    <w:rsid w:val="009046FB"/>
    <w:rsid w:val="0090543E"/>
    <w:rsid w:val="00911428"/>
    <w:rsid w:val="00912486"/>
    <w:rsid w:val="009148A5"/>
    <w:rsid w:val="009333A2"/>
    <w:rsid w:val="00935F50"/>
    <w:rsid w:val="009535AE"/>
    <w:rsid w:val="00953FD1"/>
    <w:rsid w:val="00956ADC"/>
    <w:rsid w:val="00972EC1"/>
    <w:rsid w:val="009862F8"/>
    <w:rsid w:val="0098692C"/>
    <w:rsid w:val="009945B6"/>
    <w:rsid w:val="009B1982"/>
    <w:rsid w:val="009B1FEA"/>
    <w:rsid w:val="009B3DE5"/>
    <w:rsid w:val="009B488F"/>
    <w:rsid w:val="009C4897"/>
    <w:rsid w:val="009D478C"/>
    <w:rsid w:val="009D6259"/>
    <w:rsid w:val="009D714E"/>
    <w:rsid w:val="009E2E8B"/>
    <w:rsid w:val="009E7CAD"/>
    <w:rsid w:val="009F24D8"/>
    <w:rsid w:val="009F4B91"/>
    <w:rsid w:val="00A019D2"/>
    <w:rsid w:val="00A06C76"/>
    <w:rsid w:val="00A12DD7"/>
    <w:rsid w:val="00A138C8"/>
    <w:rsid w:val="00A2022E"/>
    <w:rsid w:val="00A21ABE"/>
    <w:rsid w:val="00A235AF"/>
    <w:rsid w:val="00A2595E"/>
    <w:rsid w:val="00A328EA"/>
    <w:rsid w:val="00A3336A"/>
    <w:rsid w:val="00A377E1"/>
    <w:rsid w:val="00A407D2"/>
    <w:rsid w:val="00A52E6F"/>
    <w:rsid w:val="00A54214"/>
    <w:rsid w:val="00A6404D"/>
    <w:rsid w:val="00A67106"/>
    <w:rsid w:val="00A74735"/>
    <w:rsid w:val="00A74A71"/>
    <w:rsid w:val="00A80DF8"/>
    <w:rsid w:val="00A824C2"/>
    <w:rsid w:val="00A84A97"/>
    <w:rsid w:val="00A90883"/>
    <w:rsid w:val="00A9404E"/>
    <w:rsid w:val="00A95703"/>
    <w:rsid w:val="00AB0297"/>
    <w:rsid w:val="00AB6FC5"/>
    <w:rsid w:val="00AC0159"/>
    <w:rsid w:val="00AC3E0A"/>
    <w:rsid w:val="00AC67BC"/>
    <w:rsid w:val="00AD0898"/>
    <w:rsid w:val="00AD342B"/>
    <w:rsid w:val="00AE050A"/>
    <w:rsid w:val="00AE10B4"/>
    <w:rsid w:val="00AE1376"/>
    <w:rsid w:val="00AE78A8"/>
    <w:rsid w:val="00AF14FB"/>
    <w:rsid w:val="00AF262B"/>
    <w:rsid w:val="00AF35A6"/>
    <w:rsid w:val="00B1331B"/>
    <w:rsid w:val="00B21ACD"/>
    <w:rsid w:val="00B4063A"/>
    <w:rsid w:val="00B63E63"/>
    <w:rsid w:val="00B6651E"/>
    <w:rsid w:val="00B716B8"/>
    <w:rsid w:val="00B73840"/>
    <w:rsid w:val="00B8485F"/>
    <w:rsid w:val="00BA2B72"/>
    <w:rsid w:val="00BA6294"/>
    <w:rsid w:val="00BA6683"/>
    <w:rsid w:val="00BC11EC"/>
    <w:rsid w:val="00BC65CD"/>
    <w:rsid w:val="00BD08E7"/>
    <w:rsid w:val="00BD7DA7"/>
    <w:rsid w:val="00BE163F"/>
    <w:rsid w:val="00BE3420"/>
    <w:rsid w:val="00BE50AE"/>
    <w:rsid w:val="00BE5990"/>
    <w:rsid w:val="00BF3D5C"/>
    <w:rsid w:val="00C0356F"/>
    <w:rsid w:val="00C05687"/>
    <w:rsid w:val="00C13A54"/>
    <w:rsid w:val="00C242C0"/>
    <w:rsid w:val="00C3270B"/>
    <w:rsid w:val="00C34941"/>
    <w:rsid w:val="00C3704F"/>
    <w:rsid w:val="00C41A30"/>
    <w:rsid w:val="00C44AA1"/>
    <w:rsid w:val="00C50582"/>
    <w:rsid w:val="00C530A2"/>
    <w:rsid w:val="00C53308"/>
    <w:rsid w:val="00C54817"/>
    <w:rsid w:val="00C73069"/>
    <w:rsid w:val="00C814DD"/>
    <w:rsid w:val="00C85BE0"/>
    <w:rsid w:val="00C874FE"/>
    <w:rsid w:val="00C90D11"/>
    <w:rsid w:val="00C91C5A"/>
    <w:rsid w:val="00C962FF"/>
    <w:rsid w:val="00CA21D3"/>
    <w:rsid w:val="00CB0B59"/>
    <w:rsid w:val="00CB3384"/>
    <w:rsid w:val="00CB5125"/>
    <w:rsid w:val="00CB76DC"/>
    <w:rsid w:val="00CC0C11"/>
    <w:rsid w:val="00CC45F9"/>
    <w:rsid w:val="00CD658C"/>
    <w:rsid w:val="00CE4F9F"/>
    <w:rsid w:val="00D16BB3"/>
    <w:rsid w:val="00D17D14"/>
    <w:rsid w:val="00D23837"/>
    <w:rsid w:val="00D2561D"/>
    <w:rsid w:val="00D37518"/>
    <w:rsid w:val="00D402EF"/>
    <w:rsid w:val="00D42AE6"/>
    <w:rsid w:val="00D43BA2"/>
    <w:rsid w:val="00D5199E"/>
    <w:rsid w:val="00D51FDD"/>
    <w:rsid w:val="00D54631"/>
    <w:rsid w:val="00D57507"/>
    <w:rsid w:val="00D66C81"/>
    <w:rsid w:val="00D80AFE"/>
    <w:rsid w:val="00D8774A"/>
    <w:rsid w:val="00D878D6"/>
    <w:rsid w:val="00D97282"/>
    <w:rsid w:val="00DA16E4"/>
    <w:rsid w:val="00DA2F04"/>
    <w:rsid w:val="00DA4EFB"/>
    <w:rsid w:val="00DA5FB4"/>
    <w:rsid w:val="00DB30A6"/>
    <w:rsid w:val="00DB404C"/>
    <w:rsid w:val="00DB7BD3"/>
    <w:rsid w:val="00DC21D7"/>
    <w:rsid w:val="00DD1997"/>
    <w:rsid w:val="00DD559E"/>
    <w:rsid w:val="00DE4C88"/>
    <w:rsid w:val="00E011EC"/>
    <w:rsid w:val="00E12BDD"/>
    <w:rsid w:val="00E146CD"/>
    <w:rsid w:val="00E146D5"/>
    <w:rsid w:val="00E14F92"/>
    <w:rsid w:val="00E23A7D"/>
    <w:rsid w:val="00E24950"/>
    <w:rsid w:val="00E422E5"/>
    <w:rsid w:val="00E42911"/>
    <w:rsid w:val="00E64E10"/>
    <w:rsid w:val="00E677A3"/>
    <w:rsid w:val="00E8391B"/>
    <w:rsid w:val="00E866C4"/>
    <w:rsid w:val="00EA119B"/>
    <w:rsid w:val="00EA1212"/>
    <w:rsid w:val="00EB08A7"/>
    <w:rsid w:val="00EC0CD9"/>
    <w:rsid w:val="00EC2428"/>
    <w:rsid w:val="00EC33BE"/>
    <w:rsid w:val="00ED31D8"/>
    <w:rsid w:val="00EE2858"/>
    <w:rsid w:val="00EF3D23"/>
    <w:rsid w:val="00EF4A68"/>
    <w:rsid w:val="00EF6E19"/>
    <w:rsid w:val="00F00EE6"/>
    <w:rsid w:val="00F0720A"/>
    <w:rsid w:val="00F07B8D"/>
    <w:rsid w:val="00F1399A"/>
    <w:rsid w:val="00F1482F"/>
    <w:rsid w:val="00F31EF0"/>
    <w:rsid w:val="00F40503"/>
    <w:rsid w:val="00F41F68"/>
    <w:rsid w:val="00F445AD"/>
    <w:rsid w:val="00F44E38"/>
    <w:rsid w:val="00F45E36"/>
    <w:rsid w:val="00F5342A"/>
    <w:rsid w:val="00F54809"/>
    <w:rsid w:val="00F55692"/>
    <w:rsid w:val="00F60F3F"/>
    <w:rsid w:val="00F611A9"/>
    <w:rsid w:val="00F61E2F"/>
    <w:rsid w:val="00F62B78"/>
    <w:rsid w:val="00F64603"/>
    <w:rsid w:val="00F75B65"/>
    <w:rsid w:val="00F7709C"/>
    <w:rsid w:val="00F8636C"/>
    <w:rsid w:val="00F917E1"/>
    <w:rsid w:val="00F936A7"/>
    <w:rsid w:val="00F964B7"/>
    <w:rsid w:val="00FB4AAA"/>
    <w:rsid w:val="00FC018A"/>
    <w:rsid w:val="00FC39F7"/>
    <w:rsid w:val="00FC5C59"/>
    <w:rsid w:val="00FC5E44"/>
    <w:rsid w:val="00FD0A74"/>
    <w:rsid w:val="00FD4A44"/>
    <w:rsid w:val="00FE6DB6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3709E"/>
  <w15:docId w15:val="{CD11F21F-911F-4B2E-B630-BF856DF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  <w:style w:type="paragraph" w:customStyle="1" w:styleId="Default">
    <w:name w:val="Default"/>
    <w:rsid w:val="00827285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660DA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660DA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F9CEB-32DA-4998-9440-821805F0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Ingrida Samulėnienė</cp:lastModifiedBy>
  <cp:revision>6</cp:revision>
  <cp:lastPrinted>2020-06-10T11:30:00Z</cp:lastPrinted>
  <dcterms:created xsi:type="dcterms:W3CDTF">2020-07-08T08:09:00Z</dcterms:created>
  <dcterms:modified xsi:type="dcterms:W3CDTF">2020-07-08T09:09:00Z</dcterms:modified>
</cp:coreProperties>
</file>