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A68" w:rsidRDefault="00CB438D" w:rsidP="00282963">
      <w:pPr>
        <w:spacing w:before="160"/>
        <w:ind w:left="-851"/>
        <w:jc w:val="center"/>
        <w:rPr>
          <w:b/>
          <w:caps/>
        </w:rPr>
      </w:pPr>
      <w:r>
        <w:rPr>
          <w:noProof/>
          <w:lang w:eastAsia="lt-LT"/>
        </w:rPr>
        <w:drawing>
          <wp:anchor distT="0" distB="0" distL="114300" distR="114300" simplePos="0" relativeHeight="251657216" behindDoc="0" locked="0" layoutInCell="0" allowOverlap="1" wp14:anchorId="7EB6C09E" wp14:editId="44085A32">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rsidR="00675A68" w:rsidRDefault="00675A68" w:rsidP="00282963">
      <w:pPr>
        <w:ind w:left="-851"/>
        <w:jc w:val="center"/>
        <w:rPr>
          <w:b/>
          <w:caps/>
          <w:sz w:val="10"/>
        </w:rPr>
      </w:pPr>
    </w:p>
    <w:p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 xml:space="preserve">faks. 8 706 64 762, el. p. </w:t>
      </w:r>
      <w:proofErr w:type="spellStart"/>
      <w:r>
        <w:rPr>
          <w:sz w:val="17"/>
        </w:rPr>
        <w:t>kanc@</w:t>
      </w:r>
      <w:r w:rsidR="0055629A">
        <w:rPr>
          <w:sz w:val="17"/>
        </w:rPr>
        <w:t>eimin</w:t>
      </w:r>
      <w:r>
        <w:rPr>
          <w:sz w:val="17"/>
        </w:rPr>
        <w:t>.lt</w:t>
      </w:r>
      <w:proofErr w:type="spellEnd"/>
      <w:r>
        <w:rPr>
          <w:sz w:val="17"/>
        </w:rPr>
        <w:t xml:space="preserve">, </w:t>
      </w:r>
      <w:r w:rsidR="00CB438D">
        <w:rPr>
          <w:sz w:val="17"/>
        </w:rPr>
        <w:t>http://</w:t>
      </w:r>
      <w:r w:rsidR="0055629A">
        <w:rPr>
          <w:sz w:val="17"/>
        </w:rPr>
        <w:t>eimin</w:t>
      </w:r>
      <w:r>
        <w:rPr>
          <w:sz w:val="17"/>
        </w:rPr>
        <w:t>.</w:t>
      </w:r>
      <w:r w:rsidR="00CB438D">
        <w:rPr>
          <w:sz w:val="17"/>
        </w:rPr>
        <w:t>lrv.</w:t>
      </w:r>
      <w:r>
        <w:rPr>
          <w:sz w:val="17"/>
        </w:rPr>
        <w:t>lt.</w:t>
      </w:r>
    </w:p>
    <w:p w:rsidR="00B86C4D" w:rsidRDefault="00B86C4D" w:rsidP="00314211">
      <w:pPr>
        <w:widowControl w:val="0"/>
        <w:spacing w:after="40"/>
        <w:ind w:left="-851"/>
        <w:jc w:val="center"/>
        <w:rPr>
          <w:sz w:val="17"/>
        </w:rPr>
      </w:pPr>
      <w:r>
        <w:rPr>
          <w:sz w:val="17"/>
        </w:rPr>
        <w:t>Duomenys kaupiami ir saugomi Juridinių asmenų registre, kodas 188621919</w:t>
      </w:r>
    </w:p>
    <w:p w:rsidR="00675A68" w:rsidRDefault="00CB438D">
      <w:r>
        <w:rPr>
          <w:noProof/>
          <w:lang w:eastAsia="lt-LT"/>
        </w:rPr>
        <mc:AlternateContent>
          <mc:Choice Requires="wps">
            <w:drawing>
              <wp:anchor distT="0" distB="0" distL="114300" distR="114300" simplePos="0" relativeHeight="251658240" behindDoc="1" locked="0" layoutInCell="1" allowOverlap="1" wp14:anchorId="0F79001E" wp14:editId="30062B1C">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878D443"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" strokeweight=".5pt">
                <v:shadow color="#7f7f7f" opacity=".5" offset="1pt"/>
              </v:shape>
            </w:pict>
          </mc:Fallback>
        </mc:AlternateContent>
      </w:r>
    </w:p>
    <w:p w:rsidR="00675A68" w:rsidRDefault="00675A68"/>
    <w:tbl>
      <w:tblPr>
        <w:tblW w:w="0" w:type="auto"/>
        <w:tblLayout w:type="fixed"/>
        <w:tblCellMar>
          <w:left w:w="0" w:type="dxa"/>
          <w:right w:w="28" w:type="dxa"/>
        </w:tblCellMar>
        <w:tblLook w:val="04A0" w:firstRow="1" w:lastRow="0" w:firstColumn="1" w:lastColumn="0" w:noHBand="0" w:noVBand="1"/>
      </w:tblPr>
      <w:tblGrid>
        <w:gridCol w:w="4678"/>
        <w:gridCol w:w="709"/>
        <w:gridCol w:w="1526"/>
        <w:gridCol w:w="2727"/>
      </w:tblGrid>
      <w:tr w:rsidR="00EA534D" w:rsidTr="00076838">
        <w:trPr>
          <w:cantSplit/>
        </w:trPr>
        <w:tc>
          <w:tcPr>
            <w:tcW w:w="4678" w:type="dxa"/>
            <w:vMerge w:val="restart"/>
            <w:hideMark/>
          </w:tcPr>
          <w:p w:rsidR="00EA534D" w:rsidRDefault="0011387F" w:rsidP="006D0540">
            <w:pPr>
              <w:jc w:val="left"/>
            </w:pPr>
            <w:r>
              <w:t xml:space="preserve">Lietuvos Respublikos finansų </w:t>
            </w:r>
            <w:r w:rsidR="006D0540">
              <w:t xml:space="preserve">ministerijos </w:t>
            </w:r>
            <w:r w:rsidR="00844D29">
              <w:t>Investicijų departamentui ir Biudžeto departamentui</w:t>
            </w:r>
          </w:p>
        </w:tc>
        <w:tc>
          <w:tcPr>
            <w:tcW w:w="709" w:type="dxa"/>
          </w:tcPr>
          <w:p w:rsidR="00EA534D" w:rsidRDefault="00EA534D" w:rsidP="00076838">
            <w:pPr>
              <w:ind w:firstLine="720"/>
              <w:jc w:val="left"/>
            </w:pPr>
          </w:p>
        </w:tc>
        <w:tc>
          <w:tcPr>
            <w:tcW w:w="1526" w:type="dxa"/>
            <w:hideMark/>
          </w:tcPr>
          <w:p w:rsidR="00EA534D" w:rsidRDefault="0011387F" w:rsidP="00076838">
            <w:pPr>
              <w:jc w:val="left"/>
            </w:pPr>
            <w:r>
              <w:t>2020</w:t>
            </w:r>
            <w:r w:rsidR="00EA534D">
              <w:t>-</w:t>
            </w:r>
            <w:r>
              <w:t>06-</w:t>
            </w:r>
          </w:p>
        </w:tc>
        <w:tc>
          <w:tcPr>
            <w:tcW w:w="2727" w:type="dxa"/>
            <w:hideMark/>
          </w:tcPr>
          <w:p w:rsidR="00EA534D" w:rsidRDefault="00EA534D" w:rsidP="00076838">
            <w:pPr>
              <w:tabs>
                <w:tab w:val="center" w:pos="1349"/>
              </w:tabs>
            </w:pPr>
            <w:r>
              <w:t>Nr.</w:t>
            </w:r>
            <w:r w:rsidR="000F0440">
              <w:t xml:space="preserve">(19.4-52 </w:t>
            </w:r>
            <w:r w:rsidR="0011387F">
              <w:t>E)-</w:t>
            </w:r>
            <w:r w:rsidR="000F0440">
              <w:t>3-</w:t>
            </w:r>
            <w:r>
              <w:t xml:space="preserve"> </w:t>
            </w:r>
            <w:r>
              <w:tab/>
            </w:r>
          </w:p>
        </w:tc>
      </w:tr>
      <w:tr w:rsidR="00EA534D" w:rsidTr="00076838">
        <w:trPr>
          <w:cantSplit/>
        </w:trPr>
        <w:tc>
          <w:tcPr>
            <w:tcW w:w="9640" w:type="dxa"/>
            <w:vMerge/>
            <w:vAlign w:val="center"/>
            <w:hideMark/>
          </w:tcPr>
          <w:p w:rsidR="00EA534D" w:rsidRDefault="00EA534D" w:rsidP="00076838">
            <w:pPr>
              <w:jc w:val="left"/>
            </w:pPr>
          </w:p>
        </w:tc>
        <w:tc>
          <w:tcPr>
            <w:tcW w:w="709" w:type="dxa"/>
          </w:tcPr>
          <w:p w:rsidR="00EA534D" w:rsidRDefault="00EA534D" w:rsidP="00076838">
            <w:pPr>
              <w:ind w:firstLine="720"/>
              <w:jc w:val="left"/>
            </w:pPr>
          </w:p>
        </w:tc>
        <w:tc>
          <w:tcPr>
            <w:tcW w:w="1526" w:type="dxa"/>
            <w:hideMark/>
          </w:tcPr>
          <w:p w:rsidR="00EA534D" w:rsidRDefault="00EA534D" w:rsidP="00076838">
            <w:pPr>
              <w:jc w:val="left"/>
            </w:pPr>
            <w:r>
              <w:t xml:space="preserve"> </w:t>
            </w:r>
          </w:p>
        </w:tc>
        <w:tc>
          <w:tcPr>
            <w:tcW w:w="2727" w:type="dxa"/>
            <w:hideMark/>
          </w:tcPr>
          <w:p w:rsidR="00EA534D" w:rsidRDefault="00EA534D" w:rsidP="00076838">
            <w:r>
              <w:t xml:space="preserve"> </w:t>
            </w:r>
          </w:p>
        </w:tc>
      </w:tr>
      <w:tr w:rsidR="00EA534D" w:rsidTr="00076838">
        <w:trPr>
          <w:cantSplit/>
        </w:trPr>
        <w:tc>
          <w:tcPr>
            <w:tcW w:w="4678" w:type="dxa"/>
          </w:tcPr>
          <w:p w:rsidR="00EA534D" w:rsidRDefault="00EA534D" w:rsidP="00076838">
            <w:pPr>
              <w:jc w:val="left"/>
            </w:pPr>
          </w:p>
        </w:tc>
        <w:tc>
          <w:tcPr>
            <w:tcW w:w="709" w:type="dxa"/>
          </w:tcPr>
          <w:p w:rsidR="00EA534D" w:rsidRDefault="00EA534D" w:rsidP="00076838">
            <w:pPr>
              <w:ind w:firstLine="720"/>
              <w:jc w:val="left"/>
            </w:pPr>
          </w:p>
        </w:tc>
        <w:tc>
          <w:tcPr>
            <w:tcW w:w="1526" w:type="dxa"/>
          </w:tcPr>
          <w:p w:rsidR="00EA534D" w:rsidRDefault="00EA534D" w:rsidP="00076838">
            <w:pPr>
              <w:jc w:val="left"/>
            </w:pPr>
          </w:p>
        </w:tc>
        <w:tc>
          <w:tcPr>
            <w:tcW w:w="2727" w:type="dxa"/>
          </w:tcPr>
          <w:p w:rsidR="00EA534D" w:rsidRDefault="00EA534D" w:rsidP="00076838"/>
        </w:tc>
      </w:tr>
      <w:tr w:rsidR="00EA534D" w:rsidTr="00076838">
        <w:trPr>
          <w:cantSplit/>
        </w:trPr>
        <w:tc>
          <w:tcPr>
            <w:tcW w:w="4678" w:type="dxa"/>
          </w:tcPr>
          <w:p w:rsidR="00EA534D" w:rsidRPr="00A35B5A" w:rsidRDefault="00EA534D" w:rsidP="00076838">
            <w:pPr>
              <w:jc w:val="left"/>
              <w:rPr>
                <w:sz w:val="16"/>
              </w:rPr>
            </w:pPr>
          </w:p>
        </w:tc>
        <w:tc>
          <w:tcPr>
            <w:tcW w:w="709" w:type="dxa"/>
          </w:tcPr>
          <w:p w:rsidR="00EA534D" w:rsidRDefault="00EA534D" w:rsidP="00076838">
            <w:pPr>
              <w:ind w:firstLine="720"/>
              <w:jc w:val="left"/>
            </w:pPr>
          </w:p>
        </w:tc>
        <w:tc>
          <w:tcPr>
            <w:tcW w:w="1526" w:type="dxa"/>
          </w:tcPr>
          <w:p w:rsidR="00EA534D" w:rsidRDefault="00EA534D" w:rsidP="00076838">
            <w:pPr>
              <w:jc w:val="left"/>
            </w:pPr>
          </w:p>
        </w:tc>
        <w:tc>
          <w:tcPr>
            <w:tcW w:w="2727" w:type="dxa"/>
          </w:tcPr>
          <w:p w:rsidR="00EA534D" w:rsidRDefault="00EA534D" w:rsidP="00076838"/>
        </w:tc>
      </w:tr>
      <w:tr w:rsidR="00EA534D" w:rsidTr="00076838">
        <w:trPr>
          <w:cantSplit/>
        </w:trPr>
        <w:tc>
          <w:tcPr>
            <w:tcW w:w="4678" w:type="dxa"/>
          </w:tcPr>
          <w:p w:rsidR="00EA534D" w:rsidRDefault="00EA534D" w:rsidP="00076838">
            <w:pPr>
              <w:jc w:val="left"/>
            </w:pPr>
          </w:p>
        </w:tc>
        <w:tc>
          <w:tcPr>
            <w:tcW w:w="709" w:type="dxa"/>
          </w:tcPr>
          <w:p w:rsidR="00EA534D" w:rsidRDefault="00EA534D" w:rsidP="00076838">
            <w:pPr>
              <w:ind w:firstLine="720"/>
              <w:jc w:val="left"/>
            </w:pPr>
          </w:p>
        </w:tc>
        <w:tc>
          <w:tcPr>
            <w:tcW w:w="1526" w:type="dxa"/>
          </w:tcPr>
          <w:p w:rsidR="00EA534D" w:rsidRDefault="00EA534D" w:rsidP="00076838">
            <w:pPr>
              <w:jc w:val="left"/>
            </w:pPr>
          </w:p>
        </w:tc>
        <w:tc>
          <w:tcPr>
            <w:tcW w:w="2727" w:type="dxa"/>
          </w:tcPr>
          <w:p w:rsidR="00EA534D" w:rsidRDefault="00EA534D" w:rsidP="00076838"/>
        </w:tc>
      </w:tr>
      <w:tr w:rsidR="00EA534D" w:rsidTr="00076838">
        <w:trPr>
          <w:cantSplit/>
        </w:trPr>
        <w:tc>
          <w:tcPr>
            <w:tcW w:w="9640" w:type="dxa"/>
            <w:gridSpan w:val="4"/>
            <w:hideMark/>
          </w:tcPr>
          <w:p w:rsidR="00EA534D" w:rsidRDefault="0011387F" w:rsidP="00076838">
            <w:pPr>
              <w:jc w:val="left"/>
              <w:rPr>
                <w:b/>
                <w:bCs/>
              </w:rPr>
            </w:pPr>
            <w:r>
              <w:rPr>
                <w:b/>
                <w:bCs/>
                <w:caps/>
              </w:rPr>
              <w:t xml:space="preserve">dėl </w:t>
            </w:r>
            <w:r w:rsidR="003B3540">
              <w:rPr>
                <w:b/>
                <w:bCs/>
                <w:caps/>
              </w:rPr>
              <w:t>TRŪKSTAMŲ LĖŠŲ SKYRIM</w:t>
            </w:r>
            <w:r>
              <w:rPr>
                <w:b/>
                <w:bCs/>
                <w:caps/>
              </w:rPr>
              <w:t xml:space="preserve">O </w:t>
            </w:r>
            <w:r w:rsidR="00EA534D">
              <w:rPr>
                <w:b/>
                <w:bCs/>
                <w:caps/>
              </w:rPr>
              <w:t xml:space="preserve"> </w:t>
            </w:r>
          </w:p>
        </w:tc>
      </w:tr>
    </w:tbl>
    <w:p w:rsidR="00EA534D" w:rsidRPr="003148DE" w:rsidRDefault="00EA534D" w:rsidP="00EA534D">
      <w:pPr>
        <w:rPr>
          <w:sz w:val="12"/>
        </w:rPr>
      </w:pPr>
    </w:p>
    <w:p w:rsidR="00EA534D" w:rsidRDefault="00EA534D" w:rsidP="00EA534D">
      <w:pPr>
        <w:rPr>
          <w:szCs w:val="24"/>
        </w:rPr>
      </w:pPr>
    </w:p>
    <w:p w:rsidR="008A7294" w:rsidRPr="00D5012D" w:rsidRDefault="008A7294" w:rsidP="00A35B5A">
      <w:pPr>
        <w:spacing w:line="276" w:lineRule="auto"/>
        <w:ind w:firstLine="567"/>
        <w:rPr>
          <w:szCs w:val="24"/>
        </w:rPr>
      </w:pPr>
      <w:r>
        <w:rPr>
          <w:szCs w:val="24"/>
        </w:rPr>
        <w:t>Lietuvos Respublikos ekonomikos ir inovacijų ministerija</w:t>
      </w:r>
      <w:r w:rsidR="00782B94">
        <w:rPr>
          <w:szCs w:val="24"/>
        </w:rPr>
        <w:t xml:space="preserve"> (toliau – Ministerija)</w:t>
      </w:r>
      <w:r>
        <w:rPr>
          <w:szCs w:val="24"/>
        </w:rPr>
        <w:t xml:space="preserve"> </w:t>
      </w:r>
      <w:r w:rsidR="000F0440">
        <w:rPr>
          <w:szCs w:val="24"/>
        </w:rPr>
        <w:t xml:space="preserve">kreipiasi į Lietuvos </w:t>
      </w:r>
      <w:r w:rsidR="000F0440" w:rsidRPr="00D5012D">
        <w:rPr>
          <w:szCs w:val="24"/>
        </w:rPr>
        <w:t>Respublikos finansų ministerij</w:t>
      </w:r>
      <w:r w:rsidR="00782B94" w:rsidRPr="00D5012D">
        <w:rPr>
          <w:szCs w:val="24"/>
        </w:rPr>
        <w:t>ą</w:t>
      </w:r>
      <w:r w:rsidR="000F0440" w:rsidRPr="00D5012D">
        <w:rPr>
          <w:szCs w:val="24"/>
        </w:rPr>
        <w:t xml:space="preserve"> </w:t>
      </w:r>
      <w:r w:rsidR="00782B94" w:rsidRPr="00D5012D">
        <w:rPr>
          <w:szCs w:val="24"/>
        </w:rPr>
        <w:t xml:space="preserve">(toliau – Finansų ministerija) </w:t>
      </w:r>
      <w:r w:rsidRPr="00D5012D">
        <w:rPr>
          <w:szCs w:val="24"/>
        </w:rPr>
        <w:t>dėl trūkstamų</w:t>
      </w:r>
      <w:r w:rsidR="007261E3" w:rsidRPr="00D5012D">
        <w:rPr>
          <w:szCs w:val="24"/>
        </w:rPr>
        <w:t xml:space="preserve"> (</w:t>
      </w:r>
      <w:r w:rsidR="007261E3" w:rsidRPr="00D5012D">
        <w:rPr>
          <w:rFonts w:ascii="Bradley Hand ITC" w:hAnsi="Bradley Hand ITC"/>
          <w:szCs w:val="24"/>
        </w:rPr>
        <w:t>~</w:t>
      </w:r>
      <w:r w:rsidR="007261E3" w:rsidRPr="00D5012D">
        <w:rPr>
          <w:szCs w:val="24"/>
        </w:rPr>
        <w:t xml:space="preserve"> </w:t>
      </w:r>
      <w:r w:rsidR="0006528A">
        <w:rPr>
          <w:szCs w:val="24"/>
        </w:rPr>
        <w:t>10</w:t>
      </w:r>
      <w:r w:rsidR="007261E3" w:rsidRPr="00D5012D">
        <w:rPr>
          <w:szCs w:val="24"/>
        </w:rPr>
        <w:t>4 mln. eurų)</w:t>
      </w:r>
      <w:r w:rsidRPr="00D5012D">
        <w:rPr>
          <w:szCs w:val="24"/>
        </w:rPr>
        <w:t xml:space="preserve"> lėšų skyrimo 2014–2020 metų Europos Sąjungos fondų investicijų veiksmų programos</w:t>
      </w:r>
      <w:r w:rsidR="002C729A" w:rsidRPr="00D5012D">
        <w:rPr>
          <w:szCs w:val="24"/>
        </w:rPr>
        <w:t xml:space="preserve"> (toliau – VP)</w:t>
      </w:r>
      <w:r w:rsidRPr="00D5012D">
        <w:rPr>
          <w:szCs w:val="24"/>
        </w:rPr>
        <w:t xml:space="preserve"> 1 prioriteto „Mokslinių tyrimų, eksperimentinės plėtros ir inovacijų skatinimas“ priemonės „Eksperimentas LT“ (toliau </w:t>
      </w:r>
      <w:r w:rsidRPr="00D5012D">
        <w:rPr>
          <w:szCs w:val="24"/>
          <w:lang w:eastAsia="lt-LT"/>
        </w:rPr>
        <w:t>– priemonė „Eksperimentas“</w:t>
      </w:r>
      <w:r w:rsidR="00156088" w:rsidRPr="00D5012D">
        <w:rPr>
          <w:szCs w:val="24"/>
          <w:lang w:eastAsia="lt-LT"/>
        </w:rPr>
        <w:t>)</w:t>
      </w:r>
      <w:r w:rsidR="00325ED0" w:rsidRPr="00D5012D">
        <w:rPr>
          <w:szCs w:val="24"/>
          <w:lang w:eastAsia="lt-LT"/>
        </w:rPr>
        <w:t xml:space="preserve"> </w:t>
      </w:r>
      <w:r w:rsidRPr="00D5012D">
        <w:rPr>
          <w:szCs w:val="24"/>
        </w:rPr>
        <w:t>rezerviniuose sąrašuose esantiems projektams finansuoti</w:t>
      </w:r>
      <w:r w:rsidR="004B5A97" w:rsidRPr="00D5012D">
        <w:rPr>
          <w:szCs w:val="24"/>
        </w:rPr>
        <w:t xml:space="preserve"> (lėšų poreikis </w:t>
      </w:r>
      <w:r w:rsidR="004B5A97" w:rsidRPr="00D5012D">
        <w:rPr>
          <w:szCs w:val="24"/>
          <w:lang w:eastAsia="lt-LT"/>
        </w:rPr>
        <w:t>–</w:t>
      </w:r>
      <w:r w:rsidR="004B5A97" w:rsidRPr="00D5012D">
        <w:rPr>
          <w:szCs w:val="24"/>
        </w:rPr>
        <w:t xml:space="preserve"> </w:t>
      </w:r>
      <w:r w:rsidR="007261E3" w:rsidRPr="00D5012D">
        <w:rPr>
          <w:rFonts w:ascii="Bradley Hand ITC" w:hAnsi="Bradley Hand ITC"/>
          <w:szCs w:val="24"/>
        </w:rPr>
        <w:t xml:space="preserve">~ </w:t>
      </w:r>
      <w:r w:rsidR="004B5A97" w:rsidRPr="00D5012D">
        <w:rPr>
          <w:szCs w:val="24"/>
        </w:rPr>
        <w:t>8</w:t>
      </w:r>
      <w:r w:rsidR="007261E3" w:rsidRPr="00D5012D">
        <w:rPr>
          <w:szCs w:val="24"/>
        </w:rPr>
        <w:t>1</w:t>
      </w:r>
      <w:r w:rsidR="004B5A97" w:rsidRPr="00D5012D">
        <w:rPr>
          <w:szCs w:val="24"/>
        </w:rPr>
        <w:t xml:space="preserve"> mln.</w:t>
      </w:r>
      <w:r w:rsidR="004B5A97" w:rsidRPr="00D5012D">
        <w:rPr>
          <w:color w:val="FF0000"/>
          <w:szCs w:val="24"/>
        </w:rPr>
        <w:t xml:space="preserve"> </w:t>
      </w:r>
      <w:r w:rsidR="004B5A97" w:rsidRPr="00D5012D">
        <w:rPr>
          <w:szCs w:val="24"/>
        </w:rPr>
        <w:t>eurų)</w:t>
      </w:r>
      <w:r w:rsidR="00333C70" w:rsidRPr="00D5012D">
        <w:rPr>
          <w:szCs w:val="24"/>
        </w:rPr>
        <w:t xml:space="preserve">, </w:t>
      </w:r>
      <w:r w:rsidR="00272417" w:rsidRPr="00D5012D">
        <w:rPr>
          <w:szCs w:val="24"/>
        </w:rPr>
        <w:t xml:space="preserve">minėtos VP </w:t>
      </w:r>
      <w:r w:rsidR="00124482" w:rsidRPr="00D5012D">
        <w:rPr>
          <w:szCs w:val="24"/>
        </w:rPr>
        <w:t>3 prioriteto ,,</w:t>
      </w:r>
      <w:r w:rsidR="00BC6125" w:rsidRPr="00D5012D">
        <w:rPr>
          <w:szCs w:val="24"/>
        </w:rPr>
        <w:t>Smulkiojo ir vidutinio verslo konkurencingumo skatinimas“</w:t>
      </w:r>
      <w:r w:rsidR="00333C70" w:rsidRPr="00D5012D">
        <w:rPr>
          <w:szCs w:val="24"/>
        </w:rPr>
        <w:t xml:space="preserve"> priemonei </w:t>
      </w:r>
      <w:r w:rsidR="00333C70" w:rsidRPr="00D5012D">
        <w:rPr>
          <w:szCs w:val="24"/>
          <w:lang w:eastAsia="lt-LT"/>
        </w:rPr>
        <w:t>,,Dizainas LT“</w:t>
      </w:r>
      <w:r w:rsidR="00272417" w:rsidRPr="00D5012D">
        <w:rPr>
          <w:szCs w:val="24"/>
          <w:lang w:eastAsia="lt-LT"/>
        </w:rPr>
        <w:t xml:space="preserve"> (</w:t>
      </w:r>
      <w:r w:rsidR="003B3540" w:rsidRPr="00D5012D">
        <w:rPr>
          <w:szCs w:val="24"/>
          <w:lang w:eastAsia="lt-LT"/>
        </w:rPr>
        <w:t xml:space="preserve">lėšų </w:t>
      </w:r>
      <w:r w:rsidR="00272417" w:rsidRPr="00D5012D">
        <w:rPr>
          <w:szCs w:val="24"/>
          <w:lang w:eastAsia="lt-LT"/>
        </w:rPr>
        <w:t>poreikis – 2 mln. eurų)</w:t>
      </w:r>
      <w:r w:rsidR="00333C70" w:rsidRPr="00D5012D">
        <w:rPr>
          <w:szCs w:val="24"/>
          <w:lang w:eastAsia="lt-LT"/>
        </w:rPr>
        <w:t xml:space="preserve"> ir </w:t>
      </w:r>
      <w:r w:rsidR="00080CEC">
        <w:rPr>
          <w:szCs w:val="24"/>
          <w:lang w:eastAsia="lt-LT"/>
        </w:rPr>
        <w:t xml:space="preserve">VP </w:t>
      </w:r>
      <w:r w:rsidR="00333C70" w:rsidRPr="00D5012D">
        <w:rPr>
          <w:szCs w:val="24"/>
          <w:lang w:eastAsia="lt-LT"/>
        </w:rPr>
        <w:t>4 prioriteto</w:t>
      </w:r>
      <w:r w:rsidR="005412AE" w:rsidRPr="00D5012D">
        <w:rPr>
          <w:szCs w:val="24"/>
          <w:lang w:eastAsia="lt-LT"/>
        </w:rPr>
        <w:t xml:space="preserve"> </w:t>
      </w:r>
      <w:r w:rsidR="00333C70" w:rsidRPr="00D5012D">
        <w:rPr>
          <w:szCs w:val="24"/>
          <w:lang w:eastAsia="lt-LT"/>
        </w:rPr>
        <w:t>,,</w:t>
      </w:r>
      <w:r w:rsidR="005412AE" w:rsidRPr="00D5012D">
        <w:rPr>
          <w:szCs w:val="24"/>
          <w:lang w:eastAsia="lt-LT"/>
        </w:rPr>
        <w:t>Energijos efektyvumo ir atsinaujinančių išteklių energijos gamybos ir naudojimo skatinimas</w:t>
      </w:r>
      <w:r w:rsidR="00511BA9" w:rsidRPr="00D5012D">
        <w:rPr>
          <w:szCs w:val="24"/>
          <w:lang w:eastAsia="lt-LT"/>
        </w:rPr>
        <w:t>“</w:t>
      </w:r>
      <w:r w:rsidR="005412AE" w:rsidRPr="00D5012D">
        <w:rPr>
          <w:szCs w:val="24"/>
          <w:lang w:eastAsia="lt-LT"/>
        </w:rPr>
        <w:t xml:space="preserve"> </w:t>
      </w:r>
      <w:r w:rsidR="00511BA9" w:rsidRPr="00D5012D">
        <w:rPr>
          <w:szCs w:val="24"/>
        </w:rPr>
        <w:t xml:space="preserve">priemonei </w:t>
      </w:r>
      <w:r w:rsidR="002C729A" w:rsidRPr="00D5012D">
        <w:rPr>
          <w:szCs w:val="24"/>
        </w:rPr>
        <w:t>,,</w:t>
      </w:r>
      <w:r w:rsidR="00F25B98" w:rsidRPr="00D5012D">
        <w:rPr>
          <w:szCs w:val="24"/>
        </w:rPr>
        <w:t>Atsinaujinantys energijos ištekliai pramonei LT+</w:t>
      </w:r>
      <w:r w:rsidR="00F25B98" w:rsidRPr="00D5012D">
        <w:rPr>
          <w:szCs w:val="24"/>
          <w:lang w:eastAsia="lt-LT"/>
        </w:rPr>
        <w:t>“</w:t>
      </w:r>
      <w:r w:rsidR="003B3540" w:rsidRPr="00D5012D">
        <w:rPr>
          <w:szCs w:val="24"/>
          <w:lang w:eastAsia="lt-LT"/>
        </w:rPr>
        <w:t xml:space="preserve"> (lėšų poreikis – 11 mln. eurų)</w:t>
      </w:r>
      <w:r w:rsidR="00C2581A">
        <w:rPr>
          <w:szCs w:val="24"/>
          <w:lang w:eastAsia="lt-LT"/>
        </w:rPr>
        <w:t xml:space="preserve"> ir kuriamai naujai priemonei ,,</w:t>
      </w:r>
      <w:r w:rsidR="00862AF9">
        <w:rPr>
          <w:szCs w:val="24"/>
          <w:lang w:eastAsia="lt-LT"/>
        </w:rPr>
        <w:t>Dalinis t</w:t>
      </w:r>
      <w:r w:rsidR="00C2581A">
        <w:rPr>
          <w:szCs w:val="24"/>
          <w:lang w:eastAsia="lt-LT"/>
        </w:rPr>
        <w:t>urgaviečių administracinio mokesčio kompensavimas</w:t>
      </w:r>
      <w:r w:rsidR="009D4C74" w:rsidRPr="00D5012D">
        <w:rPr>
          <w:szCs w:val="24"/>
          <w:lang w:eastAsia="lt-LT"/>
        </w:rPr>
        <w:t>“</w:t>
      </w:r>
      <w:r w:rsidR="009D4C74">
        <w:rPr>
          <w:szCs w:val="24"/>
          <w:lang w:eastAsia="lt-LT"/>
        </w:rPr>
        <w:t xml:space="preserve"> (lėšų poreikis – 10</w:t>
      </w:r>
      <w:r w:rsidR="009D4C74" w:rsidRPr="00D5012D">
        <w:rPr>
          <w:szCs w:val="24"/>
          <w:lang w:eastAsia="lt-LT"/>
        </w:rPr>
        <w:t xml:space="preserve"> mln. eurų)</w:t>
      </w:r>
      <w:r w:rsidR="004B5A97" w:rsidRPr="00D5012D">
        <w:rPr>
          <w:szCs w:val="24"/>
          <w:lang w:eastAsia="lt-LT"/>
        </w:rPr>
        <w:t>.</w:t>
      </w:r>
      <w:r w:rsidR="00511BA9" w:rsidRPr="00D5012D">
        <w:rPr>
          <w:szCs w:val="24"/>
          <w:lang w:eastAsia="lt-LT"/>
        </w:rPr>
        <w:t xml:space="preserve"> </w:t>
      </w:r>
      <w:r w:rsidR="004B5A97" w:rsidRPr="00D5012D">
        <w:rPr>
          <w:szCs w:val="24"/>
          <w:lang w:eastAsia="lt-LT"/>
        </w:rPr>
        <w:t xml:space="preserve">Minimos </w:t>
      </w:r>
      <w:r w:rsidR="0006528A">
        <w:rPr>
          <w:szCs w:val="24"/>
          <w:lang w:eastAsia="lt-LT"/>
        </w:rPr>
        <w:t xml:space="preserve">3 VP </w:t>
      </w:r>
      <w:r w:rsidR="004B5A97" w:rsidRPr="00D5012D">
        <w:rPr>
          <w:szCs w:val="24"/>
          <w:lang w:eastAsia="lt-LT"/>
        </w:rPr>
        <w:t xml:space="preserve">priemonės </w:t>
      </w:r>
      <w:r w:rsidR="00511BA9" w:rsidRPr="00D5012D">
        <w:rPr>
          <w:szCs w:val="24"/>
          <w:lang w:eastAsia="lt-LT"/>
        </w:rPr>
        <w:t xml:space="preserve">yra įtrauktos į </w:t>
      </w:r>
      <w:r w:rsidR="00782B94" w:rsidRPr="00D5012D">
        <w:rPr>
          <w:szCs w:val="24"/>
          <w:lang w:eastAsia="lt-LT"/>
        </w:rPr>
        <w:t>Finansų ministerijos parengt</w:t>
      </w:r>
      <w:r w:rsidR="003B3540" w:rsidRPr="00D5012D">
        <w:rPr>
          <w:szCs w:val="24"/>
          <w:lang w:eastAsia="lt-LT"/>
        </w:rPr>
        <w:t>ą ateities ekonomikos DNR plan</w:t>
      </w:r>
      <w:r w:rsidR="00024C8C" w:rsidRPr="00D5012D">
        <w:rPr>
          <w:szCs w:val="24"/>
          <w:lang w:eastAsia="lt-LT"/>
        </w:rPr>
        <w:t>o projektą</w:t>
      </w:r>
      <w:r w:rsidR="00511BA9" w:rsidRPr="00D5012D">
        <w:rPr>
          <w:szCs w:val="24"/>
          <w:lang w:eastAsia="lt-LT"/>
        </w:rPr>
        <w:t xml:space="preserve">. </w:t>
      </w:r>
    </w:p>
    <w:p w:rsidR="00156088" w:rsidRDefault="008A7294" w:rsidP="00A35B5A">
      <w:pPr>
        <w:spacing w:line="276" w:lineRule="auto"/>
        <w:ind w:firstLine="567"/>
        <w:rPr>
          <w:szCs w:val="24"/>
        </w:rPr>
      </w:pPr>
      <w:r w:rsidRPr="00D5012D">
        <w:rPr>
          <w:szCs w:val="24"/>
        </w:rPr>
        <w:t xml:space="preserve">Norėtumėme pasiaiškinti galimybę perskirstyti dalį </w:t>
      </w:r>
      <w:r w:rsidR="003B3540" w:rsidRPr="00D5012D">
        <w:rPr>
          <w:szCs w:val="24"/>
        </w:rPr>
        <w:t>(</w:t>
      </w:r>
      <w:r w:rsidR="0006528A">
        <w:rPr>
          <w:szCs w:val="24"/>
        </w:rPr>
        <w:t>8</w:t>
      </w:r>
      <w:r w:rsidR="00D10136" w:rsidRPr="00D5012D">
        <w:rPr>
          <w:szCs w:val="24"/>
        </w:rPr>
        <w:t>5</w:t>
      </w:r>
      <w:r w:rsidR="007261E3" w:rsidRPr="00D5012D">
        <w:rPr>
          <w:szCs w:val="24"/>
        </w:rPr>
        <w:t xml:space="preserve"> </w:t>
      </w:r>
      <w:r w:rsidR="003B3540" w:rsidRPr="00D5012D">
        <w:rPr>
          <w:szCs w:val="24"/>
        </w:rPr>
        <w:t xml:space="preserve">mln. eurų) </w:t>
      </w:r>
      <w:r w:rsidRPr="00D5012D">
        <w:rPr>
          <w:szCs w:val="24"/>
        </w:rPr>
        <w:t xml:space="preserve">valstybės biudžeto lėšų, skirtų </w:t>
      </w:r>
      <w:r w:rsidR="00576626" w:rsidRPr="00D5012D">
        <w:rPr>
          <w:szCs w:val="24"/>
        </w:rPr>
        <w:t>M</w:t>
      </w:r>
      <w:r w:rsidRPr="00D5012D">
        <w:rPr>
          <w:szCs w:val="24"/>
        </w:rPr>
        <w:t xml:space="preserve">inisterijai Lietuvos Respublikos Vyriausybės 2020 m. balandžio 22 d. nutarimo Nr. 412 „Dėl lėšų skyrimo“ (toliau – Nutarimas Nr. 412) 1.1 papunkčiu (konkrečiai priemonei ,,Iš dalies kompensuoti nuomos mokestį įmonėms, nukentėjusioms nuo COVID-19 protrūkio“ (toliau </w:t>
      </w:r>
      <w:r w:rsidRPr="00D5012D">
        <w:rPr>
          <w:szCs w:val="24"/>
          <w:lang w:eastAsia="lt-LT"/>
        </w:rPr>
        <w:t xml:space="preserve">– </w:t>
      </w:r>
      <w:r w:rsidRPr="00D5012D">
        <w:rPr>
          <w:szCs w:val="24"/>
        </w:rPr>
        <w:t xml:space="preserve">dalinio nuomos mokesčio kompensavimo priemonė) ir 2020 m. balandžio 29 d. nutarimo Nr. 439 „Dėl lėšų skyrimo“ (toliau – Nutarimas Nr. 439) 2.1 papunkčiu (konkrečiai priemonei </w:t>
      </w:r>
      <w:r w:rsidR="001A52E1" w:rsidRPr="00D5012D">
        <w:rPr>
          <w:szCs w:val="24"/>
        </w:rPr>
        <w:t>„</w:t>
      </w:r>
      <w:r w:rsidRPr="00D5012D">
        <w:rPr>
          <w:szCs w:val="24"/>
        </w:rPr>
        <w:t xml:space="preserve">Iš dalies kompensuoti palūkanas ir jas administruoti (vykdoma per </w:t>
      </w:r>
      <w:r w:rsidR="00B05451" w:rsidRPr="00D5012D">
        <w:rPr>
          <w:szCs w:val="24"/>
        </w:rPr>
        <w:t>UAB ,,Paskolos ir garantijos verslui“</w:t>
      </w:r>
      <w:r w:rsidR="00D10136" w:rsidRPr="00D5012D">
        <w:rPr>
          <w:szCs w:val="24"/>
        </w:rPr>
        <w:t xml:space="preserve"> (toliau – ,,INVEGA“</w:t>
      </w:r>
      <w:r w:rsidRPr="00D5012D">
        <w:rPr>
          <w:szCs w:val="24"/>
        </w:rPr>
        <w:t xml:space="preserve">)“ (toliau </w:t>
      </w:r>
      <w:r w:rsidRPr="00D5012D">
        <w:rPr>
          <w:szCs w:val="24"/>
          <w:lang w:eastAsia="lt-LT"/>
        </w:rPr>
        <w:t>–</w:t>
      </w:r>
      <w:r w:rsidRPr="00D5012D">
        <w:rPr>
          <w:szCs w:val="24"/>
        </w:rPr>
        <w:t xml:space="preserve"> dalinio palūkanų kompensavimo priemonė) </w:t>
      </w:r>
      <w:r w:rsidR="00251830" w:rsidRPr="00D5012D">
        <w:rPr>
          <w:szCs w:val="24"/>
        </w:rPr>
        <w:t>minėtiems poreikiams finansuoti.</w:t>
      </w:r>
      <w:r w:rsidR="00B224D2" w:rsidRPr="00D5012D">
        <w:rPr>
          <w:szCs w:val="24"/>
        </w:rPr>
        <w:t xml:space="preserve"> </w:t>
      </w:r>
      <w:r w:rsidR="00015FA2" w:rsidRPr="00D5012D">
        <w:rPr>
          <w:szCs w:val="24"/>
        </w:rPr>
        <w:t xml:space="preserve">Lėšų trūkumui padengti, siūlytume perskirstyti 30 mln. eurų dalinio palūkanų kompensavimo priemonei skirtų lėšų ir </w:t>
      </w:r>
      <w:r w:rsidR="0006528A">
        <w:rPr>
          <w:szCs w:val="24"/>
        </w:rPr>
        <w:t>5</w:t>
      </w:r>
      <w:r w:rsidR="001A52E1" w:rsidRPr="00D5012D">
        <w:rPr>
          <w:szCs w:val="24"/>
        </w:rPr>
        <w:t>5</w:t>
      </w:r>
      <w:r w:rsidR="00015FA2" w:rsidRPr="00D5012D">
        <w:rPr>
          <w:szCs w:val="24"/>
        </w:rPr>
        <w:t xml:space="preserve"> mln. eurų dalinio nuomos</w:t>
      </w:r>
      <w:r w:rsidR="00015FA2">
        <w:rPr>
          <w:szCs w:val="24"/>
        </w:rPr>
        <w:t xml:space="preserve"> mokesčio kompensavimo priemonei skirtų lėšų. </w:t>
      </w:r>
      <w:r w:rsidR="00790F49">
        <w:rPr>
          <w:szCs w:val="24"/>
        </w:rPr>
        <w:t xml:space="preserve">Ministerijai </w:t>
      </w:r>
      <w:r w:rsidR="00EE30B0">
        <w:rPr>
          <w:szCs w:val="24"/>
        </w:rPr>
        <w:t>numatyto ,,</w:t>
      </w:r>
      <w:proofErr w:type="spellStart"/>
      <w:r w:rsidR="00EE30B0">
        <w:rPr>
          <w:szCs w:val="24"/>
        </w:rPr>
        <w:t>virškontraktavimo</w:t>
      </w:r>
      <w:proofErr w:type="spellEnd"/>
      <w:r w:rsidR="00EE30B0">
        <w:rPr>
          <w:szCs w:val="24"/>
          <w:lang w:eastAsia="lt-LT"/>
        </w:rPr>
        <w:t>“</w:t>
      </w:r>
      <w:r w:rsidR="00790F49">
        <w:rPr>
          <w:szCs w:val="24"/>
        </w:rPr>
        <w:t xml:space="preserve"> ir sutaupytomis priemonių </w:t>
      </w:r>
      <w:r w:rsidR="00790F49">
        <w:rPr>
          <w:szCs w:val="24"/>
        </w:rPr>
        <w:lastRenderedPageBreak/>
        <w:t>,,</w:t>
      </w:r>
      <w:proofErr w:type="spellStart"/>
      <w:r w:rsidR="00790F49">
        <w:rPr>
          <w:szCs w:val="24"/>
        </w:rPr>
        <w:t>TechnoInvest</w:t>
      </w:r>
      <w:proofErr w:type="spellEnd"/>
      <w:r w:rsidR="00790F49">
        <w:rPr>
          <w:szCs w:val="24"/>
        </w:rPr>
        <w:t xml:space="preserve">“, </w:t>
      </w:r>
      <w:proofErr w:type="spellStart"/>
      <w:r w:rsidR="00790F49">
        <w:rPr>
          <w:szCs w:val="24"/>
        </w:rPr>
        <w:t>Smart</w:t>
      </w:r>
      <w:proofErr w:type="spellEnd"/>
      <w:r w:rsidR="00790F49">
        <w:rPr>
          <w:szCs w:val="24"/>
        </w:rPr>
        <w:t xml:space="preserve"> FDI</w:t>
      </w:r>
      <w:r w:rsidR="00790F49">
        <w:rPr>
          <w:szCs w:val="24"/>
          <w:lang w:eastAsia="lt-LT"/>
        </w:rPr>
        <w:t>“ ir ,,</w:t>
      </w:r>
      <w:proofErr w:type="spellStart"/>
      <w:r w:rsidR="00790F49">
        <w:rPr>
          <w:szCs w:val="24"/>
          <w:lang w:eastAsia="lt-LT"/>
        </w:rPr>
        <w:t>Ikiprekybiniai</w:t>
      </w:r>
      <w:proofErr w:type="spellEnd"/>
      <w:r w:rsidR="00790F49">
        <w:rPr>
          <w:szCs w:val="24"/>
          <w:lang w:eastAsia="lt-LT"/>
        </w:rPr>
        <w:t xml:space="preserve"> pirkimai </w:t>
      </w:r>
      <w:r w:rsidR="00763B9D">
        <w:rPr>
          <w:szCs w:val="24"/>
          <w:lang w:eastAsia="lt-LT"/>
        </w:rPr>
        <w:t>LT“</w:t>
      </w:r>
      <w:r w:rsidR="00995D58">
        <w:rPr>
          <w:szCs w:val="24"/>
          <w:lang w:eastAsia="lt-LT"/>
        </w:rPr>
        <w:t xml:space="preserve"> </w:t>
      </w:r>
      <w:r w:rsidR="00995D58">
        <w:rPr>
          <w:szCs w:val="24"/>
        </w:rPr>
        <w:t xml:space="preserve">Europos Sąjungos (toliau – ES) fondų </w:t>
      </w:r>
      <w:r w:rsidR="00995D58">
        <w:rPr>
          <w:szCs w:val="24"/>
          <w:lang w:eastAsia="lt-LT"/>
        </w:rPr>
        <w:t>lėšomis</w:t>
      </w:r>
      <w:r w:rsidR="0072049C" w:rsidRPr="0072049C">
        <w:rPr>
          <w:szCs w:val="24"/>
        </w:rPr>
        <w:t xml:space="preserve"> </w:t>
      </w:r>
      <w:r w:rsidR="0072049C">
        <w:rPr>
          <w:szCs w:val="24"/>
        </w:rPr>
        <w:t>dengtumėme</w:t>
      </w:r>
      <w:r w:rsidR="0072049C" w:rsidRPr="0072049C">
        <w:rPr>
          <w:szCs w:val="24"/>
        </w:rPr>
        <w:t xml:space="preserve"> </w:t>
      </w:r>
      <w:r w:rsidR="0072049C">
        <w:rPr>
          <w:szCs w:val="24"/>
        </w:rPr>
        <w:t>likusį lėšų trūkumą minėtose trijose VP priemonėse</w:t>
      </w:r>
      <w:r w:rsidR="00995D58">
        <w:rPr>
          <w:szCs w:val="24"/>
          <w:lang w:eastAsia="lt-LT"/>
        </w:rPr>
        <w:t xml:space="preserve">. </w:t>
      </w:r>
    </w:p>
    <w:p w:rsidR="00015FA2" w:rsidRDefault="00BC68BF" w:rsidP="00A35B5A">
      <w:pPr>
        <w:spacing w:line="276" w:lineRule="auto"/>
        <w:ind w:firstLine="567"/>
        <w:rPr>
          <w:szCs w:val="24"/>
          <w:lang w:eastAsia="lt-LT"/>
        </w:rPr>
      </w:pPr>
      <w:r>
        <w:rPr>
          <w:szCs w:val="24"/>
        </w:rPr>
        <w:t xml:space="preserve">Taip pat norėtumėme pasiaiškinti, ar perskirsčius </w:t>
      </w:r>
      <w:r w:rsidR="00B42262" w:rsidRPr="006657CE">
        <w:rPr>
          <w:szCs w:val="24"/>
        </w:rPr>
        <w:t>valstybės biudžeto</w:t>
      </w:r>
      <w:r w:rsidR="00B42262">
        <w:rPr>
          <w:szCs w:val="24"/>
        </w:rPr>
        <w:t xml:space="preserve"> </w:t>
      </w:r>
      <w:r w:rsidR="00015FA2">
        <w:rPr>
          <w:szCs w:val="24"/>
        </w:rPr>
        <w:t>lėšas</w:t>
      </w:r>
      <w:r>
        <w:rPr>
          <w:szCs w:val="24"/>
        </w:rPr>
        <w:t>, skirtas Ministerijai Nutarimu Nr. 412</w:t>
      </w:r>
      <w:r w:rsidR="00015FA2">
        <w:rPr>
          <w:szCs w:val="24"/>
        </w:rPr>
        <w:t xml:space="preserve"> </w:t>
      </w:r>
      <w:r>
        <w:rPr>
          <w:szCs w:val="24"/>
        </w:rPr>
        <w:t>ir Nutarimu Nr. 439, ir jas</w:t>
      </w:r>
      <w:r w:rsidR="00015FA2">
        <w:rPr>
          <w:szCs w:val="24"/>
        </w:rPr>
        <w:t xml:space="preserve"> </w:t>
      </w:r>
      <w:r w:rsidR="00B42262">
        <w:rPr>
          <w:szCs w:val="24"/>
        </w:rPr>
        <w:t>priskyrus</w:t>
      </w:r>
      <w:r w:rsidR="00015FA2">
        <w:rPr>
          <w:szCs w:val="24"/>
        </w:rPr>
        <w:t xml:space="preserve"> priemon</w:t>
      </w:r>
      <w:r w:rsidR="00B42262">
        <w:rPr>
          <w:szCs w:val="24"/>
        </w:rPr>
        <w:t>ių</w:t>
      </w:r>
      <w:r w:rsidR="00015FA2">
        <w:rPr>
          <w:szCs w:val="24"/>
        </w:rPr>
        <w:t xml:space="preserve"> „Eksperimentas“</w:t>
      </w:r>
      <w:r w:rsidR="00B42262">
        <w:rPr>
          <w:szCs w:val="24"/>
        </w:rPr>
        <w:t xml:space="preserve">, </w:t>
      </w:r>
      <w:r w:rsidR="00B42262">
        <w:rPr>
          <w:szCs w:val="24"/>
          <w:lang w:eastAsia="lt-LT"/>
        </w:rPr>
        <w:t xml:space="preserve">,,Dizainas LT“ ir </w:t>
      </w:r>
      <w:r w:rsidR="00B42262">
        <w:rPr>
          <w:szCs w:val="24"/>
        </w:rPr>
        <w:t>,,Atsinaujinantys energijos ištekliai pramonei LT+</w:t>
      </w:r>
      <w:r w:rsidR="00B42262">
        <w:rPr>
          <w:szCs w:val="24"/>
          <w:lang w:eastAsia="lt-LT"/>
        </w:rPr>
        <w:t>“</w:t>
      </w:r>
      <w:r w:rsidR="00015FA2">
        <w:rPr>
          <w:szCs w:val="24"/>
        </w:rPr>
        <w:t xml:space="preserve"> </w:t>
      </w:r>
      <w:r w:rsidR="00B42262">
        <w:rPr>
          <w:szCs w:val="24"/>
        </w:rPr>
        <w:t>bendrojo finansavimo lėšų šaltiniui</w:t>
      </w:r>
      <w:r w:rsidR="003148DE">
        <w:rPr>
          <w:szCs w:val="24"/>
        </w:rPr>
        <w:t>,</w:t>
      </w:r>
      <w:r w:rsidR="00B42262">
        <w:rPr>
          <w:szCs w:val="24"/>
        </w:rPr>
        <w:t xml:space="preserve"> </w:t>
      </w:r>
      <w:r w:rsidR="00015FA2">
        <w:rPr>
          <w:szCs w:val="24"/>
        </w:rPr>
        <w:t>būtų laikytina, kad projektai finansuojami per E</w:t>
      </w:r>
      <w:r w:rsidR="00995D58">
        <w:rPr>
          <w:szCs w:val="24"/>
        </w:rPr>
        <w:t>S</w:t>
      </w:r>
      <w:r w:rsidR="00015FA2">
        <w:rPr>
          <w:szCs w:val="24"/>
        </w:rPr>
        <w:t xml:space="preserve"> struktūrinių fondų valdymo sistemą</w:t>
      </w:r>
      <w:r w:rsidR="0006528A">
        <w:rPr>
          <w:szCs w:val="24"/>
        </w:rPr>
        <w:t xml:space="preserve"> </w:t>
      </w:r>
      <w:r w:rsidR="00015FA2">
        <w:rPr>
          <w:szCs w:val="24"/>
        </w:rPr>
        <w:t>? Ar siekiant šių lėšų perskirstymo, veiksmus dėl Lietuvos Respublikos Vyriausybės 2014 m. lapkričio 26 d. nutarimo Nr. 1326 „</w:t>
      </w:r>
      <w:r w:rsidR="00015FA2" w:rsidRPr="00844879">
        <w:rPr>
          <w:szCs w:val="24"/>
        </w:rPr>
        <w:t xml:space="preserve">Dėl </w:t>
      </w:r>
      <w:r w:rsidR="00015FA2" w:rsidRPr="0031078E">
        <w:rPr>
          <w:szCs w:val="24"/>
        </w:rPr>
        <w:t>2014–2020 metų Europos Sąjungos fondų investicijų veiksmų programos priedo patvirtinimo“</w:t>
      </w:r>
      <w:r w:rsidR="003148DE">
        <w:rPr>
          <w:szCs w:val="24"/>
        </w:rPr>
        <w:t xml:space="preserve"> </w:t>
      </w:r>
      <w:r w:rsidR="002234A5">
        <w:rPr>
          <w:szCs w:val="24"/>
        </w:rPr>
        <w:t>(toliau</w:t>
      </w:r>
      <w:r w:rsidR="00A6346B">
        <w:rPr>
          <w:szCs w:val="24"/>
        </w:rPr>
        <w:t xml:space="preserve"> </w:t>
      </w:r>
      <w:r w:rsidR="002234A5">
        <w:rPr>
          <w:szCs w:val="24"/>
        </w:rPr>
        <w:t xml:space="preserve">– Nutarimas Nr. 1326) </w:t>
      </w:r>
      <w:r w:rsidR="003148DE">
        <w:rPr>
          <w:szCs w:val="24"/>
        </w:rPr>
        <w:t>pakeitimo</w:t>
      </w:r>
      <w:r w:rsidR="00015FA2">
        <w:t xml:space="preserve">, </w:t>
      </w:r>
      <w:r w:rsidR="00015FA2">
        <w:rPr>
          <w:szCs w:val="24"/>
        </w:rPr>
        <w:t xml:space="preserve">turėtų iniciuoti pati </w:t>
      </w:r>
      <w:r w:rsidR="00EC70E0">
        <w:rPr>
          <w:szCs w:val="24"/>
        </w:rPr>
        <w:t>M</w:t>
      </w:r>
      <w:r w:rsidR="00015FA2">
        <w:rPr>
          <w:szCs w:val="24"/>
        </w:rPr>
        <w:t>inisterija</w:t>
      </w:r>
      <w:r w:rsidR="00EC70E0">
        <w:rPr>
          <w:szCs w:val="24"/>
        </w:rPr>
        <w:t xml:space="preserve"> </w:t>
      </w:r>
      <w:r w:rsidR="00015FA2">
        <w:rPr>
          <w:szCs w:val="24"/>
        </w:rPr>
        <w:t xml:space="preserve">? </w:t>
      </w:r>
      <w:r w:rsidR="00974272">
        <w:rPr>
          <w:szCs w:val="24"/>
        </w:rPr>
        <w:t>Jei veiksm</w:t>
      </w:r>
      <w:r w:rsidR="002234A5">
        <w:rPr>
          <w:szCs w:val="24"/>
        </w:rPr>
        <w:t xml:space="preserve">us </w:t>
      </w:r>
      <w:r w:rsidR="00A6346B">
        <w:rPr>
          <w:szCs w:val="24"/>
        </w:rPr>
        <w:t xml:space="preserve">dėl </w:t>
      </w:r>
      <w:r w:rsidR="002234A5">
        <w:rPr>
          <w:szCs w:val="24"/>
        </w:rPr>
        <w:t xml:space="preserve">lėšų perskirstymo </w:t>
      </w:r>
      <w:r w:rsidR="00A6346B">
        <w:rPr>
          <w:szCs w:val="24"/>
        </w:rPr>
        <w:t xml:space="preserve">Nutarimu Nr. 1326 </w:t>
      </w:r>
      <w:r w:rsidR="002234A5">
        <w:rPr>
          <w:szCs w:val="24"/>
        </w:rPr>
        <w:t xml:space="preserve">iniciuotų Finansų ministerija, kaip greitai galima tikėtis </w:t>
      </w:r>
      <w:r w:rsidR="00A6346B">
        <w:rPr>
          <w:szCs w:val="24"/>
        </w:rPr>
        <w:t>šio nutarimo pakeitimo projekto derinimo tarp ministerijų</w:t>
      </w:r>
      <w:r w:rsidR="00AD1D7B">
        <w:rPr>
          <w:szCs w:val="24"/>
        </w:rPr>
        <w:t xml:space="preserve"> </w:t>
      </w:r>
      <w:r w:rsidR="00A6346B">
        <w:rPr>
          <w:szCs w:val="24"/>
        </w:rPr>
        <w:t xml:space="preserve">? </w:t>
      </w:r>
    </w:p>
    <w:p w:rsidR="00EA534D" w:rsidRDefault="008A7294" w:rsidP="00A35B5A">
      <w:pPr>
        <w:spacing w:line="276" w:lineRule="auto"/>
        <w:ind w:firstLine="720"/>
      </w:pPr>
      <w:r>
        <w:rPr>
          <w:szCs w:val="24"/>
          <w:lang w:eastAsia="lt-LT"/>
        </w:rPr>
        <w:t xml:space="preserve">Atkreipiame dėmesį, kad minėtais </w:t>
      </w:r>
      <w:r>
        <w:rPr>
          <w:szCs w:val="24"/>
        </w:rPr>
        <w:t>Nutarimu Nr. 412 ir Nutarimu Nr. 439 dalinio nuomos mokesčio kompensavimo priemonei ir dalinio palūkanų kompensavimui priemonei skirtos lėšos, esant poreikiui, dar iki metų pabaigos turėtų būti atstatytos, nes dalinio nuomos mokesčio kompensavimo priemonės įgyvendinimas yra numatytas iki 2020 metų pabaigos, o dalinio  palūkanų kompensavimo priemonė yra neterminuota. Tai pat atkreipiame dėmesį, kad atsižvelgiant į tai, kad įgyvendinant dalinio palūkanų kompensavimo priemonę pareiškėjų atžvilgiu yra prisiimami įsipareigojimai keliems metams į priekį (kompensavimo trukmė yra iki 36 mėn.), todėl valstybės biudžeto lėšos šiai priemonei turi būti skiriamos kasmet (2021</w:t>
      </w:r>
      <w:r>
        <w:rPr>
          <w:szCs w:val="24"/>
          <w:lang w:eastAsia="lt-LT"/>
        </w:rPr>
        <w:t>–</w:t>
      </w:r>
      <w:r>
        <w:rPr>
          <w:szCs w:val="24"/>
        </w:rPr>
        <w:t>2023 m. laikotarpiui).</w:t>
      </w:r>
    </w:p>
    <w:p w:rsidR="00A35B5A" w:rsidRPr="00A35B5A" w:rsidRDefault="00A35B5A" w:rsidP="00A35B5A">
      <w:pPr>
        <w:spacing w:line="276" w:lineRule="auto"/>
        <w:rPr>
          <w:szCs w:val="24"/>
        </w:rPr>
      </w:pPr>
      <w:r>
        <w:rPr>
          <w:szCs w:val="24"/>
        </w:rPr>
        <w:t xml:space="preserve">         </w:t>
      </w:r>
      <w:r w:rsidR="001B6401" w:rsidRPr="00A35B5A">
        <w:rPr>
          <w:szCs w:val="24"/>
        </w:rPr>
        <w:t xml:space="preserve">Taip pat informuojame, kad atsižvelgiant į </w:t>
      </w:r>
      <w:r w:rsidR="00792B7C" w:rsidRPr="00A35B5A">
        <w:rPr>
          <w:szCs w:val="24"/>
        </w:rPr>
        <w:t xml:space="preserve">Invegos fondo </w:t>
      </w:r>
      <w:r w:rsidR="006008EE" w:rsidRPr="00A35B5A">
        <w:rPr>
          <w:szCs w:val="24"/>
        </w:rPr>
        <w:t xml:space="preserve">priemonės </w:t>
      </w:r>
      <w:r w:rsidR="006D52E1" w:rsidRPr="00A35B5A">
        <w:rPr>
          <w:szCs w:val="24"/>
        </w:rPr>
        <w:t xml:space="preserve">„Apmokėtinų sąskaitų paskolos“ </w:t>
      </w:r>
      <w:r w:rsidR="006008EE" w:rsidRPr="00A35B5A">
        <w:rPr>
          <w:szCs w:val="24"/>
        </w:rPr>
        <w:t>vykdymo rezultatus bei</w:t>
      </w:r>
      <w:r w:rsidR="006D52E1" w:rsidRPr="00A35B5A">
        <w:rPr>
          <w:szCs w:val="24"/>
        </w:rPr>
        <w:t xml:space="preserve"> </w:t>
      </w:r>
      <w:r w:rsidR="006008EE" w:rsidRPr="00A35B5A">
        <w:rPr>
          <w:szCs w:val="24"/>
        </w:rPr>
        <w:t>prognozuojamą pareiškėjų kiekį iki priemonės įgyvendinimo pabaigos</w:t>
      </w:r>
      <w:r w:rsidR="006D52E1" w:rsidRPr="00A35B5A">
        <w:rPr>
          <w:szCs w:val="24"/>
        </w:rPr>
        <w:t>, planuojama</w:t>
      </w:r>
      <w:r w:rsidR="00D75E52" w:rsidRPr="00A35B5A">
        <w:rPr>
          <w:szCs w:val="24"/>
        </w:rPr>
        <w:t xml:space="preserve"> </w:t>
      </w:r>
      <w:r w:rsidR="006D52E1" w:rsidRPr="00A35B5A">
        <w:rPr>
          <w:szCs w:val="24"/>
        </w:rPr>
        <w:t>nepanaudot</w:t>
      </w:r>
      <w:r w:rsidR="00D75E52" w:rsidRPr="00A35B5A">
        <w:rPr>
          <w:szCs w:val="24"/>
        </w:rPr>
        <w:t>i</w:t>
      </w:r>
      <w:r w:rsidR="006D52E1" w:rsidRPr="00A35B5A">
        <w:rPr>
          <w:szCs w:val="24"/>
        </w:rPr>
        <w:t xml:space="preserve"> 35 mln. </w:t>
      </w:r>
      <w:r w:rsidR="0006528A">
        <w:rPr>
          <w:szCs w:val="24"/>
        </w:rPr>
        <w:t>e</w:t>
      </w:r>
      <w:r w:rsidRPr="00A35B5A">
        <w:rPr>
          <w:szCs w:val="24"/>
        </w:rPr>
        <w:t>urų</w:t>
      </w:r>
      <w:r w:rsidR="006D52E1" w:rsidRPr="00A35B5A">
        <w:rPr>
          <w:szCs w:val="24"/>
        </w:rPr>
        <w:t xml:space="preserve"> </w:t>
      </w:r>
      <w:r w:rsidR="00D75E52" w:rsidRPr="00A35B5A">
        <w:rPr>
          <w:szCs w:val="24"/>
        </w:rPr>
        <w:t xml:space="preserve">šiai </w:t>
      </w:r>
      <w:r w:rsidR="006D52E1" w:rsidRPr="00A35B5A">
        <w:rPr>
          <w:szCs w:val="24"/>
        </w:rPr>
        <w:t xml:space="preserve">priemonei </w:t>
      </w:r>
      <w:r w:rsidR="00D75E52" w:rsidRPr="00A35B5A">
        <w:rPr>
          <w:szCs w:val="24"/>
        </w:rPr>
        <w:t>skirtų</w:t>
      </w:r>
      <w:r w:rsidR="006D52E1" w:rsidRPr="00A35B5A">
        <w:rPr>
          <w:szCs w:val="24"/>
        </w:rPr>
        <w:t xml:space="preserve"> lėšų. </w:t>
      </w:r>
      <w:r w:rsidR="00D75E52" w:rsidRPr="00A35B5A">
        <w:rPr>
          <w:szCs w:val="24"/>
        </w:rPr>
        <w:t>Tačiau vertinant kitų verslo subjektų likvidumui ir konkurencingumui išsaugoti skirtų priemonių įgyvendinimo būtinumą, planuojama šias taupomas lėšas perskirstyti</w:t>
      </w:r>
      <w:r>
        <w:rPr>
          <w:szCs w:val="24"/>
        </w:rPr>
        <w:t xml:space="preserve"> atitinkamai:</w:t>
      </w:r>
      <w:r w:rsidR="00D75E52" w:rsidRPr="00A35B5A">
        <w:rPr>
          <w:szCs w:val="24"/>
        </w:rPr>
        <w:t xml:space="preserve"> </w:t>
      </w:r>
      <w:r w:rsidR="0056712C" w:rsidRPr="00A35B5A">
        <w:rPr>
          <w:szCs w:val="24"/>
        </w:rPr>
        <w:t xml:space="preserve">15 mln. </w:t>
      </w:r>
      <w:r w:rsidRPr="00A35B5A">
        <w:rPr>
          <w:szCs w:val="24"/>
        </w:rPr>
        <w:t>eurų</w:t>
      </w:r>
      <w:r w:rsidR="0056712C" w:rsidRPr="00A35B5A">
        <w:rPr>
          <w:szCs w:val="24"/>
        </w:rPr>
        <w:t xml:space="preserve"> skirian</w:t>
      </w:r>
      <w:r w:rsidR="00D93610" w:rsidRPr="00A35B5A">
        <w:rPr>
          <w:szCs w:val="24"/>
        </w:rPr>
        <w:t>t kelionių organizatorių prievolių įvykdymo užtikrinimo garantijų teikimui</w:t>
      </w:r>
      <w:r>
        <w:rPr>
          <w:szCs w:val="24"/>
        </w:rPr>
        <w:t xml:space="preserve"> ir</w:t>
      </w:r>
      <w:r w:rsidR="00D93610" w:rsidRPr="00A35B5A">
        <w:rPr>
          <w:szCs w:val="24"/>
        </w:rPr>
        <w:t xml:space="preserve"> 20 mln. </w:t>
      </w:r>
      <w:r w:rsidRPr="00A35B5A">
        <w:rPr>
          <w:szCs w:val="24"/>
        </w:rPr>
        <w:t>eurų</w:t>
      </w:r>
      <w:r w:rsidR="00D93610" w:rsidRPr="00A35B5A">
        <w:rPr>
          <w:szCs w:val="24"/>
        </w:rPr>
        <w:t xml:space="preserve"> tiesioginių Invega paskolų teikimui. </w:t>
      </w:r>
    </w:p>
    <w:p w:rsidR="00A35B5A" w:rsidRPr="00A35B5A" w:rsidRDefault="00A35B5A" w:rsidP="00EA534D">
      <w:pPr>
        <w:rPr>
          <w:sz w:val="96"/>
        </w:rPr>
      </w:pPr>
    </w:p>
    <w:p w:rsidR="00A35B5A" w:rsidRDefault="00A26746" w:rsidP="00EA534D">
      <w:r>
        <w:t>E</w:t>
      </w:r>
      <w:r w:rsidRPr="0055629A">
        <w:t xml:space="preserve">konomikos </w:t>
      </w:r>
      <w:r w:rsidR="00EA534D" w:rsidRPr="0055629A">
        <w:t xml:space="preserve">ir </w:t>
      </w:r>
      <w:r w:rsidR="001D537B" w:rsidRPr="0055629A">
        <w:t>inovacij</w:t>
      </w:r>
      <w:r w:rsidR="001D537B">
        <w:t>ų</w:t>
      </w:r>
      <w:r>
        <w:t xml:space="preserve"> viceministrė</w:t>
      </w:r>
      <w:r w:rsidR="00E37394">
        <w:tab/>
      </w:r>
      <w:r w:rsidR="00B355F8">
        <w:t xml:space="preserve">                                                   </w:t>
      </w:r>
      <w:r>
        <w:t xml:space="preserve"> Jekaterina Rojaka </w:t>
      </w:r>
      <w:r w:rsidR="001D537B">
        <w:t xml:space="preserve"> </w:t>
      </w:r>
    </w:p>
    <w:p w:rsidR="00A35B5A" w:rsidRDefault="00A35B5A" w:rsidP="00EA534D"/>
    <w:p w:rsidR="00A35B5A" w:rsidRDefault="00A35B5A" w:rsidP="00EA534D"/>
    <w:p w:rsidR="00A35B5A" w:rsidRDefault="00A35B5A" w:rsidP="00EA534D"/>
    <w:p w:rsidR="00A35B5A" w:rsidRDefault="00A35B5A" w:rsidP="00EA534D"/>
    <w:p w:rsidR="00924CCC" w:rsidRDefault="00924CCC" w:rsidP="00EA534D"/>
    <w:p w:rsidR="00924CCC" w:rsidRDefault="00924CCC" w:rsidP="00EA534D"/>
    <w:p w:rsidR="00924CCC" w:rsidRDefault="00924CCC" w:rsidP="00EA534D"/>
    <w:p w:rsidR="00924CCC" w:rsidRDefault="00924CCC" w:rsidP="00EA534D"/>
    <w:p w:rsidR="00924CCC" w:rsidRDefault="00924CCC" w:rsidP="00EA534D"/>
    <w:p w:rsidR="00EE30B0" w:rsidRDefault="00B355F8" w:rsidP="00EA534D">
      <w:r>
        <w:t xml:space="preserve"> </w:t>
      </w:r>
      <w:r w:rsidR="00EA534D">
        <w:tab/>
      </w:r>
    </w:p>
    <w:p w:rsidR="000E7A7B" w:rsidRPr="00924CCC" w:rsidRDefault="00974272" w:rsidP="00BC2D4B">
      <w:pPr>
        <w:spacing w:line="276" w:lineRule="auto"/>
        <w:rPr>
          <w:color w:val="0000FF"/>
          <w:szCs w:val="24"/>
        </w:rPr>
      </w:pPr>
      <w:r w:rsidRPr="00924CCC">
        <w:rPr>
          <w:color w:val="000000" w:themeColor="text1"/>
          <w:szCs w:val="24"/>
        </w:rPr>
        <w:t>J. Vilūnie</w:t>
      </w:r>
      <w:bookmarkStart w:id="0" w:name="_GoBack"/>
      <w:bookmarkEnd w:id="0"/>
      <w:r w:rsidRPr="00924CCC">
        <w:rPr>
          <w:color w:val="000000" w:themeColor="text1"/>
          <w:szCs w:val="24"/>
        </w:rPr>
        <w:t>nė, tel. 8 706 64 926, el. p</w:t>
      </w:r>
      <w:r w:rsidRPr="00924CCC">
        <w:rPr>
          <w:color w:val="0000FF"/>
          <w:szCs w:val="24"/>
        </w:rPr>
        <w:t xml:space="preserve">. </w:t>
      </w:r>
      <w:hyperlink r:id="rId9" w:history="1">
        <w:r w:rsidRPr="00924CCC">
          <w:rPr>
            <w:rStyle w:val="Hipersaitas"/>
            <w:szCs w:val="24"/>
          </w:rPr>
          <w:t>jurgita.viluniene@eimin.lt</w:t>
        </w:r>
      </w:hyperlink>
      <w:r w:rsidRPr="00924CCC">
        <w:rPr>
          <w:color w:val="0000FF"/>
          <w:szCs w:val="24"/>
        </w:rPr>
        <w:t xml:space="preserve"> </w:t>
      </w:r>
    </w:p>
    <w:p w:rsidR="00A35B5A" w:rsidRPr="00A26746" w:rsidRDefault="00A35B5A" w:rsidP="00BC2D4B">
      <w:pPr>
        <w:spacing w:line="276" w:lineRule="auto"/>
        <w:rPr>
          <w:szCs w:val="24"/>
          <w:lang w:val="de-DE"/>
        </w:rPr>
      </w:pPr>
      <w:r w:rsidRPr="00924CCC">
        <w:rPr>
          <w:color w:val="000000" w:themeColor="text1"/>
          <w:szCs w:val="24"/>
        </w:rPr>
        <w:lastRenderedPageBreak/>
        <w:t xml:space="preserve">L. </w:t>
      </w:r>
      <w:proofErr w:type="spellStart"/>
      <w:r w:rsidRPr="00924CCC">
        <w:rPr>
          <w:color w:val="000000" w:themeColor="text1"/>
          <w:szCs w:val="24"/>
        </w:rPr>
        <w:t>Sosunovičienė</w:t>
      </w:r>
      <w:proofErr w:type="spellEnd"/>
      <w:r w:rsidRPr="00924CCC">
        <w:rPr>
          <w:color w:val="000000" w:themeColor="text1"/>
          <w:szCs w:val="24"/>
        </w:rPr>
        <w:t xml:space="preserve">, </w:t>
      </w:r>
      <w:proofErr w:type="spellStart"/>
      <w:r w:rsidRPr="00924CCC">
        <w:rPr>
          <w:color w:val="000000" w:themeColor="text1"/>
          <w:szCs w:val="24"/>
        </w:rPr>
        <w:t>tel</w:t>
      </w:r>
      <w:proofErr w:type="spellEnd"/>
      <w:r w:rsidRPr="00924CCC">
        <w:rPr>
          <w:color w:val="000000" w:themeColor="text1"/>
          <w:szCs w:val="24"/>
        </w:rPr>
        <w:t xml:space="preserve"> 8 706 64</w:t>
      </w:r>
      <w:r w:rsidR="00B551A6">
        <w:rPr>
          <w:color w:val="000000" w:themeColor="text1"/>
          <w:szCs w:val="24"/>
        </w:rPr>
        <w:t xml:space="preserve"> </w:t>
      </w:r>
      <w:r w:rsidRPr="00924CCC">
        <w:rPr>
          <w:color w:val="000000" w:themeColor="text1"/>
          <w:szCs w:val="24"/>
        </w:rPr>
        <w:t>802, el. p</w:t>
      </w:r>
      <w:r w:rsidRPr="00924CCC">
        <w:rPr>
          <w:color w:val="0000FF"/>
          <w:szCs w:val="24"/>
        </w:rPr>
        <w:t xml:space="preserve">. </w:t>
      </w:r>
      <w:hyperlink r:id="rId10" w:history="1">
        <w:r w:rsidRPr="00924CCC">
          <w:rPr>
            <w:rStyle w:val="Hipersaitas"/>
            <w:szCs w:val="24"/>
          </w:rPr>
          <w:t>laura.sosunoviciene@eimin.lt</w:t>
        </w:r>
      </w:hyperlink>
      <w:r w:rsidRPr="00924CCC">
        <w:rPr>
          <w:color w:val="0000FF"/>
          <w:szCs w:val="24"/>
        </w:rPr>
        <w:t xml:space="preserve"> </w:t>
      </w:r>
    </w:p>
    <w:sectPr w:rsidR="00A35B5A" w:rsidRPr="00A26746" w:rsidSect="00D01BBA">
      <w:headerReference w:type="even" r:id="rId11"/>
      <w:headerReference w:type="default" r:id="rId12"/>
      <w:footerReference w:type="even" r:id="rId13"/>
      <w:footerReference w:type="default" r:id="rId14"/>
      <w:headerReference w:type="first" r:id="rId15"/>
      <w:footerReference w:type="first" r:id="rId16"/>
      <w:pgSz w:w="11906" w:h="16838" w:code="9"/>
      <w:pgMar w:top="1134" w:right="566" w:bottom="2552" w:left="1701" w:header="124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5D4" w:rsidRDefault="005B35D4">
      <w:r>
        <w:separator/>
      </w:r>
    </w:p>
  </w:endnote>
  <w:endnote w:type="continuationSeparator" w:id="0">
    <w:p w:rsidR="005B35D4" w:rsidRDefault="005B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Bradley Hand ITC">
    <w:altName w:val="Viner Hand ITC"/>
    <w:panose1 w:val="03070402050302030203"/>
    <w:charset w:val="00"/>
    <w:family w:val="script"/>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rsidR="00675A68" w:rsidRDefault="00675A6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DD" w:rsidRDefault="00F24BD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5B" w:rsidRDefault="00A22FAF"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456D772A" wp14:editId="13817155">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rsidR="00A22FAF" w:rsidRDefault="00F24BDD">
                          <w:r>
                            <w:rPr>
                              <w:noProof/>
                              <w:lang w:eastAsia="lt-LT"/>
                            </w:rPr>
                            <w:drawing>
                              <wp:inline distT="0" distB="0" distL="0" distR="0" wp14:anchorId="76BF5120" wp14:editId="24982460">
                                <wp:extent cx="944245" cy="712424"/>
                                <wp:effectExtent l="0" t="0" r="8255" b="0"/>
                                <wp:docPr id="2" name="Picture 2" descr="C:\Users\s.siniauskaite\AppData\Local\Microsoft\Windows\Temporary Internet Files\Content.Outlook\6Y6P1S92\Tikime laisve_30_LT_gre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siniauskaite\AppData\Local\Microsoft\Windows\Temporary Internet Files\Content.Outlook\6Y6P1S92\Tikime laisve_30_LT_grey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245" cy="7124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56D772A"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" fillcolor="white [3201]" stroked="f" strokeweight=".5pt">
              <v:textbox>
                <w:txbxContent>
                  <w:p w:rsidR="00A22FAF" w:rsidRDefault="00F24BDD">
                    <w:r>
                      <w:rPr>
                        <w:noProof/>
                        <w:lang w:eastAsia="lt-LT"/>
                      </w:rPr>
                      <w:drawing>
                        <wp:inline distT="0" distB="0" distL="0" distR="0" wp14:anchorId="76BF5120" wp14:editId="24982460">
                          <wp:extent cx="944245" cy="712424"/>
                          <wp:effectExtent l="0" t="0" r="8255" b="0"/>
                          <wp:docPr id="2" name="Picture 2" descr="C:\Users\s.siniauskaite\AppData\Local\Microsoft\Windows\Temporary Internet Files\Content.Outlook\6Y6P1S92\Tikime laisve_30_LT_gre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siniauskaite\AppData\Local\Microsoft\Windows\Temporary Internet Files\Content.Outlook\6Y6P1S92\Tikime laisve_30_LT_grey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245" cy="712424"/>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5D4" w:rsidRDefault="005B35D4">
      <w:r>
        <w:separator/>
      </w:r>
    </w:p>
  </w:footnote>
  <w:footnote w:type="continuationSeparator" w:id="0">
    <w:p w:rsidR="005B35D4" w:rsidRDefault="005B3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DD" w:rsidRDefault="00F24BD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62316A">
      <w:rPr>
        <w:rStyle w:val="Puslapionumeris"/>
        <w:noProof/>
      </w:rPr>
      <w:t>2</w:t>
    </w:r>
    <w:r>
      <w:rPr>
        <w:rStyle w:val="Puslapionumeri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C5C" w:rsidRDefault="00051C5C" w:rsidP="00051C5C">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9A"/>
    <w:rsid w:val="000018CD"/>
    <w:rsid w:val="000026D3"/>
    <w:rsid w:val="00010EC6"/>
    <w:rsid w:val="00015E01"/>
    <w:rsid w:val="00015FA2"/>
    <w:rsid w:val="00024C8C"/>
    <w:rsid w:val="000260DF"/>
    <w:rsid w:val="00051C5C"/>
    <w:rsid w:val="000650F7"/>
    <w:rsid w:val="0006528A"/>
    <w:rsid w:val="00080CEC"/>
    <w:rsid w:val="00087722"/>
    <w:rsid w:val="00091BB1"/>
    <w:rsid w:val="0009649D"/>
    <w:rsid w:val="000E7A7B"/>
    <w:rsid w:val="000F0440"/>
    <w:rsid w:val="00103DF7"/>
    <w:rsid w:val="0011387F"/>
    <w:rsid w:val="00121E94"/>
    <w:rsid w:val="00124482"/>
    <w:rsid w:val="00126FC3"/>
    <w:rsid w:val="00156088"/>
    <w:rsid w:val="00156A82"/>
    <w:rsid w:val="00160F38"/>
    <w:rsid w:val="00173A60"/>
    <w:rsid w:val="001A52E1"/>
    <w:rsid w:val="001B6401"/>
    <w:rsid w:val="001D537B"/>
    <w:rsid w:val="001D7D0E"/>
    <w:rsid w:val="00216990"/>
    <w:rsid w:val="002234A5"/>
    <w:rsid w:val="00225227"/>
    <w:rsid w:val="00240D52"/>
    <w:rsid w:val="002428B6"/>
    <w:rsid w:val="00251830"/>
    <w:rsid w:val="00253ED1"/>
    <w:rsid w:val="0026102F"/>
    <w:rsid w:val="002650CA"/>
    <w:rsid w:val="0027097F"/>
    <w:rsid w:val="00272417"/>
    <w:rsid w:val="00282963"/>
    <w:rsid w:val="002A05AA"/>
    <w:rsid w:val="002A490D"/>
    <w:rsid w:val="002B49CD"/>
    <w:rsid w:val="002C0CD1"/>
    <w:rsid w:val="002C6615"/>
    <w:rsid w:val="002C729A"/>
    <w:rsid w:val="00314211"/>
    <w:rsid w:val="003148DE"/>
    <w:rsid w:val="003168D0"/>
    <w:rsid w:val="00316DAE"/>
    <w:rsid w:val="00325ED0"/>
    <w:rsid w:val="00330224"/>
    <w:rsid w:val="00331148"/>
    <w:rsid w:val="00332C42"/>
    <w:rsid w:val="00333C70"/>
    <w:rsid w:val="00335C5D"/>
    <w:rsid w:val="00346165"/>
    <w:rsid w:val="00356DD2"/>
    <w:rsid w:val="00395B16"/>
    <w:rsid w:val="003B3540"/>
    <w:rsid w:val="003B52FE"/>
    <w:rsid w:val="003C40DA"/>
    <w:rsid w:val="003C5E81"/>
    <w:rsid w:val="003E1B57"/>
    <w:rsid w:val="003E7F51"/>
    <w:rsid w:val="004179CE"/>
    <w:rsid w:val="00417DF9"/>
    <w:rsid w:val="004265D2"/>
    <w:rsid w:val="00436B8E"/>
    <w:rsid w:val="0044625E"/>
    <w:rsid w:val="00446272"/>
    <w:rsid w:val="004559A1"/>
    <w:rsid w:val="0045758F"/>
    <w:rsid w:val="004B0000"/>
    <w:rsid w:val="004B5A97"/>
    <w:rsid w:val="004C7185"/>
    <w:rsid w:val="004C7251"/>
    <w:rsid w:val="004D2A62"/>
    <w:rsid w:val="00511BA9"/>
    <w:rsid w:val="00512DB5"/>
    <w:rsid w:val="00530126"/>
    <w:rsid w:val="00531949"/>
    <w:rsid w:val="00540618"/>
    <w:rsid w:val="005412AE"/>
    <w:rsid w:val="0055629A"/>
    <w:rsid w:val="0056712C"/>
    <w:rsid w:val="00576626"/>
    <w:rsid w:val="005858B1"/>
    <w:rsid w:val="00587923"/>
    <w:rsid w:val="005B1068"/>
    <w:rsid w:val="005B1429"/>
    <w:rsid w:val="005B35D4"/>
    <w:rsid w:val="005B7A2B"/>
    <w:rsid w:val="005C691D"/>
    <w:rsid w:val="005D13FE"/>
    <w:rsid w:val="005E605E"/>
    <w:rsid w:val="005F5189"/>
    <w:rsid w:val="006008EE"/>
    <w:rsid w:val="0062316A"/>
    <w:rsid w:val="00624FB4"/>
    <w:rsid w:val="00637B3E"/>
    <w:rsid w:val="00647367"/>
    <w:rsid w:val="00647770"/>
    <w:rsid w:val="00667EE9"/>
    <w:rsid w:val="00672B55"/>
    <w:rsid w:val="00675A68"/>
    <w:rsid w:val="006C56C9"/>
    <w:rsid w:val="006D0540"/>
    <w:rsid w:val="006D52E1"/>
    <w:rsid w:val="006E0595"/>
    <w:rsid w:val="006E4290"/>
    <w:rsid w:val="006F63DC"/>
    <w:rsid w:val="00715730"/>
    <w:rsid w:val="0072049C"/>
    <w:rsid w:val="007261E3"/>
    <w:rsid w:val="0073469A"/>
    <w:rsid w:val="00746BB6"/>
    <w:rsid w:val="00757B50"/>
    <w:rsid w:val="00763B9D"/>
    <w:rsid w:val="00780517"/>
    <w:rsid w:val="00782B94"/>
    <w:rsid w:val="00790F49"/>
    <w:rsid w:val="00792B7C"/>
    <w:rsid w:val="007C33F2"/>
    <w:rsid w:val="007C6457"/>
    <w:rsid w:val="007E58D6"/>
    <w:rsid w:val="007F2B88"/>
    <w:rsid w:val="00817FE2"/>
    <w:rsid w:val="00837100"/>
    <w:rsid w:val="008447EB"/>
    <w:rsid w:val="00844D29"/>
    <w:rsid w:val="0085236B"/>
    <w:rsid w:val="00862AF9"/>
    <w:rsid w:val="00880F45"/>
    <w:rsid w:val="00885AF7"/>
    <w:rsid w:val="0089623E"/>
    <w:rsid w:val="008A7294"/>
    <w:rsid w:val="008B3345"/>
    <w:rsid w:val="008B4213"/>
    <w:rsid w:val="008D710A"/>
    <w:rsid w:val="008E065C"/>
    <w:rsid w:val="008E5809"/>
    <w:rsid w:val="00924CCC"/>
    <w:rsid w:val="009313A3"/>
    <w:rsid w:val="00935B44"/>
    <w:rsid w:val="00943DCC"/>
    <w:rsid w:val="00960E94"/>
    <w:rsid w:val="00974272"/>
    <w:rsid w:val="009853E1"/>
    <w:rsid w:val="00995D58"/>
    <w:rsid w:val="009C56A8"/>
    <w:rsid w:val="009D2E5B"/>
    <w:rsid w:val="009D4C74"/>
    <w:rsid w:val="009D6B78"/>
    <w:rsid w:val="009F47A4"/>
    <w:rsid w:val="00A22FAF"/>
    <w:rsid w:val="00A2301D"/>
    <w:rsid w:val="00A26746"/>
    <w:rsid w:val="00A27813"/>
    <w:rsid w:val="00A35B5A"/>
    <w:rsid w:val="00A465FF"/>
    <w:rsid w:val="00A62A61"/>
    <w:rsid w:val="00A6346B"/>
    <w:rsid w:val="00A7484B"/>
    <w:rsid w:val="00A74E27"/>
    <w:rsid w:val="00A844E2"/>
    <w:rsid w:val="00AA3843"/>
    <w:rsid w:val="00AC66A6"/>
    <w:rsid w:val="00AD1D7B"/>
    <w:rsid w:val="00AE0B44"/>
    <w:rsid w:val="00B01491"/>
    <w:rsid w:val="00B05451"/>
    <w:rsid w:val="00B0760A"/>
    <w:rsid w:val="00B224D2"/>
    <w:rsid w:val="00B25AFE"/>
    <w:rsid w:val="00B355F8"/>
    <w:rsid w:val="00B4038B"/>
    <w:rsid w:val="00B42262"/>
    <w:rsid w:val="00B551A6"/>
    <w:rsid w:val="00B60BCE"/>
    <w:rsid w:val="00B646B4"/>
    <w:rsid w:val="00B75134"/>
    <w:rsid w:val="00B7568B"/>
    <w:rsid w:val="00B81689"/>
    <w:rsid w:val="00B86C4D"/>
    <w:rsid w:val="00BA670B"/>
    <w:rsid w:val="00BB270B"/>
    <w:rsid w:val="00BC2D4B"/>
    <w:rsid w:val="00BC528F"/>
    <w:rsid w:val="00BC6125"/>
    <w:rsid w:val="00BC68BF"/>
    <w:rsid w:val="00BF24AB"/>
    <w:rsid w:val="00C04DB2"/>
    <w:rsid w:val="00C13E55"/>
    <w:rsid w:val="00C2581A"/>
    <w:rsid w:val="00C416DF"/>
    <w:rsid w:val="00C60CFC"/>
    <w:rsid w:val="00C714F3"/>
    <w:rsid w:val="00C73186"/>
    <w:rsid w:val="00CB438D"/>
    <w:rsid w:val="00CD69B0"/>
    <w:rsid w:val="00CD72FE"/>
    <w:rsid w:val="00CE74FE"/>
    <w:rsid w:val="00CF03FA"/>
    <w:rsid w:val="00D01BBA"/>
    <w:rsid w:val="00D01F0D"/>
    <w:rsid w:val="00D10136"/>
    <w:rsid w:val="00D315B7"/>
    <w:rsid w:val="00D355E8"/>
    <w:rsid w:val="00D5012D"/>
    <w:rsid w:val="00D65F89"/>
    <w:rsid w:val="00D75E52"/>
    <w:rsid w:val="00D93610"/>
    <w:rsid w:val="00DA5F4A"/>
    <w:rsid w:val="00DB4C27"/>
    <w:rsid w:val="00DC062E"/>
    <w:rsid w:val="00E37394"/>
    <w:rsid w:val="00E4006E"/>
    <w:rsid w:val="00E4706A"/>
    <w:rsid w:val="00E5737B"/>
    <w:rsid w:val="00E8139C"/>
    <w:rsid w:val="00E914D7"/>
    <w:rsid w:val="00EA534D"/>
    <w:rsid w:val="00EC70E0"/>
    <w:rsid w:val="00EE30B0"/>
    <w:rsid w:val="00EE5C57"/>
    <w:rsid w:val="00EE793F"/>
    <w:rsid w:val="00F05E86"/>
    <w:rsid w:val="00F14AF2"/>
    <w:rsid w:val="00F16942"/>
    <w:rsid w:val="00F24BDD"/>
    <w:rsid w:val="00F25B98"/>
    <w:rsid w:val="00F26BDA"/>
    <w:rsid w:val="00F2751B"/>
    <w:rsid w:val="00F532A6"/>
    <w:rsid w:val="00F61ECB"/>
    <w:rsid w:val="00F700D9"/>
    <w:rsid w:val="00F77559"/>
    <w:rsid w:val="00FA53B1"/>
    <w:rsid w:val="00FB12B6"/>
    <w:rsid w:val="00FE1023"/>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156088"/>
    <w:rPr>
      <w:sz w:val="16"/>
      <w:szCs w:val="16"/>
    </w:rPr>
  </w:style>
  <w:style w:type="paragraph" w:styleId="Komentarotekstas">
    <w:name w:val="annotation text"/>
    <w:basedOn w:val="prastasis"/>
    <w:link w:val="KomentarotekstasDiagrama"/>
    <w:uiPriority w:val="99"/>
    <w:semiHidden/>
    <w:unhideWhenUsed/>
    <w:rsid w:val="00156088"/>
    <w:rPr>
      <w:sz w:val="20"/>
    </w:rPr>
  </w:style>
  <w:style w:type="character" w:customStyle="1" w:styleId="KomentarotekstasDiagrama">
    <w:name w:val="Komentaro tekstas Diagrama"/>
    <w:basedOn w:val="Numatytasispastraiposriftas"/>
    <w:link w:val="Komentarotekstas"/>
    <w:uiPriority w:val="99"/>
    <w:semiHidden/>
    <w:rsid w:val="00156088"/>
    <w:rPr>
      <w:lang w:eastAsia="en-US"/>
    </w:rPr>
  </w:style>
  <w:style w:type="paragraph" w:styleId="Komentarotema">
    <w:name w:val="annotation subject"/>
    <w:basedOn w:val="Komentarotekstas"/>
    <w:next w:val="Komentarotekstas"/>
    <w:link w:val="KomentarotemaDiagrama"/>
    <w:uiPriority w:val="99"/>
    <w:semiHidden/>
    <w:unhideWhenUsed/>
    <w:rsid w:val="00156088"/>
    <w:rPr>
      <w:b/>
      <w:bCs/>
    </w:rPr>
  </w:style>
  <w:style w:type="character" w:customStyle="1" w:styleId="KomentarotemaDiagrama">
    <w:name w:val="Komentaro tema Diagrama"/>
    <w:basedOn w:val="KomentarotekstasDiagrama"/>
    <w:link w:val="Komentarotema"/>
    <w:uiPriority w:val="99"/>
    <w:semiHidden/>
    <w:rsid w:val="00156088"/>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156088"/>
    <w:rPr>
      <w:sz w:val="16"/>
      <w:szCs w:val="16"/>
    </w:rPr>
  </w:style>
  <w:style w:type="paragraph" w:styleId="Komentarotekstas">
    <w:name w:val="annotation text"/>
    <w:basedOn w:val="prastasis"/>
    <w:link w:val="KomentarotekstasDiagrama"/>
    <w:uiPriority w:val="99"/>
    <w:semiHidden/>
    <w:unhideWhenUsed/>
    <w:rsid w:val="00156088"/>
    <w:rPr>
      <w:sz w:val="20"/>
    </w:rPr>
  </w:style>
  <w:style w:type="character" w:customStyle="1" w:styleId="KomentarotekstasDiagrama">
    <w:name w:val="Komentaro tekstas Diagrama"/>
    <w:basedOn w:val="Numatytasispastraiposriftas"/>
    <w:link w:val="Komentarotekstas"/>
    <w:uiPriority w:val="99"/>
    <w:semiHidden/>
    <w:rsid w:val="00156088"/>
    <w:rPr>
      <w:lang w:eastAsia="en-US"/>
    </w:rPr>
  </w:style>
  <w:style w:type="paragraph" w:styleId="Komentarotema">
    <w:name w:val="annotation subject"/>
    <w:basedOn w:val="Komentarotekstas"/>
    <w:next w:val="Komentarotekstas"/>
    <w:link w:val="KomentarotemaDiagrama"/>
    <w:uiPriority w:val="99"/>
    <w:semiHidden/>
    <w:unhideWhenUsed/>
    <w:rsid w:val="00156088"/>
    <w:rPr>
      <w:b/>
      <w:bCs/>
    </w:rPr>
  </w:style>
  <w:style w:type="character" w:customStyle="1" w:styleId="KomentarotemaDiagrama">
    <w:name w:val="Komentaro tema Diagrama"/>
    <w:basedOn w:val="KomentarotekstasDiagrama"/>
    <w:link w:val="Komentarotema"/>
    <w:uiPriority w:val="99"/>
    <w:semiHidden/>
    <w:rsid w:val="0015608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aura.sosunoviciene@eimin.lt" TargetMode="External"/><Relationship Id="rId4" Type="http://schemas.openxmlformats.org/officeDocument/2006/relationships/settings" Target="settings.xml"/><Relationship Id="rId9" Type="http://schemas.openxmlformats.org/officeDocument/2006/relationships/hyperlink" Target="mailto:jurgita.viluniene@eimin.lt"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Ukmin_blankai_2018\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72A4F-5079-4F55-9D9A-EBB2CD6F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Template>
  <TotalTime>1</TotalTime>
  <Pages>3</Pages>
  <Words>637</Words>
  <Characters>4631</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Danguolė Ališevičienė</cp:lastModifiedBy>
  <cp:revision>2</cp:revision>
  <cp:lastPrinted>2020-06-04T09:59:00Z</cp:lastPrinted>
  <dcterms:created xsi:type="dcterms:W3CDTF">2020-06-17T04:40:00Z</dcterms:created>
  <dcterms:modified xsi:type="dcterms:W3CDTF">2020-06-17T04:40:00Z</dcterms:modified>
</cp:coreProperties>
</file>