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3DF63" w14:textId="1A2D45C1" w:rsidR="005757AA" w:rsidRDefault="009E6721" w:rsidP="00C61BCA">
      <w:pPr>
        <w:pStyle w:val="patvirtinta"/>
        <w:spacing w:before="0" w:beforeAutospacing="0" w:after="0" w:afterAutospacing="0"/>
        <w:ind w:left="7371"/>
        <w:jc w:val="both"/>
        <w:rPr>
          <w:b/>
          <w:bCs/>
        </w:rPr>
      </w:pPr>
      <w:r w:rsidRPr="005E3294">
        <w:rPr>
          <w:b/>
          <w:bCs/>
        </w:rPr>
        <w:t>Projekt</w:t>
      </w:r>
      <w:r w:rsidR="00765103">
        <w:rPr>
          <w:b/>
          <w:bCs/>
        </w:rPr>
        <w:t>o</w:t>
      </w:r>
    </w:p>
    <w:p w14:paraId="200FFA70" w14:textId="0C6503B3" w:rsidR="00C61BCA" w:rsidRDefault="00C61BCA" w:rsidP="00C61BCA">
      <w:pPr>
        <w:pStyle w:val="patvirtinta"/>
        <w:spacing w:before="0" w:beforeAutospacing="0" w:after="0" w:afterAutospacing="0"/>
        <w:ind w:left="7371"/>
        <w:jc w:val="both"/>
        <w:rPr>
          <w:rFonts w:ascii="Tahoma" w:hAnsi="Tahoma" w:cs="Tahoma"/>
          <w:lang w:val="en-US"/>
        </w:rPr>
      </w:pPr>
      <w:r>
        <w:rPr>
          <w:b/>
          <w:bCs/>
        </w:rPr>
        <w:t>lyginamasis variantas</w:t>
      </w:r>
    </w:p>
    <w:p w14:paraId="0C43DF64" w14:textId="77777777" w:rsidR="000F022D" w:rsidRPr="004B57C4" w:rsidRDefault="000F022D" w:rsidP="00816691">
      <w:pPr>
        <w:tabs>
          <w:tab w:val="left" w:pos="7088"/>
        </w:tabs>
        <w:spacing w:after="0" w:line="240" w:lineRule="auto"/>
        <w:ind w:left="7230"/>
        <w:rPr>
          <w:rFonts w:ascii="Times New Roman" w:eastAsia="Times New Roman" w:hAnsi="Times New Roman"/>
          <w:b/>
          <w:bCs/>
          <w:sz w:val="24"/>
          <w:szCs w:val="24"/>
          <w:lang w:eastAsia="lt-LT"/>
        </w:rPr>
      </w:pPr>
    </w:p>
    <w:p w14:paraId="0C43DF65" w14:textId="77777777" w:rsidR="00034201" w:rsidRPr="00C33260" w:rsidRDefault="00034201" w:rsidP="00034201">
      <w:pPr>
        <w:spacing w:after="0" w:line="240" w:lineRule="auto"/>
        <w:jc w:val="center"/>
        <w:outlineLvl w:val="0"/>
        <w:rPr>
          <w:rFonts w:ascii="Times New Roman" w:eastAsia="Times New Roman" w:hAnsi="Times New Roman"/>
          <w:b/>
          <w:bCs/>
          <w:kern w:val="36"/>
          <w:sz w:val="24"/>
          <w:szCs w:val="24"/>
          <w:lang w:eastAsia="lt-LT"/>
        </w:rPr>
      </w:pPr>
      <w:r w:rsidRPr="00C33260">
        <w:rPr>
          <w:rFonts w:ascii="Times New Roman" w:eastAsia="Times New Roman" w:hAnsi="Times New Roman"/>
          <w:b/>
          <w:bCs/>
          <w:kern w:val="36"/>
          <w:sz w:val="24"/>
          <w:szCs w:val="24"/>
          <w:lang w:eastAsia="lt-LT"/>
        </w:rPr>
        <w:t>LIETUVOS RESPUBLIKOS</w:t>
      </w:r>
    </w:p>
    <w:p w14:paraId="19CF7ADD" w14:textId="77777777" w:rsidR="003165E0" w:rsidRDefault="00C33260" w:rsidP="0018580E">
      <w:pPr>
        <w:spacing w:after="0" w:line="240" w:lineRule="auto"/>
        <w:jc w:val="center"/>
        <w:outlineLvl w:val="2"/>
        <w:rPr>
          <w:rFonts w:ascii="Times New Roman" w:hAnsi="Times New Roman"/>
          <w:b/>
          <w:bCs/>
          <w:sz w:val="24"/>
          <w:szCs w:val="24"/>
        </w:rPr>
      </w:pPr>
      <w:r w:rsidRPr="00C33260">
        <w:rPr>
          <w:rFonts w:ascii="Times New Roman" w:hAnsi="Times New Roman"/>
          <w:b/>
          <w:bCs/>
          <w:sz w:val="24"/>
          <w:szCs w:val="24"/>
        </w:rPr>
        <w:t xml:space="preserve">BAUDŽIAMOJO </w:t>
      </w:r>
      <w:r w:rsidR="003165E0">
        <w:rPr>
          <w:rFonts w:ascii="Times New Roman" w:hAnsi="Times New Roman"/>
          <w:b/>
          <w:bCs/>
          <w:sz w:val="24"/>
          <w:szCs w:val="24"/>
        </w:rPr>
        <w:t xml:space="preserve">PROCESO </w:t>
      </w:r>
      <w:r w:rsidR="00600FE2" w:rsidRPr="00C61BCA">
        <w:rPr>
          <w:rFonts w:ascii="Times New Roman" w:hAnsi="Times New Roman"/>
          <w:b/>
          <w:bCs/>
          <w:sz w:val="24"/>
          <w:szCs w:val="24"/>
        </w:rPr>
        <w:t xml:space="preserve">KODEKSO </w:t>
      </w:r>
      <w:r w:rsidR="003165E0" w:rsidRPr="00C61BCA">
        <w:rPr>
          <w:rFonts w:ascii="Times New Roman" w:hAnsi="Times New Roman"/>
          <w:b/>
          <w:bCs/>
          <w:sz w:val="24"/>
          <w:szCs w:val="24"/>
        </w:rPr>
        <w:t>3</w:t>
      </w:r>
      <w:r w:rsidR="00600FE2" w:rsidRPr="00C61BCA">
        <w:rPr>
          <w:rFonts w:ascii="Times New Roman" w:hAnsi="Times New Roman"/>
          <w:b/>
          <w:bCs/>
          <w:sz w:val="24"/>
          <w:szCs w:val="24"/>
        </w:rPr>
        <w:t xml:space="preserve">42 IR </w:t>
      </w:r>
      <w:r w:rsidR="003165E0" w:rsidRPr="00C61BCA">
        <w:rPr>
          <w:rFonts w:ascii="Times New Roman" w:hAnsi="Times New Roman"/>
          <w:b/>
          <w:bCs/>
          <w:sz w:val="24"/>
          <w:szCs w:val="24"/>
        </w:rPr>
        <w:t>35</w:t>
      </w:r>
      <w:r w:rsidRPr="00C61BCA">
        <w:rPr>
          <w:rFonts w:ascii="Times New Roman" w:hAnsi="Times New Roman"/>
          <w:b/>
          <w:bCs/>
          <w:sz w:val="24"/>
          <w:szCs w:val="24"/>
        </w:rPr>
        <w:t>7</w:t>
      </w:r>
      <w:r w:rsidR="00600FE2" w:rsidRPr="00C61BCA">
        <w:rPr>
          <w:rFonts w:ascii="Times New Roman" w:hAnsi="Times New Roman"/>
          <w:b/>
          <w:bCs/>
          <w:sz w:val="24"/>
          <w:szCs w:val="24"/>
        </w:rPr>
        <w:t xml:space="preserve"> </w:t>
      </w:r>
      <w:r w:rsidR="003165E0" w:rsidRPr="00C61BCA">
        <w:rPr>
          <w:rFonts w:ascii="Times New Roman" w:hAnsi="Times New Roman"/>
          <w:b/>
          <w:bCs/>
          <w:sz w:val="24"/>
          <w:szCs w:val="24"/>
        </w:rPr>
        <w:t>STRAIPSNIŲ PAKEITIMO</w:t>
      </w:r>
    </w:p>
    <w:p w14:paraId="0C43DF67" w14:textId="47A93E10" w:rsidR="00034201" w:rsidRDefault="00034201" w:rsidP="0018580E">
      <w:pPr>
        <w:spacing w:after="0" w:line="240" w:lineRule="auto"/>
        <w:jc w:val="center"/>
        <w:outlineLvl w:val="2"/>
        <w:rPr>
          <w:rFonts w:ascii="Times New Roman" w:eastAsia="Times New Roman" w:hAnsi="Times New Roman"/>
          <w:b/>
          <w:bCs/>
          <w:sz w:val="24"/>
          <w:szCs w:val="24"/>
          <w:lang w:eastAsia="lt-LT"/>
        </w:rPr>
      </w:pPr>
      <w:r w:rsidRPr="00C33260">
        <w:rPr>
          <w:rFonts w:ascii="Times New Roman" w:eastAsia="Times New Roman" w:hAnsi="Times New Roman"/>
          <w:b/>
          <w:bCs/>
          <w:sz w:val="24"/>
          <w:szCs w:val="24"/>
          <w:lang w:eastAsia="lt-LT"/>
        </w:rPr>
        <w:t>ĮSTATYMAS</w:t>
      </w:r>
    </w:p>
    <w:p w14:paraId="402263C5" w14:textId="77777777" w:rsidR="00646B64" w:rsidRPr="00C33260" w:rsidRDefault="00646B64" w:rsidP="0018580E">
      <w:pPr>
        <w:spacing w:after="0" w:line="240" w:lineRule="auto"/>
        <w:jc w:val="center"/>
        <w:outlineLvl w:val="2"/>
        <w:rPr>
          <w:rFonts w:ascii="Times New Roman" w:eastAsia="Times New Roman" w:hAnsi="Times New Roman"/>
          <w:sz w:val="24"/>
          <w:szCs w:val="24"/>
          <w:lang w:eastAsia="lt-LT"/>
        </w:rPr>
      </w:pPr>
    </w:p>
    <w:p w14:paraId="0C43DF68" w14:textId="582B1F8A" w:rsidR="00034201" w:rsidRPr="00034201" w:rsidRDefault="00646B64" w:rsidP="00646B64">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2019</w:t>
      </w:r>
      <w:r w:rsidR="00800A69" w:rsidRPr="00034201">
        <w:rPr>
          <w:rFonts w:ascii="Times New Roman" w:eastAsia="Times New Roman" w:hAnsi="Times New Roman"/>
          <w:sz w:val="24"/>
          <w:szCs w:val="24"/>
          <w:lang w:eastAsia="lt-LT"/>
        </w:rPr>
        <w:t xml:space="preserve"> </w:t>
      </w:r>
      <w:r w:rsidR="00034201" w:rsidRPr="00034201">
        <w:rPr>
          <w:rFonts w:ascii="Times New Roman" w:eastAsia="Times New Roman" w:hAnsi="Times New Roman"/>
          <w:sz w:val="24"/>
          <w:szCs w:val="24"/>
          <w:lang w:eastAsia="lt-LT"/>
        </w:rPr>
        <w:t>m.                  d. Nr.</w:t>
      </w:r>
    </w:p>
    <w:p w14:paraId="0C43DF69" w14:textId="77777777" w:rsidR="00034201" w:rsidRPr="00034201" w:rsidRDefault="00034201" w:rsidP="00646B64">
      <w:pPr>
        <w:spacing w:after="100" w:afterAutospacing="1" w:line="240" w:lineRule="auto"/>
        <w:jc w:val="center"/>
        <w:rPr>
          <w:rFonts w:ascii="Times New Roman" w:eastAsia="Times New Roman" w:hAnsi="Times New Roman"/>
          <w:sz w:val="24"/>
          <w:szCs w:val="24"/>
          <w:lang w:eastAsia="lt-LT"/>
        </w:rPr>
      </w:pPr>
      <w:r w:rsidRPr="00034201">
        <w:rPr>
          <w:rFonts w:ascii="Times New Roman" w:eastAsia="Times New Roman" w:hAnsi="Times New Roman"/>
          <w:sz w:val="24"/>
          <w:szCs w:val="24"/>
          <w:lang w:eastAsia="lt-LT"/>
        </w:rPr>
        <w:t>Vilnius</w:t>
      </w:r>
    </w:p>
    <w:p w14:paraId="0C43DF6A" w14:textId="77777777" w:rsidR="00492446" w:rsidRDefault="00492446" w:rsidP="0048380C">
      <w:pPr>
        <w:spacing w:after="0" w:line="360" w:lineRule="auto"/>
        <w:ind w:firstLine="851"/>
        <w:rPr>
          <w:rFonts w:ascii="Times New Roman" w:eastAsia="Times New Roman" w:hAnsi="Times New Roman"/>
          <w:b/>
          <w:bCs/>
          <w:sz w:val="24"/>
          <w:szCs w:val="24"/>
          <w:lang w:eastAsia="lt-LT"/>
        </w:rPr>
      </w:pPr>
    </w:p>
    <w:p w14:paraId="0C43DF6B" w14:textId="42BEB41E" w:rsidR="00DB38D3" w:rsidRPr="00E432B9" w:rsidRDefault="00DB38D3" w:rsidP="001A210D">
      <w:pPr>
        <w:spacing w:after="0" w:line="360" w:lineRule="auto"/>
        <w:ind w:firstLine="851"/>
        <w:rPr>
          <w:rFonts w:ascii="Times New Roman" w:eastAsia="Times New Roman" w:hAnsi="Times New Roman"/>
          <w:b/>
          <w:bCs/>
          <w:sz w:val="24"/>
          <w:szCs w:val="24"/>
          <w:lang w:eastAsia="lt-LT"/>
        </w:rPr>
      </w:pPr>
      <w:r w:rsidRPr="00E432B9">
        <w:rPr>
          <w:rFonts w:ascii="Times New Roman" w:eastAsia="Times New Roman" w:hAnsi="Times New Roman"/>
          <w:b/>
          <w:bCs/>
          <w:sz w:val="24"/>
          <w:szCs w:val="24"/>
          <w:lang w:eastAsia="lt-LT"/>
        </w:rPr>
        <w:t xml:space="preserve">1 straipsnis. </w:t>
      </w:r>
      <w:r w:rsidR="003165E0" w:rsidRPr="00E432B9">
        <w:rPr>
          <w:rFonts w:ascii="Times New Roman" w:eastAsia="Times New Roman" w:hAnsi="Times New Roman"/>
          <w:b/>
          <w:bCs/>
          <w:sz w:val="24"/>
          <w:szCs w:val="24"/>
          <w:lang w:eastAsia="lt-LT"/>
        </w:rPr>
        <w:t>3</w:t>
      </w:r>
      <w:r w:rsidR="00C33260" w:rsidRPr="00E432B9">
        <w:rPr>
          <w:rFonts w:ascii="Times New Roman" w:eastAsia="Times New Roman" w:hAnsi="Times New Roman"/>
          <w:b/>
          <w:bCs/>
          <w:sz w:val="24"/>
          <w:szCs w:val="24"/>
          <w:lang w:eastAsia="lt-LT"/>
        </w:rPr>
        <w:t>4</w:t>
      </w:r>
      <w:r w:rsidRPr="00E432B9">
        <w:rPr>
          <w:rFonts w:ascii="Times New Roman" w:eastAsia="Times New Roman" w:hAnsi="Times New Roman"/>
          <w:b/>
          <w:bCs/>
          <w:sz w:val="24"/>
          <w:szCs w:val="24"/>
          <w:lang w:eastAsia="lt-LT"/>
        </w:rPr>
        <w:t>2 straipsnio pakeitimas</w:t>
      </w:r>
    </w:p>
    <w:p w14:paraId="08F85734" w14:textId="3E46DE5A" w:rsidR="00C33260" w:rsidRPr="00E432B9" w:rsidRDefault="0053266F" w:rsidP="00E432B9">
      <w:pPr>
        <w:spacing w:after="0" w:line="360" w:lineRule="auto"/>
        <w:ind w:firstLine="851"/>
        <w:jc w:val="both"/>
        <w:rPr>
          <w:rFonts w:ascii="Times New Roman" w:hAnsi="Times New Roman"/>
          <w:sz w:val="24"/>
          <w:szCs w:val="24"/>
        </w:rPr>
      </w:pPr>
      <w:r w:rsidRPr="00E432B9">
        <w:rPr>
          <w:rFonts w:ascii="Times New Roman" w:hAnsi="Times New Roman"/>
          <w:sz w:val="24"/>
          <w:szCs w:val="24"/>
        </w:rPr>
        <w:t>Pakeisti</w:t>
      </w:r>
      <w:r w:rsidR="00C33260" w:rsidRPr="00E432B9">
        <w:rPr>
          <w:rFonts w:ascii="Times New Roman" w:hAnsi="Times New Roman"/>
          <w:sz w:val="24"/>
          <w:szCs w:val="24"/>
        </w:rPr>
        <w:t xml:space="preserve"> </w:t>
      </w:r>
      <w:r w:rsidR="003165E0" w:rsidRPr="00E432B9">
        <w:rPr>
          <w:rFonts w:ascii="Times New Roman" w:hAnsi="Times New Roman"/>
          <w:sz w:val="24"/>
          <w:szCs w:val="24"/>
        </w:rPr>
        <w:t>3</w:t>
      </w:r>
      <w:r w:rsidRPr="00E432B9">
        <w:rPr>
          <w:rFonts w:ascii="Times New Roman" w:hAnsi="Times New Roman"/>
          <w:sz w:val="24"/>
          <w:szCs w:val="24"/>
        </w:rPr>
        <w:t>42 straipsnio 4</w:t>
      </w:r>
      <w:r w:rsidR="00C33260" w:rsidRPr="00E432B9">
        <w:rPr>
          <w:rFonts w:ascii="Times New Roman" w:hAnsi="Times New Roman"/>
          <w:sz w:val="24"/>
          <w:szCs w:val="24"/>
        </w:rPr>
        <w:t xml:space="preserve"> dalį ir ją išdėstyti taip: </w:t>
      </w:r>
    </w:p>
    <w:p w14:paraId="12B61234" w14:textId="35943690" w:rsidR="00E432B9" w:rsidRPr="00E432B9" w:rsidRDefault="00E432B9" w:rsidP="00E432B9">
      <w:pPr>
        <w:spacing w:after="0" w:line="360" w:lineRule="auto"/>
        <w:ind w:firstLine="851"/>
        <w:jc w:val="both"/>
        <w:rPr>
          <w:rFonts w:ascii="Times New Roman" w:eastAsia="Times New Roman" w:hAnsi="Times New Roman"/>
          <w:sz w:val="24"/>
          <w:szCs w:val="24"/>
          <w:lang w:eastAsia="lt-LT"/>
        </w:rPr>
      </w:pPr>
      <w:r w:rsidRPr="00E432B9">
        <w:rPr>
          <w:rFonts w:ascii="Times New Roman" w:eastAsia="Times New Roman" w:hAnsi="Times New Roman"/>
          <w:sz w:val="24"/>
          <w:szCs w:val="24"/>
          <w:lang w:eastAsia="lt-LT"/>
        </w:rPr>
        <w:t>„4.</w:t>
      </w:r>
      <w:r w:rsidRPr="00E432B9">
        <w:rPr>
          <w:rFonts w:ascii="Times New Roman" w:eastAsia="Times New Roman" w:hAnsi="Times New Roman"/>
          <w:b/>
          <w:bCs/>
          <w:sz w:val="24"/>
          <w:szCs w:val="24"/>
          <w:lang w:eastAsia="lt-LT"/>
        </w:rPr>
        <w:t> </w:t>
      </w:r>
      <w:r w:rsidRPr="00E432B9">
        <w:rPr>
          <w:rFonts w:ascii="Times New Roman" w:eastAsia="Times New Roman" w:hAnsi="Times New Roman"/>
          <w:sz w:val="24"/>
          <w:szCs w:val="24"/>
          <w:lang w:eastAsia="lt-LT"/>
        </w:rPr>
        <w:t>Šio straipsnio 1 ir 2 dalyse numatytais atvejais nuosprendis pateikiamas vykdyti:</w:t>
      </w:r>
    </w:p>
    <w:p w14:paraId="6DE501FF" w14:textId="0243BAC7" w:rsidR="00E432B9" w:rsidRPr="00E432B9" w:rsidRDefault="00192EA3" w:rsidP="00E432B9">
      <w:pPr>
        <w:spacing w:after="0" w:line="360" w:lineRule="auto"/>
        <w:ind w:firstLine="851"/>
        <w:jc w:val="both"/>
        <w:rPr>
          <w:rFonts w:ascii="Times New Roman" w:eastAsia="Times New Roman" w:hAnsi="Times New Roman"/>
          <w:sz w:val="24"/>
          <w:szCs w:val="24"/>
          <w:lang w:eastAsia="lt-LT"/>
        </w:rPr>
      </w:pPr>
      <w:bookmarkStart w:id="0" w:name="part_8100489a9e704242aaa29ba32a3cc5d0"/>
      <w:bookmarkEnd w:id="0"/>
      <w:r>
        <w:rPr>
          <w:rFonts w:ascii="Times New Roman" w:eastAsia="Times New Roman" w:hAnsi="Times New Roman"/>
          <w:sz w:val="24"/>
          <w:szCs w:val="24"/>
          <w:lang w:eastAsia="lt-LT"/>
        </w:rPr>
        <w:t>1) </w:t>
      </w:r>
      <w:r w:rsidR="00E432B9" w:rsidRPr="00E432B9">
        <w:rPr>
          <w:rFonts w:ascii="Times New Roman" w:eastAsia="Times New Roman" w:hAnsi="Times New Roman"/>
          <w:sz w:val="24"/>
          <w:szCs w:val="24"/>
          <w:lang w:eastAsia="lt-LT"/>
        </w:rPr>
        <w:t>dėl viešųjų darbų bausmės – probacijos tarnyboms;</w:t>
      </w:r>
    </w:p>
    <w:p w14:paraId="058A7AD1" w14:textId="58D67B59" w:rsidR="00E432B9" w:rsidRPr="00E432B9" w:rsidRDefault="00192EA3" w:rsidP="00E432B9">
      <w:pPr>
        <w:spacing w:after="0" w:line="360" w:lineRule="auto"/>
        <w:ind w:firstLine="851"/>
        <w:jc w:val="both"/>
        <w:rPr>
          <w:rFonts w:ascii="Times New Roman" w:eastAsia="Times New Roman" w:hAnsi="Times New Roman"/>
          <w:sz w:val="24"/>
          <w:szCs w:val="24"/>
          <w:lang w:eastAsia="lt-LT"/>
        </w:rPr>
      </w:pPr>
      <w:bookmarkStart w:id="1" w:name="part_e1521e506bb842d2a7b13fedf7b2c9c4"/>
      <w:bookmarkEnd w:id="1"/>
      <w:r>
        <w:rPr>
          <w:rFonts w:ascii="Times New Roman" w:eastAsia="Times New Roman" w:hAnsi="Times New Roman"/>
          <w:sz w:val="24"/>
          <w:szCs w:val="24"/>
          <w:lang w:eastAsia="lt-LT"/>
        </w:rPr>
        <w:t>2) </w:t>
      </w:r>
      <w:r w:rsidR="00E432B9" w:rsidRPr="00E432B9">
        <w:rPr>
          <w:rFonts w:ascii="Times New Roman" w:eastAsia="Times New Roman" w:hAnsi="Times New Roman"/>
          <w:sz w:val="24"/>
          <w:szCs w:val="24"/>
          <w:lang w:eastAsia="lt-LT"/>
        </w:rPr>
        <w:t>dėl baudos priverstinio išieškojimo – antstoliams;</w:t>
      </w:r>
    </w:p>
    <w:p w14:paraId="2C965C0C" w14:textId="383986A3" w:rsidR="00E432B9" w:rsidRPr="00E432B9" w:rsidRDefault="00192EA3" w:rsidP="00E432B9">
      <w:pPr>
        <w:spacing w:after="0" w:line="360" w:lineRule="auto"/>
        <w:ind w:firstLine="851"/>
        <w:jc w:val="both"/>
        <w:rPr>
          <w:rFonts w:ascii="Times New Roman" w:eastAsia="Times New Roman" w:hAnsi="Times New Roman"/>
          <w:sz w:val="24"/>
          <w:szCs w:val="24"/>
          <w:lang w:eastAsia="lt-LT"/>
        </w:rPr>
      </w:pPr>
      <w:bookmarkStart w:id="2" w:name="part_2204cdd886a2436e80f9ef952fba4963"/>
      <w:bookmarkEnd w:id="2"/>
      <w:r>
        <w:rPr>
          <w:rFonts w:ascii="Times New Roman" w:eastAsia="Times New Roman" w:hAnsi="Times New Roman"/>
          <w:sz w:val="24"/>
          <w:szCs w:val="24"/>
          <w:lang w:eastAsia="lt-LT"/>
        </w:rPr>
        <w:t>3) </w:t>
      </w:r>
      <w:r w:rsidR="00E432B9" w:rsidRPr="00E432B9">
        <w:rPr>
          <w:rFonts w:ascii="Times New Roman" w:eastAsia="Times New Roman" w:hAnsi="Times New Roman"/>
          <w:sz w:val="24"/>
          <w:szCs w:val="24"/>
          <w:lang w:eastAsia="lt-LT"/>
        </w:rPr>
        <w:t>dėl laisvės apribojimo bausmės – probacijos tarnyboms;</w:t>
      </w:r>
    </w:p>
    <w:p w14:paraId="1F561413" w14:textId="702A3E1D" w:rsidR="00E432B9" w:rsidRPr="00E432B9" w:rsidRDefault="00E432B9" w:rsidP="00E432B9">
      <w:pPr>
        <w:spacing w:after="0" w:line="360" w:lineRule="auto"/>
        <w:ind w:firstLine="851"/>
        <w:jc w:val="both"/>
        <w:rPr>
          <w:rFonts w:ascii="Times New Roman" w:eastAsia="Times New Roman" w:hAnsi="Times New Roman"/>
          <w:sz w:val="24"/>
          <w:szCs w:val="24"/>
          <w:lang w:eastAsia="lt-LT"/>
        </w:rPr>
      </w:pPr>
      <w:bookmarkStart w:id="3" w:name="part_a7e44d373ec841e99f351a4ea63050d2"/>
      <w:bookmarkEnd w:id="3"/>
      <w:r w:rsidRPr="00E432B9">
        <w:rPr>
          <w:rFonts w:ascii="Times New Roman" w:eastAsia="Times New Roman" w:hAnsi="Times New Roman"/>
          <w:sz w:val="24"/>
          <w:szCs w:val="24"/>
          <w:lang w:eastAsia="lt-LT"/>
        </w:rPr>
        <w:t>4)</w:t>
      </w:r>
      <w:r w:rsidR="00192EA3">
        <w:rPr>
          <w:rFonts w:ascii="Times New Roman" w:eastAsia="Times New Roman" w:hAnsi="Times New Roman"/>
          <w:b/>
          <w:bCs/>
          <w:sz w:val="24"/>
          <w:szCs w:val="24"/>
          <w:lang w:eastAsia="lt-LT"/>
        </w:rPr>
        <w:t> </w:t>
      </w:r>
      <w:r w:rsidRPr="00E432B9">
        <w:rPr>
          <w:rFonts w:ascii="Times New Roman" w:eastAsia="Times New Roman" w:hAnsi="Times New Roman"/>
          <w:sz w:val="24"/>
          <w:szCs w:val="24"/>
          <w:lang w:eastAsia="lt-LT"/>
        </w:rPr>
        <w:t>dėl poilsio dienomis atliekamo arešto bausmės – areštinėms pagal Kalėjimų departamento prie Lietuvos Respublikos teisingumo ministerijos nustatytą tvarką;</w:t>
      </w:r>
    </w:p>
    <w:p w14:paraId="444CDCF7" w14:textId="77777777" w:rsidR="00E432B9" w:rsidRPr="00E432B9" w:rsidRDefault="00E432B9" w:rsidP="00E432B9">
      <w:pPr>
        <w:spacing w:after="0" w:line="360" w:lineRule="auto"/>
        <w:ind w:firstLine="851"/>
        <w:jc w:val="both"/>
        <w:rPr>
          <w:rFonts w:ascii="Times New Roman" w:eastAsia="Times New Roman" w:hAnsi="Times New Roman"/>
          <w:sz w:val="24"/>
          <w:szCs w:val="24"/>
          <w:lang w:eastAsia="lt-LT"/>
        </w:rPr>
      </w:pPr>
      <w:bookmarkStart w:id="4" w:name="part_04b16d25e0d74d0484805de62a0a0bf2"/>
      <w:bookmarkEnd w:id="4"/>
      <w:r w:rsidRPr="00E432B9">
        <w:rPr>
          <w:rFonts w:ascii="Times New Roman" w:eastAsia="Times New Roman" w:hAnsi="Times New Roman"/>
          <w:sz w:val="24"/>
          <w:szCs w:val="24"/>
          <w:lang w:eastAsia="lt-LT"/>
        </w:rPr>
        <w:t>5)</w:t>
      </w:r>
      <w:r w:rsidRPr="00E432B9">
        <w:rPr>
          <w:rFonts w:ascii="Times New Roman" w:eastAsia="Times New Roman" w:hAnsi="Times New Roman"/>
          <w:b/>
          <w:bCs/>
          <w:sz w:val="24"/>
          <w:szCs w:val="24"/>
          <w:lang w:eastAsia="lt-LT"/>
        </w:rPr>
        <w:t> </w:t>
      </w:r>
      <w:r w:rsidRPr="00E432B9">
        <w:rPr>
          <w:rFonts w:ascii="Times New Roman" w:eastAsia="Times New Roman" w:hAnsi="Times New Roman"/>
          <w:sz w:val="24"/>
          <w:szCs w:val="24"/>
          <w:lang w:eastAsia="lt-LT"/>
        </w:rPr>
        <w:t>dėl arešto, terminuoto laisvės atėmimo ir laisvės atėmimo iki gyvos galvos bausmių – laisvės atėmimo vietai, kurioje laikomas nuteistasis, arba policijos įstaigai, kurios teritorijoje yra nuteistojo gyvenamoji vieta, jeigu nuteistajam iki nuosprendžio įsiteisėjimo nebuvo paskirta kardomoji priemonė – suėmimas;</w:t>
      </w:r>
    </w:p>
    <w:p w14:paraId="53C5D52F" w14:textId="13D21313" w:rsidR="00E432B9" w:rsidRPr="00E432B9" w:rsidRDefault="00192EA3" w:rsidP="00E432B9">
      <w:pPr>
        <w:spacing w:after="0" w:line="360" w:lineRule="auto"/>
        <w:ind w:firstLine="851"/>
        <w:jc w:val="both"/>
        <w:rPr>
          <w:rFonts w:ascii="Times New Roman" w:eastAsia="Times New Roman" w:hAnsi="Times New Roman"/>
          <w:sz w:val="24"/>
          <w:szCs w:val="24"/>
          <w:lang w:eastAsia="lt-LT"/>
        </w:rPr>
      </w:pPr>
      <w:bookmarkStart w:id="5" w:name="part_fd65e1ce67194a2eb2697c647904465b"/>
      <w:bookmarkEnd w:id="5"/>
      <w:r>
        <w:rPr>
          <w:rFonts w:ascii="Times New Roman" w:eastAsia="Times New Roman" w:hAnsi="Times New Roman"/>
          <w:sz w:val="24"/>
          <w:szCs w:val="24"/>
          <w:lang w:eastAsia="lt-LT"/>
        </w:rPr>
        <w:t>6) </w:t>
      </w:r>
      <w:r w:rsidR="00E432B9" w:rsidRPr="00E432B9">
        <w:rPr>
          <w:rFonts w:ascii="Times New Roman" w:eastAsia="Times New Roman" w:hAnsi="Times New Roman"/>
          <w:sz w:val="24"/>
          <w:szCs w:val="24"/>
          <w:lang w:eastAsia="lt-LT"/>
        </w:rPr>
        <w:t>dėl baudžiamojo poveikio priemonės – uždraudimo naudotis specialia teise – probacijos tarnybai ir institucijai, suteikusiai tą specialią teisę;</w:t>
      </w:r>
    </w:p>
    <w:p w14:paraId="679043AA" w14:textId="1735B73C" w:rsidR="00E432B9" w:rsidRPr="00E432B9" w:rsidRDefault="00192EA3" w:rsidP="00E432B9">
      <w:pPr>
        <w:spacing w:after="0" w:line="360" w:lineRule="auto"/>
        <w:ind w:firstLine="851"/>
        <w:jc w:val="both"/>
        <w:rPr>
          <w:rFonts w:ascii="Times New Roman" w:eastAsia="Times New Roman" w:hAnsi="Times New Roman"/>
          <w:sz w:val="24"/>
          <w:szCs w:val="24"/>
          <w:lang w:eastAsia="lt-LT"/>
        </w:rPr>
      </w:pPr>
      <w:bookmarkStart w:id="6" w:name="part_f6c1e6d7e92b41b88931541ba5788b23"/>
      <w:bookmarkEnd w:id="6"/>
      <w:r>
        <w:rPr>
          <w:rFonts w:ascii="Times New Roman" w:eastAsia="Times New Roman" w:hAnsi="Times New Roman"/>
          <w:sz w:val="24"/>
          <w:szCs w:val="24"/>
          <w:lang w:eastAsia="lt-LT"/>
        </w:rPr>
        <w:t>7) </w:t>
      </w:r>
      <w:r w:rsidR="00E432B9" w:rsidRPr="00E432B9">
        <w:rPr>
          <w:rFonts w:ascii="Times New Roman" w:eastAsia="Times New Roman" w:hAnsi="Times New Roman"/>
          <w:sz w:val="24"/>
          <w:szCs w:val="24"/>
          <w:lang w:eastAsia="lt-LT"/>
        </w:rPr>
        <w:t>dėl baudžiamojo poveikio priemonių – turto konfiskavimo ir išplėstinio turto konfiskavimo – antstoliams;</w:t>
      </w:r>
    </w:p>
    <w:p w14:paraId="2480B790" w14:textId="77777777" w:rsidR="00E432B9" w:rsidRPr="00E432B9" w:rsidRDefault="00E432B9" w:rsidP="00E432B9">
      <w:pPr>
        <w:spacing w:after="0" w:line="360" w:lineRule="auto"/>
        <w:ind w:firstLine="851"/>
        <w:jc w:val="both"/>
        <w:rPr>
          <w:rFonts w:ascii="Times New Roman" w:eastAsia="Times New Roman" w:hAnsi="Times New Roman"/>
          <w:sz w:val="24"/>
          <w:szCs w:val="24"/>
          <w:lang w:eastAsia="lt-LT"/>
        </w:rPr>
      </w:pPr>
      <w:bookmarkStart w:id="7" w:name="part_579cabc62e2c4b4b85a020e7aae3863d"/>
      <w:bookmarkEnd w:id="7"/>
      <w:r w:rsidRPr="00E432B9">
        <w:rPr>
          <w:rFonts w:ascii="Times New Roman" w:eastAsia="Times New Roman" w:hAnsi="Times New Roman"/>
          <w:sz w:val="24"/>
          <w:szCs w:val="24"/>
          <w:lang w:eastAsia="lt-LT"/>
        </w:rPr>
        <w:t>8) dėl baudžiamojo poveikio priemonės – teisės dirbti tam tikrą darbą arba užsiimti tam tikra veikla atėmimo – probacijos tarnybai</w:t>
      </w:r>
      <w:r w:rsidRPr="00E432B9">
        <w:rPr>
          <w:rFonts w:ascii="Times New Roman" w:eastAsia="Times New Roman" w:hAnsi="Times New Roman"/>
          <w:b/>
          <w:bCs/>
          <w:sz w:val="24"/>
          <w:szCs w:val="24"/>
          <w:lang w:eastAsia="lt-LT"/>
        </w:rPr>
        <w:t xml:space="preserve"> </w:t>
      </w:r>
      <w:r w:rsidRPr="00E432B9">
        <w:rPr>
          <w:rFonts w:ascii="Times New Roman" w:eastAsia="Times New Roman" w:hAnsi="Times New Roman"/>
          <w:sz w:val="24"/>
          <w:szCs w:val="24"/>
          <w:lang w:eastAsia="lt-LT"/>
        </w:rPr>
        <w:t>ir asmens darbovietės administracijai ir, jeigu šiam asmeniui atimta teisė užsiimti tam tikra veikla, – institucijai, išduodančiai leidimus tokiai veiklai;</w:t>
      </w:r>
    </w:p>
    <w:p w14:paraId="790ECAE1" w14:textId="179FA769" w:rsidR="00E432B9" w:rsidRPr="00E432B9" w:rsidRDefault="00192EA3" w:rsidP="00E432B9">
      <w:pPr>
        <w:spacing w:after="0" w:line="360" w:lineRule="auto"/>
        <w:ind w:firstLine="851"/>
        <w:jc w:val="both"/>
        <w:rPr>
          <w:rFonts w:ascii="Times New Roman" w:eastAsia="Times New Roman" w:hAnsi="Times New Roman"/>
          <w:color w:val="000000"/>
          <w:sz w:val="24"/>
          <w:szCs w:val="24"/>
          <w:lang w:eastAsia="lt-LT"/>
        </w:rPr>
      </w:pPr>
      <w:bookmarkStart w:id="8" w:name="part_62afdb1562e24c868cfeba1a7b1aa0d1"/>
      <w:bookmarkEnd w:id="8"/>
      <w:r>
        <w:rPr>
          <w:rFonts w:ascii="Times New Roman" w:eastAsia="Times New Roman" w:hAnsi="Times New Roman"/>
          <w:sz w:val="24"/>
          <w:szCs w:val="24"/>
          <w:lang w:eastAsia="lt-LT"/>
        </w:rPr>
        <w:t>9) </w:t>
      </w:r>
      <w:r w:rsidR="00E432B9" w:rsidRPr="00E432B9">
        <w:rPr>
          <w:rFonts w:ascii="Times New Roman" w:eastAsia="Times New Roman" w:hAnsi="Times New Roman"/>
          <w:color w:val="000000"/>
          <w:sz w:val="24"/>
          <w:szCs w:val="24"/>
          <w:lang w:eastAsia="lt-LT"/>
        </w:rPr>
        <w:t>dėl baudžiamojo poveikio priemonės – įmokos į Nukentėjusiųjų nuo nusikaltimų asmenų fondą – Nukentėjusiųjų nuo nusikaltimų asmenų fondo administratoriui;</w:t>
      </w:r>
    </w:p>
    <w:p w14:paraId="2246A497" w14:textId="66236597" w:rsidR="00E432B9" w:rsidRPr="00E432B9" w:rsidRDefault="00E432B9" w:rsidP="00E432B9">
      <w:pPr>
        <w:spacing w:after="0" w:line="360" w:lineRule="auto"/>
        <w:ind w:firstLine="851"/>
        <w:jc w:val="both"/>
        <w:rPr>
          <w:rFonts w:ascii="Times New Roman" w:eastAsia="Times New Roman" w:hAnsi="Times New Roman"/>
          <w:sz w:val="24"/>
          <w:szCs w:val="24"/>
          <w:lang w:eastAsia="lt-LT"/>
        </w:rPr>
      </w:pPr>
      <w:r w:rsidRPr="00E432B9">
        <w:rPr>
          <w:rFonts w:ascii="Times New Roman" w:eastAsia="Times New Roman" w:hAnsi="Times New Roman"/>
          <w:b/>
          <w:color w:val="000000"/>
          <w:sz w:val="24"/>
          <w:szCs w:val="24"/>
          <w:lang w:eastAsia="lt-LT"/>
        </w:rPr>
        <w:t>10) dėl baudžiamojo poveikio priemonės –</w:t>
      </w:r>
      <w:r w:rsidRPr="00E432B9">
        <w:rPr>
          <w:rFonts w:ascii="Times New Roman" w:eastAsia="Times New Roman" w:hAnsi="Times New Roman"/>
          <w:color w:val="000000"/>
          <w:sz w:val="24"/>
          <w:szCs w:val="24"/>
          <w:lang w:eastAsia="lt-LT"/>
        </w:rPr>
        <w:t xml:space="preserve"> </w:t>
      </w:r>
      <w:r w:rsidRPr="00E432B9">
        <w:rPr>
          <w:rFonts w:ascii="Times New Roman" w:hAnsi="Times New Roman"/>
          <w:b/>
          <w:sz w:val="24"/>
          <w:szCs w:val="24"/>
        </w:rPr>
        <w:t xml:space="preserve">įpareigojimo </w:t>
      </w:r>
      <w:r w:rsidR="00C61BCA">
        <w:rPr>
          <w:rFonts w:ascii="Times New Roman" w:hAnsi="Times New Roman"/>
          <w:b/>
          <w:sz w:val="24"/>
          <w:szCs w:val="24"/>
        </w:rPr>
        <w:t>pranešti</w:t>
      </w:r>
      <w:r w:rsidR="00693889">
        <w:rPr>
          <w:rFonts w:ascii="Times New Roman" w:hAnsi="Times New Roman"/>
          <w:b/>
          <w:sz w:val="24"/>
          <w:szCs w:val="24"/>
        </w:rPr>
        <w:t xml:space="preserve"> apie gyvenamosios vietos pa</w:t>
      </w:r>
      <w:r w:rsidRPr="00E432B9">
        <w:rPr>
          <w:rFonts w:ascii="Times New Roman" w:hAnsi="Times New Roman"/>
          <w:b/>
          <w:sz w:val="24"/>
          <w:szCs w:val="24"/>
        </w:rPr>
        <w:t>keitimą – policijos įstaigai, kurios teritorijoje yra nuteistojo gyvenamoji vieta</w:t>
      </w:r>
      <w:r w:rsidR="000C35EC">
        <w:rPr>
          <w:rFonts w:ascii="Times New Roman" w:hAnsi="Times New Roman"/>
          <w:b/>
          <w:sz w:val="24"/>
          <w:szCs w:val="24"/>
        </w:rPr>
        <w:t xml:space="preserve">, pagal </w:t>
      </w:r>
      <w:r w:rsidR="002A48B3" w:rsidRPr="0076586E">
        <w:rPr>
          <w:rFonts w:ascii="Times New Roman" w:eastAsia="Times New Roman" w:hAnsi="Times New Roman"/>
          <w:b/>
          <w:sz w:val="24"/>
          <w:szCs w:val="24"/>
          <w:lang w:eastAsia="lt-LT"/>
        </w:rPr>
        <w:t>Lietuvos policijos generalinio komisaro</w:t>
      </w:r>
      <w:r w:rsidR="002A48B3" w:rsidRPr="0076586E">
        <w:rPr>
          <w:rFonts w:ascii="Times New Roman" w:eastAsia="Times New Roman" w:hAnsi="Times New Roman"/>
          <w:sz w:val="24"/>
          <w:szCs w:val="24"/>
          <w:lang w:eastAsia="lt-LT"/>
        </w:rPr>
        <w:t xml:space="preserve"> </w:t>
      </w:r>
      <w:r w:rsidR="000C35EC">
        <w:rPr>
          <w:rFonts w:ascii="Times New Roman" w:hAnsi="Times New Roman"/>
          <w:b/>
          <w:sz w:val="24"/>
          <w:szCs w:val="24"/>
        </w:rPr>
        <w:t>nustatytą tvarką</w:t>
      </w:r>
      <w:r w:rsidRPr="00E432B9">
        <w:rPr>
          <w:rFonts w:ascii="Times New Roman" w:hAnsi="Times New Roman"/>
          <w:b/>
          <w:sz w:val="24"/>
          <w:szCs w:val="24"/>
        </w:rPr>
        <w:t>;</w:t>
      </w:r>
    </w:p>
    <w:p w14:paraId="478A0316" w14:textId="328C57EF" w:rsidR="00E432B9" w:rsidRPr="00E432B9" w:rsidRDefault="00C61BCA" w:rsidP="00E432B9">
      <w:pPr>
        <w:spacing w:after="0" w:line="360" w:lineRule="auto"/>
        <w:ind w:firstLine="851"/>
        <w:jc w:val="both"/>
        <w:rPr>
          <w:rFonts w:ascii="Times New Roman" w:eastAsia="Times New Roman" w:hAnsi="Times New Roman"/>
          <w:sz w:val="24"/>
          <w:szCs w:val="24"/>
          <w:lang w:eastAsia="lt-LT"/>
        </w:rPr>
      </w:pPr>
      <w:bookmarkStart w:id="9" w:name="part_34ae751b16744e6a85e8b4f4a558c4ea"/>
      <w:bookmarkEnd w:id="9"/>
      <w:r w:rsidRPr="00C61BCA">
        <w:rPr>
          <w:rFonts w:ascii="Times New Roman" w:eastAsia="Times New Roman" w:hAnsi="Times New Roman"/>
          <w:strike/>
          <w:sz w:val="24"/>
          <w:szCs w:val="24"/>
          <w:lang w:eastAsia="lt-LT"/>
        </w:rPr>
        <w:t>10</w:t>
      </w:r>
      <w:r w:rsidRPr="00C61BCA">
        <w:rPr>
          <w:rFonts w:ascii="Times New Roman" w:eastAsia="Times New Roman" w:hAnsi="Times New Roman"/>
          <w:sz w:val="24"/>
          <w:szCs w:val="24"/>
          <w:lang w:eastAsia="lt-LT"/>
        </w:rPr>
        <w:t xml:space="preserve"> </w:t>
      </w:r>
      <w:r w:rsidR="00E432B9" w:rsidRPr="00E432B9">
        <w:rPr>
          <w:rFonts w:ascii="Times New Roman" w:eastAsia="Times New Roman" w:hAnsi="Times New Roman"/>
          <w:b/>
          <w:sz w:val="24"/>
          <w:szCs w:val="24"/>
          <w:lang w:eastAsia="lt-LT"/>
        </w:rPr>
        <w:t>11)</w:t>
      </w:r>
      <w:r w:rsidR="00192EA3">
        <w:rPr>
          <w:rFonts w:ascii="Times New Roman" w:eastAsia="Times New Roman" w:hAnsi="Times New Roman"/>
          <w:sz w:val="24"/>
          <w:szCs w:val="24"/>
          <w:lang w:eastAsia="lt-LT"/>
        </w:rPr>
        <w:t> </w:t>
      </w:r>
      <w:r w:rsidR="00E432B9" w:rsidRPr="00E432B9">
        <w:rPr>
          <w:rFonts w:ascii="Times New Roman" w:eastAsia="Times New Roman" w:hAnsi="Times New Roman"/>
          <w:color w:val="000000"/>
          <w:sz w:val="24"/>
          <w:szCs w:val="24"/>
          <w:lang w:eastAsia="lt-LT"/>
        </w:rPr>
        <w:t>dėl kitų baudžiamojo poveikio priemonių – probacijos tarnyboms;</w:t>
      </w:r>
    </w:p>
    <w:p w14:paraId="14A54BD2" w14:textId="6AD4786B" w:rsidR="00E432B9" w:rsidRPr="00E432B9" w:rsidRDefault="00C61BCA" w:rsidP="00E432B9">
      <w:pPr>
        <w:spacing w:after="0" w:line="360" w:lineRule="auto"/>
        <w:ind w:firstLine="851"/>
        <w:jc w:val="both"/>
        <w:rPr>
          <w:rFonts w:ascii="Times New Roman" w:eastAsia="Times New Roman" w:hAnsi="Times New Roman"/>
          <w:sz w:val="24"/>
          <w:szCs w:val="24"/>
          <w:lang w:eastAsia="lt-LT"/>
        </w:rPr>
      </w:pPr>
      <w:bookmarkStart w:id="10" w:name="part_d130989e15314032919d6f2bf48b66af"/>
      <w:bookmarkEnd w:id="10"/>
      <w:r w:rsidRPr="00C61BCA">
        <w:rPr>
          <w:rFonts w:ascii="Times New Roman" w:eastAsia="Times New Roman" w:hAnsi="Times New Roman"/>
          <w:strike/>
          <w:color w:val="000000"/>
          <w:sz w:val="24"/>
          <w:szCs w:val="24"/>
          <w:lang w:eastAsia="lt-LT"/>
        </w:rPr>
        <w:t>11</w:t>
      </w:r>
      <w:r>
        <w:rPr>
          <w:rFonts w:ascii="Times New Roman" w:eastAsia="Times New Roman" w:hAnsi="Times New Roman"/>
          <w:color w:val="000000"/>
          <w:sz w:val="24"/>
          <w:szCs w:val="24"/>
          <w:lang w:eastAsia="lt-LT"/>
        </w:rPr>
        <w:t xml:space="preserve"> </w:t>
      </w:r>
      <w:r w:rsidR="00E432B9" w:rsidRPr="00C61BCA">
        <w:rPr>
          <w:rFonts w:ascii="Times New Roman" w:eastAsia="Times New Roman" w:hAnsi="Times New Roman"/>
          <w:b/>
          <w:color w:val="000000"/>
          <w:sz w:val="24"/>
          <w:szCs w:val="24"/>
          <w:lang w:eastAsia="lt-LT"/>
        </w:rPr>
        <w:t>12</w:t>
      </w:r>
      <w:r w:rsidR="00E432B9" w:rsidRPr="00E432B9">
        <w:rPr>
          <w:rFonts w:ascii="Times New Roman" w:eastAsia="Times New Roman" w:hAnsi="Times New Roman"/>
          <w:b/>
          <w:color w:val="000000"/>
          <w:sz w:val="24"/>
          <w:szCs w:val="24"/>
          <w:lang w:eastAsia="lt-LT"/>
        </w:rPr>
        <w:t>)</w:t>
      </w:r>
      <w:r w:rsidR="00192EA3">
        <w:rPr>
          <w:rFonts w:ascii="Times New Roman" w:eastAsia="Times New Roman" w:hAnsi="Times New Roman"/>
          <w:color w:val="000000"/>
          <w:sz w:val="24"/>
          <w:szCs w:val="24"/>
          <w:lang w:eastAsia="lt-LT"/>
        </w:rPr>
        <w:t> </w:t>
      </w:r>
      <w:r w:rsidR="00E432B9" w:rsidRPr="00E432B9">
        <w:rPr>
          <w:rFonts w:ascii="Times New Roman" w:eastAsia="Times New Roman" w:hAnsi="Times New Roman"/>
          <w:color w:val="000000"/>
          <w:sz w:val="24"/>
          <w:szCs w:val="24"/>
          <w:lang w:eastAsia="lt-LT"/>
        </w:rPr>
        <w:t>dėl auklėjamojo poveikio priemonės – atidavimo į specialią auklėjimo įstaigą taikymo nepilnamečiams – specialios auklėjimo įstaigos administracijai;</w:t>
      </w:r>
    </w:p>
    <w:p w14:paraId="245A6F30" w14:textId="0E7EEB5F" w:rsidR="00E432B9" w:rsidRPr="00E432B9" w:rsidRDefault="00C61BCA" w:rsidP="00E432B9">
      <w:pPr>
        <w:spacing w:after="0" w:line="360" w:lineRule="auto"/>
        <w:ind w:firstLine="851"/>
        <w:jc w:val="both"/>
        <w:rPr>
          <w:rFonts w:ascii="Times New Roman" w:eastAsia="Times New Roman" w:hAnsi="Times New Roman"/>
          <w:sz w:val="24"/>
          <w:szCs w:val="24"/>
          <w:lang w:eastAsia="lt-LT"/>
        </w:rPr>
      </w:pPr>
      <w:bookmarkStart w:id="11" w:name="part_beee95efc4c94177b4dbca8bcbe2d851"/>
      <w:bookmarkEnd w:id="11"/>
      <w:r w:rsidRPr="00C61BCA">
        <w:rPr>
          <w:rFonts w:ascii="Times New Roman" w:eastAsia="Times New Roman" w:hAnsi="Times New Roman"/>
          <w:strike/>
          <w:color w:val="000000"/>
          <w:sz w:val="24"/>
          <w:szCs w:val="24"/>
          <w:lang w:eastAsia="lt-LT"/>
        </w:rPr>
        <w:lastRenderedPageBreak/>
        <w:t>12</w:t>
      </w:r>
      <w:r w:rsidRPr="00C61BCA">
        <w:rPr>
          <w:rFonts w:ascii="Times New Roman" w:eastAsia="Times New Roman" w:hAnsi="Times New Roman"/>
          <w:color w:val="000000"/>
          <w:sz w:val="24"/>
          <w:szCs w:val="24"/>
          <w:lang w:eastAsia="lt-LT"/>
        </w:rPr>
        <w:t xml:space="preserve"> </w:t>
      </w:r>
      <w:r w:rsidR="00E432B9" w:rsidRPr="00E432B9">
        <w:rPr>
          <w:rFonts w:ascii="Times New Roman" w:eastAsia="Times New Roman" w:hAnsi="Times New Roman"/>
          <w:b/>
          <w:color w:val="000000"/>
          <w:sz w:val="24"/>
          <w:szCs w:val="24"/>
          <w:lang w:eastAsia="lt-LT"/>
        </w:rPr>
        <w:t>13)</w:t>
      </w:r>
      <w:r w:rsidR="00192EA3">
        <w:rPr>
          <w:rFonts w:ascii="Times New Roman" w:eastAsia="Times New Roman" w:hAnsi="Times New Roman"/>
          <w:color w:val="000000"/>
          <w:sz w:val="24"/>
          <w:szCs w:val="24"/>
          <w:lang w:eastAsia="lt-LT"/>
        </w:rPr>
        <w:t> </w:t>
      </w:r>
      <w:r w:rsidR="00E432B9" w:rsidRPr="00E432B9">
        <w:rPr>
          <w:rFonts w:ascii="Times New Roman" w:eastAsia="Times New Roman" w:hAnsi="Times New Roman"/>
          <w:color w:val="000000"/>
          <w:sz w:val="24"/>
          <w:szCs w:val="24"/>
          <w:lang w:eastAsia="lt-LT"/>
        </w:rPr>
        <w:t>dėl kitų auklėjamojo poveikio priemonių (išskyrus įsp</w:t>
      </w:r>
      <w:r w:rsidR="00192EA3">
        <w:rPr>
          <w:rFonts w:ascii="Times New Roman" w:eastAsia="Times New Roman" w:hAnsi="Times New Roman"/>
          <w:color w:val="000000"/>
          <w:sz w:val="24"/>
          <w:szCs w:val="24"/>
          <w:lang w:eastAsia="lt-LT"/>
        </w:rPr>
        <w:t>ėjimą) taikymo nepilnamečiams – </w:t>
      </w:r>
      <w:r w:rsidR="00E432B9" w:rsidRPr="00E432B9">
        <w:rPr>
          <w:rFonts w:ascii="Times New Roman" w:eastAsia="Times New Roman" w:hAnsi="Times New Roman"/>
          <w:color w:val="000000"/>
          <w:sz w:val="24"/>
          <w:szCs w:val="24"/>
          <w:lang w:eastAsia="lt-LT"/>
        </w:rPr>
        <w:t>probacijos tarnyboms</w:t>
      </w:r>
      <w:r w:rsidR="00E432B9" w:rsidRPr="00E432B9">
        <w:rPr>
          <w:rFonts w:ascii="Times New Roman" w:eastAsia="Times New Roman" w:hAnsi="Times New Roman"/>
          <w:sz w:val="24"/>
          <w:szCs w:val="24"/>
          <w:lang w:eastAsia="lt-LT"/>
        </w:rPr>
        <w:t>;</w:t>
      </w:r>
    </w:p>
    <w:p w14:paraId="3C684B3F" w14:textId="1CA1E86C" w:rsidR="00E432B9" w:rsidRPr="00E432B9" w:rsidRDefault="00C61BCA" w:rsidP="00E432B9">
      <w:pPr>
        <w:spacing w:after="0" w:line="360" w:lineRule="auto"/>
        <w:ind w:firstLine="851"/>
        <w:jc w:val="both"/>
        <w:rPr>
          <w:rFonts w:ascii="Times New Roman" w:eastAsia="Times New Roman" w:hAnsi="Times New Roman"/>
          <w:sz w:val="24"/>
          <w:szCs w:val="24"/>
          <w:lang w:eastAsia="lt-LT"/>
        </w:rPr>
      </w:pPr>
      <w:bookmarkStart w:id="12" w:name="part_cd33774364da494cb019f4926991da52"/>
      <w:bookmarkEnd w:id="12"/>
      <w:r w:rsidRPr="00C61BCA">
        <w:rPr>
          <w:rFonts w:ascii="Times New Roman" w:eastAsia="Times New Roman" w:hAnsi="Times New Roman"/>
          <w:strike/>
          <w:sz w:val="24"/>
          <w:szCs w:val="24"/>
          <w:lang w:eastAsia="lt-LT"/>
        </w:rPr>
        <w:t>13</w:t>
      </w:r>
      <w:r w:rsidRPr="00C61BCA">
        <w:rPr>
          <w:rFonts w:ascii="Times New Roman" w:eastAsia="Times New Roman" w:hAnsi="Times New Roman"/>
          <w:sz w:val="24"/>
          <w:szCs w:val="24"/>
          <w:lang w:eastAsia="lt-LT"/>
        </w:rPr>
        <w:t xml:space="preserve"> </w:t>
      </w:r>
      <w:r w:rsidR="00E432B9" w:rsidRPr="00E432B9">
        <w:rPr>
          <w:rFonts w:ascii="Times New Roman" w:eastAsia="Times New Roman" w:hAnsi="Times New Roman"/>
          <w:b/>
          <w:sz w:val="24"/>
          <w:szCs w:val="24"/>
          <w:lang w:eastAsia="lt-LT"/>
        </w:rPr>
        <w:t>14)</w:t>
      </w:r>
      <w:r w:rsidR="00192EA3">
        <w:rPr>
          <w:rFonts w:ascii="Times New Roman" w:eastAsia="Times New Roman" w:hAnsi="Times New Roman"/>
          <w:sz w:val="24"/>
          <w:szCs w:val="24"/>
          <w:lang w:eastAsia="lt-LT"/>
        </w:rPr>
        <w:t> </w:t>
      </w:r>
      <w:r w:rsidR="00E432B9" w:rsidRPr="00E432B9">
        <w:rPr>
          <w:rFonts w:ascii="Times New Roman" w:eastAsia="Times New Roman" w:hAnsi="Times New Roman"/>
          <w:sz w:val="24"/>
          <w:szCs w:val="24"/>
          <w:lang w:eastAsia="lt-LT"/>
        </w:rPr>
        <w:t>nuosprendis, kuriuo atidedama</w:t>
      </w:r>
      <w:r w:rsidR="00192EA3">
        <w:rPr>
          <w:rFonts w:ascii="Times New Roman" w:eastAsia="Times New Roman" w:hAnsi="Times New Roman"/>
          <w:sz w:val="24"/>
          <w:szCs w:val="24"/>
          <w:lang w:eastAsia="lt-LT"/>
        </w:rPr>
        <w:t>s paskirtos bausmės vykdymas, – </w:t>
      </w:r>
      <w:r w:rsidR="00E432B9" w:rsidRPr="00E432B9">
        <w:rPr>
          <w:rFonts w:ascii="Times New Roman" w:eastAsia="Times New Roman" w:hAnsi="Times New Roman"/>
          <w:color w:val="000000"/>
          <w:sz w:val="24"/>
          <w:szCs w:val="24"/>
          <w:lang w:eastAsia="lt-LT"/>
        </w:rPr>
        <w:t>probacijos tarnyboms</w:t>
      </w:r>
      <w:r w:rsidR="00E432B9" w:rsidRPr="00E432B9">
        <w:rPr>
          <w:rFonts w:ascii="Times New Roman" w:eastAsia="Times New Roman" w:hAnsi="Times New Roman"/>
          <w:sz w:val="24"/>
          <w:szCs w:val="24"/>
          <w:lang w:eastAsia="lt-LT"/>
        </w:rPr>
        <w:t>;</w:t>
      </w:r>
    </w:p>
    <w:p w14:paraId="081B7C51" w14:textId="35759B2C" w:rsidR="00E432B9" w:rsidRDefault="00C61BCA" w:rsidP="00F700C8">
      <w:pPr>
        <w:spacing w:after="160" w:line="360" w:lineRule="auto"/>
        <w:ind w:firstLine="851"/>
        <w:jc w:val="both"/>
        <w:rPr>
          <w:rFonts w:ascii="Times New Roman" w:eastAsia="Times New Roman" w:hAnsi="Times New Roman"/>
          <w:sz w:val="24"/>
          <w:szCs w:val="24"/>
          <w:lang w:eastAsia="lt-LT"/>
        </w:rPr>
      </w:pPr>
      <w:bookmarkStart w:id="13" w:name="part_335b009d790e4695b2f4d9abb680aee4"/>
      <w:bookmarkEnd w:id="13"/>
      <w:r w:rsidRPr="00C61BCA">
        <w:rPr>
          <w:rFonts w:ascii="Times New Roman" w:eastAsia="Times New Roman" w:hAnsi="Times New Roman"/>
          <w:strike/>
          <w:sz w:val="24"/>
          <w:szCs w:val="24"/>
          <w:lang w:eastAsia="lt-LT"/>
        </w:rPr>
        <w:t>14</w:t>
      </w:r>
      <w:r w:rsidRPr="00C61BCA">
        <w:rPr>
          <w:rFonts w:ascii="Times New Roman" w:eastAsia="Times New Roman" w:hAnsi="Times New Roman"/>
          <w:sz w:val="24"/>
          <w:szCs w:val="24"/>
          <w:lang w:eastAsia="lt-LT"/>
        </w:rPr>
        <w:t xml:space="preserve"> </w:t>
      </w:r>
      <w:r w:rsidR="00E432B9" w:rsidRPr="00E432B9">
        <w:rPr>
          <w:rFonts w:ascii="Times New Roman" w:eastAsia="Times New Roman" w:hAnsi="Times New Roman"/>
          <w:b/>
          <w:sz w:val="24"/>
          <w:szCs w:val="24"/>
          <w:lang w:eastAsia="lt-LT"/>
        </w:rPr>
        <w:t>15)</w:t>
      </w:r>
      <w:r w:rsidR="00192EA3">
        <w:rPr>
          <w:rFonts w:ascii="Times New Roman" w:eastAsia="Times New Roman" w:hAnsi="Times New Roman"/>
          <w:sz w:val="24"/>
          <w:szCs w:val="24"/>
          <w:lang w:eastAsia="lt-LT"/>
        </w:rPr>
        <w:t> </w:t>
      </w:r>
      <w:r w:rsidR="00E432B9" w:rsidRPr="00E432B9">
        <w:rPr>
          <w:rFonts w:ascii="Times New Roman" w:eastAsia="Times New Roman" w:hAnsi="Times New Roman"/>
          <w:sz w:val="24"/>
          <w:szCs w:val="24"/>
          <w:lang w:eastAsia="lt-LT"/>
        </w:rPr>
        <w:t>nuosprendis, kuriuo nuteistajam paskiriama bausmė už labai sunkų ar sunkų nusikaltimą, nusikalstamą veiką valstybės tarnybai ir viešiesiems interesams ar korupcinio pobūdžio nusikalstamą veiką, – bausmę vykdančiai institucijai ir nuteistojo darbovietės, kurioje jis dirbo arba ėjo pareigas nusikalstamos veikos padarymo metu, administracijai, jeigu nuteistasis toliau dirba arba eina pareigas toje darbovietėje.“</w:t>
      </w:r>
    </w:p>
    <w:p w14:paraId="4D750F7D" w14:textId="141C4BC0" w:rsidR="00E432B9" w:rsidRPr="0091560F" w:rsidRDefault="00E432B9" w:rsidP="0091560F">
      <w:pPr>
        <w:spacing w:after="0" w:line="360" w:lineRule="auto"/>
        <w:ind w:firstLine="851"/>
        <w:jc w:val="both"/>
        <w:rPr>
          <w:rFonts w:ascii="Times New Roman" w:eastAsia="Times New Roman" w:hAnsi="Times New Roman"/>
          <w:b/>
          <w:sz w:val="24"/>
          <w:szCs w:val="24"/>
          <w:lang w:eastAsia="lt-LT"/>
        </w:rPr>
      </w:pPr>
      <w:r w:rsidRPr="0091560F">
        <w:rPr>
          <w:rFonts w:ascii="Times New Roman" w:eastAsia="Times New Roman" w:hAnsi="Times New Roman"/>
          <w:b/>
          <w:sz w:val="24"/>
          <w:szCs w:val="24"/>
          <w:lang w:eastAsia="lt-LT"/>
        </w:rPr>
        <w:t>2 straipsnis. 357 straipsnio pakeitimas</w:t>
      </w:r>
    </w:p>
    <w:p w14:paraId="1C92D2C1" w14:textId="6C597B5B" w:rsidR="00E432B9" w:rsidRPr="0091560F" w:rsidRDefault="0091560F" w:rsidP="0091560F">
      <w:pPr>
        <w:spacing w:after="0" w:line="360" w:lineRule="auto"/>
        <w:ind w:firstLine="851"/>
        <w:jc w:val="both"/>
        <w:rPr>
          <w:rFonts w:ascii="Times New Roman" w:hAnsi="Times New Roman"/>
          <w:sz w:val="24"/>
          <w:szCs w:val="24"/>
        </w:rPr>
      </w:pPr>
      <w:r w:rsidRPr="0091560F">
        <w:rPr>
          <w:rFonts w:ascii="Times New Roman" w:hAnsi="Times New Roman"/>
          <w:sz w:val="24"/>
          <w:szCs w:val="24"/>
        </w:rPr>
        <w:t>1. Pakeisti 357 straipsnio 3 dalį ir ją išdėstyti taip:</w:t>
      </w:r>
    </w:p>
    <w:p w14:paraId="7C8BA9F9" w14:textId="417F2C7E" w:rsidR="0091560F" w:rsidRPr="0091560F" w:rsidRDefault="0091560F" w:rsidP="0091560F">
      <w:pPr>
        <w:spacing w:after="0" w:line="360" w:lineRule="auto"/>
        <w:ind w:firstLine="720"/>
        <w:jc w:val="both"/>
        <w:rPr>
          <w:rFonts w:ascii="Times New Roman" w:eastAsia="Times New Roman" w:hAnsi="Times New Roman"/>
          <w:sz w:val="24"/>
          <w:szCs w:val="24"/>
          <w:lang w:eastAsia="lt-LT"/>
        </w:rPr>
      </w:pPr>
      <w:r w:rsidRPr="0091560F">
        <w:rPr>
          <w:rFonts w:ascii="Times New Roman" w:hAnsi="Times New Roman"/>
          <w:sz w:val="24"/>
          <w:szCs w:val="24"/>
        </w:rPr>
        <w:t>„</w:t>
      </w:r>
      <w:r w:rsidRPr="0091560F">
        <w:rPr>
          <w:rFonts w:ascii="Times New Roman" w:eastAsia="Times New Roman" w:hAnsi="Times New Roman"/>
          <w:sz w:val="24"/>
          <w:szCs w:val="24"/>
          <w:lang w:eastAsia="lt-LT"/>
        </w:rPr>
        <w:t>3. Jeigu uždraudimas naudotis specialia t</w:t>
      </w:r>
      <w:bookmarkStart w:id="14" w:name="_GoBack"/>
      <w:bookmarkEnd w:id="14"/>
      <w:r w:rsidRPr="0091560F">
        <w:rPr>
          <w:rFonts w:ascii="Times New Roman" w:eastAsia="Times New Roman" w:hAnsi="Times New Roman"/>
          <w:sz w:val="24"/>
          <w:szCs w:val="24"/>
          <w:lang w:eastAsia="lt-LT"/>
        </w:rPr>
        <w:t>eise arba teisės dirbti tam tikrą darbą arba užsiimti tam tikra veikla atėmimas, arba viešųjų teisių atėmimas</w:t>
      </w:r>
      <w:r w:rsidRPr="0091560F">
        <w:rPr>
          <w:rFonts w:ascii="Times New Roman" w:eastAsia="Times New Roman" w:hAnsi="Times New Roman"/>
          <w:b/>
          <w:sz w:val="24"/>
          <w:szCs w:val="24"/>
          <w:lang w:eastAsia="lt-LT"/>
        </w:rPr>
        <w:t xml:space="preserve">, arba įpareigojimas </w:t>
      </w:r>
      <w:r w:rsidR="00C61BCA">
        <w:rPr>
          <w:rFonts w:ascii="Times New Roman" w:hAnsi="Times New Roman"/>
          <w:b/>
          <w:sz w:val="24"/>
          <w:szCs w:val="24"/>
        </w:rPr>
        <w:t>pranešti</w:t>
      </w:r>
      <w:r w:rsidR="00693889">
        <w:rPr>
          <w:rFonts w:ascii="Times New Roman" w:hAnsi="Times New Roman"/>
          <w:b/>
          <w:sz w:val="24"/>
          <w:szCs w:val="24"/>
        </w:rPr>
        <w:t xml:space="preserve"> apie gyvenamosios vietos pa</w:t>
      </w:r>
      <w:r w:rsidRPr="0091560F">
        <w:rPr>
          <w:rFonts w:ascii="Times New Roman" w:hAnsi="Times New Roman"/>
          <w:b/>
          <w:sz w:val="24"/>
          <w:szCs w:val="24"/>
        </w:rPr>
        <w:t>keitimą</w:t>
      </w:r>
      <w:r w:rsidRPr="0091560F">
        <w:rPr>
          <w:rFonts w:ascii="Times New Roman" w:eastAsia="Times New Roman" w:hAnsi="Times New Roman"/>
          <w:sz w:val="24"/>
          <w:szCs w:val="24"/>
          <w:lang w:eastAsia="lt-LT"/>
        </w:rPr>
        <w:t xml:space="preserve"> paskirtas kartu su laisvės atėmimo arba arešto bausme, šios baudžiamojo poveikio priemonės pradedamos vykdyti, kai nuteistasis atliko bausmę arba lygtinai paleidžiamas iš pataisos įstaigos. Pataisos įstaigos arba areštinės administracija ne vėliau kaip per tris darbo dienas išsiunčia pranešimą apie nuteistojo paleidimą iš pataisos įstaigos arba areštinės uždraudimą naudotis specialia teise arba teisės dirbti tam tikrą darbą arba užsiimti tam tikra veikla atėmimą, arba viešųjų teisių atėmimą</w:t>
      </w:r>
      <w:r w:rsidRPr="00C61BCA">
        <w:rPr>
          <w:rFonts w:ascii="Times New Roman" w:eastAsia="Times New Roman" w:hAnsi="Times New Roman"/>
          <w:b/>
          <w:sz w:val="24"/>
          <w:szCs w:val="24"/>
          <w:lang w:eastAsia="lt-LT"/>
        </w:rPr>
        <w:t>, arba</w:t>
      </w:r>
      <w:r w:rsidRPr="0091560F">
        <w:rPr>
          <w:rFonts w:ascii="Times New Roman" w:eastAsia="Times New Roman" w:hAnsi="Times New Roman"/>
          <w:sz w:val="24"/>
          <w:szCs w:val="24"/>
          <w:lang w:eastAsia="lt-LT"/>
        </w:rPr>
        <w:t xml:space="preserve"> </w:t>
      </w:r>
      <w:r w:rsidRPr="0091560F">
        <w:rPr>
          <w:rFonts w:ascii="Times New Roman" w:eastAsia="Times New Roman" w:hAnsi="Times New Roman"/>
          <w:b/>
          <w:sz w:val="24"/>
          <w:szCs w:val="24"/>
          <w:lang w:eastAsia="lt-LT"/>
        </w:rPr>
        <w:t xml:space="preserve">įpareigojimą </w:t>
      </w:r>
      <w:r w:rsidR="00C61BCA">
        <w:rPr>
          <w:rFonts w:ascii="Times New Roman" w:hAnsi="Times New Roman"/>
          <w:b/>
          <w:sz w:val="24"/>
          <w:szCs w:val="24"/>
        </w:rPr>
        <w:t>pranešti</w:t>
      </w:r>
      <w:r w:rsidR="00693889">
        <w:rPr>
          <w:rFonts w:ascii="Times New Roman" w:hAnsi="Times New Roman"/>
          <w:b/>
          <w:sz w:val="24"/>
          <w:szCs w:val="24"/>
        </w:rPr>
        <w:t xml:space="preserve"> apie gyvenamosios vietos pa</w:t>
      </w:r>
      <w:r w:rsidRPr="0091560F">
        <w:rPr>
          <w:rFonts w:ascii="Times New Roman" w:hAnsi="Times New Roman"/>
          <w:b/>
          <w:sz w:val="24"/>
          <w:szCs w:val="24"/>
        </w:rPr>
        <w:t>keitimą</w:t>
      </w:r>
      <w:r w:rsidRPr="0091560F">
        <w:rPr>
          <w:rFonts w:ascii="Times New Roman" w:eastAsia="Times New Roman" w:hAnsi="Times New Roman"/>
          <w:sz w:val="24"/>
          <w:szCs w:val="24"/>
          <w:lang w:eastAsia="lt-LT"/>
        </w:rPr>
        <w:t xml:space="preserve"> vykdančiai institucijai pagal nuteistojo gyvenamąją vietą.</w:t>
      </w:r>
      <w:r w:rsidR="00C61BCA">
        <w:rPr>
          <w:rFonts w:ascii="Times New Roman" w:eastAsia="Times New Roman" w:hAnsi="Times New Roman"/>
          <w:sz w:val="24"/>
          <w:szCs w:val="24"/>
          <w:lang w:eastAsia="lt-LT"/>
        </w:rPr>
        <w:t>“</w:t>
      </w:r>
    </w:p>
    <w:p w14:paraId="3FDE3830" w14:textId="245F8DF2" w:rsidR="0091560F" w:rsidRPr="0091560F" w:rsidRDefault="0091560F" w:rsidP="0091560F">
      <w:pPr>
        <w:spacing w:after="0" w:line="360" w:lineRule="auto"/>
        <w:ind w:firstLine="720"/>
        <w:jc w:val="both"/>
        <w:rPr>
          <w:rFonts w:ascii="Times New Roman" w:eastAsia="Times New Roman" w:hAnsi="Times New Roman"/>
          <w:sz w:val="24"/>
          <w:szCs w:val="24"/>
          <w:lang w:eastAsia="lt-LT"/>
        </w:rPr>
      </w:pPr>
      <w:r w:rsidRPr="0091560F">
        <w:rPr>
          <w:rFonts w:ascii="Times New Roman" w:eastAsia="Times New Roman" w:hAnsi="Times New Roman"/>
          <w:sz w:val="24"/>
          <w:szCs w:val="24"/>
          <w:lang w:eastAsia="lt-LT"/>
        </w:rPr>
        <w:t>2. </w:t>
      </w:r>
      <w:r w:rsidRPr="0091560F">
        <w:rPr>
          <w:rFonts w:ascii="Times New Roman" w:hAnsi="Times New Roman"/>
          <w:sz w:val="24"/>
          <w:szCs w:val="24"/>
        </w:rPr>
        <w:t>Pakeisti 357 straipsnio 4 dalį ir ją išdėstyti taip:</w:t>
      </w:r>
    </w:p>
    <w:p w14:paraId="1504A960" w14:textId="50F945BD" w:rsidR="0091560F" w:rsidRPr="0091560F" w:rsidRDefault="0091560F" w:rsidP="00F700C8">
      <w:pPr>
        <w:spacing w:after="160" w:line="360" w:lineRule="auto"/>
        <w:ind w:firstLine="720"/>
        <w:jc w:val="both"/>
        <w:rPr>
          <w:rFonts w:ascii="Times New Roman" w:eastAsia="Times New Roman" w:hAnsi="Times New Roman"/>
          <w:sz w:val="24"/>
          <w:szCs w:val="24"/>
          <w:lang w:eastAsia="lt-LT"/>
        </w:rPr>
      </w:pPr>
      <w:bookmarkStart w:id="15" w:name="part_03d24974fd1d4cbab536173a5de1733f"/>
      <w:bookmarkEnd w:id="15"/>
      <w:r w:rsidRPr="0091560F">
        <w:rPr>
          <w:rFonts w:ascii="Times New Roman" w:eastAsia="Times New Roman" w:hAnsi="Times New Roman"/>
          <w:sz w:val="24"/>
          <w:szCs w:val="24"/>
          <w:lang w:eastAsia="lt-LT"/>
        </w:rPr>
        <w:t>„4. Jeigu panaikinamas bausmės vykdymo atidėjimas arba lygtinis paleidimas iš pataisos įstaigos ir nuteistasis pasiunčiamas į pataisos įstaigą, baudžiamojo poveikio priemonių – uždraudimo naudotis specialia teise arba teisės dirbti tam tikrą darbą arba užsiimti tam tikra veikla atėmimo, arba viešųjų teisių atėmimo</w:t>
      </w:r>
      <w:r w:rsidRPr="0091560F">
        <w:rPr>
          <w:rFonts w:ascii="Times New Roman" w:eastAsia="Times New Roman" w:hAnsi="Times New Roman"/>
          <w:b/>
          <w:sz w:val="24"/>
          <w:szCs w:val="24"/>
          <w:lang w:eastAsia="lt-LT"/>
        </w:rPr>
        <w:t xml:space="preserve">, arba įpareigojimo </w:t>
      </w:r>
      <w:r w:rsidR="00C61BCA">
        <w:rPr>
          <w:rFonts w:ascii="Times New Roman" w:hAnsi="Times New Roman"/>
          <w:b/>
          <w:sz w:val="24"/>
          <w:szCs w:val="24"/>
        </w:rPr>
        <w:t>pranešti</w:t>
      </w:r>
      <w:r w:rsidR="00693889">
        <w:rPr>
          <w:rFonts w:ascii="Times New Roman" w:hAnsi="Times New Roman"/>
          <w:b/>
          <w:sz w:val="24"/>
          <w:szCs w:val="24"/>
        </w:rPr>
        <w:t xml:space="preserve"> apie gyvenamosios vietos pa</w:t>
      </w:r>
      <w:r w:rsidRPr="0091560F">
        <w:rPr>
          <w:rFonts w:ascii="Times New Roman" w:hAnsi="Times New Roman"/>
          <w:b/>
          <w:sz w:val="24"/>
          <w:szCs w:val="24"/>
        </w:rPr>
        <w:t>keitimą</w:t>
      </w:r>
      <w:r w:rsidRPr="0091560F">
        <w:rPr>
          <w:rFonts w:ascii="Times New Roman" w:eastAsia="Times New Roman" w:hAnsi="Times New Roman"/>
          <w:sz w:val="24"/>
          <w:szCs w:val="24"/>
          <w:lang w:eastAsia="lt-LT"/>
        </w:rPr>
        <w:t xml:space="preserve"> – vykdymas sustabdomas iki šio straipsnio 3 dalyje nustatytų pagrindų vykdyti šias baudžiamojo poveikio priemones atsiradimo.“</w:t>
      </w:r>
    </w:p>
    <w:p w14:paraId="0C43DFAC" w14:textId="699E2900" w:rsidR="00F60B9E" w:rsidRPr="00AB42F0" w:rsidRDefault="00693889" w:rsidP="00600FE2">
      <w:pPr>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3</w:t>
      </w:r>
      <w:r w:rsidR="00EF6F0D" w:rsidRPr="00AB42F0">
        <w:rPr>
          <w:rFonts w:ascii="Times New Roman" w:eastAsia="Times New Roman" w:hAnsi="Times New Roman"/>
          <w:b/>
          <w:bCs/>
          <w:sz w:val="24"/>
          <w:szCs w:val="24"/>
          <w:lang w:eastAsia="lt-LT"/>
        </w:rPr>
        <w:t xml:space="preserve"> </w:t>
      </w:r>
      <w:r w:rsidR="00F60B9E" w:rsidRPr="00AB42F0">
        <w:rPr>
          <w:rFonts w:ascii="Times New Roman" w:eastAsia="Times New Roman" w:hAnsi="Times New Roman"/>
          <w:b/>
          <w:bCs/>
          <w:sz w:val="24"/>
          <w:szCs w:val="24"/>
          <w:lang w:eastAsia="lt-LT"/>
        </w:rPr>
        <w:t>straipsnis. Įstatymo įsigaliojimas</w:t>
      </w:r>
      <w:r w:rsidR="006816B7" w:rsidRPr="00AB42F0">
        <w:rPr>
          <w:rFonts w:ascii="Times New Roman" w:eastAsia="Times New Roman" w:hAnsi="Times New Roman"/>
          <w:b/>
          <w:bCs/>
          <w:sz w:val="24"/>
          <w:szCs w:val="24"/>
          <w:lang w:eastAsia="lt-LT"/>
        </w:rPr>
        <w:t xml:space="preserve"> ir įgyvendinimas</w:t>
      </w:r>
    </w:p>
    <w:p w14:paraId="0C43DFAD" w14:textId="3770CD1B" w:rsidR="00B264A6" w:rsidRDefault="000737EE" w:rsidP="00600FE2">
      <w:pPr>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1. </w:t>
      </w:r>
      <w:r w:rsidR="008D4E3A" w:rsidRPr="00AB42F0">
        <w:rPr>
          <w:rFonts w:ascii="Times New Roman" w:eastAsia="Times New Roman" w:hAnsi="Times New Roman"/>
          <w:sz w:val="24"/>
          <w:szCs w:val="24"/>
          <w:lang w:eastAsia="lt-LT"/>
        </w:rPr>
        <w:t>Ši</w:t>
      </w:r>
      <w:r w:rsidR="007311B7" w:rsidRPr="00AB42F0">
        <w:rPr>
          <w:rFonts w:ascii="Times New Roman" w:eastAsia="Times New Roman" w:hAnsi="Times New Roman"/>
          <w:sz w:val="24"/>
          <w:szCs w:val="24"/>
          <w:lang w:eastAsia="lt-LT"/>
        </w:rPr>
        <w:t>s</w:t>
      </w:r>
      <w:r w:rsidR="008D4E3A" w:rsidRPr="00AB42F0">
        <w:rPr>
          <w:rFonts w:ascii="Times New Roman" w:eastAsia="Times New Roman" w:hAnsi="Times New Roman"/>
          <w:sz w:val="24"/>
          <w:szCs w:val="24"/>
          <w:lang w:eastAsia="lt-LT"/>
        </w:rPr>
        <w:t xml:space="preserve"> įstatym</w:t>
      </w:r>
      <w:r w:rsidR="00E96971">
        <w:rPr>
          <w:rFonts w:ascii="Times New Roman" w:eastAsia="Times New Roman" w:hAnsi="Times New Roman"/>
          <w:sz w:val="24"/>
          <w:szCs w:val="24"/>
          <w:lang w:eastAsia="lt-LT"/>
        </w:rPr>
        <w:t>as įsigalioja 2021 m. sausio 1 </w:t>
      </w:r>
      <w:r w:rsidR="00B264A6" w:rsidRPr="00AB42F0">
        <w:rPr>
          <w:rFonts w:ascii="Times New Roman" w:eastAsia="Times New Roman" w:hAnsi="Times New Roman"/>
          <w:sz w:val="24"/>
          <w:szCs w:val="24"/>
          <w:lang w:eastAsia="lt-LT"/>
        </w:rPr>
        <w:t>d.</w:t>
      </w:r>
    </w:p>
    <w:p w14:paraId="05E5AFEA" w14:textId="7F77634E" w:rsidR="000737EE" w:rsidRDefault="000737EE" w:rsidP="00600FE2">
      <w:pPr>
        <w:spacing w:after="0" w:line="360" w:lineRule="auto"/>
        <w:ind w:firstLine="851"/>
        <w:jc w:val="both"/>
        <w:rPr>
          <w:rFonts w:ascii="Times New Roman" w:hAnsi="Times New Roman"/>
          <w:sz w:val="24"/>
          <w:szCs w:val="24"/>
        </w:rPr>
      </w:pPr>
      <w:r w:rsidRPr="0076586E">
        <w:rPr>
          <w:rFonts w:ascii="Times New Roman" w:eastAsia="Times New Roman" w:hAnsi="Times New Roman"/>
          <w:sz w:val="24"/>
          <w:szCs w:val="24"/>
          <w:lang w:eastAsia="lt-LT"/>
        </w:rPr>
        <w:t>2. Lietuvos policijos generalinis komisaras iki</w:t>
      </w:r>
      <w:r w:rsidRPr="0076586E">
        <w:rPr>
          <w:rFonts w:ascii="Times New Roman" w:hAnsi="Times New Roman"/>
          <w:sz w:val="24"/>
          <w:szCs w:val="24"/>
        </w:rPr>
        <w:t xml:space="preserve"> šio įstatymo įsigaliojimo priima šio įstatymo įgyvendinamuosius teisės aktus.</w:t>
      </w:r>
    </w:p>
    <w:p w14:paraId="23F1F586" w14:textId="77777777" w:rsidR="000737EE" w:rsidRPr="00AB42F0" w:rsidRDefault="000737EE" w:rsidP="00600FE2">
      <w:pPr>
        <w:spacing w:after="0" w:line="360" w:lineRule="auto"/>
        <w:ind w:firstLine="851"/>
        <w:jc w:val="both"/>
        <w:rPr>
          <w:rFonts w:ascii="Times New Roman" w:eastAsia="Times New Roman" w:hAnsi="Times New Roman"/>
          <w:sz w:val="24"/>
          <w:szCs w:val="24"/>
          <w:lang w:eastAsia="lt-LT"/>
        </w:rPr>
      </w:pPr>
    </w:p>
    <w:p w14:paraId="0C43DFB1" w14:textId="77777777" w:rsidR="00F60B9E" w:rsidRDefault="00F60B9E" w:rsidP="00797CE7">
      <w:pPr>
        <w:spacing w:after="0" w:line="360" w:lineRule="auto"/>
        <w:jc w:val="both"/>
        <w:rPr>
          <w:rFonts w:ascii="Times New Roman" w:eastAsia="Times New Roman" w:hAnsi="Times New Roman"/>
          <w:i/>
          <w:iCs/>
          <w:sz w:val="24"/>
          <w:szCs w:val="24"/>
          <w:lang w:eastAsia="lt-LT"/>
        </w:rPr>
      </w:pPr>
      <w:r w:rsidRPr="00B5502A">
        <w:rPr>
          <w:rFonts w:ascii="Times New Roman" w:eastAsia="Times New Roman" w:hAnsi="Times New Roman"/>
          <w:sz w:val="24"/>
          <w:szCs w:val="24"/>
          <w:lang w:eastAsia="lt-LT"/>
        </w:rPr>
        <w:t> </w:t>
      </w:r>
      <w:r w:rsidRPr="00B5502A">
        <w:rPr>
          <w:rFonts w:ascii="Times New Roman" w:eastAsia="Times New Roman" w:hAnsi="Times New Roman"/>
          <w:i/>
          <w:iCs/>
          <w:sz w:val="24"/>
          <w:szCs w:val="24"/>
          <w:lang w:eastAsia="lt-LT"/>
        </w:rPr>
        <w:t>Skelbiu šį Lietuvos Respublikos Seimo priimtą įstatymą.</w:t>
      </w:r>
    </w:p>
    <w:p w14:paraId="6EE11378" w14:textId="77777777" w:rsidR="00B94E73" w:rsidRDefault="00F60B9E" w:rsidP="008F17A4">
      <w:pPr>
        <w:spacing w:after="0" w:line="240" w:lineRule="auto"/>
        <w:jc w:val="both"/>
        <w:rPr>
          <w:rFonts w:ascii="Times New Roman" w:eastAsia="Times New Roman" w:hAnsi="Times New Roman"/>
          <w:i/>
          <w:iCs/>
          <w:sz w:val="24"/>
          <w:szCs w:val="24"/>
          <w:lang w:eastAsia="lt-LT"/>
        </w:rPr>
      </w:pPr>
      <w:r w:rsidRPr="00B5502A">
        <w:rPr>
          <w:rFonts w:ascii="Times New Roman" w:eastAsia="Times New Roman" w:hAnsi="Times New Roman"/>
          <w:i/>
          <w:iCs/>
          <w:sz w:val="24"/>
          <w:szCs w:val="24"/>
          <w:lang w:eastAsia="lt-LT"/>
        </w:rPr>
        <w:t>  </w:t>
      </w:r>
    </w:p>
    <w:p w14:paraId="0C43DFB2" w14:textId="4BB4D2C3" w:rsidR="002E799B" w:rsidRPr="00B5502A" w:rsidRDefault="00F60B9E" w:rsidP="008F17A4">
      <w:pPr>
        <w:spacing w:after="0" w:line="240" w:lineRule="auto"/>
        <w:jc w:val="both"/>
        <w:rPr>
          <w:rFonts w:ascii="Times New Roman" w:eastAsia="Times New Roman" w:hAnsi="Times New Roman"/>
          <w:sz w:val="24"/>
          <w:szCs w:val="24"/>
          <w:lang w:eastAsia="lt-LT"/>
        </w:rPr>
      </w:pPr>
      <w:r w:rsidRPr="00B5502A">
        <w:rPr>
          <w:rFonts w:ascii="Times New Roman" w:eastAsia="Times New Roman" w:hAnsi="Times New Roman"/>
          <w:sz w:val="24"/>
          <w:szCs w:val="24"/>
          <w:lang w:eastAsia="lt-LT"/>
        </w:rPr>
        <w:t>R</w:t>
      </w:r>
      <w:r w:rsidR="00B5502A">
        <w:rPr>
          <w:rFonts w:ascii="Times New Roman" w:eastAsia="Times New Roman" w:hAnsi="Times New Roman"/>
          <w:sz w:val="24"/>
          <w:szCs w:val="24"/>
          <w:lang w:eastAsia="lt-LT"/>
        </w:rPr>
        <w:t>espublikos</w:t>
      </w:r>
      <w:r w:rsidRPr="00B5502A">
        <w:rPr>
          <w:rFonts w:ascii="Times New Roman" w:eastAsia="Times New Roman" w:hAnsi="Times New Roman"/>
          <w:sz w:val="24"/>
          <w:szCs w:val="24"/>
          <w:lang w:eastAsia="lt-LT"/>
        </w:rPr>
        <w:t xml:space="preserve"> P</w:t>
      </w:r>
      <w:r w:rsidR="00B5502A">
        <w:rPr>
          <w:rFonts w:ascii="Times New Roman" w:eastAsia="Times New Roman" w:hAnsi="Times New Roman"/>
          <w:sz w:val="24"/>
          <w:szCs w:val="24"/>
          <w:lang w:eastAsia="lt-LT"/>
        </w:rPr>
        <w:t>rezidentas</w:t>
      </w:r>
    </w:p>
    <w:sectPr w:rsidR="002E799B" w:rsidRPr="00B5502A" w:rsidSect="00EF304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731FB" w14:textId="77777777" w:rsidR="00231475" w:rsidRDefault="00231475" w:rsidP="00506CAF">
      <w:pPr>
        <w:spacing w:after="0" w:line="240" w:lineRule="auto"/>
      </w:pPr>
      <w:r>
        <w:separator/>
      </w:r>
    </w:p>
  </w:endnote>
  <w:endnote w:type="continuationSeparator" w:id="0">
    <w:p w14:paraId="3A9BFACD" w14:textId="77777777" w:rsidR="00231475" w:rsidRDefault="00231475" w:rsidP="00506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Symbol">
    <w:charset w:val="02"/>
    <w:family w:val="roman"/>
    <w:pitch w:val="variable"/>
    <w:sig w:usb0="80000000" w:usb1="10000000" w:usb2="00000000" w:usb3="00000000" w:csb0="8000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A19E6" w14:textId="77777777" w:rsidR="00231475" w:rsidRDefault="00231475" w:rsidP="00506CAF">
      <w:pPr>
        <w:spacing w:after="0" w:line="240" w:lineRule="auto"/>
      </w:pPr>
      <w:r>
        <w:separator/>
      </w:r>
    </w:p>
  </w:footnote>
  <w:footnote w:type="continuationSeparator" w:id="0">
    <w:p w14:paraId="74D5C71C" w14:textId="77777777" w:rsidR="00231475" w:rsidRDefault="00231475" w:rsidP="00506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DFB7" w14:textId="77777777" w:rsidR="0003520D" w:rsidRPr="00BD69C2" w:rsidRDefault="005757AA">
    <w:pPr>
      <w:pStyle w:val="Antrats"/>
      <w:jc w:val="center"/>
      <w:rPr>
        <w:rFonts w:ascii="Times New Roman" w:hAnsi="Times New Roman"/>
        <w:sz w:val="24"/>
        <w:szCs w:val="24"/>
      </w:rPr>
    </w:pPr>
    <w:r w:rsidRPr="00BD69C2">
      <w:rPr>
        <w:rFonts w:ascii="Times New Roman" w:hAnsi="Times New Roman"/>
        <w:sz w:val="24"/>
        <w:szCs w:val="24"/>
      </w:rPr>
      <w:fldChar w:fldCharType="begin"/>
    </w:r>
    <w:r w:rsidR="0003520D" w:rsidRPr="00BD69C2">
      <w:rPr>
        <w:rFonts w:ascii="Times New Roman" w:hAnsi="Times New Roman"/>
        <w:sz w:val="24"/>
        <w:szCs w:val="24"/>
      </w:rPr>
      <w:instrText xml:space="preserve"> PAGE   \* MERGEFORMAT </w:instrText>
    </w:r>
    <w:r w:rsidRPr="00BD69C2">
      <w:rPr>
        <w:rFonts w:ascii="Times New Roman" w:hAnsi="Times New Roman"/>
        <w:sz w:val="24"/>
        <w:szCs w:val="24"/>
      </w:rPr>
      <w:fldChar w:fldCharType="separate"/>
    </w:r>
    <w:r w:rsidR="00F700C8">
      <w:rPr>
        <w:rFonts w:ascii="Times New Roman" w:hAnsi="Times New Roman"/>
        <w:noProof/>
        <w:sz w:val="24"/>
        <w:szCs w:val="24"/>
      </w:rPr>
      <w:t>2</w:t>
    </w:r>
    <w:r w:rsidRPr="00BD69C2">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82E57"/>
    <w:multiLevelType w:val="hybridMultilevel"/>
    <w:tmpl w:val="FFBEA680"/>
    <w:lvl w:ilvl="0" w:tplc="EC0E83B8">
      <w:start w:val="1"/>
      <w:numFmt w:val="decimal"/>
      <w:lvlText w:val="%1."/>
      <w:lvlJc w:val="left"/>
      <w:pPr>
        <w:ind w:left="930" w:hanging="360"/>
      </w:pPr>
      <w:rPr>
        <w:rFonts w:ascii="Times New Roman" w:eastAsia="Calibri" w:hAnsi="Times New Roman" w:cs="Times New Roman"/>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7E76841"/>
    <w:multiLevelType w:val="hybridMultilevel"/>
    <w:tmpl w:val="6A5A77C2"/>
    <w:lvl w:ilvl="0" w:tplc="F104B4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ACF5DE6"/>
    <w:multiLevelType w:val="hybridMultilevel"/>
    <w:tmpl w:val="7002703E"/>
    <w:lvl w:ilvl="0" w:tplc="10285326">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FA44377"/>
    <w:multiLevelType w:val="hybridMultilevel"/>
    <w:tmpl w:val="42A2C130"/>
    <w:lvl w:ilvl="0" w:tplc="27BEF59E">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1065035"/>
    <w:multiLevelType w:val="hybridMultilevel"/>
    <w:tmpl w:val="05EA3EA0"/>
    <w:lvl w:ilvl="0" w:tplc="7832992E">
      <w:start w:val="1"/>
      <w:numFmt w:val="decimal"/>
      <w:lvlText w:val="%1."/>
      <w:lvlJc w:val="left"/>
      <w:pPr>
        <w:ind w:left="927" w:hanging="360"/>
      </w:pPr>
      <w:rPr>
        <w:rFonts w:ascii="Times New Roman" w:hAnsi="Times New Roman" w:hint="default"/>
        <w:b w:val="0"/>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1002D32"/>
    <w:multiLevelType w:val="hybridMultilevel"/>
    <w:tmpl w:val="A0100900"/>
    <w:lvl w:ilvl="0" w:tplc="B9FEFE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3702DB8"/>
    <w:multiLevelType w:val="hybridMultilevel"/>
    <w:tmpl w:val="C98EE802"/>
    <w:lvl w:ilvl="0" w:tplc="75162B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5FD1957"/>
    <w:multiLevelType w:val="hybridMultilevel"/>
    <w:tmpl w:val="00226F4A"/>
    <w:lvl w:ilvl="0" w:tplc="12E422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D490F05"/>
    <w:multiLevelType w:val="hybridMultilevel"/>
    <w:tmpl w:val="ABB004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633B93"/>
    <w:multiLevelType w:val="hybridMultilevel"/>
    <w:tmpl w:val="B32C5482"/>
    <w:lvl w:ilvl="0" w:tplc="34364E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C337A42"/>
    <w:multiLevelType w:val="hybridMultilevel"/>
    <w:tmpl w:val="E3C0C01A"/>
    <w:lvl w:ilvl="0" w:tplc="FE4AEBCE">
      <w:start w:val="3"/>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1045870"/>
    <w:multiLevelType w:val="hybridMultilevel"/>
    <w:tmpl w:val="A33E31F2"/>
    <w:lvl w:ilvl="0" w:tplc="1702EC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14B6C7B"/>
    <w:multiLevelType w:val="hybridMultilevel"/>
    <w:tmpl w:val="90B85FA2"/>
    <w:lvl w:ilvl="0" w:tplc="E3EEA9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24309E0"/>
    <w:multiLevelType w:val="hybridMultilevel"/>
    <w:tmpl w:val="B12462B6"/>
    <w:lvl w:ilvl="0" w:tplc="724E8C54">
      <w:start w:val="1"/>
      <w:numFmt w:val="decimal"/>
      <w:lvlText w:val="%1."/>
      <w:lvlJc w:val="left"/>
      <w:pPr>
        <w:ind w:left="930" w:hanging="360"/>
      </w:pPr>
      <w:rPr>
        <w:rFonts w:ascii="Times New Roman" w:eastAsia="Calibri" w:hAnsi="Times New Roman" w:cs="Times New Roman"/>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53826BA8"/>
    <w:multiLevelType w:val="hybridMultilevel"/>
    <w:tmpl w:val="B59462F0"/>
    <w:lvl w:ilvl="0" w:tplc="71CAC1B4">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79655C0"/>
    <w:multiLevelType w:val="hybridMultilevel"/>
    <w:tmpl w:val="0684678E"/>
    <w:lvl w:ilvl="0" w:tplc="1AE4F0E4">
      <w:start w:val="3"/>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5BBD28AC"/>
    <w:multiLevelType w:val="hybridMultilevel"/>
    <w:tmpl w:val="DB561012"/>
    <w:lvl w:ilvl="0" w:tplc="0E46D2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637729EF"/>
    <w:multiLevelType w:val="hybridMultilevel"/>
    <w:tmpl w:val="05FE58F8"/>
    <w:lvl w:ilvl="0" w:tplc="08D8AF42">
      <w:start w:val="1"/>
      <w:numFmt w:val="decimal"/>
      <w:lvlText w:val="%1."/>
      <w:lvlJc w:val="left"/>
      <w:pPr>
        <w:ind w:left="928" w:hanging="360"/>
      </w:pPr>
      <w:rPr>
        <w:rFonts w:hint="default"/>
        <w:b w:val="0"/>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8" w15:restartNumberingAfterBreak="0">
    <w:nsid w:val="658D31D8"/>
    <w:multiLevelType w:val="hybridMultilevel"/>
    <w:tmpl w:val="1060A8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E411B4"/>
    <w:multiLevelType w:val="hybridMultilevel"/>
    <w:tmpl w:val="5274A20E"/>
    <w:lvl w:ilvl="0" w:tplc="21DA17DA">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0" w15:restartNumberingAfterBreak="0">
    <w:nsid w:val="69F23AD6"/>
    <w:multiLevelType w:val="hybridMultilevel"/>
    <w:tmpl w:val="63A04E7A"/>
    <w:lvl w:ilvl="0" w:tplc="0E169F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EC54F55"/>
    <w:multiLevelType w:val="hybridMultilevel"/>
    <w:tmpl w:val="5016D9CC"/>
    <w:lvl w:ilvl="0" w:tplc="89C6D4AC">
      <w:start w:val="9"/>
      <w:numFmt w:val="decimal"/>
      <w:lvlText w:val="%1"/>
      <w:lvlJc w:val="left"/>
      <w:pPr>
        <w:ind w:left="800" w:hanging="360"/>
      </w:pPr>
      <w:rPr>
        <w:rFonts w:hint="default"/>
      </w:rPr>
    </w:lvl>
    <w:lvl w:ilvl="1" w:tplc="04270019" w:tentative="1">
      <w:start w:val="1"/>
      <w:numFmt w:val="lowerLetter"/>
      <w:lvlText w:val="%2."/>
      <w:lvlJc w:val="left"/>
      <w:pPr>
        <w:ind w:left="1520" w:hanging="360"/>
      </w:pPr>
    </w:lvl>
    <w:lvl w:ilvl="2" w:tplc="0427001B" w:tentative="1">
      <w:start w:val="1"/>
      <w:numFmt w:val="lowerRoman"/>
      <w:lvlText w:val="%3."/>
      <w:lvlJc w:val="right"/>
      <w:pPr>
        <w:ind w:left="2240" w:hanging="180"/>
      </w:pPr>
    </w:lvl>
    <w:lvl w:ilvl="3" w:tplc="0427000F" w:tentative="1">
      <w:start w:val="1"/>
      <w:numFmt w:val="decimal"/>
      <w:lvlText w:val="%4."/>
      <w:lvlJc w:val="left"/>
      <w:pPr>
        <w:ind w:left="2960" w:hanging="360"/>
      </w:pPr>
    </w:lvl>
    <w:lvl w:ilvl="4" w:tplc="04270019" w:tentative="1">
      <w:start w:val="1"/>
      <w:numFmt w:val="lowerLetter"/>
      <w:lvlText w:val="%5."/>
      <w:lvlJc w:val="left"/>
      <w:pPr>
        <w:ind w:left="3680" w:hanging="360"/>
      </w:pPr>
    </w:lvl>
    <w:lvl w:ilvl="5" w:tplc="0427001B" w:tentative="1">
      <w:start w:val="1"/>
      <w:numFmt w:val="lowerRoman"/>
      <w:lvlText w:val="%6."/>
      <w:lvlJc w:val="right"/>
      <w:pPr>
        <w:ind w:left="4400" w:hanging="180"/>
      </w:pPr>
    </w:lvl>
    <w:lvl w:ilvl="6" w:tplc="0427000F" w:tentative="1">
      <w:start w:val="1"/>
      <w:numFmt w:val="decimal"/>
      <w:lvlText w:val="%7."/>
      <w:lvlJc w:val="left"/>
      <w:pPr>
        <w:ind w:left="5120" w:hanging="360"/>
      </w:pPr>
    </w:lvl>
    <w:lvl w:ilvl="7" w:tplc="04270019" w:tentative="1">
      <w:start w:val="1"/>
      <w:numFmt w:val="lowerLetter"/>
      <w:lvlText w:val="%8."/>
      <w:lvlJc w:val="left"/>
      <w:pPr>
        <w:ind w:left="5840" w:hanging="360"/>
      </w:pPr>
    </w:lvl>
    <w:lvl w:ilvl="8" w:tplc="0427001B" w:tentative="1">
      <w:start w:val="1"/>
      <w:numFmt w:val="lowerRoman"/>
      <w:lvlText w:val="%9."/>
      <w:lvlJc w:val="right"/>
      <w:pPr>
        <w:ind w:left="6560" w:hanging="180"/>
      </w:pPr>
    </w:lvl>
  </w:abstractNum>
  <w:abstractNum w:abstractNumId="22" w15:restartNumberingAfterBreak="0">
    <w:nsid w:val="74634CEA"/>
    <w:multiLevelType w:val="hybridMultilevel"/>
    <w:tmpl w:val="BA001F8C"/>
    <w:lvl w:ilvl="0" w:tplc="6268BC92">
      <w:start w:val="3"/>
      <w:numFmt w:val="bullet"/>
      <w:lvlText w:val=""/>
      <w:lvlJc w:val="left"/>
      <w:pPr>
        <w:ind w:left="1080" w:hanging="72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699125C"/>
    <w:multiLevelType w:val="hybridMultilevel"/>
    <w:tmpl w:val="FDD220C4"/>
    <w:lvl w:ilvl="0" w:tplc="33A0FE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9313048"/>
    <w:multiLevelType w:val="hybridMultilevel"/>
    <w:tmpl w:val="A128EEAE"/>
    <w:lvl w:ilvl="0" w:tplc="C17AF0B2">
      <w:start w:val="2"/>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7A590090"/>
    <w:multiLevelType w:val="hybridMultilevel"/>
    <w:tmpl w:val="2F8A38C8"/>
    <w:lvl w:ilvl="0" w:tplc="F6442D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7DEB7069"/>
    <w:multiLevelType w:val="hybridMultilevel"/>
    <w:tmpl w:val="B4B62D1C"/>
    <w:lvl w:ilvl="0" w:tplc="B6B276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3"/>
  </w:num>
  <w:num w:numId="2">
    <w:abstractNumId w:val="3"/>
  </w:num>
  <w:num w:numId="3">
    <w:abstractNumId w:val="17"/>
  </w:num>
  <w:num w:numId="4">
    <w:abstractNumId w:val="1"/>
  </w:num>
  <w:num w:numId="5">
    <w:abstractNumId w:val="9"/>
  </w:num>
  <w:num w:numId="6">
    <w:abstractNumId w:val="16"/>
  </w:num>
  <w:num w:numId="7">
    <w:abstractNumId w:val="6"/>
  </w:num>
  <w:num w:numId="8">
    <w:abstractNumId w:val="14"/>
  </w:num>
  <w:num w:numId="9">
    <w:abstractNumId w:val="2"/>
  </w:num>
  <w:num w:numId="10">
    <w:abstractNumId w:val="25"/>
  </w:num>
  <w:num w:numId="11">
    <w:abstractNumId w:val="21"/>
  </w:num>
  <w:num w:numId="12">
    <w:abstractNumId w:val="24"/>
  </w:num>
  <w:num w:numId="13">
    <w:abstractNumId w:val="26"/>
  </w:num>
  <w:num w:numId="14">
    <w:abstractNumId w:val="7"/>
  </w:num>
  <w:num w:numId="15">
    <w:abstractNumId w:val="12"/>
  </w:num>
  <w:num w:numId="16">
    <w:abstractNumId w:val="22"/>
  </w:num>
  <w:num w:numId="17">
    <w:abstractNumId w:val="13"/>
  </w:num>
  <w:num w:numId="18">
    <w:abstractNumId w:val="0"/>
  </w:num>
  <w:num w:numId="19">
    <w:abstractNumId w:val="19"/>
  </w:num>
  <w:num w:numId="20">
    <w:abstractNumId w:val="8"/>
  </w:num>
  <w:num w:numId="21">
    <w:abstractNumId w:val="5"/>
  </w:num>
  <w:num w:numId="22">
    <w:abstractNumId w:val="15"/>
  </w:num>
  <w:num w:numId="23">
    <w:abstractNumId w:val="20"/>
  </w:num>
  <w:num w:numId="24">
    <w:abstractNumId w:val="10"/>
  </w:num>
  <w:num w:numId="25">
    <w:abstractNumId w:val="18"/>
  </w:num>
  <w:num w:numId="26">
    <w:abstractNumId w:val="1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8"/>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201"/>
    <w:rsid w:val="00000AED"/>
    <w:rsid w:val="000016B2"/>
    <w:rsid w:val="000036D8"/>
    <w:rsid w:val="00003CE9"/>
    <w:rsid w:val="00003F7B"/>
    <w:rsid w:val="00011B41"/>
    <w:rsid w:val="000142DA"/>
    <w:rsid w:val="00015DAA"/>
    <w:rsid w:val="00017F88"/>
    <w:rsid w:val="00020A90"/>
    <w:rsid w:val="00022084"/>
    <w:rsid w:val="00024F11"/>
    <w:rsid w:val="000260F2"/>
    <w:rsid w:val="0002645A"/>
    <w:rsid w:val="000274F0"/>
    <w:rsid w:val="00027D86"/>
    <w:rsid w:val="00027E0F"/>
    <w:rsid w:val="00034201"/>
    <w:rsid w:val="0003520D"/>
    <w:rsid w:val="0003620B"/>
    <w:rsid w:val="00040453"/>
    <w:rsid w:val="00040C69"/>
    <w:rsid w:val="0005328D"/>
    <w:rsid w:val="000608AE"/>
    <w:rsid w:val="0006117E"/>
    <w:rsid w:val="00061FE8"/>
    <w:rsid w:val="00064316"/>
    <w:rsid w:val="000645F4"/>
    <w:rsid w:val="000664BE"/>
    <w:rsid w:val="00070665"/>
    <w:rsid w:val="000737EE"/>
    <w:rsid w:val="0007779A"/>
    <w:rsid w:val="00082AD0"/>
    <w:rsid w:val="000848A3"/>
    <w:rsid w:val="000902EC"/>
    <w:rsid w:val="000908E3"/>
    <w:rsid w:val="00092C17"/>
    <w:rsid w:val="00092D0E"/>
    <w:rsid w:val="00094FC9"/>
    <w:rsid w:val="000A1279"/>
    <w:rsid w:val="000A27C2"/>
    <w:rsid w:val="000A3AAA"/>
    <w:rsid w:val="000B05D8"/>
    <w:rsid w:val="000B18C9"/>
    <w:rsid w:val="000B4E9F"/>
    <w:rsid w:val="000B56A0"/>
    <w:rsid w:val="000B58BB"/>
    <w:rsid w:val="000C0FD2"/>
    <w:rsid w:val="000C26DA"/>
    <w:rsid w:val="000C35EC"/>
    <w:rsid w:val="000C40A6"/>
    <w:rsid w:val="000C4142"/>
    <w:rsid w:val="000C4C84"/>
    <w:rsid w:val="000C6148"/>
    <w:rsid w:val="000D0D3E"/>
    <w:rsid w:val="000D1D30"/>
    <w:rsid w:val="000D2A74"/>
    <w:rsid w:val="000D2E64"/>
    <w:rsid w:val="000D6D55"/>
    <w:rsid w:val="000E06AE"/>
    <w:rsid w:val="000E112A"/>
    <w:rsid w:val="000E1AB9"/>
    <w:rsid w:val="000E29BC"/>
    <w:rsid w:val="000E2CA9"/>
    <w:rsid w:val="000E42BC"/>
    <w:rsid w:val="000E42D0"/>
    <w:rsid w:val="000E5532"/>
    <w:rsid w:val="000E5C40"/>
    <w:rsid w:val="000E7A6F"/>
    <w:rsid w:val="000E7BA9"/>
    <w:rsid w:val="000E7EF7"/>
    <w:rsid w:val="000F022D"/>
    <w:rsid w:val="000F4926"/>
    <w:rsid w:val="00100AEC"/>
    <w:rsid w:val="00101397"/>
    <w:rsid w:val="00101A48"/>
    <w:rsid w:val="0010395A"/>
    <w:rsid w:val="00104191"/>
    <w:rsid w:val="001054F1"/>
    <w:rsid w:val="0010723E"/>
    <w:rsid w:val="00110F3F"/>
    <w:rsid w:val="00111C89"/>
    <w:rsid w:val="001123A3"/>
    <w:rsid w:val="0011269E"/>
    <w:rsid w:val="001143DC"/>
    <w:rsid w:val="0012096A"/>
    <w:rsid w:val="001210B7"/>
    <w:rsid w:val="00123110"/>
    <w:rsid w:val="0012539D"/>
    <w:rsid w:val="00126238"/>
    <w:rsid w:val="00126F8F"/>
    <w:rsid w:val="00132D32"/>
    <w:rsid w:val="0013422F"/>
    <w:rsid w:val="0013523E"/>
    <w:rsid w:val="001367EA"/>
    <w:rsid w:val="00137871"/>
    <w:rsid w:val="00141C73"/>
    <w:rsid w:val="001471CA"/>
    <w:rsid w:val="001509F8"/>
    <w:rsid w:val="001550AB"/>
    <w:rsid w:val="001569C7"/>
    <w:rsid w:val="001572B0"/>
    <w:rsid w:val="001607D7"/>
    <w:rsid w:val="00160C57"/>
    <w:rsid w:val="00162555"/>
    <w:rsid w:val="00166D0C"/>
    <w:rsid w:val="001715B3"/>
    <w:rsid w:val="00172CEA"/>
    <w:rsid w:val="00175838"/>
    <w:rsid w:val="001806DA"/>
    <w:rsid w:val="00182B88"/>
    <w:rsid w:val="00183D85"/>
    <w:rsid w:val="00184A72"/>
    <w:rsid w:val="0018554E"/>
    <w:rsid w:val="0018580E"/>
    <w:rsid w:val="00185CF7"/>
    <w:rsid w:val="00186424"/>
    <w:rsid w:val="001871FD"/>
    <w:rsid w:val="00192EA3"/>
    <w:rsid w:val="00194492"/>
    <w:rsid w:val="00195F92"/>
    <w:rsid w:val="00196D5C"/>
    <w:rsid w:val="00197663"/>
    <w:rsid w:val="001A0FD5"/>
    <w:rsid w:val="001A210D"/>
    <w:rsid w:val="001A2590"/>
    <w:rsid w:val="001A3778"/>
    <w:rsid w:val="001A4C79"/>
    <w:rsid w:val="001A5222"/>
    <w:rsid w:val="001A5649"/>
    <w:rsid w:val="001A7A6E"/>
    <w:rsid w:val="001B020C"/>
    <w:rsid w:val="001B0E68"/>
    <w:rsid w:val="001B4307"/>
    <w:rsid w:val="001C0183"/>
    <w:rsid w:val="001C0A02"/>
    <w:rsid w:val="001C1847"/>
    <w:rsid w:val="001D05FF"/>
    <w:rsid w:val="001D2D02"/>
    <w:rsid w:val="001D36BC"/>
    <w:rsid w:val="001E2D07"/>
    <w:rsid w:val="001E4068"/>
    <w:rsid w:val="001E60E9"/>
    <w:rsid w:val="001E76FF"/>
    <w:rsid w:val="001F1100"/>
    <w:rsid w:val="001F2BED"/>
    <w:rsid w:val="001F391C"/>
    <w:rsid w:val="001F4A5D"/>
    <w:rsid w:val="001F5D93"/>
    <w:rsid w:val="00201FDF"/>
    <w:rsid w:val="00202226"/>
    <w:rsid w:val="00205EF0"/>
    <w:rsid w:val="002066FA"/>
    <w:rsid w:val="0021115C"/>
    <w:rsid w:val="00213007"/>
    <w:rsid w:val="00213586"/>
    <w:rsid w:val="00213C3C"/>
    <w:rsid w:val="00213CFC"/>
    <w:rsid w:val="00215BAA"/>
    <w:rsid w:val="00215F81"/>
    <w:rsid w:val="00221292"/>
    <w:rsid w:val="00222409"/>
    <w:rsid w:val="00223614"/>
    <w:rsid w:val="002240E7"/>
    <w:rsid w:val="0022448F"/>
    <w:rsid w:val="00224749"/>
    <w:rsid w:val="00225F89"/>
    <w:rsid w:val="00227353"/>
    <w:rsid w:val="00227D6B"/>
    <w:rsid w:val="00230662"/>
    <w:rsid w:val="002307E9"/>
    <w:rsid w:val="00231475"/>
    <w:rsid w:val="00245CA8"/>
    <w:rsid w:val="0024640F"/>
    <w:rsid w:val="00250259"/>
    <w:rsid w:val="002504B9"/>
    <w:rsid w:val="00250998"/>
    <w:rsid w:val="00253252"/>
    <w:rsid w:val="002551C2"/>
    <w:rsid w:val="0025608C"/>
    <w:rsid w:val="00256D5C"/>
    <w:rsid w:val="00257724"/>
    <w:rsid w:val="002607BC"/>
    <w:rsid w:val="002608C3"/>
    <w:rsid w:val="00260A2E"/>
    <w:rsid w:val="002617C1"/>
    <w:rsid w:val="002633FD"/>
    <w:rsid w:val="00265446"/>
    <w:rsid w:val="00267E20"/>
    <w:rsid w:val="00272EA0"/>
    <w:rsid w:val="00272F89"/>
    <w:rsid w:val="002741BB"/>
    <w:rsid w:val="002747C4"/>
    <w:rsid w:val="0027496B"/>
    <w:rsid w:val="00274F30"/>
    <w:rsid w:val="00275E15"/>
    <w:rsid w:val="00276A83"/>
    <w:rsid w:val="00276BC7"/>
    <w:rsid w:val="002814C7"/>
    <w:rsid w:val="00281593"/>
    <w:rsid w:val="00282341"/>
    <w:rsid w:val="00284C51"/>
    <w:rsid w:val="002862B7"/>
    <w:rsid w:val="00290910"/>
    <w:rsid w:val="00294A41"/>
    <w:rsid w:val="002953AA"/>
    <w:rsid w:val="00296E2F"/>
    <w:rsid w:val="002A2691"/>
    <w:rsid w:val="002A48B3"/>
    <w:rsid w:val="002A4E1A"/>
    <w:rsid w:val="002A6264"/>
    <w:rsid w:val="002B4252"/>
    <w:rsid w:val="002B52B6"/>
    <w:rsid w:val="002B60E9"/>
    <w:rsid w:val="002B6BC6"/>
    <w:rsid w:val="002C2840"/>
    <w:rsid w:val="002C5020"/>
    <w:rsid w:val="002C6575"/>
    <w:rsid w:val="002C6E63"/>
    <w:rsid w:val="002C6F88"/>
    <w:rsid w:val="002D3DD4"/>
    <w:rsid w:val="002D44C7"/>
    <w:rsid w:val="002D5183"/>
    <w:rsid w:val="002D6042"/>
    <w:rsid w:val="002E0F10"/>
    <w:rsid w:val="002E1D46"/>
    <w:rsid w:val="002E34F6"/>
    <w:rsid w:val="002E489C"/>
    <w:rsid w:val="002E4F2B"/>
    <w:rsid w:val="002E799B"/>
    <w:rsid w:val="002F17E1"/>
    <w:rsid w:val="002F3F4C"/>
    <w:rsid w:val="002F68C9"/>
    <w:rsid w:val="00303924"/>
    <w:rsid w:val="00304607"/>
    <w:rsid w:val="00305D69"/>
    <w:rsid w:val="00307304"/>
    <w:rsid w:val="003101A1"/>
    <w:rsid w:val="00310D66"/>
    <w:rsid w:val="00311376"/>
    <w:rsid w:val="0031296C"/>
    <w:rsid w:val="00312A50"/>
    <w:rsid w:val="0031603A"/>
    <w:rsid w:val="003165E0"/>
    <w:rsid w:val="00316805"/>
    <w:rsid w:val="003203C1"/>
    <w:rsid w:val="00321688"/>
    <w:rsid w:val="003235E6"/>
    <w:rsid w:val="00324387"/>
    <w:rsid w:val="00326BA6"/>
    <w:rsid w:val="00330A4E"/>
    <w:rsid w:val="003313BE"/>
    <w:rsid w:val="0033532B"/>
    <w:rsid w:val="00335E76"/>
    <w:rsid w:val="00335FA4"/>
    <w:rsid w:val="0033689D"/>
    <w:rsid w:val="00337F57"/>
    <w:rsid w:val="00340411"/>
    <w:rsid w:val="00354951"/>
    <w:rsid w:val="00354B2D"/>
    <w:rsid w:val="003630A6"/>
    <w:rsid w:val="0036530F"/>
    <w:rsid w:val="003662DC"/>
    <w:rsid w:val="003702B0"/>
    <w:rsid w:val="00371024"/>
    <w:rsid w:val="0037187F"/>
    <w:rsid w:val="00371BD5"/>
    <w:rsid w:val="0037270F"/>
    <w:rsid w:val="00372766"/>
    <w:rsid w:val="00375358"/>
    <w:rsid w:val="00376377"/>
    <w:rsid w:val="00377579"/>
    <w:rsid w:val="003806D4"/>
    <w:rsid w:val="00383D9A"/>
    <w:rsid w:val="003847C9"/>
    <w:rsid w:val="003850E4"/>
    <w:rsid w:val="00386B9C"/>
    <w:rsid w:val="003871C3"/>
    <w:rsid w:val="003909C2"/>
    <w:rsid w:val="00390B99"/>
    <w:rsid w:val="003923F3"/>
    <w:rsid w:val="00393A7E"/>
    <w:rsid w:val="0039653C"/>
    <w:rsid w:val="0039682C"/>
    <w:rsid w:val="003A1336"/>
    <w:rsid w:val="003A4B85"/>
    <w:rsid w:val="003A6180"/>
    <w:rsid w:val="003B6821"/>
    <w:rsid w:val="003B737C"/>
    <w:rsid w:val="003C01A6"/>
    <w:rsid w:val="003C38F4"/>
    <w:rsid w:val="003C4651"/>
    <w:rsid w:val="003C750F"/>
    <w:rsid w:val="003D2EDF"/>
    <w:rsid w:val="003D5804"/>
    <w:rsid w:val="003D762A"/>
    <w:rsid w:val="003D7E99"/>
    <w:rsid w:val="003E2809"/>
    <w:rsid w:val="003E2EBD"/>
    <w:rsid w:val="003E5AE1"/>
    <w:rsid w:val="003E6943"/>
    <w:rsid w:val="003F3F7C"/>
    <w:rsid w:val="003F42CA"/>
    <w:rsid w:val="003F57B6"/>
    <w:rsid w:val="003F6BAF"/>
    <w:rsid w:val="003F751B"/>
    <w:rsid w:val="003F792C"/>
    <w:rsid w:val="00400EDF"/>
    <w:rsid w:val="0040255F"/>
    <w:rsid w:val="00402C9F"/>
    <w:rsid w:val="00402CB0"/>
    <w:rsid w:val="004042FA"/>
    <w:rsid w:val="00407220"/>
    <w:rsid w:val="00407624"/>
    <w:rsid w:val="004078A6"/>
    <w:rsid w:val="004127CE"/>
    <w:rsid w:val="00421A44"/>
    <w:rsid w:val="004233FB"/>
    <w:rsid w:val="0042468E"/>
    <w:rsid w:val="00426DD4"/>
    <w:rsid w:val="00430341"/>
    <w:rsid w:val="004310FA"/>
    <w:rsid w:val="0043186D"/>
    <w:rsid w:val="00434300"/>
    <w:rsid w:val="004343A1"/>
    <w:rsid w:val="00435243"/>
    <w:rsid w:val="004373CF"/>
    <w:rsid w:val="00440642"/>
    <w:rsid w:val="004409EC"/>
    <w:rsid w:val="004421B8"/>
    <w:rsid w:val="004421BC"/>
    <w:rsid w:val="004430E2"/>
    <w:rsid w:val="004434E6"/>
    <w:rsid w:val="00443E3B"/>
    <w:rsid w:val="0044582B"/>
    <w:rsid w:val="004464CC"/>
    <w:rsid w:val="004469BE"/>
    <w:rsid w:val="00452020"/>
    <w:rsid w:val="004552E3"/>
    <w:rsid w:val="00455BC9"/>
    <w:rsid w:val="0045775C"/>
    <w:rsid w:val="0045795A"/>
    <w:rsid w:val="004616D4"/>
    <w:rsid w:val="00461EDD"/>
    <w:rsid w:val="00463587"/>
    <w:rsid w:val="0046473D"/>
    <w:rsid w:val="004701EE"/>
    <w:rsid w:val="004740AE"/>
    <w:rsid w:val="00474DF0"/>
    <w:rsid w:val="004764CE"/>
    <w:rsid w:val="00476604"/>
    <w:rsid w:val="004811DF"/>
    <w:rsid w:val="0048175A"/>
    <w:rsid w:val="00481FB5"/>
    <w:rsid w:val="00482186"/>
    <w:rsid w:val="0048380C"/>
    <w:rsid w:val="00484324"/>
    <w:rsid w:val="004847D6"/>
    <w:rsid w:val="004850C1"/>
    <w:rsid w:val="004860BF"/>
    <w:rsid w:val="0048736D"/>
    <w:rsid w:val="00487D3A"/>
    <w:rsid w:val="00492446"/>
    <w:rsid w:val="004933C3"/>
    <w:rsid w:val="00495C91"/>
    <w:rsid w:val="004A121C"/>
    <w:rsid w:val="004A1E7E"/>
    <w:rsid w:val="004A22DE"/>
    <w:rsid w:val="004A42F8"/>
    <w:rsid w:val="004A4578"/>
    <w:rsid w:val="004A485C"/>
    <w:rsid w:val="004A6995"/>
    <w:rsid w:val="004A7994"/>
    <w:rsid w:val="004B18A4"/>
    <w:rsid w:val="004B2C7B"/>
    <w:rsid w:val="004B3C15"/>
    <w:rsid w:val="004B57C4"/>
    <w:rsid w:val="004B6392"/>
    <w:rsid w:val="004B6EED"/>
    <w:rsid w:val="004C01FF"/>
    <w:rsid w:val="004C0222"/>
    <w:rsid w:val="004C089B"/>
    <w:rsid w:val="004C0ACE"/>
    <w:rsid w:val="004C1370"/>
    <w:rsid w:val="004C1D7F"/>
    <w:rsid w:val="004C227F"/>
    <w:rsid w:val="004C362F"/>
    <w:rsid w:val="004C45D6"/>
    <w:rsid w:val="004C6C09"/>
    <w:rsid w:val="004D00E0"/>
    <w:rsid w:val="004D0E32"/>
    <w:rsid w:val="004D0FF3"/>
    <w:rsid w:val="004D4A3C"/>
    <w:rsid w:val="004D4E0A"/>
    <w:rsid w:val="004D749C"/>
    <w:rsid w:val="004E0081"/>
    <w:rsid w:val="004E0CE7"/>
    <w:rsid w:val="004E3A18"/>
    <w:rsid w:val="004E5500"/>
    <w:rsid w:val="004E7E4B"/>
    <w:rsid w:val="004F2542"/>
    <w:rsid w:val="004F2BBF"/>
    <w:rsid w:val="004F30C5"/>
    <w:rsid w:val="004F4609"/>
    <w:rsid w:val="004F4CEF"/>
    <w:rsid w:val="00500C87"/>
    <w:rsid w:val="00500FF8"/>
    <w:rsid w:val="00502C30"/>
    <w:rsid w:val="00502C59"/>
    <w:rsid w:val="0050360C"/>
    <w:rsid w:val="00504A9D"/>
    <w:rsid w:val="00504FAB"/>
    <w:rsid w:val="00505CEC"/>
    <w:rsid w:val="00506CAF"/>
    <w:rsid w:val="00515607"/>
    <w:rsid w:val="00515D42"/>
    <w:rsid w:val="00515EC5"/>
    <w:rsid w:val="00516477"/>
    <w:rsid w:val="005165E5"/>
    <w:rsid w:val="00520430"/>
    <w:rsid w:val="005228DC"/>
    <w:rsid w:val="0053266F"/>
    <w:rsid w:val="00536461"/>
    <w:rsid w:val="00536A70"/>
    <w:rsid w:val="00536BC0"/>
    <w:rsid w:val="00537DDE"/>
    <w:rsid w:val="00540DAC"/>
    <w:rsid w:val="00540F7C"/>
    <w:rsid w:val="00542955"/>
    <w:rsid w:val="00547493"/>
    <w:rsid w:val="0055055A"/>
    <w:rsid w:val="00551562"/>
    <w:rsid w:val="00551ACA"/>
    <w:rsid w:val="00552B50"/>
    <w:rsid w:val="005578A4"/>
    <w:rsid w:val="00560BAF"/>
    <w:rsid w:val="005643AE"/>
    <w:rsid w:val="005658C3"/>
    <w:rsid w:val="0056757F"/>
    <w:rsid w:val="005677AE"/>
    <w:rsid w:val="00571F8C"/>
    <w:rsid w:val="005731CD"/>
    <w:rsid w:val="00573E1A"/>
    <w:rsid w:val="0057535E"/>
    <w:rsid w:val="005757AA"/>
    <w:rsid w:val="00575862"/>
    <w:rsid w:val="00575AD8"/>
    <w:rsid w:val="00576883"/>
    <w:rsid w:val="00576A09"/>
    <w:rsid w:val="00577542"/>
    <w:rsid w:val="0057765F"/>
    <w:rsid w:val="00577D5D"/>
    <w:rsid w:val="00580229"/>
    <w:rsid w:val="0058294B"/>
    <w:rsid w:val="00582C81"/>
    <w:rsid w:val="00583929"/>
    <w:rsid w:val="00584E5F"/>
    <w:rsid w:val="005851B7"/>
    <w:rsid w:val="00591AEC"/>
    <w:rsid w:val="0059252F"/>
    <w:rsid w:val="00592D9E"/>
    <w:rsid w:val="00593CCA"/>
    <w:rsid w:val="00594DA5"/>
    <w:rsid w:val="00594F81"/>
    <w:rsid w:val="0059639E"/>
    <w:rsid w:val="00597409"/>
    <w:rsid w:val="0059758B"/>
    <w:rsid w:val="005A30E7"/>
    <w:rsid w:val="005A3537"/>
    <w:rsid w:val="005A5523"/>
    <w:rsid w:val="005A7F51"/>
    <w:rsid w:val="005B0B6F"/>
    <w:rsid w:val="005B21B6"/>
    <w:rsid w:val="005B3C74"/>
    <w:rsid w:val="005B4900"/>
    <w:rsid w:val="005B4A8A"/>
    <w:rsid w:val="005B5B6B"/>
    <w:rsid w:val="005C03E2"/>
    <w:rsid w:val="005C1240"/>
    <w:rsid w:val="005C1E44"/>
    <w:rsid w:val="005C3385"/>
    <w:rsid w:val="005C6414"/>
    <w:rsid w:val="005C732B"/>
    <w:rsid w:val="005C7457"/>
    <w:rsid w:val="005C7483"/>
    <w:rsid w:val="005C782C"/>
    <w:rsid w:val="005D0AED"/>
    <w:rsid w:val="005D0E8E"/>
    <w:rsid w:val="005D0F77"/>
    <w:rsid w:val="005D1285"/>
    <w:rsid w:val="005D2194"/>
    <w:rsid w:val="005D4603"/>
    <w:rsid w:val="005D48AA"/>
    <w:rsid w:val="005D54C9"/>
    <w:rsid w:val="005D6B66"/>
    <w:rsid w:val="005D747E"/>
    <w:rsid w:val="005D7EEF"/>
    <w:rsid w:val="005E02F9"/>
    <w:rsid w:val="005E06CE"/>
    <w:rsid w:val="005E1D79"/>
    <w:rsid w:val="005E2127"/>
    <w:rsid w:val="005E3294"/>
    <w:rsid w:val="005E369D"/>
    <w:rsid w:val="005E5A88"/>
    <w:rsid w:val="005E7F36"/>
    <w:rsid w:val="005F0A09"/>
    <w:rsid w:val="005F0A23"/>
    <w:rsid w:val="005F126B"/>
    <w:rsid w:val="005F1FD9"/>
    <w:rsid w:val="005F3EA1"/>
    <w:rsid w:val="005F47D2"/>
    <w:rsid w:val="005F69C7"/>
    <w:rsid w:val="005F7BE0"/>
    <w:rsid w:val="00600FE2"/>
    <w:rsid w:val="00601BC1"/>
    <w:rsid w:val="00603082"/>
    <w:rsid w:val="0060477D"/>
    <w:rsid w:val="00604B67"/>
    <w:rsid w:val="00605F49"/>
    <w:rsid w:val="00606E10"/>
    <w:rsid w:val="00607023"/>
    <w:rsid w:val="00607B9F"/>
    <w:rsid w:val="00607CB5"/>
    <w:rsid w:val="00610A56"/>
    <w:rsid w:val="00613C8E"/>
    <w:rsid w:val="00614F31"/>
    <w:rsid w:val="006154C5"/>
    <w:rsid w:val="00615A9C"/>
    <w:rsid w:val="00616367"/>
    <w:rsid w:val="0061652B"/>
    <w:rsid w:val="0062145D"/>
    <w:rsid w:val="0062353D"/>
    <w:rsid w:val="00633522"/>
    <w:rsid w:val="00635004"/>
    <w:rsid w:val="0063553C"/>
    <w:rsid w:val="00642FE4"/>
    <w:rsid w:val="006447AC"/>
    <w:rsid w:val="00646B64"/>
    <w:rsid w:val="00647833"/>
    <w:rsid w:val="00650DC7"/>
    <w:rsid w:val="00652D91"/>
    <w:rsid w:val="006567CF"/>
    <w:rsid w:val="0066084E"/>
    <w:rsid w:val="006615E2"/>
    <w:rsid w:val="00662A10"/>
    <w:rsid w:val="0066333C"/>
    <w:rsid w:val="006634AF"/>
    <w:rsid w:val="00663AC7"/>
    <w:rsid w:val="006652CC"/>
    <w:rsid w:val="00666735"/>
    <w:rsid w:val="00666ECF"/>
    <w:rsid w:val="006677E4"/>
    <w:rsid w:val="0066792E"/>
    <w:rsid w:val="006730A0"/>
    <w:rsid w:val="00677E10"/>
    <w:rsid w:val="0068083C"/>
    <w:rsid w:val="006816B7"/>
    <w:rsid w:val="00681EBB"/>
    <w:rsid w:val="00684A82"/>
    <w:rsid w:val="00684AB0"/>
    <w:rsid w:val="006900FE"/>
    <w:rsid w:val="00693889"/>
    <w:rsid w:val="00693B02"/>
    <w:rsid w:val="0069423E"/>
    <w:rsid w:val="00695F11"/>
    <w:rsid w:val="006969BE"/>
    <w:rsid w:val="00696C1D"/>
    <w:rsid w:val="00697655"/>
    <w:rsid w:val="006A092C"/>
    <w:rsid w:val="006A1A1A"/>
    <w:rsid w:val="006A232C"/>
    <w:rsid w:val="006A23F3"/>
    <w:rsid w:val="006A2E4E"/>
    <w:rsid w:val="006A3A18"/>
    <w:rsid w:val="006A4192"/>
    <w:rsid w:val="006B21BD"/>
    <w:rsid w:val="006B4378"/>
    <w:rsid w:val="006B4878"/>
    <w:rsid w:val="006B69B3"/>
    <w:rsid w:val="006B740D"/>
    <w:rsid w:val="006B76BF"/>
    <w:rsid w:val="006C0807"/>
    <w:rsid w:val="006C32E3"/>
    <w:rsid w:val="006C72F7"/>
    <w:rsid w:val="006D0875"/>
    <w:rsid w:val="006D09E8"/>
    <w:rsid w:val="006D1B6A"/>
    <w:rsid w:val="006D2AF0"/>
    <w:rsid w:val="006D3EB6"/>
    <w:rsid w:val="006D53B4"/>
    <w:rsid w:val="006D6F1D"/>
    <w:rsid w:val="006D71EB"/>
    <w:rsid w:val="006E0624"/>
    <w:rsid w:val="006E09C0"/>
    <w:rsid w:val="006E0AE0"/>
    <w:rsid w:val="006E3AA5"/>
    <w:rsid w:val="006E69DD"/>
    <w:rsid w:val="006F2E96"/>
    <w:rsid w:val="006F4829"/>
    <w:rsid w:val="006F5157"/>
    <w:rsid w:val="006F567C"/>
    <w:rsid w:val="006F6492"/>
    <w:rsid w:val="006F6975"/>
    <w:rsid w:val="006F752C"/>
    <w:rsid w:val="007026F2"/>
    <w:rsid w:val="00703180"/>
    <w:rsid w:val="00703ACE"/>
    <w:rsid w:val="007100B2"/>
    <w:rsid w:val="00713670"/>
    <w:rsid w:val="007139BC"/>
    <w:rsid w:val="007150E2"/>
    <w:rsid w:val="00716A88"/>
    <w:rsid w:val="00721394"/>
    <w:rsid w:val="007214E2"/>
    <w:rsid w:val="007217E7"/>
    <w:rsid w:val="00721D44"/>
    <w:rsid w:val="0072493C"/>
    <w:rsid w:val="0072646D"/>
    <w:rsid w:val="0073014F"/>
    <w:rsid w:val="007311B7"/>
    <w:rsid w:val="0073213B"/>
    <w:rsid w:val="007340BE"/>
    <w:rsid w:val="00734B0C"/>
    <w:rsid w:val="0073517E"/>
    <w:rsid w:val="00735B9A"/>
    <w:rsid w:val="007361ED"/>
    <w:rsid w:val="0074146A"/>
    <w:rsid w:val="00743633"/>
    <w:rsid w:val="00743FC5"/>
    <w:rsid w:val="00744853"/>
    <w:rsid w:val="00745AFF"/>
    <w:rsid w:val="00747237"/>
    <w:rsid w:val="00750DED"/>
    <w:rsid w:val="00752415"/>
    <w:rsid w:val="007524E3"/>
    <w:rsid w:val="00752B86"/>
    <w:rsid w:val="00755DCD"/>
    <w:rsid w:val="0075609A"/>
    <w:rsid w:val="00756143"/>
    <w:rsid w:val="007574CA"/>
    <w:rsid w:val="00762C32"/>
    <w:rsid w:val="00764F58"/>
    <w:rsid w:val="00765103"/>
    <w:rsid w:val="0076586E"/>
    <w:rsid w:val="007666B7"/>
    <w:rsid w:val="00770114"/>
    <w:rsid w:val="007821B8"/>
    <w:rsid w:val="007835FF"/>
    <w:rsid w:val="00784BA1"/>
    <w:rsid w:val="007859BE"/>
    <w:rsid w:val="00787277"/>
    <w:rsid w:val="007900E9"/>
    <w:rsid w:val="00790DDB"/>
    <w:rsid w:val="00792803"/>
    <w:rsid w:val="00792CFF"/>
    <w:rsid w:val="007944C3"/>
    <w:rsid w:val="00794A6D"/>
    <w:rsid w:val="00795D28"/>
    <w:rsid w:val="00796913"/>
    <w:rsid w:val="00796C56"/>
    <w:rsid w:val="00796EE8"/>
    <w:rsid w:val="00797CE7"/>
    <w:rsid w:val="007A4E47"/>
    <w:rsid w:val="007B4F40"/>
    <w:rsid w:val="007B589C"/>
    <w:rsid w:val="007C0393"/>
    <w:rsid w:val="007C1CB1"/>
    <w:rsid w:val="007C2270"/>
    <w:rsid w:val="007C3D77"/>
    <w:rsid w:val="007C6347"/>
    <w:rsid w:val="007D0224"/>
    <w:rsid w:val="007D029F"/>
    <w:rsid w:val="007D083F"/>
    <w:rsid w:val="007D1E90"/>
    <w:rsid w:val="007D2068"/>
    <w:rsid w:val="007D240F"/>
    <w:rsid w:val="007D31C7"/>
    <w:rsid w:val="007D351D"/>
    <w:rsid w:val="007D4F43"/>
    <w:rsid w:val="007D5A76"/>
    <w:rsid w:val="007D6010"/>
    <w:rsid w:val="007D63DC"/>
    <w:rsid w:val="007D6E32"/>
    <w:rsid w:val="007D78C8"/>
    <w:rsid w:val="007E6663"/>
    <w:rsid w:val="007E7B4D"/>
    <w:rsid w:val="007F02FE"/>
    <w:rsid w:val="007F1EFE"/>
    <w:rsid w:val="007F2BB9"/>
    <w:rsid w:val="007F44F7"/>
    <w:rsid w:val="007F5201"/>
    <w:rsid w:val="007F7176"/>
    <w:rsid w:val="007F75F4"/>
    <w:rsid w:val="007F7CDC"/>
    <w:rsid w:val="00800A69"/>
    <w:rsid w:val="00800BB2"/>
    <w:rsid w:val="00801DD6"/>
    <w:rsid w:val="008108F6"/>
    <w:rsid w:val="008109BF"/>
    <w:rsid w:val="008111C2"/>
    <w:rsid w:val="008121C0"/>
    <w:rsid w:val="00813717"/>
    <w:rsid w:val="00816691"/>
    <w:rsid w:val="008168BE"/>
    <w:rsid w:val="00821232"/>
    <w:rsid w:val="00825AD0"/>
    <w:rsid w:val="008268EC"/>
    <w:rsid w:val="008272A1"/>
    <w:rsid w:val="008313B8"/>
    <w:rsid w:val="0083348F"/>
    <w:rsid w:val="00833CAC"/>
    <w:rsid w:val="0083789F"/>
    <w:rsid w:val="0084111F"/>
    <w:rsid w:val="00842E4D"/>
    <w:rsid w:val="008509DD"/>
    <w:rsid w:val="00851B59"/>
    <w:rsid w:val="00851B8E"/>
    <w:rsid w:val="00855415"/>
    <w:rsid w:val="00857706"/>
    <w:rsid w:val="008625BD"/>
    <w:rsid w:val="008627F8"/>
    <w:rsid w:val="00863F1D"/>
    <w:rsid w:val="00864B3A"/>
    <w:rsid w:val="00865DB5"/>
    <w:rsid w:val="00866FBE"/>
    <w:rsid w:val="008709B9"/>
    <w:rsid w:val="00871BB2"/>
    <w:rsid w:val="00872E20"/>
    <w:rsid w:val="008736B9"/>
    <w:rsid w:val="0087525D"/>
    <w:rsid w:val="00875972"/>
    <w:rsid w:val="00875B93"/>
    <w:rsid w:val="0088064E"/>
    <w:rsid w:val="00881BCF"/>
    <w:rsid w:val="00882375"/>
    <w:rsid w:val="00883E99"/>
    <w:rsid w:val="0088434E"/>
    <w:rsid w:val="00890FBA"/>
    <w:rsid w:val="008913FC"/>
    <w:rsid w:val="008A014F"/>
    <w:rsid w:val="008A1D4F"/>
    <w:rsid w:val="008A20DF"/>
    <w:rsid w:val="008A55F3"/>
    <w:rsid w:val="008A7851"/>
    <w:rsid w:val="008B05E9"/>
    <w:rsid w:val="008B1C11"/>
    <w:rsid w:val="008B1FB0"/>
    <w:rsid w:val="008B29BC"/>
    <w:rsid w:val="008B54C1"/>
    <w:rsid w:val="008B64EE"/>
    <w:rsid w:val="008C0254"/>
    <w:rsid w:val="008C0663"/>
    <w:rsid w:val="008C3863"/>
    <w:rsid w:val="008C5862"/>
    <w:rsid w:val="008D27BD"/>
    <w:rsid w:val="008D2B6E"/>
    <w:rsid w:val="008D43C3"/>
    <w:rsid w:val="008D4E3A"/>
    <w:rsid w:val="008D5D48"/>
    <w:rsid w:val="008D6744"/>
    <w:rsid w:val="008E0498"/>
    <w:rsid w:val="008E122C"/>
    <w:rsid w:val="008E15D8"/>
    <w:rsid w:val="008E1908"/>
    <w:rsid w:val="008E20AA"/>
    <w:rsid w:val="008E253D"/>
    <w:rsid w:val="008E70E3"/>
    <w:rsid w:val="008E71A8"/>
    <w:rsid w:val="008F0C16"/>
    <w:rsid w:val="008F0E8A"/>
    <w:rsid w:val="008F17A4"/>
    <w:rsid w:val="008F2D81"/>
    <w:rsid w:val="008F66AE"/>
    <w:rsid w:val="00901F07"/>
    <w:rsid w:val="00902D53"/>
    <w:rsid w:val="00903673"/>
    <w:rsid w:val="00904935"/>
    <w:rsid w:val="00912138"/>
    <w:rsid w:val="0091525B"/>
    <w:rsid w:val="0091560F"/>
    <w:rsid w:val="00915BD7"/>
    <w:rsid w:val="00920891"/>
    <w:rsid w:val="009274AE"/>
    <w:rsid w:val="009328D6"/>
    <w:rsid w:val="00932AF7"/>
    <w:rsid w:val="009333B2"/>
    <w:rsid w:val="00933BFC"/>
    <w:rsid w:val="009340A2"/>
    <w:rsid w:val="00936426"/>
    <w:rsid w:val="00937662"/>
    <w:rsid w:val="0094127D"/>
    <w:rsid w:val="009430EB"/>
    <w:rsid w:val="00943B37"/>
    <w:rsid w:val="00945F7E"/>
    <w:rsid w:val="00946DE0"/>
    <w:rsid w:val="009503E4"/>
    <w:rsid w:val="00953227"/>
    <w:rsid w:val="00953B98"/>
    <w:rsid w:val="00956FE5"/>
    <w:rsid w:val="00961042"/>
    <w:rsid w:val="00961F64"/>
    <w:rsid w:val="009658F9"/>
    <w:rsid w:val="0097100A"/>
    <w:rsid w:val="00971D0D"/>
    <w:rsid w:val="00972013"/>
    <w:rsid w:val="009723D7"/>
    <w:rsid w:val="00972860"/>
    <w:rsid w:val="009749F4"/>
    <w:rsid w:val="00976253"/>
    <w:rsid w:val="00985BCC"/>
    <w:rsid w:val="00991B63"/>
    <w:rsid w:val="009936AF"/>
    <w:rsid w:val="00994AEF"/>
    <w:rsid w:val="00995CCB"/>
    <w:rsid w:val="009A1018"/>
    <w:rsid w:val="009A21EF"/>
    <w:rsid w:val="009A222F"/>
    <w:rsid w:val="009A33F9"/>
    <w:rsid w:val="009A59B8"/>
    <w:rsid w:val="009A5A51"/>
    <w:rsid w:val="009A71C9"/>
    <w:rsid w:val="009B09FF"/>
    <w:rsid w:val="009B132C"/>
    <w:rsid w:val="009B1A9A"/>
    <w:rsid w:val="009B2CB6"/>
    <w:rsid w:val="009B2D0D"/>
    <w:rsid w:val="009B37E0"/>
    <w:rsid w:val="009B4078"/>
    <w:rsid w:val="009B534D"/>
    <w:rsid w:val="009B63CD"/>
    <w:rsid w:val="009B6A94"/>
    <w:rsid w:val="009C0451"/>
    <w:rsid w:val="009C1696"/>
    <w:rsid w:val="009C2BE0"/>
    <w:rsid w:val="009C4F65"/>
    <w:rsid w:val="009C511C"/>
    <w:rsid w:val="009C62D9"/>
    <w:rsid w:val="009C7DA2"/>
    <w:rsid w:val="009D0CAA"/>
    <w:rsid w:val="009D1044"/>
    <w:rsid w:val="009D1638"/>
    <w:rsid w:val="009D284C"/>
    <w:rsid w:val="009D50B2"/>
    <w:rsid w:val="009E6721"/>
    <w:rsid w:val="009F5124"/>
    <w:rsid w:val="009F684C"/>
    <w:rsid w:val="00A00DF2"/>
    <w:rsid w:val="00A010AB"/>
    <w:rsid w:val="00A02D51"/>
    <w:rsid w:val="00A03779"/>
    <w:rsid w:val="00A03BD2"/>
    <w:rsid w:val="00A04427"/>
    <w:rsid w:val="00A0447D"/>
    <w:rsid w:val="00A0704D"/>
    <w:rsid w:val="00A072D0"/>
    <w:rsid w:val="00A101A7"/>
    <w:rsid w:val="00A11C88"/>
    <w:rsid w:val="00A11FB4"/>
    <w:rsid w:val="00A12417"/>
    <w:rsid w:val="00A1346B"/>
    <w:rsid w:val="00A149DF"/>
    <w:rsid w:val="00A14A8B"/>
    <w:rsid w:val="00A15E17"/>
    <w:rsid w:val="00A16047"/>
    <w:rsid w:val="00A2215E"/>
    <w:rsid w:val="00A2216A"/>
    <w:rsid w:val="00A22250"/>
    <w:rsid w:val="00A222DA"/>
    <w:rsid w:val="00A22733"/>
    <w:rsid w:val="00A229F0"/>
    <w:rsid w:val="00A26259"/>
    <w:rsid w:val="00A26BCF"/>
    <w:rsid w:val="00A27B9D"/>
    <w:rsid w:val="00A35459"/>
    <w:rsid w:val="00A35C2B"/>
    <w:rsid w:val="00A35D1E"/>
    <w:rsid w:val="00A40060"/>
    <w:rsid w:val="00A402DA"/>
    <w:rsid w:val="00A408FF"/>
    <w:rsid w:val="00A41443"/>
    <w:rsid w:val="00A45D39"/>
    <w:rsid w:val="00A46C65"/>
    <w:rsid w:val="00A47337"/>
    <w:rsid w:val="00A4765D"/>
    <w:rsid w:val="00A47D74"/>
    <w:rsid w:val="00A50DCC"/>
    <w:rsid w:val="00A539DB"/>
    <w:rsid w:val="00A54BAE"/>
    <w:rsid w:val="00A57340"/>
    <w:rsid w:val="00A57860"/>
    <w:rsid w:val="00A641BB"/>
    <w:rsid w:val="00A65425"/>
    <w:rsid w:val="00A658C8"/>
    <w:rsid w:val="00A667AE"/>
    <w:rsid w:val="00A670AD"/>
    <w:rsid w:val="00A735C2"/>
    <w:rsid w:val="00A74BDF"/>
    <w:rsid w:val="00A74D3C"/>
    <w:rsid w:val="00A75D3B"/>
    <w:rsid w:val="00A81DEA"/>
    <w:rsid w:val="00A82725"/>
    <w:rsid w:val="00A8298B"/>
    <w:rsid w:val="00A82AA6"/>
    <w:rsid w:val="00A82D0B"/>
    <w:rsid w:val="00A82E57"/>
    <w:rsid w:val="00A84ABC"/>
    <w:rsid w:val="00A85B5A"/>
    <w:rsid w:val="00A90345"/>
    <w:rsid w:val="00A906DD"/>
    <w:rsid w:val="00A94D66"/>
    <w:rsid w:val="00A9721A"/>
    <w:rsid w:val="00A97276"/>
    <w:rsid w:val="00A97467"/>
    <w:rsid w:val="00A97A81"/>
    <w:rsid w:val="00AA0213"/>
    <w:rsid w:val="00AA1243"/>
    <w:rsid w:val="00AA1A84"/>
    <w:rsid w:val="00AA2A06"/>
    <w:rsid w:val="00AB1C97"/>
    <w:rsid w:val="00AB1D69"/>
    <w:rsid w:val="00AB38B4"/>
    <w:rsid w:val="00AB42F0"/>
    <w:rsid w:val="00AB4392"/>
    <w:rsid w:val="00AB4D34"/>
    <w:rsid w:val="00AB4E78"/>
    <w:rsid w:val="00AB7217"/>
    <w:rsid w:val="00AC1E5F"/>
    <w:rsid w:val="00AC1F6C"/>
    <w:rsid w:val="00AC307F"/>
    <w:rsid w:val="00AC39F9"/>
    <w:rsid w:val="00AC5EE3"/>
    <w:rsid w:val="00AC5F39"/>
    <w:rsid w:val="00AC6DC8"/>
    <w:rsid w:val="00AD0BE4"/>
    <w:rsid w:val="00AD2E7E"/>
    <w:rsid w:val="00AD34E6"/>
    <w:rsid w:val="00AD3758"/>
    <w:rsid w:val="00AD4CB6"/>
    <w:rsid w:val="00AD555A"/>
    <w:rsid w:val="00AD6096"/>
    <w:rsid w:val="00AD6831"/>
    <w:rsid w:val="00AE0123"/>
    <w:rsid w:val="00AE1250"/>
    <w:rsid w:val="00AE2319"/>
    <w:rsid w:val="00AE5311"/>
    <w:rsid w:val="00AE59D0"/>
    <w:rsid w:val="00AE6CBC"/>
    <w:rsid w:val="00AF3B7E"/>
    <w:rsid w:val="00AF439B"/>
    <w:rsid w:val="00AF457A"/>
    <w:rsid w:val="00AF57F5"/>
    <w:rsid w:val="00AF5D07"/>
    <w:rsid w:val="00AF6055"/>
    <w:rsid w:val="00AF64B7"/>
    <w:rsid w:val="00B01583"/>
    <w:rsid w:val="00B03036"/>
    <w:rsid w:val="00B03C40"/>
    <w:rsid w:val="00B0610A"/>
    <w:rsid w:val="00B079B9"/>
    <w:rsid w:val="00B110D8"/>
    <w:rsid w:val="00B1261C"/>
    <w:rsid w:val="00B1271B"/>
    <w:rsid w:val="00B13C4E"/>
    <w:rsid w:val="00B1545C"/>
    <w:rsid w:val="00B15B3F"/>
    <w:rsid w:val="00B24B04"/>
    <w:rsid w:val="00B264A6"/>
    <w:rsid w:val="00B26ED3"/>
    <w:rsid w:val="00B30C37"/>
    <w:rsid w:val="00B30D0D"/>
    <w:rsid w:val="00B35CAF"/>
    <w:rsid w:val="00B446AF"/>
    <w:rsid w:val="00B45631"/>
    <w:rsid w:val="00B46649"/>
    <w:rsid w:val="00B511D7"/>
    <w:rsid w:val="00B5400D"/>
    <w:rsid w:val="00B5502A"/>
    <w:rsid w:val="00B5546D"/>
    <w:rsid w:val="00B554B3"/>
    <w:rsid w:val="00B5603E"/>
    <w:rsid w:val="00B5668F"/>
    <w:rsid w:val="00B624A9"/>
    <w:rsid w:val="00B635A6"/>
    <w:rsid w:val="00B63EEE"/>
    <w:rsid w:val="00B649FC"/>
    <w:rsid w:val="00B70B06"/>
    <w:rsid w:val="00B71C45"/>
    <w:rsid w:val="00B72B4F"/>
    <w:rsid w:val="00B72C3B"/>
    <w:rsid w:val="00B75143"/>
    <w:rsid w:val="00B75BE0"/>
    <w:rsid w:val="00B77759"/>
    <w:rsid w:val="00B8006C"/>
    <w:rsid w:val="00B81079"/>
    <w:rsid w:val="00B82181"/>
    <w:rsid w:val="00B821FD"/>
    <w:rsid w:val="00B82458"/>
    <w:rsid w:val="00B8361B"/>
    <w:rsid w:val="00B84BD6"/>
    <w:rsid w:val="00B94BD9"/>
    <w:rsid w:val="00B94E73"/>
    <w:rsid w:val="00B96649"/>
    <w:rsid w:val="00B97576"/>
    <w:rsid w:val="00B97598"/>
    <w:rsid w:val="00B97860"/>
    <w:rsid w:val="00BA02D0"/>
    <w:rsid w:val="00BA1954"/>
    <w:rsid w:val="00BA45A4"/>
    <w:rsid w:val="00BA6096"/>
    <w:rsid w:val="00BA6813"/>
    <w:rsid w:val="00BA7E34"/>
    <w:rsid w:val="00BB1641"/>
    <w:rsid w:val="00BB1DEF"/>
    <w:rsid w:val="00BB2FE8"/>
    <w:rsid w:val="00BB45E3"/>
    <w:rsid w:val="00BB4A0F"/>
    <w:rsid w:val="00BB4F80"/>
    <w:rsid w:val="00BB5548"/>
    <w:rsid w:val="00BB56AD"/>
    <w:rsid w:val="00BB762D"/>
    <w:rsid w:val="00BC40D6"/>
    <w:rsid w:val="00BC41EC"/>
    <w:rsid w:val="00BC6B12"/>
    <w:rsid w:val="00BC7EE1"/>
    <w:rsid w:val="00BD16EC"/>
    <w:rsid w:val="00BD26BB"/>
    <w:rsid w:val="00BD2A2F"/>
    <w:rsid w:val="00BD2CBE"/>
    <w:rsid w:val="00BD36C0"/>
    <w:rsid w:val="00BD5560"/>
    <w:rsid w:val="00BD69C2"/>
    <w:rsid w:val="00BE2B99"/>
    <w:rsid w:val="00BF0DA9"/>
    <w:rsid w:val="00BF34BE"/>
    <w:rsid w:val="00BF3D19"/>
    <w:rsid w:val="00BF4DA6"/>
    <w:rsid w:val="00BF5BDE"/>
    <w:rsid w:val="00BF7DE2"/>
    <w:rsid w:val="00C01106"/>
    <w:rsid w:val="00C02A0F"/>
    <w:rsid w:val="00C02DE7"/>
    <w:rsid w:val="00C04E0D"/>
    <w:rsid w:val="00C106A1"/>
    <w:rsid w:val="00C11CDD"/>
    <w:rsid w:val="00C13CB3"/>
    <w:rsid w:val="00C20183"/>
    <w:rsid w:val="00C20F4C"/>
    <w:rsid w:val="00C21CA2"/>
    <w:rsid w:val="00C229F4"/>
    <w:rsid w:val="00C256F0"/>
    <w:rsid w:val="00C2580A"/>
    <w:rsid w:val="00C265FA"/>
    <w:rsid w:val="00C27B3B"/>
    <w:rsid w:val="00C3107D"/>
    <w:rsid w:val="00C33260"/>
    <w:rsid w:val="00C33D44"/>
    <w:rsid w:val="00C3543F"/>
    <w:rsid w:val="00C37D56"/>
    <w:rsid w:val="00C40D61"/>
    <w:rsid w:val="00C4180B"/>
    <w:rsid w:val="00C41A31"/>
    <w:rsid w:val="00C431DA"/>
    <w:rsid w:val="00C51FD1"/>
    <w:rsid w:val="00C5268C"/>
    <w:rsid w:val="00C5638D"/>
    <w:rsid w:val="00C5704D"/>
    <w:rsid w:val="00C57767"/>
    <w:rsid w:val="00C61BCA"/>
    <w:rsid w:val="00C61E6D"/>
    <w:rsid w:val="00C63005"/>
    <w:rsid w:val="00C636D5"/>
    <w:rsid w:val="00C6453E"/>
    <w:rsid w:val="00C66EB9"/>
    <w:rsid w:val="00C7145E"/>
    <w:rsid w:val="00C7207F"/>
    <w:rsid w:val="00C72491"/>
    <w:rsid w:val="00C74EC5"/>
    <w:rsid w:val="00C76728"/>
    <w:rsid w:val="00C82B2F"/>
    <w:rsid w:val="00C900EE"/>
    <w:rsid w:val="00C9109C"/>
    <w:rsid w:val="00C91A21"/>
    <w:rsid w:val="00C9295E"/>
    <w:rsid w:val="00C92985"/>
    <w:rsid w:val="00C92A04"/>
    <w:rsid w:val="00C946AD"/>
    <w:rsid w:val="00C94800"/>
    <w:rsid w:val="00C949CC"/>
    <w:rsid w:val="00CA2C16"/>
    <w:rsid w:val="00CA5EC8"/>
    <w:rsid w:val="00CA616B"/>
    <w:rsid w:val="00CA6CFC"/>
    <w:rsid w:val="00CA734B"/>
    <w:rsid w:val="00CB2359"/>
    <w:rsid w:val="00CB2B0A"/>
    <w:rsid w:val="00CB3366"/>
    <w:rsid w:val="00CC0457"/>
    <w:rsid w:val="00CC0D3F"/>
    <w:rsid w:val="00CC29B4"/>
    <w:rsid w:val="00CC34ED"/>
    <w:rsid w:val="00CC3A06"/>
    <w:rsid w:val="00CC3F36"/>
    <w:rsid w:val="00CD3F31"/>
    <w:rsid w:val="00CD6059"/>
    <w:rsid w:val="00CD7580"/>
    <w:rsid w:val="00CE1AE6"/>
    <w:rsid w:val="00CE259F"/>
    <w:rsid w:val="00CE3D4C"/>
    <w:rsid w:val="00CE5E6F"/>
    <w:rsid w:val="00CE77FB"/>
    <w:rsid w:val="00CF0145"/>
    <w:rsid w:val="00CF22E2"/>
    <w:rsid w:val="00CF2635"/>
    <w:rsid w:val="00CF5473"/>
    <w:rsid w:val="00CF6043"/>
    <w:rsid w:val="00CF6E86"/>
    <w:rsid w:val="00D0108C"/>
    <w:rsid w:val="00D01BB8"/>
    <w:rsid w:val="00D04AA8"/>
    <w:rsid w:val="00D111BF"/>
    <w:rsid w:val="00D11689"/>
    <w:rsid w:val="00D14F34"/>
    <w:rsid w:val="00D1501C"/>
    <w:rsid w:val="00D17624"/>
    <w:rsid w:val="00D206C6"/>
    <w:rsid w:val="00D221FF"/>
    <w:rsid w:val="00D25384"/>
    <w:rsid w:val="00D31A76"/>
    <w:rsid w:val="00D32848"/>
    <w:rsid w:val="00D345F8"/>
    <w:rsid w:val="00D40874"/>
    <w:rsid w:val="00D40F2D"/>
    <w:rsid w:val="00D427AE"/>
    <w:rsid w:val="00D42C54"/>
    <w:rsid w:val="00D446F4"/>
    <w:rsid w:val="00D47EF2"/>
    <w:rsid w:val="00D5166D"/>
    <w:rsid w:val="00D55A3B"/>
    <w:rsid w:val="00D56890"/>
    <w:rsid w:val="00D60AC4"/>
    <w:rsid w:val="00D60D91"/>
    <w:rsid w:val="00D63C8D"/>
    <w:rsid w:val="00D64796"/>
    <w:rsid w:val="00D65386"/>
    <w:rsid w:val="00D66D47"/>
    <w:rsid w:val="00D67124"/>
    <w:rsid w:val="00D67FAC"/>
    <w:rsid w:val="00D70A5B"/>
    <w:rsid w:val="00D71D78"/>
    <w:rsid w:val="00D80EE6"/>
    <w:rsid w:val="00D81B49"/>
    <w:rsid w:val="00D81E4C"/>
    <w:rsid w:val="00D845BB"/>
    <w:rsid w:val="00D849FB"/>
    <w:rsid w:val="00D86DC5"/>
    <w:rsid w:val="00D87C9E"/>
    <w:rsid w:val="00D91A47"/>
    <w:rsid w:val="00D938D8"/>
    <w:rsid w:val="00D951B2"/>
    <w:rsid w:val="00D9543F"/>
    <w:rsid w:val="00D95CEB"/>
    <w:rsid w:val="00D96BA6"/>
    <w:rsid w:val="00DA350B"/>
    <w:rsid w:val="00DA4F4B"/>
    <w:rsid w:val="00DA6E1E"/>
    <w:rsid w:val="00DA7BBA"/>
    <w:rsid w:val="00DB0EE7"/>
    <w:rsid w:val="00DB2C6F"/>
    <w:rsid w:val="00DB2C81"/>
    <w:rsid w:val="00DB38D3"/>
    <w:rsid w:val="00DB4192"/>
    <w:rsid w:val="00DC2396"/>
    <w:rsid w:val="00DC77CD"/>
    <w:rsid w:val="00DD0704"/>
    <w:rsid w:val="00DD1A6A"/>
    <w:rsid w:val="00DD217D"/>
    <w:rsid w:val="00DD51FE"/>
    <w:rsid w:val="00DD57A9"/>
    <w:rsid w:val="00DD638B"/>
    <w:rsid w:val="00DE034A"/>
    <w:rsid w:val="00DE21CD"/>
    <w:rsid w:val="00DE2BEA"/>
    <w:rsid w:val="00DE2C98"/>
    <w:rsid w:val="00DE2DD9"/>
    <w:rsid w:val="00DE3A03"/>
    <w:rsid w:val="00DE4232"/>
    <w:rsid w:val="00DE5274"/>
    <w:rsid w:val="00DE54B7"/>
    <w:rsid w:val="00DE72F6"/>
    <w:rsid w:val="00DE7B17"/>
    <w:rsid w:val="00DF1C6C"/>
    <w:rsid w:val="00E01510"/>
    <w:rsid w:val="00E03A86"/>
    <w:rsid w:val="00E03FD2"/>
    <w:rsid w:val="00E079B7"/>
    <w:rsid w:val="00E10C14"/>
    <w:rsid w:val="00E127FA"/>
    <w:rsid w:val="00E150AC"/>
    <w:rsid w:val="00E1589C"/>
    <w:rsid w:val="00E17BA9"/>
    <w:rsid w:val="00E2080E"/>
    <w:rsid w:val="00E26C32"/>
    <w:rsid w:val="00E3308B"/>
    <w:rsid w:val="00E332E8"/>
    <w:rsid w:val="00E33F6A"/>
    <w:rsid w:val="00E36C82"/>
    <w:rsid w:val="00E37CED"/>
    <w:rsid w:val="00E4211A"/>
    <w:rsid w:val="00E432B9"/>
    <w:rsid w:val="00E4555B"/>
    <w:rsid w:val="00E4604C"/>
    <w:rsid w:val="00E475FC"/>
    <w:rsid w:val="00E5273B"/>
    <w:rsid w:val="00E529C6"/>
    <w:rsid w:val="00E53058"/>
    <w:rsid w:val="00E53E79"/>
    <w:rsid w:val="00E54C3B"/>
    <w:rsid w:val="00E612D1"/>
    <w:rsid w:val="00E623D2"/>
    <w:rsid w:val="00E63024"/>
    <w:rsid w:val="00E65249"/>
    <w:rsid w:val="00E67061"/>
    <w:rsid w:val="00E71B9B"/>
    <w:rsid w:val="00E71DEF"/>
    <w:rsid w:val="00E75963"/>
    <w:rsid w:val="00E75D5C"/>
    <w:rsid w:val="00E8132E"/>
    <w:rsid w:val="00E8395A"/>
    <w:rsid w:val="00E84971"/>
    <w:rsid w:val="00E85047"/>
    <w:rsid w:val="00E85B1E"/>
    <w:rsid w:val="00E86AD3"/>
    <w:rsid w:val="00E9045B"/>
    <w:rsid w:val="00E909A4"/>
    <w:rsid w:val="00E92CB9"/>
    <w:rsid w:val="00E93892"/>
    <w:rsid w:val="00E938C8"/>
    <w:rsid w:val="00E960C7"/>
    <w:rsid w:val="00E96971"/>
    <w:rsid w:val="00E9697E"/>
    <w:rsid w:val="00EA23AA"/>
    <w:rsid w:val="00EA57FA"/>
    <w:rsid w:val="00EA58B7"/>
    <w:rsid w:val="00EA626E"/>
    <w:rsid w:val="00EB16E2"/>
    <w:rsid w:val="00EB18DA"/>
    <w:rsid w:val="00EB32FA"/>
    <w:rsid w:val="00EB4B79"/>
    <w:rsid w:val="00EB4BD4"/>
    <w:rsid w:val="00EB635D"/>
    <w:rsid w:val="00EB73EC"/>
    <w:rsid w:val="00EC02FB"/>
    <w:rsid w:val="00EC0E82"/>
    <w:rsid w:val="00EC5490"/>
    <w:rsid w:val="00EC62B8"/>
    <w:rsid w:val="00EC6549"/>
    <w:rsid w:val="00EC66EF"/>
    <w:rsid w:val="00EC6B76"/>
    <w:rsid w:val="00EC6C68"/>
    <w:rsid w:val="00EC6E49"/>
    <w:rsid w:val="00EC6F72"/>
    <w:rsid w:val="00EC7AA9"/>
    <w:rsid w:val="00ED14B5"/>
    <w:rsid w:val="00ED2324"/>
    <w:rsid w:val="00ED38C0"/>
    <w:rsid w:val="00ED3E6C"/>
    <w:rsid w:val="00ED3FD9"/>
    <w:rsid w:val="00ED451D"/>
    <w:rsid w:val="00ED462A"/>
    <w:rsid w:val="00ED4855"/>
    <w:rsid w:val="00ED713D"/>
    <w:rsid w:val="00EE1FF3"/>
    <w:rsid w:val="00EE237B"/>
    <w:rsid w:val="00EE2B7D"/>
    <w:rsid w:val="00EE31BD"/>
    <w:rsid w:val="00EE3F38"/>
    <w:rsid w:val="00EE4ECB"/>
    <w:rsid w:val="00EE6609"/>
    <w:rsid w:val="00EF0DF5"/>
    <w:rsid w:val="00EF2182"/>
    <w:rsid w:val="00EF266D"/>
    <w:rsid w:val="00EF3047"/>
    <w:rsid w:val="00EF6F0D"/>
    <w:rsid w:val="00EF76C7"/>
    <w:rsid w:val="00F00BF7"/>
    <w:rsid w:val="00F05D94"/>
    <w:rsid w:val="00F06906"/>
    <w:rsid w:val="00F07D29"/>
    <w:rsid w:val="00F1270A"/>
    <w:rsid w:val="00F14568"/>
    <w:rsid w:val="00F15858"/>
    <w:rsid w:val="00F16D24"/>
    <w:rsid w:val="00F21125"/>
    <w:rsid w:val="00F21C2B"/>
    <w:rsid w:val="00F23630"/>
    <w:rsid w:val="00F242D1"/>
    <w:rsid w:val="00F249E9"/>
    <w:rsid w:val="00F24E46"/>
    <w:rsid w:val="00F259FF"/>
    <w:rsid w:val="00F25A98"/>
    <w:rsid w:val="00F26845"/>
    <w:rsid w:val="00F31EF4"/>
    <w:rsid w:val="00F32680"/>
    <w:rsid w:val="00F35A8B"/>
    <w:rsid w:val="00F35B9D"/>
    <w:rsid w:val="00F37853"/>
    <w:rsid w:val="00F379C9"/>
    <w:rsid w:val="00F45610"/>
    <w:rsid w:val="00F47376"/>
    <w:rsid w:val="00F4784E"/>
    <w:rsid w:val="00F544F8"/>
    <w:rsid w:val="00F5568E"/>
    <w:rsid w:val="00F5701C"/>
    <w:rsid w:val="00F571CC"/>
    <w:rsid w:val="00F60B9E"/>
    <w:rsid w:val="00F6170B"/>
    <w:rsid w:val="00F61D5E"/>
    <w:rsid w:val="00F64628"/>
    <w:rsid w:val="00F673BE"/>
    <w:rsid w:val="00F678D7"/>
    <w:rsid w:val="00F700C8"/>
    <w:rsid w:val="00F70FC3"/>
    <w:rsid w:val="00F712FA"/>
    <w:rsid w:val="00F71862"/>
    <w:rsid w:val="00F72035"/>
    <w:rsid w:val="00F72452"/>
    <w:rsid w:val="00F7349D"/>
    <w:rsid w:val="00F76C61"/>
    <w:rsid w:val="00F82D08"/>
    <w:rsid w:val="00F840B9"/>
    <w:rsid w:val="00F841A1"/>
    <w:rsid w:val="00F85C60"/>
    <w:rsid w:val="00F87E65"/>
    <w:rsid w:val="00F9106B"/>
    <w:rsid w:val="00F9261C"/>
    <w:rsid w:val="00F96CF5"/>
    <w:rsid w:val="00F96E3F"/>
    <w:rsid w:val="00F97B80"/>
    <w:rsid w:val="00FA05F2"/>
    <w:rsid w:val="00FA19E1"/>
    <w:rsid w:val="00FA1F4C"/>
    <w:rsid w:val="00FA1FA1"/>
    <w:rsid w:val="00FA366F"/>
    <w:rsid w:val="00FA3B40"/>
    <w:rsid w:val="00FA63D5"/>
    <w:rsid w:val="00FA6F27"/>
    <w:rsid w:val="00FA78CF"/>
    <w:rsid w:val="00FB021C"/>
    <w:rsid w:val="00FB1C86"/>
    <w:rsid w:val="00FB236E"/>
    <w:rsid w:val="00FB4E1F"/>
    <w:rsid w:val="00FB6923"/>
    <w:rsid w:val="00FC39AB"/>
    <w:rsid w:val="00FC513C"/>
    <w:rsid w:val="00FC57A3"/>
    <w:rsid w:val="00FC763E"/>
    <w:rsid w:val="00FC7813"/>
    <w:rsid w:val="00FD424E"/>
    <w:rsid w:val="00FD4894"/>
    <w:rsid w:val="00FD49B2"/>
    <w:rsid w:val="00FD6FE4"/>
    <w:rsid w:val="00FD7F88"/>
    <w:rsid w:val="00FE107F"/>
    <w:rsid w:val="00FE12E3"/>
    <w:rsid w:val="00FE45F3"/>
    <w:rsid w:val="00FE4A22"/>
    <w:rsid w:val="00FE54DC"/>
    <w:rsid w:val="00FE627C"/>
    <w:rsid w:val="00FE6886"/>
    <w:rsid w:val="00FE688B"/>
    <w:rsid w:val="00FF1958"/>
    <w:rsid w:val="00FF3155"/>
    <w:rsid w:val="00FF4EE4"/>
    <w:rsid w:val="00FF5148"/>
    <w:rsid w:val="00FF5CC8"/>
    <w:rsid w:val="00FF5E13"/>
    <w:rsid w:val="00FF660D"/>
    <w:rsid w:val="00FF7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DF63"/>
  <w15:docId w15:val="{6B6B9DC5-EDE2-42B2-832F-A4E7BA91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4DA6"/>
    <w:pPr>
      <w:spacing w:after="200" w:line="276" w:lineRule="auto"/>
    </w:pPr>
    <w:rPr>
      <w:sz w:val="22"/>
      <w:szCs w:val="22"/>
      <w:lang w:eastAsia="en-US"/>
    </w:rPr>
  </w:style>
  <w:style w:type="paragraph" w:styleId="Antrat1">
    <w:name w:val="heading 1"/>
    <w:basedOn w:val="prastasis"/>
    <w:link w:val="Antrat1Diagrama"/>
    <w:uiPriority w:val="9"/>
    <w:qFormat/>
    <w:rsid w:val="00034201"/>
    <w:pPr>
      <w:spacing w:before="100" w:beforeAutospacing="1" w:after="100" w:afterAutospacing="1" w:line="240" w:lineRule="auto"/>
      <w:jc w:val="center"/>
      <w:outlineLvl w:val="0"/>
    </w:pPr>
    <w:rPr>
      <w:rFonts w:ascii="Times New Roman" w:eastAsia="Times New Roman" w:hAnsi="Times New Roman"/>
      <w:b/>
      <w:bCs/>
      <w:kern w:val="36"/>
      <w:sz w:val="16"/>
      <w:szCs w:val="16"/>
      <w:lang w:eastAsia="lt-LT"/>
    </w:rPr>
  </w:style>
  <w:style w:type="paragraph" w:styleId="Antrat3">
    <w:name w:val="heading 3"/>
    <w:basedOn w:val="prastasis"/>
    <w:link w:val="Antrat3Diagrama"/>
    <w:uiPriority w:val="9"/>
    <w:qFormat/>
    <w:rsid w:val="00034201"/>
    <w:pPr>
      <w:spacing w:before="100" w:beforeAutospacing="1" w:after="100" w:afterAutospacing="1" w:line="240" w:lineRule="auto"/>
      <w:outlineLvl w:val="2"/>
    </w:pPr>
    <w:rPr>
      <w:rFonts w:ascii="Times New Roman" w:eastAsia="Times New Roman" w:hAnsi="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034201"/>
    <w:rPr>
      <w:rFonts w:ascii="Times New Roman" w:eastAsia="Times New Roman" w:hAnsi="Times New Roman" w:cs="Times New Roman"/>
      <w:b/>
      <w:bCs/>
      <w:kern w:val="36"/>
      <w:sz w:val="16"/>
      <w:szCs w:val="16"/>
      <w:lang w:eastAsia="lt-LT"/>
    </w:rPr>
  </w:style>
  <w:style w:type="character" w:customStyle="1" w:styleId="Antrat3Diagrama">
    <w:name w:val="Antraštė 3 Diagrama"/>
    <w:link w:val="Antrat3"/>
    <w:uiPriority w:val="9"/>
    <w:rsid w:val="00034201"/>
    <w:rPr>
      <w:rFonts w:ascii="Times New Roman" w:eastAsia="Times New Roman" w:hAnsi="Times New Roman" w:cs="Times New Roman"/>
      <w:b/>
      <w:bCs/>
      <w:sz w:val="27"/>
      <w:szCs w:val="27"/>
      <w:lang w:eastAsia="lt-LT"/>
    </w:rPr>
  </w:style>
  <w:style w:type="paragraph" w:styleId="HTMLiankstoformatuotas">
    <w:name w:val="HTML Preformatted"/>
    <w:basedOn w:val="prastasis"/>
    <w:link w:val="HTMLiankstoformatuotasDiagrama"/>
    <w:uiPriority w:val="99"/>
    <w:semiHidden/>
    <w:unhideWhenUsed/>
    <w:rsid w:val="00034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link w:val="HTMLiankstoformatuotas"/>
    <w:uiPriority w:val="99"/>
    <w:semiHidden/>
    <w:rsid w:val="00034201"/>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unhideWhenUsed/>
    <w:rsid w:val="00082AD0"/>
    <w:pPr>
      <w:spacing w:before="100" w:beforeAutospacing="1" w:after="100" w:afterAutospacing="1" w:line="240" w:lineRule="auto"/>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082AD0"/>
    <w:rPr>
      <w:rFonts w:ascii="Times New Roman" w:eastAsia="Times New Roman" w:hAnsi="Times New Roman"/>
      <w:sz w:val="24"/>
      <w:szCs w:val="24"/>
    </w:rPr>
  </w:style>
  <w:style w:type="character" w:styleId="Komentaronuoroda">
    <w:name w:val="annotation reference"/>
    <w:uiPriority w:val="99"/>
    <w:rsid w:val="00196D5C"/>
    <w:rPr>
      <w:sz w:val="16"/>
      <w:szCs w:val="16"/>
    </w:rPr>
  </w:style>
  <w:style w:type="paragraph" w:styleId="Komentarotekstas">
    <w:name w:val="annotation text"/>
    <w:basedOn w:val="prastasis"/>
    <w:link w:val="KomentarotekstasDiagrama"/>
    <w:uiPriority w:val="99"/>
    <w:rsid w:val="00196D5C"/>
    <w:pPr>
      <w:spacing w:after="0" w:line="240" w:lineRule="auto"/>
    </w:pPr>
    <w:rPr>
      <w:rFonts w:ascii="TimesLT" w:eastAsia="Times New Roman" w:hAnsi="TimesLT"/>
      <w:sz w:val="20"/>
      <w:szCs w:val="20"/>
      <w:lang w:val="en-US"/>
    </w:rPr>
  </w:style>
  <w:style w:type="character" w:customStyle="1" w:styleId="KomentarotekstasDiagrama">
    <w:name w:val="Komentaro tekstas Diagrama"/>
    <w:link w:val="Komentarotekstas"/>
    <w:uiPriority w:val="99"/>
    <w:rsid w:val="00196D5C"/>
    <w:rPr>
      <w:rFonts w:ascii="TimesLT" w:eastAsia="Times New Roman" w:hAnsi="TimesLT"/>
      <w:lang w:val="en-US" w:eastAsia="en-US"/>
    </w:rPr>
  </w:style>
  <w:style w:type="paragraph" w:styleId="Debesliotekstas">
    <w:name w:val="Balloon Text"/>
    <w:basedOn w:val="prastasis"/>
    <w:link w:val="DebesliotekstasDiagrama"/>
    <w:uiPriority w:val="99"/>
    <w:semiHidden/>
    <w:unhideWhenUsed/>
    <w:rsid w:val="00196D5C"/>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rsid w:val="00196D5C"/>
    <w:rPr>
      <w:rFonts w:ascii="Tahoma" w:hAnsi="Tahoma" w:cs="Tahoma"/>
      <w:sz w:val="16"/>
      <w:szCs w:val="16"/>
      <w:lang w:eastAsia="en-US"/>
    </w:rPr>
  </w:style>
  <w:style w:type="character" w:customStyle="1" w:styleId="ww-htmltypewriter">
    <w:name w:val="ww-htmltypewriter"/>
    <w:basedOn w:val="Numatytasispastraiposriftas"/>
    <w:rsid w:val="00A12417"/>
  </w:style>
  <w:style w:type="paragraph" w:styleId="Antrats">
    <w:name w:val="header"/>
    <w:basedOn w:val="prastasis"/>
    <w:link w:val="AntratsDiagrama"/>
    <w:uiPriority w:val="99"/>
    <w:unhideWhenUsed/>
    <w:rsid w:val="00506CAF"/>
    <w:pPr>
      <w:tabs>
        <w:tab w:val="center" w:pos="4513"/>
        <w:tab w:val="right" w:pos="9026"/>
      </w:tabs>
    </w:pPr>
  </w:style>
  <w:style w:type="character" w:customStyle="1" w:styleId="AntratsDiagrama">
    <w:name w:val="Antraštės Diagrama"/>
    <w:link w:val="Antrats"/>
    <w:uiPriority w:val="99"/>
    <w:rsid w:val="00506CAF"/>
    <w:rPr>
      <w:sz w:val="22"/>
      <w:szCs w:val="22"/>
      <w:lang w:eastAsia="en-US"/>
    </w:rPr>
  </w:style>
  <w:style w:type="paragraph" w:styleId="Porat">
    <w:name w:val="footer"/>
    <w:basedOn w:val="prastasis"/>
    <w:link w:val="PoratDiagrama"/>
    <w:uiPriority w:val="99"/>
    <w:semiHidden/>
    <w:unhideWhenUsed/>
    <w:rsid w:val="00506CAF"/>
    <w:pPr>
      <w:tabs>
        <w:tab w:val="center" w:pos="4513"/>
        <w:tab w:val="right" w:pos="9026"/>
      </w:tabs>
    </w:pPr>
  </w:style>
  <w:style w:type="character" w:customStyle="1" w:styleId="PoratDiagrama">
    <w:name w:val="Poraštė Diagrama"/>
    <w:link w:val="Porat"/>
    <w:uiPriority w:val="99"/>
    <w:semiHidden/>
    <w:rsid w:val="00506CAF"/>
    <w:rPr>
      <w:sz w:val="22"/>
      <w:szCs w:val="22"/>
      <w:lang w:eastAsia="en-US"/>
    </w:rPr>
  </w:style>
  <w:style w:type="paragraph" w:styleId="Komentarotema">
    <w:name w:val="annotation subject"/>
    <w:basedOn w:val="Komentarotekstas"/>
    <w:next w:val="Komentarotekstas"/>
    <w:link w:val="KomentarotemaDiagrama"/>
    <w:uiPriority w:val="99"/>
    <w:semiHidden/>
    <w:unhideWhenUsed/>
    <w:rsid w:val="00C5638D"/>
    <w:pPr>
      <w:spacing w:after="200" w:line="276" w:lineRule="auto"/>
    </w:pPr>
    <w:rPr>
      <w:b/>
      <w:bCs/>
    </w:rPr>
  </w:style>
  <w:style w:type="character" w:customStyle="1" w:styleId="KomentarotemaDiagrama">
    <w:name w:val="Komentaro tema Diagrama"/>
    <w:link w:val="Komentarotema"/>
    <w:uiPriority w:val="99"/>
    <w:semiHidden/>
    <w:rsid w:val="00C5638D"/>
    <w:rPr>
      <w:rFonts w:ascii="TimesLT" w:eastAsia="Times New Roman" w:hAnsi="TimesLT"/>
      <w:b/>
      <w:bCs/>
      <w:lang w:val="en-US" w:eastAsia="en-US"/>
    </w:rPr>
  </w:style>
  <w:style w:type="paragraph" w:customStyle="1" w:styleId="Pataisymai1">
    <w:name w:val="Pataisymai1"/>
    <w:hidden/>
    <w:uiPriority w:val="99"/>
    <w:semiHidden/>
    <w:rsid w:val="0048736D"/>
    <w:rPr>
      <w:sz w:val="22"/>
      <w:szCs w:val="22"/>
      <w:lang w:eastAsia="en-US"/>
    </w:rPr>
  </w:style>
  <w:style w:type="paragraph" w:customStyle="1" w:styleId="patvirtinta">
    <w:name w:val="patvirtinta"/>
    <w:basedOn w:val="prastasis"/>
    <w:rsid w:val="009E6721"/>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pple-converted-space">
    <w:name w:val="apple-converted-space"/>
    <w:basedOn w:val="Numatytasispastraiposriftas"/>
    <w:rsid w:val="00376377"/>
  </w:style>
  <w:style w:type="paragraph" w:customStyle="1" w:styleId="tajtip">
    <w:name w:val="tajtip"/>
    <w:basedOn w:val="prastasis"/>
    <w:rsid w:val="00305D6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hp">
    <w:name w:val="hp"/>
    <w:basedOn w:val="prastasis"/>
    <w:rsid w:val="008913FC"/>
    <w:pPr>
      <w:shd w:val="clear" w:color="auto" w:fill="FFF0C8"/>
      <w:spacing w:before="100" w:beforeAutospacing="1" w:after="0" w:line="335" w:lineRule="atLeast"/>
    </w:pPr>
    <w:rPr>
      <w:rFonts w:ascii="Times New Roman" w:eastAsia="Times New Roman" w:hAnsi="Times New Roman"/>
      <w:sz w:val="24"/>
      <w:szCs w:val="24"/>
      <w:lang w:eastAsia="lt-LT"/>
    </w:rPr>
  </w:style>
  <w:style w:type="paragraph" w:customStyle="1" w:styleId="it">
    <w:name w:val="it"/>
    <w:basedOn w:val="prastasis"/>
    <w:rsid w:val="008913FC"/>
    <w:pPr>
      <w:spacing w:after="0" w:line="335" w:lineRule="atLeast"/>
      <w:ind w:left="335"/>
    </w:pPr>
    <w:rPr>
      <w:rFonts w:ascii="Times New Roman" w:eastAsia="Times New Roman" w:hAnsi="Times New Roman"/>
      <w:sz w:val="24"/>
      <w:szCs w:val="24"/>
      <w:lang w:eastAsia="lt-LT"/>
    </w:rPr>
  </w:style>
  <w:style w:type="paragraph" w:customStyle="1" w:styleId="it2">
    <w:name w:val="it2"/>
    <w:basedOn w:val="prastasis"/>
    <w:rsid w:val="008913FC"/>
    <w:pPr>
      <w:spacing w:after="0" w:line="335" w:lineRule="atLeast"/>
      <w:ind w:left="670"/>
    </w:pPr>
    <w:rPr>
      <w:rFonts w:ascii="Times New Roman" w:eastAsia="Times New Roman" w:hAnsi="Times New Roman"/>
      <w:sz w:val="24"/>
      <w:szCs w:val="24"/>
      <w:lang w:eastAsia="lt-LT"/>
    </w:rPr>
  </w:style>
  <w:style w:type="character" w:customStyle="1" w:styleId="hw">
    <w:name w:val="hw"/>
    <w:basedOn w:val="Numatytasispastraiposriftas"/>
    <w:rsid w:val="008913FC"/>
    <w:rPr>
      <w:rFonts w:ascii="Arial" w:hAnsi="Arial" w:cs="Arial" w:hint="default"/>
      <w:b/>
      <w:bCs/>
      <w:color w:val="A52A2A"/>
    </w:rPr>
  </w:style>
  <w:style w:type="character" w:customStyle="1" w:styleId="ph">
    <w:name w:val="ph"/>
    <w:basedOn w:val="Numatytasispastraiposriftas"/>
    <w:rsid w:val="008913FC"/>
    <w:rPr>
      <w:rFonts w:ascii="TimesLT Symbol" w:hAnsi="TimesLT Symbol" w:hint="default"/>
      <w:color w:val="008000"/>
    </w:rPr>
  </w:style>
  <w:style w:type="character" w:customStyle="1" w:styleId="enabbr">
    <w:name w:val="enabbr"/>
    <w:basedOn w:val="Numatytasispastraiposriftas"/>
    <w:rsid w:val="008913FC"/>
    <w:rPr>
      <w:i/>
      <w:iCs/>
      <w:color w:val="808080"/>
    </w:rPr>
  </w:style>
  <w:style w:type="character" w:customStyle="1" w:styleId="ltabbr">
    <w:name w:val="ltabbr"/>
    <w:basedOn w:val="Numatytasispastraiposriftas"/>
    <w:rsid w:val="008913FC"/>
    <w:rPr>
      <w:i/>
      <w:iCs/>
      <w:color w:val="808080"/>
    </w:rPr>
  </w:style>
  <w:style w:type="character" w:customStyle="1" w:styleId="ltcm">
    <w:name w:val="ltcm"/>
    <w:basedOn w:val="Numatytasispastraiposriftas"/>
    <w:rsid w:val="008913FC"/>
    <w:rPr>
      <w:rFonts w:ascii="Times New Roman" w:hAnsi="Times New Roman" w:cs="Times New Roman" w:hint="default"/>
      <w:i/>
      <w:iCs/>
      <w:color w:val="808080"/>
    </w:rPr>
  </w:style>
  <w:style w:type="character" w:customStyle="1" w:styleId="en">
    <w:name w:val="en"/>
    <w:basedOn w:val="Numatytasispastraiposriftas"/>
    <w:rsid w:val="008913FC"/>
    <w:rPr>
      <w:rFonts w:ascii="Arial" w:hAnsi="Arial" w:cs="Arial" w:hint="default"/>
      <w:b/>
      <w:bCs/>
      <w:i/>
      <w:iCs/>
      <w:color w:val="008000"/>
      <w:sz w:val="22"/>
      <w:szCs w:val="22"/>
    </w:rPr>
  </w:style>
  <w:style w:type="character" w:customStyle="1" w:styleId="itn">
    <w:name w:val="itn"/>
    <w:basedOn w:val="Numatytasispastraiposriftas"/>
    <w:rsid w:val="008913FC"/>
    <w:rPr>
      <w:rFonts w:ascii="Arial" w:hAnsi="Arial" w:cs="Arial" w:hint="default"/>
      <w:color w:val="FF0000"/>
      <w:sz w:val="19"/>
      <w:szCs w:val="19"/>
    </w:rPr>
  </w:style>
  <w:style w:type="character" w:customStyle="1" w:styleId="apple-style-span">
    <w:name w:val="apple-style-span"/>
    <w:basedOn w:val="Numatytasispastraiposriftas"/>
    <w:rsid w:val="00571F8C"/>
  </w:style>
  <w:style w:type="paragraph" w:customStyle="1" w:styleId="Default">
    <w:name w:val="Default"/>
    <w:rsid w:val="00571F8C"/>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571F8C"/>
    <w:rPr>
      <w:rFonts w:cs="Times New Roman"/>
      <w:color w:val="auto"/>
    </w:rPr>
  </w:style>
  <w:style w:type="paragraph" w:customStyle="1" w:styleId="CM3">
    <w:name w:val="CM3"/>
    <w:basedOn w:val="Default"/>
    <w:next w:val="Default"/>
    <w:uiPriority w:val="99"/>
    <w:rsid w:val="00571F8C"/>
    <w:rPr>
      <w:rFonts w:cs="Times New Roman"/>
      <w:color w:val="auto"/>
    </w:rPr>
  </w:style>
  <w:style w:type="paragraph" w:styleId="Pataisymai">
    <w:name w:val="Revision"/>
    <w:hidden/>
    <w:uiPriority w:val="99"/>
    <w:semiHidden/>
    <w:rsid w:val="00101397"/>
    <w:rPr>
      <w:sz w:val="22"/>
      <w:szCs w:val="22"/>
      <w:lang w:eastAsia="en-US"/>
    </w:rPr>
  </w:style>
  <w:style w:type="paragraph" w:customStyle="1" w:styleId="CM4">
    <w:name w:val="CM4"/>
    <w:basedOn w:val="Default"/>
    <w:next w:val="Default"/>
    <w:uiPriority w:val="99"/>
    <w:rsid w:val="00440642"/>
    <w:rPr>
      <w:rFonts w:ascii="Times New Roman" w:hAnsi="Times New Roman" w:cs="Times New Roman"/>
      <w:color w:val="auto"/>
    </w:rPr>
  </w:style>
  <w:style w:type="character" w:customStyle="1" w:styleId="g01">
    <w:name w:val="g01"/>
    <w:basedOn w:val="Numatytasispastraiposriftas"/>
    <w:rsid w:val="00A47D74"/>
    <w:rPr>
      <w:b/>
      <w:bCs/>
      <w:color w:val="440066"/>
      <w:sz w:val="26"/>
      <w:szCs w:val="26"/>
    </w:rPr>
  </w:style>
  <w:style w:type="character" w:customStyle="1" w:styleId="g81">
    <w:name w:val="g81"/>
    <w:basedOn w:val="Numatytasispastraiposriftas"/>
    <w:rsid w:val="00A47D74"/>
    <w:rPr>
      <w:b w:val="0"/>
      <w:bCs w:val="0"/>
      <w:color w:val="006400"/>
      <w:sz w:val="24"/>
      <w:szCs w:val="24"/>
    </w:rPr>
  </w:style>
  <w:style w:type="character" w:customStyle="1" w:styleId="g71">
    <w:name w:val="g71"/>
    <w:basedOn w:val="Numatytasispastraiposriftas"/>
    <w:rsid w:val="00A47D74"/>
    <w:rPr>
      <w:b w:val="0"/>
      <w:bCs w:val="0"/>
      <w:i/>
      <w:iCs/>
      <w:color w:val="660000"/>
      <w:sz w:val="26"/>
      <w:szCs w:val="26"/>
    </w:rPr>
  </w:style>
  <w:style w:type="character" w:styleId="Hipersaitas">
    <w:name w:val="Hyperlink"/>
    <w:basedOn w:val="Numatytasispastraiposriftas"/>
    <w:uiPriority w:val="99"/>
    <w:semiHidden/>
    <w:unhideWhenUsed/>
    <w:rsid w:val="00E529C6"/>
    <w:rPr>
      <w:color w:val="303361"/>
      <w:u w:val="single"/>
    </w:rPr>
  </w:style>
  <w:style w:type="paragraph" w:styleId="Z-Formospradia">
    <w:name w:val="HTML Top of Form"/>
    <w:basedOn w:val="prastasis"/>
    <w:next w:val="prastasis"/>
    <w:link w:val="Z-FormospradiaDiagrama"/>
    <w:hidden/>
    <w:uiPriority w:val="99"/>
    <w:semiHidden/>
    <w:unhideWhenUsed/>
    <w:rsid w:val="00E529C6"/>
    <w:pPr>
      <w:pBdr>
        <w:bottom w:val="single" w:sz="6" w:space="1" w:color="auto"/>
      </w:pBdr>
      <w:spacing w:after="0" w:line="240" w:lineRule="auto"/>
      <w:jc w:val="center"/>
    </w:pPr>
    <w:rPr>
      <w:rFonts w:ascii="Arial" w:eastAsia="Times New Roman" w:hAnsi="Arial" w:cs="Arial"/>
      <w:vanish/>
      <w:sz w:val="16"/>
      <w:szCs w:val="16"/>
      <w:lang w:eastAsia="lt-LT" w:bidi="lo-LA"/>
    </w:rPr>
  </w:style>
  <w:style w:type="character" w:customStyle="1" w:styleId="Z-FormospradiaDiagrama">
    <w:name w:val="Z-Formos pradžia Diagrama"/>
    <w:basedOn w:val="Numatytasispastraiposriftas"/>
    <w:link w:val="Z-Formospradia"/>
    <w:uiPriority w:val="99"/>
    <w:semiHidden/>
    <w:rsid w:val="00E529C6"/>
    <w:rPr>
      <w:rFonts w:ascii="Arial" w:eastAsia="Times New Roman" w:hAnsi="Arial" w:cs="Arial"/>
      <w:vanish/>
      <w:sz w:val="16"/>
      <w:szCs w:val="16"/>
      <w:lang w:bidi="lo-LA"/>
    </w:rPr>
  </w:style>
  <w:style w:type="paragraph" w:styleId="Z-Formospabaiga">
    <w:name w:val="HTML Bottom of Form"/>
    <w:basedOn w:val="prastasis"/>
    <w:next w:val="prastasis"/>
    <w:link w:val="Z-FormospabaigaDiagrama"/>
    <w:hidden/>
    <w:uiPriority w:val="99"/>
    <w:semiHidden/>
    <w:unhideWhenUsed/>
    <w:rsid w:val="00E529C6"/>
    <w:pPr>
      <w:pBdr>
        <w:top w:val="single" w:sz="6" w:space="1" w:color="auto"/>
      </w:pBdr>
      <w:spacing w:after="0" w:line="240" w:lineRule="auto"/>
      <w:jc w:val="center"/>
    </w:pPr>
    <w:rPr>
      <w:rFonts w:ascii="Arial" w:eastAsia="Times New Roman" w:hAnsi="Arial" w:cs="Arial"/>
      <w:vanish/>
      <w:sz w:val="16"/>
      <w:szCs w:val="16"/>
      <w:lang w:eastAsia="lt-LT" w:bidi="lo-LA"/>
    </w:rPr>
  </w:style>
  <w:style w:type="character" w:customStyle="1" w:styleId="Z-FormospabaigaDiagrama">
    <w:name w:val="Z-Formos pabaiga Diagrama"/>
    <w:basedOn w:val="Numatytasispastraiposriftas"/>
    <w:link w:val="Z-Formospabaiga"/>
    <w:uiPriority w:val="99"/>
    <w:semiHidden/>
    <w:rsid w:val="00E529C6"/>
    <w:rPr>
      <w:rFonts w:ascii="Arial" w:eastAsia="Times New Roman" w:hAnsi="Arial" w:cs="Arial"/>
      <w:vanish/>
      <w:sz w:val="16"/>
      <w:szCs w:val="16"/>
      <w:lang w:bidi="lo-LA"/>
    </w:rPr>
  </w:style>
  <w:style w:type="paragraph" w:styleId="Sraopastraipa">
    <w:name w:val="List Paragraph"/>
    <w:basedOn w:val="prastasis"/>
    <w:uiPriority w:val="34"/>
    <w:qFormat/>
    <w:rsid w:val="00B264A6"/>
    <w:pPr>
      <w:ind w:left="720"/>
      <w:contextualSpacing/>
    </w:pPr>
  </w:style>
  <w:style w:type="character" w:styleId="Emfaz">
    <w:name w:val="Emphasis"/>
    <w:basedOn w:val="Numatytasispastraiposriftas"/>
    <w:uiPriority w:val="20"/>
    <w:qFormat/>
    <w:rsid w:val="00D14F34"/>
    <w:rPr>
      <w:i/>
      <w:iCs/>
    </w:rPr>
  </w:style>
  <w:style w:type="character" w:styleId="Grietas">
    <w:name w:val="Strong"/>
    <w:basedOn w:val="Numatytasispastraiposriftas"/>
    <w:uiPriority w:val="22"/>
    <w:qFormat/>
    <w:rsid w:val="00D14F34"/>
    <w:rPr>
      <w:b/>
      <w:bCs/>
    </w:rPr>
  </w:style>
  <w:style w:type="character" w:customStyle="1" w:styleId="highlight">
    <w:name w:val="highlight"/>
    <w:basedOn w:val="Numatytasispastraiposriftas"/>
    <w:rsid w:val="00D14F34"/>
  </w:style>
  <w:style w:type="character" w:customStyle="1" w:styleId="g61">
    <w:name w:val="g61"/>
    <w:basedOn w:val="Numatytasispastraiposriftas"/>
    <w:rsid w:val="00AA1243"/>
    <w:rPr>
      <w:b w:val="0"/>
      <w:b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6405">
      <w:bodyDiv w:val="1"/>
      <w:marLeft w:val="225"/>
      <w:marRight w:val="225"/>
      <w:marTop w:val="0"/>
      <w:marBottom w:val="0"/>
      <w:divBdr>
        <w:top w:val="none" w:sz="0" w:space="0" w:color="auto"/>
        <w:left w:val="none" w:sz="0" w:space="0" w:color="auto"/>
        <w:bottom w:val="none" w:sz="0" w:space="0" w:color="auto"/>
        <w:right w:val="none" w:sz="0" w:space="0" w:color="auto"/>
      </w:divBdr>
      <w:divsChild>
        <w:div w:id="1417748316">
          <w:marLeft w:val="0"/>
          <w:marRight w:val="0"/>
          <w:marTop w:val="0"/>
          <w:marBottom w:val="0"/>
          <w:divBdr>
            <w:top w:val="none" w:sz="0" w:space="0" w:color="auto"/>
            <w:left w:val="none" w:sz="0" w:space="0" w:color="auto"/>
            <w:bottom w:val="none" w:sz="0" w:space="0" w:color="auto"/>
            <w:right w:val="none" w:sz="0" w:space="0" w:color="auto"/>
          </w:divBdr>
        </w:div>
      </w:divsChild>
    </w:div>
    <w:div w:id="415831911">
      <w:bodyDiv w:val="1"/>
      <w:marLeft w:val="0"/>
      <w:marRight w:val="0"/>
      <w:marTop w:val="0"/>
      <w:marBottom w:val="0"/>
      <w:divBdr>
        <w:top w:val="none" w:sz="0" w:space="0" w:color="auto"/>
        <w:left w:val="none" w:sz="0" w:space="0" w:color="auto"/>
        <w:bottom w:val="none" w:sz="0" w:space="0" w:color="auto"/>
        <w:right w:val="none" w:sz="0" w:space="0" w:color="auto"/>
      </w:divBdr>
    </w:div>
    <w:div w:id="452137092">
      <w:bodyDiv w:val="1"/>
      <w:marLeft w:val="225"/>
      <w:marRight w:val="225"/>
      <w:marTop w:val="0"/>
      <w:marBottom w:val="0"/>
      <w:divBdr>
        <w:top w:val="none" w:sz="0" w:space="0" w:color="auto"/>
        <w:left w:val="none" w:sz="0" w:space="0" w:color="auto"/>
        <w:bottom w:val="none" w:sz="0" w:space="0" w:color="auto"/>
        <w:right w:val="none" w:sz="0" w:space="0" w:color="auto"/>
      </w:divBdr>
      <w:divsChild>
        <w:div w:id="287515558">
          <w:marLeft w:val="0"/>
          <w:marRight w:val="0"/>
          <w:marTop w:val="0"/>
          <w:marBottom w:val="0"/>
          <w:divBdr>
            <w:top w:val="none" w:sz="0" w:space="0" w:color="auto"/>
            <w:left w:val="none" w:sz="0" w:space="0" w:color="auto"/>
            <w:bottom w:val="none" w:sz="0" w:space="0" w:color="auto"/>
            <w:right w:val="none" w:sz="0" w:space="0" w:color="auto"/>
          </w:divBdr>
        </w:div>
      </w:divsChild>
    </w:div>
    <w:div w:id="457071199">
      <w:bodyDiv w:val="1"/>
      <w:marLeft w:val="0"/>
      <w:marRight w:val="0"/>
      <w:marTop w:val="0"/>
      <w:marBottom w:val="0"/>
      <w:divBdr>
        <w:top w:val="none" w:sz="0" w:space="0" w:color="auto"/>
        <w:left w:val="none" w:sz="0" w:space="0" w:color="auto"/>
        <w:bottom w:val="none" w:sz="0" w:space="0" w:color="auto"/>
        <w:right w:val="none" w:sz="0" w:space="0" w:color="auto"/>
      </w:divBdr>
    </w:div>
    <w:div w:id="495388899">
      <w:bodyDiv w:val="1"/>
      <w:marLeft w:val="204"/>
      <w:marRight w:val="204"/>
      <w:marTop w:val="0"/>
      <w:marBottom w:val="0"/>
      <w:divBdr>
        <w:top w:val="none" w:sz="0" w:space="0" w:color="auto"/>
        <w:left w:val="none" w:sz="0" w:space="0" w:color="auto"/>
        <w:bottom w:val="none" w:sz="0" w:space="0" w:color="auto"/>
        <w:right w:val="none" w:sz="0" w:space="0" w:color="auto"/>
      </w:divBdr>
      <w:divsChild>
        <w:div w:id="225654682">
          <w:marLeft w:val="0"/>
          <w:marRight w:val="0"/>
          <w:marTop w:val="0"/>
          <w:marBottom w:val="0"/>
          <w:divBdr>
            <w:top w:val="none" w:sz="0" w:space="0" w:color="auto"/>
            <w:left w:val="none" w:sz="0" w:space="0" w:color="auto"/>
            <w:bottom w:val="none" w:sz="0" w:space="0" w:color="auto"/>
            <w:right w:val="none" w:sz="0" w:space="0" w:color="auto"/>
          </w:divBdr>
        </w:div>
      </w:divsChild>
    </w:div>
    <w:div w:id="663123423">
      <w:bodyDiv w:val="1"/>
      <w:marLeft w:val="146"/>
      <w:marRight w:val="146"/>
      <w:marTop w:val="0"/>
      <w:marBottom w:val="0"/>
      <w:divBdr>
        <w:top w:val="none" w:sz="0" w:space="0" w:color="auto"/>
        <w:left w:val="none" w:sz="0" w:space="0" w:color="auto"/>
        <w:bottom w:val="none" w:sz="0" w:space="0" w:color="auto"/>
        <w:right w:val="none" w:sz="0" w:space="0" w:color="auto"/>
      </w:divBdr>
      <w:divsChild>
        <w:div w:id="761990763">
          <w:marLeft w:val="0"/>
          <w:marRight w:val="0"/>
          <w:marTop w:val="0"/>
          <w:marBottom w:val="0"/>
          <w:divBdr>
            <w:top w:val="none" w:sz="0" w:space="0" w:color="auto"/>
            <w:left w:val="none" w:sz="0" w:space="0" w:color="auto"/>
            <w:bottom w:val="none" w:sz="0" w:space="0" w:color="auto"/>
            <w:right w:val="none" w:sz="0" w:space="0" w:color="auto"/>
          </w:divBdr>
        </w:div>
      </w:divsChild>
    </w:div>
    <w:div w:id="827673766">
      <w:bodyDiv w:val="1"/>
      <w:marLeft w:val="0"/>
      <w:marRight w:val="0"/>
      <w:marTop w:val="0"/>
      <w:marBottom w:val="0"/>
      <w:divBdr>
        <w:top w:val="none" w:sz="0" w:space="0" w:color="auto"/>
        <w:left w:val="none" w:sz="0" w:space="0" w:color="auto"/>
        <w:bottom w:val="none" w:sz="0" w:space="0" w:color="auto"/>
        <w:right w:val="none" w:sz="0" w:space="0" w:color="auto"/>
      </w:divBdr>
    </w:div>
    <w:div w:id="932785258">
      <w:bodyDiv w:val="1"/>
      <w:marLeft w:val="225"/>
      <w:marRight w:val="225"/>
      <w:marTop w:val="0"/>
      <w:marBottom w:val="0"/>
      <w:divBdr>
        <w:top w:val="none" w:sz="0" w:space="0" w:color="auto"/>
        <w:left w:val="none" w:sz="0" w:space="0" w:color="auto"/>
        <w:bottom w:val="none" w:sz="0" w:space="0" w:color="auto"/>
        <w:right w:val="none" w:sz="0" w:space="0" w:color="auto"/>
      </w:divBdr>
      <w:divsChild>
        <w:div w:id="1300066590">
          <w:marLeft w:val="0"/>
          <w:marRight w:val="0"/>
          <w:marTop w:val="0"/>
          <w:marBottom w:val="0"/>
          <w:divBdr>
            <w:top w:val="none" w:sz="0" w:space="0" w:color="auto"/>
            <w:left w:val="none" w:sz="0" w:space="0" w:color="auto"/>
            <w:bottom w:val="none" w:sz="0" w:space="0" w:color="auto"/>
            <w:right w:val="none" w:sz="0" w:space="0" w:color="auto"/>
          </w:divBdr>
        </w:div>
      </w:divsChild>
    </w:div>
    <w:div w:id="937955486">
      <w:bodyDiv w:val="1"/>
      <w:marLeft w:val="0"/>
      <w:marRight w:val="0"/>
      <w:marTop w:val="0"/>
      <w:marBottom w:val="0"/>
      <w:divBdr>
        <w:top w:val="none" w:sz="0" w:space="0" w:color="auto"/>
        <w:left w:val="none" w:sz="0" w:space="0" w:color="auto"/>
        <w:bottom w:val="none" w:sz="0" w:space="0" w:color="auto"/>
        <w:right w:val="none" w:sz="0" w:space="0" w:color="auto"/>
      </w:divBdr>
    </w:div>
    <w:div w:id="950160555">
      <w:bodyDiv w:val="1"/>
      <w:marLeft w:val="225"/>
      <w:marRight w:val="225"/>
      <w:marTop w:val="0"/>
      <w:marBottom w:val="0"/>
      <w:divBdr>
        <w:top w:val="none" w:sz="0" w:space="0" w:color="auto"/>
        <w:left w:val="none" w:sz="0" w:space="0" w:color="auto"/>
        <w:bottom w:val="none" w:sz="0" w:space="0" w:color="auto"/>
        <w:right w:val="none" w:sz="0" w:space="0" w:color="auto"/>
      </w:divBdr>
      <w:divsChild>
        <w:div w:id="1472291138">
          <w:marLeft w:val="0"/>
          <w:marRight w:val="0"/>
          <w:marTop w:val="0"/>
          <w:marBottom w:val="0"/>
          <w:divBdr>
            <w:top w:val="none" w:sz="0" w:space="0" w:color="auto"/>
            <w:left w:val="none" w:sz="0" w:space="0" w:color="auto"/>
            <w:bottom w:val="none" w:sz="0" w:space="0" w:color="auto"/>
            <w:right w:val="none" w:sz="0" w:space="0" w:color="auto"/>
          </w:divBdr>
        </w:div>
      </w:divsChild>
    </w:div>
    <w:div w:id="1001544018">
      <w:bodyDiv w:val="1"/>
      <w:marLeft w:val="0"/>
      <w:marRight w:val="0"/>
      <w:marTop w:val="0"/>
      <w:marBottom w:val="0"/>
      <w:divBdr>
        <w:top w:val="none" w:sz="0" w:space="0" w:color="auto"/>
        <w:left w:val="none" w:sz="0" w:space="0" w:color="auto"/>
        <w:bottom w:val="none" w:sz="0" w:space="0" w:color="auto"/>
        <w:right w:val="none" w:sz="0" w:space="0" w:color="auto"/>
      </w:divBdr>
      <w:divsChild>
        <w:div w:id="1239055714">
          <w:marLeft w:val="0"/>
          <w:marRight w:val="0"/>
          <w:marTop w:val="0"/>
          <w:marBottom w:val="0"/>
          <w:divBdr>
            <w:top w:val="none" w:sz="0" w:space="0" w:color="auto"/>
            <w:left w:val="none" w:sz="0" w:space="0" w:color="auto"/>
            <w:bottom w:val="none" w:sz="0" w:space="0" w:color="auto"/>
            <w:right w:val="none" w:sz="0" w:space="0" w:color="auto"/>
          </w:divBdr>
        </w:div>
        <w:div w:id="1133135481">
          <w:marLeft w:val="0"/>
          <w:marRight w:val="0"/>
          <w:marTop w:val="0"/>
          <w:marBottom w:val="0"/>
          <w:divBdr>
            <w:top w:val="none" w:sz="0" w:space="0" w:color="auto"/>
            <w:left w:val="none" w:sz="0" w:space="0" w:color="auto"/>
            <w:bottom w:val="none" w:sz="0" w:space="0" w:color="auto"/>
            <w:right w:val="none" w:sz="0" w:space="0" w:color="auto"/>
          </w:divBdr>
        </w:div>
        <w:div w:id="813065847">
          <w:marLeft w:val="0"/>
          <w:marRight w:val="0"/>
          <w:marTop w:val="0"/>
          <w:marBottom w:val="0"/>
          <w:divBdr>
            <w:top w:val="none" w:sz="0" w:space="0" w:color="auto"/>
            <w:left w:val="none" w:sz="0" w:space="0" w:color="auto"/>
            <w:bottom w:val="none" w:sz="0" w:space="0" w:color="auto"/>
            <w:right w:val="none" w:sz="0" w:space="0" w:color="auto"/>
          </w:divBdr>
        </w:div>
        <w:div w:id="450055032">
          <w:marLeft w:val="0"/>
          <w:marRight w:val="0"/>
          <w:marTop w:val="0"/>
          <w:marBottom w:val="0"/>
          <w:divBdr>
            <w:top w:val="none" w:sz="0" w:space="0" w:color="auto"/>
            <w:left w:val="none" w:sz="0" w:space="0" w:color="auto"/>
            <w:bottom w:val="none" w:sz="0" w:space="0" w:color="auto"/>
            <w:right w:val="none" w:sz="0" w:space="0" w:color="auto"/>
          </w:divBdr>
        </w:div>
        <w:div w:id="1250845698">
          <w:marLeft w:val="0"/>
          <w:marRight w:val="0"/>
          <w:marTop w:val="0"/>
          <w:marBottom w:val="0"/>
          <w:divBdr>
            <w:top w:val="none" w:sz="0" w:space="0" w:color="auto"/>
            <w:left w:val="none" w:sz="0" w:space="0" w:color="auto"/>
            <w:bottom w:val="none" w:sz="0" w:space="0" w:color="auto"/>
            <w:right w:val="none" w:sz="0" w:space="0" w:color="auto"/>
          </w:divBdr>
        </w:div>
        <w:div w:id="1277785385">
          <w:marLeft w:val="0"/>
          <w:marRight w:val="0"/>
          <w:marTop w:val="0"/>
          <w:marBottom w:val="0"/>
          <w:divBdr>
            <w:top w:val="none" w:sz="0" w:space="0" w:color="auto"/>
            <w:left w:val="none" w:sz="0" w:space="0" w:color="auto"/>
            <w:bottom w:val="none" w:sz="0" w:space="0" w:color="auto"/>
            <w:right w:val="none" w:sz="0" w:space="0" w:color="auto"/>
          </w:divBdr>
        </w:div>
        <w:div w:id="1430007695">
          <w:marLeft w:val="0"/>
          <w:marRight w:val="0"/>
          <w:marTop w:val="0"/>
          <w:marBottom w:val="0"/>
          <w:divBdr>
            <w:top w:val="none" w:sz="0" w:space="0" w:color="auto"/>
            <w:left w:val="none" w:sz="0" w:space="0" w:color="auto"/>
            <w:bottom w:val="none" w:sz="0" w:space="0" w:color="auto"/>
            <w:right w:val="none" w:sz="0" w:space="0" w:color="auto"/>
          </w:divBdr>
        </w:div>
        <w:div w:id="471215328">
          <w:marLeft w:val="0"/>
          <w:marRight w:val="0"/>
          <w:marTop w:val="0"/>
          <w:marBottom w:val="0"/>
          <w:divBdr>
            <w:top w:val="none" w:sz="0" w:space="0" w:color="auto"/>
            <w:left w:val="none" w:sz="0" w:space="0" w:color="auto"/>
            <w:bottom w:val="none" w:sz="0" w:space="0" w:color="auto"/>
            <w:right w:val="none" w:sz="0" w:space="0" w:color="auto"/>
          </w:divBdr>
        </w:div>
        <w:div w:id="423261650">
          <w:marLeft w:val="0"/>
          <w:marRight w:val="0"/>
          <w:marTop w:val="0"/>
          <w:marBottom w:val="0"/>
          <w:divBdr>
            <w:top w:val="none" w:sz="0" w:space="0" w:color="auto"/>
            <w:left w:val="none" w:sz="0" w:space="0" w:color="auto"/>
            <w:bottom w:val="none" w:sz="0" w:space="0" w:color="auto"/>
            <w:right w:val="none" w:sz="0" w:space="0" w:color="auto"/>
          </w:divBdr>
        </w:div>
        <w:div w:id="601454617">
          <w:marLeft w:val="0"/>
          <w:marRight w:val="0"/>
          <w:marTop w:val="0"/>
          <w:marBottom w:val="0"/>
          <w:divBdr>
            <w:top w:val="none" w:sz="0" w:space="0" w:color="auto"/>
            <w:left w:val="none" w:sz="0" w:space="0" w:color="auto"/>
            <w:bottom w:val="none" w:sz="0" w:space="0" w:color="auto"/>
            <w:right w:val="none" w:sz="0" w:space="0" w:color="auto"/>
          </w:divBdr>
        </w:div>
        <w:div w:id="116536523">
          <w:marLeft w:val="0"/>
          <w:marRight w:val="0"/>
          <w:marTop w:val="0"/>
          <w:marBottom w:val="0"/>
          <w:divBdr>
            <w:top w:val="none" w:sz="0" w:space="0" w:color="auto"/>
            <w:left w:val="none" w:sz="0" w:space="0" w:color="auto"/>
            <w:bottom w:val="none" w:sz="0" w:space="0" w:color="auto"/>
            <w:right w:val="none" w:sz="0" w:space="0" w:color="auto"/>
          </w:divBdr>
        </w:div>
        <w:div w:id="1690989349">
          <w:marLeft w:val="0"/>
          <w:marRight w:val="0"/>
          <w:marTop w:val="0"/>
          <w:marBottom w:val="0"/>
          <w:divBdr>
            <w:top w:val="none" w:sz="0" w:space="0" w:color="auto"/>
            <w:left w:val="none" w:sz="0" w:space="0" w:color="auto"/>
            <w:bottom w:val="none" w:sz="0" w:space="0" w:color="auto"/>
            <w:right w:val="none" w:sz="0" w:space="0" w:color="auto"/>
          </w:divBdr>
        </w:div>
        <w:div w:id="1835143982">
          <w:marLeft w:val="0"/>
          <w:marRight w:val="0"/>
          <w:marTop w:val="0"/>
          <w:marBottom w:val="0"/>
          <w:divBdr>
            <w:top w:val="none" w:sz="0" w:space="0" w:color="auto"/>
            <w:left w:val="none" w:sz="0" w:space="0" w:color="auto"/>
            <w:bottom w:val="none" w:sz="0" w:space="0" w:color="auto"/>
            <w:right w:val="none" w:sz="0" w:space="0" w:color="auto"/>
          </w:divBdr>
        </w:div>
        <w:div w:id="1194658561">
          <w:marLeft w:val="0"/>
          <w:marRight w:val="0"/>
          <w:marTop w:val="0"/>
          <w:marBottom w:val="0"/>
          <w:divBdr>
            <w:top w:val="none" w:sz="0" w:space="0" w:color="auto"/>
            <w:left w:val="none" w:sz="0" w:space="0" w:color="auto"/>
            <w:bottom w:val="none" w:sz="0" w:space="0" w:color="auto"/>
            <w:right w:val="none" w:sz="0" w:space="0" w:color="auto"/>
          </w:divBdr>
        </w:div>
      </w:divsChild>
    </w:div>
    <w:div w:id="1008292070">
      <w:bodyDiv w:val="1"/>
      <w:marLeft w:val="0"/>
      <w:marRight w:val="0"/>
      <w:marTop w:val="0"/>
      <w:marBottom w:val="0"/>
      <w:divBdr>
        <w:top w:val="none" w:sz="0" w:space="0" w:color="auto"/>
        <w:left w:val="none" w:sz="0" w:space="0" w:color="auto"/>
        <w:bottom w:val="none" w:sz="0" w:space="0" w:color="auto"/>
        <w:right w:val="none" w:sz="0" w:space="0" w:color="auto"/>
      </w:divBdr>
    </w:div>
    <w:div w:id="1304772216">
      <w:bodyDiv w:val="1"/>
      <w:marLeft w:val="251"/>
      <w:marRight w:val="251"/>
      <w:marTop w:val="0"/>
      <w:marBottom w:val="0"/>
      <w:divBdr>
        <w:top w:val="none" w:sz="0" w:space="0" w:color="auto"/>
        <w:left w:val="none" w:sz="0" w:space="0" w:color="auto"/>
        <w:bottom w:val="none" w:sz="0" w:space="0" w:color="auto"/>
        <w:right w:val="none" w:sz="0" w:space="0" w:color="auto"/>
      </w:divBdr>
      <w:divsChild>
        <w:div w:id="1526752825">
          <w:marLeft w:val="0"/>
          <w:marRight w:val="0"/>
          <w:marTop w:val="0"/>
          <w:marBottom w:val="0"/>
          <w:divBdr>
            <w:top w:val="none" w:sz="0" w:space="0" w:color="auto"/>
            <w:left w:val="none" w:sz="0" w:space="0" w:color="auto"/>
            <w:bottom w:val="none" w:sz="0" w:space="0" w:color="auto"/>
            <w:right w:val="none" w:sz="0" w:space="0" w:color="auto"/>
          </w:divBdr>
        </w:div>
      </w:divsChild>
    </w:div>
    <w:div w:id="1339773931">
      <w:bodyDiv w:val="1"/>
      <w:marLeft w:val="0"/>
      <w:marRight w:val="0"/>
      <w:marTop w:val="0"/>
      <w:marBottom w:val="0"/>
      <w:divBdr>
        <w:top w:val="none" w:sz="0" w:space="0" w:color="auto"/>
        <w:left w:val="none" w:sz="0" w:space="0" w:color="auto"/>
        <w:bottom w:val="none" w:sz="0" w:space="0" w:color="auto"/>
        <w:right w:val="none" w:sz="0" w:space="0" w:color="auto"/>
      </w:divBdr>
    </w:div>
    <w:div w:id="1366639318">
      <w:bodyDiv w:val="1"/>
      <w:marLeft w:val="0"/>
      <w:marRight w:val="0"/>
      <w:marTop w:val="0"/>
      <w:marBottom w:val="0"/>
      <w:divBdr>
        <w:top w:val="none" w:sz="0" w:space="0" w:color="auto"/>
        <w:left w:val="none" w:sz="0" w:space="0" w:color="auto"/>
        <w:bottom w:val="none" w:sz="0" w:space="0" w:color="auto"/>
        <w:right w:val="none" w:sz="0" w:space="0" w:color="auto"/>
      </w:divBdr>
    </w:div>
    <w:div w:id="1391148746">
      <w:bodyDiv w:val="1"/>
      <w:marLeft w:val="0"/>
      <w:marRight w:val="0"/>
      <w:marTop w:val="0"/>
      <w:marBottom w:val="0"/>
      <w:divBdr>
        <w:top w:val="none" w:sz="0" w:space="0" w:color="auto"/>
        <w:left w:val="none" w:sz="0" w:space="0" w:color="auto"/>
        <w:bottom w:val="none" w:sz="0" w:space="0" w:color="auto"/>
        <w:right w:val="none" w:sz="0" w:space="0" w:color="auto"/>
      </w:divBdr>
    </w:div>
    <w:div w:id="1638149537">
      <w:bodyDiv w:val="1"/>
      <w:marLeft w:val="0"/>
      <w:marRight w:val="0"/>
      <w:marTop w:val="0"/>
      <w:marBottom w:val="0"/>
      <w:divBdr>
        <w:top w:val="none" w:sz="0" w:space="0" w:color="auto"/>
        <w:left w:val="none" w:sz="0" w:space="0" w:color="auto"/>
        <w:bottom w:val="none" w:sz="0" w:space="0" w:color="auto"/>
        <w:right w:val="none" w:sz="0" w:space="0" w:color="auto"/>
      </w:divBdr>
      <w:divsChild>
        <w:div w:id="300614892">
          <w:marLeft w:val="0"/>
          <w:marRight w:val="0"/>
          <w:marTop w:val="0"/>
          <w:marBottom w:val="0"/>
          <w:divBdr>
            <w:top w:val="none" w:sz="0" w:space="0" w:color="auto"/>
            <w:left w:val="none" w:sz="0" w:space="0" w:color="auto"/>
            <w:bottom w:val="none" w:sz="0" w:space="0" w:color="auto"/>
            <w:right w:val="none" w:sz="0" w:space="0" w:color="auto"/>
          </w:divBdr>
        </w:div>
        <w:div w:id="1795170328">
          <w:marLeft w:val="0"/>
          <w:marRight w:val="0"/>
          <w:marTop w:val="0"/>
          <w:marBottom w:val="0"/>
          <w:divBdr>
            <w:top w:val="none" w:sz="0" w:space="0" w:color="auto"/>
            <w:left w:val="none" w:sz="0" w:space="0" w:color="auto"/>
            <w:bottom w:val="none" w:sz="0" w:space="0" w:color="auto"/>
            <w:right w:val="none" w:sz="0" w:space="0" w:color="auto"/>
          </w:divBdr>
        </w:div>
        <w:div w:id="1280643049">
          <w:marLeft w:val="0"/>
          <w:marRight w:val="0"/>
          <w:marTop w:val="0"/>
          <w:marBottom w:val="0"/>
          <w:divBdr>
            <w:top w:val="none" w:sz="0" w:space="0" w:color="auto"/>
            <w:left w:val="none" w:sz="0" w:space="0" w:color="auto"/>
            <w:bottom w:val="none" w:sz="0" w:space="0" w:color="auto"/>
            <w:right w:val="none" w:sz="0" w:space="0" w:color="auto"/>
          </w:divBdr>
        </w:div>
      </w:divsChild>
    </w:div>
    <w:div w:id="1667854050">
      <w:bodyDiv w:val="1"/>
      <w:marLeft w:val="225"/>
      <w:marRight w:val="225"/>
      <w:marTop w:val="0"/>
      <w:marBottom w:val="0"/>
      <w:divBdr>
        <w:top w:val="none" w:sz="0" w:space="0" w:color="auto"/>
        <w:left w:val="none" w:sz="0" w:space="0" w:color="auto"/>
        <w:bottom w:val="none" w:sz="0" w:space="0" w:color="auto"/>
        <w:right w:val="none" w:sz="0" w:space="0" w:color="auto"/>
      </w:divBdr>
      <w:divsChild>
        <w:div w:id="1089430077">
          <w:marLeft w:val="0"/>
          <w:marRight w:val="0"/>
          <w:marTop w:val="0"/>
          <w:marBottom w:val="0"/>
          <w:divBdr>
            <w:top w:val="none" w:sz="0" w:space="0" w:color="auto"/>
            <w:left w:val="none" w:sz="0" w:space="0" w:color="auto"/>
            <w:bottom w:val="none" w:sz="0" w:space="0" w:color="auto"/>
            <w:right w:val="none" w:sz="0" w:space="0" w:color="auto"/>
          </w:divBdr>
        </w:div>
      </w:divsChild>
    </w:div>
    <w:div w:id="1698578878">
      <w:bodyDiv w:val="1"/>
      <w:marLeft w:val="225"/>
      <w:marRight w:val="225"/>
      <w:marTop w:val="0"/>
      <w:marBottom w:val="0"/>
      <w:divBdr>
        <w:top w:val="none" w:sz="0" w:space="0" w:color="auto"/>
        <w:left w:val="none" w:sz="0" w:space="0" w:color="auto"/>
        <w:bottom w:val="none" w:sz="0" w:space="0" w:color="auto"/>
        <w:right w:val="none" w:sz="0" w:space="0" w:color="auto"/>
      </w:divBdr>
      <w:divsChild>
        <w:div w:id="2087875601">
          <w:marLeft w:val="0"/>
          <w:marRight w:val="0"/>
          <w:marTop w:val="0"/>
          <w:marBottom w:val="0"/>
          <w:divBdr>
            <w:top w:val="none" w:sz="0" w:space="0" w:color="auto"/>
            <w:left w:val="none" w:sz="0" w:space="0" w:color="auto"/>
            <w:bottom w:val="none" w:sz="0" w:space="0" w:color="auto"/>
            <w:right w:val="none" w:sz="0" w:space="0" w:color="auto"/>
          </w:divBdr>
        </w:div>
      </w:divsChild>
    </w:div>
    <w:div w:id="1775786707">
      <w:bodyDiv w:val="1"/>
      <w:marLeft w:val="0"/>
      <w:marRight w:val="0"/>
      <w:marTop w:val="0"/>
      <w:marBottom w:val="0"/>
      <w:divBdr>
        <w:top w:val="none" w:sz="0" w:space="0" w:color="auto"/>
        <w:left w:val="none" w:sz="0" w:space="0" w:color="auto"/>
        <w:bottom w:val="none" w:sz="0" w:space="0" w:color="auto"/>
        <w:right w:val="none" w:sz="0" w:space="0" w:color="auto"/>
      </w:divBdr>
      <w:divsChild>
        <w:div w:id="601717704">
          <w:marLeft w:val="0"/>
          <w:marRight w:val="0"/>
          <w:marTop w:val="0"/>
          <w:marBottom w:val="0"/>
          <w:divBdr>
            <w:top w:val="none" w:sz="0" w:space="0" w:color="auto"/>
            <w:left w:val="none" w:sz="0" w:space="0" w:color="auto"/>
            <w:bottom w:val="none" w:sz="0" w:space="0" w:color="auto"/>
            <w:right w:val="none" w:sz="0" w:space="0" w:color="auto"/>
          </w:divBdr>
        </w:div>
        <w:div w:id="1127509703">
          <w:marLeft w:val="0"/>
          <w:marRight w:val="0"/>
          <w:marTop w:val="0"/>
          <w:marBottom w:val="0"/>
          <w:divBdr>
            <w:top w:val="none" w:sz="0" w:space="0" w:color="auto"/>
            <w:left w:val="none" w:sz="0" w:space="0" w:color="auto"/>
            <w:bottom w:val="none" w:sz="0" w:space="0" w:color="auto"/>
            <w:right w:val="none" w:sz="0" w:space="0" w:color="auto"/>
          </w:divBdr>
        </w:div>
      </w:divsChild>
    </w:div>
    <w:div w:id="1795442054">
      <w:bodyDiv w:val="1"/>
      <w:marLeft w:val="0"/>
      <w:marRight w:val="0"/>
      <w:marTop w:val="0"/>
      <w:marBottom w:val="0"/>
      <w:divBdr>
        <w:top w:val="none" w:sz="0" w:space="0" w:color="auto"/>
        <w:left w:val="none" w:sz="0" w:space="0" w:color="auto"/>
        <w:bottom w:val="none" w:sz="0" w:space="0" w:color="auto"/>
        <w:right w:val="none" w:sz="0" w:space="0" w:color="auto"/>
      </w:divBdr>
    </w:div>
    <w:div w:id="1840457842">
      <w:bodyDiv w:val="1"/>
      <w:marLeft w:val="225"/>
      <w:marRight w:val="225"/>
      <w:marTop w:val="0"/>
      <w:marBottom w:val="0"/>
      <w:divBdr>
        <w:top w:val="none" w:sz="0" w:space="0" w:color="auto"/>
        <w:left w:val="none" w:sz="0" w:space="0" w:color="auto"/>
        <w:bottom w:val="none" w:sz="0" w:space="0" w:color="auto"/>
        <w:right w:val="none" w:sz="0" w:space="0" w:color="auto"/>
      </w:divBdr>
      <w:divsChild>
        <w:div w:id="650208529">
          <w:marLeft w:val="0"/>
          <w:marRight w:val="0"/>
          <w:marTop w:val="0"/>
          <w:marBottom w:val="0"/>
          <w:divBdr>
            <w:top w:val="none" w:sz="0" w:space="0" w:color="auto"/>
            <w:left w:val="none" w:sz="0" w:space="0" w:color="auto"/>
            <w:bottom w:val="none" w:sz="0" w:space="0" w:color="auto"/>
            <w:right w:val="none" w:sz="0" w:space="0" w:color="auto"/>
          </w:divBdr>
        </w:div>
      </w:divsChild>
    </w:div>
    <w:div w:id="1959526674">
      <w:bodyDiv w:val="1"/>
      <w:marLeft w:val="0"/>
      <w:marRight w:val="0"/>
      <w:marTop w:val="0"/>
      <w:marBottom w:val="0"/>
      <w:divBdr>
        <w:top w:val="none" w:sz="0" w:space="0" w:color="auto"/>
        <w:left w:val="none" w:sz="0" w:space="0" w:color="auto"/>
        <w:bottom w:val="none" w:sz="0" w:space="0" w:color="auto"/>
        <w:right w:val="none" w:sz="0" w:space="0" w:color="auto"/>
      </w:divBdr>
    </w:div>
    <w:div w:id="1985573690">
      <w:bodyDiv w:val="1"/>
      <w:marLeft w:val="0"/>
      <w:marRight w:val="0"/>
      <w:marTop w:val="0"/>
      <w:marBottom w:val="0"/>
      <w:divBdr>
        <w:top w:val="none" w:sz="0" w:space="0" w:color="auto"/>
        <w:left w:val="none" w:sz="0" w:space="0" w:color="auto"/>
        <w:bottom w:val="none" w:sz="0" w:space="0" w:color="auto"/>
        <w:right w:val="none" w:sz="0" w:space="0" w:color="auto"/>
      </w:divBdr>
    </w:div>
    <w:div w:id="2035614839">
      <w:bodyDiv w:val="1"/>
      <w:marLeft w:val="225"/>
      <w:marRight w:val="225"/>
      <w:marTop w:val="0"/>
      <w:marBottom w:val="0"/>
      <w:divBdr>
        <w:top w:val="none" w:sz="0" w:space="0" w:color="auto"/>
        <w:left w:val="none" w:sz="0" w:space="0" w:color="auto"/>
        <w:bottom w:val="none" w:sz="0" w:space="0" w:color="auto"/>
        <w:right w:val="none" w:sz="0" w:space="0" w:color="auto"/>
      </w:divBdr>
      <w:divsChild>
        <w:div w:id="399643899">
          <w:marLeft w:val="0"/>
          <w:marRight w:val="0"/>
          <w:marTop w:val="0"/>
          <w:marBottom w:val="0"/>
          <w:divBdr>
            <w:top w:val="none" w:sz="0" w:space="0" w:color="auto"/>
            <w:left w:val="none" w:sz="0" w:space="0" w:color="auto"/>
            <w:bottom w:val="none" w:sz="0" w:space="0" w:color="auto"/>
            <w:right w:val="none" w:sz="0" w:space="0" w:color="auto"/>
          </w:divBdr>
        </w:div>
      </w:divsChild>
    </w:div>
    <w:div w:id="213177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2B048-AB24-4924-B5F1-21D3D49F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2914</Words>
  <Characters>1662</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 lyginamasis</vt:lpstr>
      <vt:lpstr>Projekto lyginamasis</vt:lpstr>
    </vt:vector>
  </TitlesOfParts>
  <Company>PAGD</Company>
  <LinksUpToDate>false</LinksUpToDate>
  <CharactersWithSpaces>4567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2019-02-05T06:13:00Z</dcterms:created>
  <dc:creator>id469</dc:creator>
  <cp:lastModifiedBy>Lina Bučienė</cp:lastModifiedBy>
  <cp:lastPrinted>2014-10-14T12:22:00Z</cp:lastPrinted>
  <dcterms:modified xsi:type="dcterms:W3CDTF">2019-02-05T06:13:00Z</dcterms:modified>
  <cp:revision>2</cp:revision>
  <dc:title>Projekto lyginamasis</dc:title>
</cp:coreProperties>
</file>