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98" w:rsidRPr="00094180" w:rsidRDefault="003C6898" w:rsidP="003C6898">
      <w:pPr>
        <w:tabs>
          <w:tab w:val="left" w:pos="4536"/>
        </w:tabs>
        <w:ind w:right="-1" w:firstLine="4536"/>
        <w:jc w:val="both"/>
        <w:rPr>
          <w:strike/>
          <w:lang w:eastAsia="ar-SA"/>
        </w:rPr>
      </w:pPr>
      <w:r w:rsidRPr="00094180">
        <w:rPr>
          <w:strike/>
          <w:lang w:eastAsia="ar-SA"/>
        </w:rPr>
        <w:t>Lietuvos Respublikos Vyriausybės</w:t>
      </w:r>
    </w:p>
    <w:p w:rsidR="003C6898" w:rsidRPr="00094180" w:rsidRDefault="003C6898" w:rsidP="003C6898">
      <w:pPr>
        <w:tabs>
          <w:tab w:val="left" w:pos="4536"/>
          <w:tab w:val="left" w:pos="10065"/>
        </w:tabs>
        <w:ind w:right="-1"/>
        <w:jc w:val="both"/>
        <w:rPr>
          <w:strike/>
          <w:lang w:eastAsia="ar-SA"/>
        </w:rPr>
      </w:pPr>
      <w:r>
        <w:rPr>
          <w:lang w:eastAsia="ar-SA"/>
        </w:rPr>
        <w:tab/>
      </w:r>
      <w:r w:rsidRPr="00094180">
        <w:rPr>
          <w:strike/>
          <w:lang w:eastAsia="ar-SA"/>
        </w:rPr>
        <w:t>2018 m. gruodžio 27 d. nutarimo Nr. 1395</w:t>
      </w:r>
    </w:p>
    <w:p w:rsidR="003C6898" w:rsidRPr="00094180" w:rsidRDefault="003C6898" w:rsidP="003C6898">
      <w:pPr>
        <w:tabs>
          <w:tab w:val="left" w:pos="4536"/>
          <w:tab w:val="left" w:pos="10065"/>
        </w:tabs>
        <w:ind w:right="2550"/>
        <w:jc w:val="both"/>
        <w:rPr>
          <w:strike/>
          <w:lang w:eastAsia="ar-SA"/>
        </w:rPr>
      </w:pPr>
      <w:r>
        <w:rPr>
          <w:lang w:eastAsia="ar-SA"/>
        </w:rPr>
        <w:tab/>
      </w:r>
      <w:r w:rsidRPr="00094180">
        <w:rPr>
          <w:strike/>
          <w:lang w:eastAsia="ar-SA"/>
        </w:rPr>
        <w:t>priedas</w:t>
      </w:r>
    </w:p>
    <w:p w:rsidR="003C6898" w:rsidRDefault="003C6898" w:rsidP="003C6898">
      <w:pPr>
        <w:tabs>
          <w:tab w:val="left" w:pos="4536"/>
          <w:tab w:val="left" w:pos="10065"/>
          <w:tab w:val="left" w:pos="10773"/>
        </w:tabs>
        <w:ind w:right="-1"/>
        <w:jc w:val="both"/>
        <w:rPr>
          <w:b/>
          <w:lang w:eastAsia="ar-SA"/>
        </w:rPr>
      </w:pPr>
      <w:r>
        <w:rPr>
          <w:b/>
          <w:lang w:eastAsia="ar-SA"/>
        </w:rPr>
        <w:tab/>
      </w:r>
    </w:p>
    <w:p w:rsidR="003C6898" w:rsidRDefault="003C6898" w:rsidP="003C6898">
      <w:pPr>
        <w:tabs>
          <w:tab w:val="left" w:pos="4536"/>
          <w:tab w:val="left" w:pos="10065"/>
          <w:tab w:val="left" w:pos="10773"/>
        </w:tabs>
        <w:ind w:right="-1"/>
        <w:jc w:val="both"/>
        <w:rPr>
          <w:b/>
          <w:lang w:eastAsia="ar-SA"/>
        </w:rPr>
      </w:pPr>
      <w:r>
        <w:rPr>
          <w:b/>
          <w:lang w:eastAsia="ar-SA"/>
        </w:rPr>
        <w:tab/>
      </w:r>
      <w:r w:rsidRPr="00533151">
        <w:rPr>
          <w:b/>
          <w:lang w:eastAsia="ar-SA"/>
        </w:rPr>
        <w:t>PATVIRTINTA</w:t>
      </w:r>
    </w:p>
    <w:p w:rsidR="003C6898" w:rsidRPr="00533151" w:rsidRDefault="003C6898" w:rsidP="003C6898">
      <w:pPr>
        <w:tabs>
          <w:tab w:val="left" w:pos="4536"/>
          <w:tab w:val="left" w:pos="10065"/>
          <w:tab w:val="left" w:pos="10773"/>
        </w:tabs>
        <w:ind w:right="-1"/>
        <w:jc w:val="both"/>
        <w:rPr>
          <w:b/>
          <w:lang w:eastAsia="ar-SA"/>
        </w:rPr>
      </w:pPr>
      <w:r>
        <w:rPr>
          <w:b/>
          <w:lang w:eastAsia="ar-SA"/>
        </w:rPr>
        <w:tab/>
        <w:t xml:space="preserve">Lietuvos </w:t>
      </w:r>
      <w:r w:rsidRPr="00533151">
        <w:rPr>
          <w:b/>
          <w:lang w:eastAsia="ar-SA"/>
        </w:rPr>
        <w:t>Respublikos</w:t>
      </w:r>
      <w:r>
        <w:rPr>
          <w:b/>
          <w:lang w:eastAsia="ar-SA"/>
        </w:rPr>
        <w:t xml:space="preserve"> </w:t>
      </w:r>
      <w:r w:rsidRPr="00533151">
        <w:rPr>
          <w:b/>
          <w:lang w:eastAsia="ar-SA"/>
        </w:rPr>
        <w:t>Vyriausybės</w:t>
      </w:r>
    </w:p>
    <w:p w:rsidR="003C6898" w:rsidRDefault="003C6898" w:rsidP="003C6898">
      <w:pPr>
        <w:tabs>
          <w:tab w:val="left" w:pos="4536"/>
          <w:tab w:val="left" w:pos="10773"/>
        </w:tabs>
        <w:rPr>
          <w:b/>
          <w:lang w:eastAsia="ar-SA"/>
        </w:rPr>
      </w:pPr>
      <w:r>
        <w:rPr>
          <w:b/>
          <w:lang w:eastAsia="ar-SA"/>
        </w:rPr>
        <w:tab/>
      </w:r>
      <w:r w:rsidRPr="00533151">
        <w:rPr>
          <w:b/>
          <w:lang w:eastAsia="ar-SA"/>
        </w:rPr>
        <w:t>2018 m. gruodžio 27 d. nutarimu Nr.</w:t>
      </w:r>
      <w:r>
        <w:rPr>
          <w:b/>
          <w:lang w:eastAsia="ar-SA"/>
        </w:rPr>
        <w:t xml:space="preserve"> </w:t>
      </w:r>
      <w:r w:rsidRPr="00533151">
        <w:rPr>
          <w:b/>
          <w:lang w:eastAsia="ar-SA"/>
        </w:rPr>
        <w:t>1395</w:t>
      </w:r>
    </w:p>
    <w:p w:rsidR="003C6898" w:rsidRPr="00533151" w:rsidRDefault="003C6898" w:rsidP="003C6898">
      <w:pPr>
        <w:tabs>
          <w:tab w:val="left" w:pos="4536"/>
          <w:tab w:val="left" w:pos="10773"/>
        </w:tabs>
        <w:rPr>
          <w:b/>
          <w:lang w:eastAsia="ar-SA"/>
        </w:rPr>
      </w:pPr>
      <w:r>
        <w:rPr>
          <w:b/>
        </w:rPr>
        <w:tab/>
      </w:r>
      <w:r w:rsidRPr="00533151">
        <w:rPr>
          <w:b/>
        </w:rPr>
        <w:t>(</w:t>
      </w:r>
      <w:r w:rsidRPr="00533151">
        <w:rPr>
          <w:b/>
          <w:lang w:eastAsia="ar-SA"/>
        </w:rPr>
        <w:t>Lietuvos Respublikos Vyriausybės</w:t>
      </w:r>
    </w:p>
    <w:p w:rsidR="003C6898" w:rsidRPr="00533151" w:rsidRDefault="003C6898" w:rsidP="003C6898">
      <w:pPr>
        <w:tabs>
          <w:tab w:val="left" w:pos="4536"/>
          <w:tab w:val="left" w:pos="10773"/>
        </w:tabs>
        <w:rPr>
          <w:b/>
          <w:lang w:eastAsia="ar-SA"/>
        </w:rPr>
      </w:pPr>
      <w:r>
        <w:rPr>
          <w:b/>
          <w:lang w:eastAsia="ar-SA"/>
        </w:rPr>
        <w:tab/>
      </w:r>
      <w:r w:rsidRPr="00533151">
        <w:rPr>
          <w:b/>
          <w:lang w:eastAsia="ar-SA"/>
        </w:rPr>
        <w:t>2019 m. _______ __ d. nutarimo Nr. ____</w:t>
      </w:r>
    </w:p>
    <w:p w:rsidR="003C6898" w:rsidRPr="00533151" w:rsidRDefault="003C6898" w:rsidP="003C6898">
      <w:pPr>
        <w:tabs>
          <w:tab w:val="left" w:pos="4536"/>
          <w:tab w:val="left" w:pos="10773"/>
        </w:tabs>
        <w:rPr>
          <w:b/>
        </w:rPr>
      </w:pPr>
      <w:r>
        <w:rPr>
          <w:b/>
          <w:lang w:eastAsia="ar-SA"/>
        </w:rPr>
        <w:tab/>
      </w:r>
      <w:r w:rsidRPr="00533151">
        <w:rPr>
          <w:b/>
          <w:lang w:eastAsia="ar-SA"/>
        </w:rPr>
        <w:t>redakcija)</w:t>
      </w:r>
    </w:p>
    <w:p w:rsidR="003C6898" w:rsidRPr="00533151" w:rsidRDefault="003C6898" w:rsidP="003C6898">
      <w:pPr>
        <w:pStyle w:val="Antrats"/>
        <w:tabs>
          <w:tab w:val="clear" w:pos="4153"/>
          <w:tab w:val="clear" w:pos="8306"/>
          <w:tab w:val="left" w:pos="4536"/>
          <w:tab w:val="left" w:pos="6237"/>
        </w:tabs>
        <w:rPr>
          <w:b/>
          <w:color w:val="000000"/>
        </w:rPr>
      </w:pPr>
    </w:p>
    <w:p w:rsidR="003C6898" w:rsidRPr="00E13849" w:rsidRDefault="003C6898" w:rsidP="003C6898">
      <w:pPr>
        <w:keepNext/>
        <w:jc w:val="center"/>
        <w:outlineLvl w:val="0"/>
        <w:rPr>
          <w:caps/>
          <w:szCs w:val="24"/>
        </w:rPr>
      </w:pPr>
      <w:r w:rsidRPr="00E13849">
        <w:rPr>
          <w:caps/>
          <w:szCs w:val="24"/>
        </w:rPr>
        <w:t>KELIŲ PRIEŽIŪROS IR PLĖTROS PROGRAMOS FINANSAVIMO LĖŠŲ NAUDOJIMO 2019 METŲ SĄMATA</w:t>
      </w:r>
    </w:p>
    <w:p w:rsidR="003C6898" w:rsidRPr="00D36045" w:rsidRDefault="003C6898" w:rsidP="003C6898">
      <w:pPr>
        <w:tabs>
          <w:tab w:val="left" w:pos="13325"/>
        </w:tabs>
        <w:rPr>
          <w:szCs w:val="24"/>
        </w:rPr>
      </w:pPr>
    </w:p>
    <w:tbl>
      <w:tblPr>
        <w:tblW w:w="9544"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8"/>
        <w:gridCol w:w="6860"/>
        <w:gridCol w:w="1386"/>
      </w:tblGrid>
      <w:tr w:rsidR="003C6898" w:rsidRPr="00E13849" w:rsidTr="003C6898">
        <w:trPr>
          <w:trHeight w:val="23"/>
          <w:tblHeader/>
        </w:trPr>
        <w:tc>
          <w:tcPr>
            <w:tcW w:w="1298"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ind w:left="-77" w:right="-123"/>
              <w:jc w:val="center"/>
              <w:rPr>
                <w:szCs w:val="24"/>
              </w:rPr>
            </w:pPr>
            <w:r w:rsidRPr="00E13849">
              <w:rPr>
                <w:szCs w:val="24"/>
              </w:rPr>
              <w:t>Eil. Nr.</w:t>
            </w:r>
          </w:p>
        </w:tc>
        <w:tc>
          <w:tcPr>
            <w:tcW w:w="6860"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zCs w:val="24"/>
              </w:rPr>
            </w:pPr>
            <w:r w:rsidRPr="00E13849">
              <w:rPr>
                <w:szCs w:val="24"/>
              </w:rPr>
              <w:t>Lėšų paskirtis</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zCs w:val="24"/>
              </w:rPr>
            </w:pPr>
            <w:r w:rsidRPr="00E13849">
              <w:rPr>
                <w:szCs w:val="24"/>
              </w:rPr>
              <w:t>Suma, tūkst. eurų</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r w:rsidRPr="00E13849">
              <w:rPr>
                <w:szCs w:val="24"/>
              </w:rPr>
              <w:t>Kelių priežiūros ir plėtros programos lėšos,</w:t>
            </w:r>
          </w:p>
          <w:p w:rsidR="003C6898" w:rsidRPr="00E13849" w:rsidRDefault="003C6898" w:rsidP="00E85CB3">
            <w:pPr>
              <w:jc w:val="both"/>
              <w:rPr>
                <w:szCs w:val="24"/>
              </w:rPr>
            </w:pPr>
            <w:r w:rsidRPr="00E13849">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477 461</w:t>
            </w:r>
          </w:p>
          <w:p w:rsidR="003C6898" w:rsidRPr="00E13849" w:rsidRDefault="003C6898" w:rsidP="00E85CB3">
            <w:pPr>
              <w:jc w:val="center"/>
              <w:rPr>
                <w:b/>
                <w:color w:val="00B050"/>
                <w:szCs w:val="24"/>
              </w:rPr>
            </w:pPr>
            <w:r w:rsidRPr="00E13849">
              <w:rPr>
                <w:b/>
                <w:szCs w:val="24"/>
              </w:rPr>
              <w:t xml:space="preserve">563 205 </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1.</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b/>
                <w:szCs w:val="24"/>
              </w:rPr>
            </w:pPr>
            <w:r w:rsidRPr="00E13849">
              <w:rPr>
                <w:szCs w:val="24"/>
              </w:rPr>
              <w:t>valstybinės reikšmės rajoniniams keliams su žvyro danga asfaltuoti</w:t>
            </w:r>
            <w:r w:rsidRPr="00E13849">
              <w:rPr>
                <w:b/>
                <w:szCs w:val="24"/>
              </w:rPr>
              <w:t>,</w:t>
            </w:r>
          </w:p>
          <w:p w:rsidR="003C6898" w:rsidRPr="00E13849" w:rsidRDefault="00F676D9" w:rsidP="00E85CB3">
            <w:pPr>
              <w:jc w:val="both"/>
              <w:rPr>
                <w:szCs w:val="24"/>
              </w:rPr>
            </w:pPr>
            <w:r w:rsidRPr="00F676D9">
              <w:rPr>
                <w:b/>
                <w:szCs w:val="24"/>
              </w:rPr>
              <w:t>iš šiai veiklai numatytų lėšų</w:t>
            </w:r>
            <w:r w:rsidR="003C6898" w:rsidRPr="00E13849">
              <w:rPr>
                <w:b/>
                <w:szCs w:val="24"/>
              </w:rPr>
              <w:t>:</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80 000</w:t>
            </w:r>
          </w:p>
          <w:p w:rsidR="003C6898" w:rsidRPr="00E13849" w:rsidRDefault="003C6898" w:rsidP="00E85CB3">
            <w:pPr>
              <w:jc w:val="center"/>
              <w:rPr>
                <w:b/>
                <w:color w:val="00B050"/>
                <w:szCs w:val="24"/>
              </w:rPr>
            </w:pPr>
            <w:r w:rsidRPr="00E13849">
              <w:rPr>
                <w:b/>
                <w:szCs w:val="24"/>
              </w:rPr>
              <w:t>99 345</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b/>
                <w:szCs w:val="24"/>
              </w:rPr>
            </w:pPr>
            <w:r w:rsidRPr="00E13849">
              <w:rPr>
                <w:b/>
                <w:szCs w:val="24"/>
              </w:rPr>
              <w:t>1.1.</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both"/>
              <w:rPr>
                <w:b/>
                <w:szCs w:val="24"/>
              </w:rPr>
            </w:pPr>
            <w:r w:rsidRPr="00E13849">
              <w:rPr>
                <w:b/>
                <w:color w:val="000000"/>
                <w:szCs w:val="24"/>
                <w:shd w:val="clear" w:color="auto" w:fill="FFFFFF"/>
              </w:rPr>
              <w:t>šiai veiklai 2018 metais skirtų, bet nepanaudotų lėšų likutis, neviršijantis 2018 metais skirtos sumos</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b/>
                <w:szCs w:val="24"/>
              </w:rPr>
            </w:pPr>
            <w:r w:rsidRPr="00E13849">
              <w:rPr>
                <w:b/>
                <w:szCs w:val="24"/>
              </w:rPr>
              <w:t>19 345</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2.</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r w:rsidRPr="00E13849">
              <w:rPr>
                <w:szCs w:val="24"/>
              </w:rPr>
              <w:t xml:space="preserve">vietinės reikšmės keliams su žvyro danga asfaltuoti </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zCs w:val="24"/>
              </w:rPr>
            </w:pPr>
            <w:r w:rsidRPr="00E13849">
              <w:rPr>
                <w:szCs w:val="24"/>
              </w:rPr>
              <w:t>10 000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3.</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both"/>
              <w:rPr>
                <w:szCs w:val="24"/>
              </w:rPr>
            </w:pPr>
            <w:r w:rsidRPr="00E13849">
              <w:rPr>
                <w:rFonts w:eastAsia="Calibri"/>
                <w:color w:val="000000"/>
                <w:szCs w:val="24"/>
                <w:lang w:eastAsia="lt-LT"/>
              </w:rPr>
              <w:t>projektui „Valstybinės reikšmės magistralinio kelio A1 Vilnius–Kaunas–Klaipėda ruožo nuo 89,40 iki 107,00 km rekonstravimas“, projekto vykdymo priežiūrai ir darbų atlikimui finansuoti</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szCs w:val="24"/>
              </w:rPr>
            </w:pPr>
            <w:r w:rsidRPr="00E13849">
              <w:rPr>
                <w:szCs w:val="24"/>
              </w:rPr>
              <w:t>15 000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4.</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rFonts w:eastAsia="Calibri"/>
                <w:b/>
                <w:color w:val="000000"/>
                <w:szCs w:val="24"/>
                <w:lang w:eastAsia="lt-LT"/>
              </w:rPr>
            </w:pPr>
            <w:r w:rsidRPr="00E13849">
              <w:rPr>
                <w:color w:val="000000"/>
                <w:szCs w:val="24"/>
              </w:rPr>
              <w:t xml:space="preserve">projektui </w:t>
            </w:r>
            <w:r w:rsidRPr="00E13849">
              <w:rPr>
                <w:rFonts w:eastAsia="Calibri"/>
                <w:color w:val="000000"/>
                <w:szCs w:val="24"/>
                <w:lang w:eastAsia="lt-LT"/>
              </w:rPr>
              <w:t>„Valstybinės reikšmės krašto kelio Nr. 206 Šilutė–Rusnė ruožo nuo 2,401 iki 7,363 km rekonstravimas ir estakados šio kelio užliejamajame ruože (6,190–6,940 km) nauja statyba“, projekto vykdymo priežiūrai ir darbų atlikimui finansuoti</w:t>
            </w:r>
            <w:r w:rsidRPr="00E13849">
              <w:rPr>
                <w:rFonts w:eastAsia="Calibri"/>
                <w:b/>
                <w:color w:val="000000"/>
                <w:szCs w:val="24"/>
                <w:lang w:eastAsia="lt-LT"/>
              </w:rPr>
              <w:t xml:space="preserve">, </w:t>
            </w:r>
          </w:p>
          <w:p w:rsidR="003C6898" w:rsidRPr="00E13849" w:rsidRDefault="00F676D9" w:rsidP="00F676D9">
            <w:pPr>
              <w:jc w:val="both"/>
              <w:rPr>
                <w:szCs w:val="24"/>
              </w:rPr>
            </w:pPr>
            <w:r w:rsidRPr="00F676D9">
              <w:rPr>
                <w:b/>
                <w:szCs w:val="24"/>
              </w:rPr>
              <w:t>iš šiai veiklai numatytų lėšų</w:t>
            </w:r>
            <w:r w:rsidR="003C6898" w:rsidRPr="00E13849">
              <w:rPr>
                <w:rFonts w:eastAsia="Calibri"/>
                <w:b/>
                <w:color w:val="000000"/>
                <w:szCs w:val="24"/>
                <w:lang w:eastAsia="lt-LT"/>
              </w:rPr>
              <w:t>:</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2 500</w:t>
            </w:r>
          </w:p>
          <w:p w:rsidR="003C6898" w:rsidRPr="00E13849" w:rsidRDefault="003C6898" w:rsidP="00E85CB3">
            <w:pPr>
              <w:jc w:val="center"/>
              <w:rPr>
                <w:b/>
                <w:szCs w:val="24"/>
              </w:rPr>
            </w:pPr>
            <w:r w:rsidRPr="00E13849">
              <w:rPr>
                <w:b/>
                <w:szCs w:val="24"/>
              </w:rPr>
              <w:t>7 495</w:t>
            </w:r>
          </w:p>
          <w:p w:rsidR="003C6898" w:rsidRPr="00E13849" w:rsidRDefault="003C6898" w:rsidP="00E85CB3">
            <w:pPr>
              <w:jc w:val="center"/>
              <w:rPr>
                <w:b/>
                <w:color w:val="00B050"/>
                <w:szCs w:val="24"/>
              </w:rPr>
            </w:pP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b/>
                <w:szCs w:val="24"/>
              </w:rPr>
            </w:pPr>
            <w:r w:rsidRPr="00E13849">
              <w:rPr>
                <w:b/>
                <w:szCs w:val="24"/>
              </w:rPr>
              <w:t>4.1.</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both"/>
              <w:rPr>
                <w:b/>
                <w:color w:val="000000"/>
                <w:szCs w:val="24"/>
              </w:rPr>
            </w:pPr>
            <w:r w:rsidRPr="00E13849">
              <w:rPr>
                <w:b/>
                <w:color w:val="000000"/>
                <w:szCs w:val="24"/>
                <w:shd w:val="clear" w:color="auto" w:fill="FFFFFF"/>
              </w:rPr>
              <w:t>šiai veiklai 2018 metais skirtų, bet nepanaudotų lėšų likutis, neviršijantis 2018 metais skirtos sumos</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b/>
                <w:szCs w:val="24"/>
              </w:rPr>
            </w:pPr>
            <w:r w:rsidRPr="00E13849">
              <w:rPr>
                <w:b/>
                <w:szCs w:val="24"/>
              </w:rPr>
              <w:t>4 995</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5.</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both"/>
              <w:rPr>
                <w:szCs w:val="24"/>
              </w:rPr>
            </w:pPr>
            <w:r w:rsidRPr="00E13849">
              <w:rPr>
                <w:rFonts w:eastAsia="Calibri"/>
                <w:color w:val="000000"/>
                <w:szCs w:val="24"/>
                <w:lang w:eastAsia="lt-LT"/>
              </w:rPr>
              <w:t>projektui „Dviejų lygių sankryžos Vilniuje, Žirnių g., Liepkalnio g. ir Minsko pl., rekonstravimas“, projekto vykdymo priežiūrai ir darbų atlikimui finansuoti</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szCs w:val="24"/>
              </w:rPr>
            </w:pPr>
            <w:r w:rsidRPr="00E13849">
              <w:rPr>
                <w:szCs w:val="24"/>
              </w:rPr>
              <w:t>5 000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6.</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tabs>
                <w:tab w:val="left" w:pos="1077"/>
              </w:tabs>
              <w:jc w:val="both"/>
              <w:rPr>
                <w:szCs w:val="24"/>
              </w:rPr>
            </w:pPr>
            <w:r w:rsidRPr="00E13849">
              <w:rPr>
                <w:rFonts w:eastAsia="Calibri"/>
                <w:color w:val="000000"/>
                <w:szCs w:val="24"/>
                <w:lang w:eastAsia="lt-LT"/>
              </w:rPr>
              <w:t xml:space="preserve">2019 metų </w:t>
            </w:r>
            <w:proofErr w:type="spellStart"/>
            <w:r w:rsidRPr="00E13849">
              <w:rPr>
                <w:rFonts w:eastAsia="Calibri"/>
                <w:color w:val="000000"/>
                <w:szCs w:val="24"/>
                <w:lang w:eastAsia="lt-LT"/>
              </w:rPr>
              <w:t>mokėjimams</w:t>
            </w:r>
            <w:proofErr w:type="spellEnd"/>
            <w:r w:rsidRPr="00E13849">
              <w:rPr>
                <w:rFonts w:eastAsia="Calibri"/>
                <w:color w:val="000000"/>
                <w:szCs w:val="24"/>
                <w:lang w:eastAsia="lt-LT"/>
              </w:rPr>
              <w:t xml:space="preserve"> nenaudotina </w:t>
            </w:r>
            <w:r w:rsidRPr="00E13849">
              <w:rPr>
                <w:rFonts w:eastAsia="Calibri"/>
                <w:szCs w:val="24"/>
                <w:lang w:eastAsia="lt-LT"/>
              </w:rPr>
              <w:t xml:space="preserve">suma pagal </w:t>
            </w:r>
            <w:r w:rsidRPr="00E13849">
              <w:rPr>
                <w:szCs w:val="24"/>
              </w:rPr>
              <w:t>Lietuvos Respublikos 2019 metų valstybės biudžeto ir savivaldybių biudžetų finansinių rodiklių patvirtinimo įstatymo 14 straipsnio 1 dalies nuostatas</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szCs w:val="24"/>
              </w:rPr>
            </w:pPr>
            <w:r w:rsidRPr="00E13849">
              <w:rPr>
                <w:rFonts w:eastAsia="Calibri"/>
                <w:szCs w:val="24"/>
                <w:lang w:eastAsia="lt-LT"/>
              </w:rPr>
              <w:t>26 498</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7.</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r w:rsidRPr="00E13849">
              <w:rPr>
                <w:szCs w:val="24"/>
              </w:rPr>
              <w:t>valstybinės reikšmės kelių tinklui plėsti ir užtikrinti, kad šis tinklas veiktų, ir kitoms kelių srities reikmėms finansuoti,</w:t>
            </w:r>
          </w:p>
          <w:p w:rsidR="003C6898" w:rsidRPr="00E13849" w:rsidRDefault="003C6898" w:rsidP="00E85CB3">
            <w:pPr>
              <w:jc w:val="both"/>
              <w:rPr>
                <w:szCs w:val="24"/>
              </w:rPr>
            </w:pPr>
            <w:r w:rsidRPr="00E13849">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220 001</w:t>
            </w:r>
          </w:p>
          <w:p w:rsidR="003C6898" w:rsidRPr="00E13849" w:rsidRDefault="003C6898" w:rsidP="00E85CB3">
            <w:pPr>
              <w:jc w:val="center"/>
              <w:rPr>
                <w:b/>
                <w:bCs/>
                <w:color w:val="000000"/>
                <w:szCs w:val="24"/>
              </w:rPr>
            </w:pPr>
            <w:r w:rsidRPr="00E13849">
              <w:rPr>
                <w:b/>
                <w:bCs/>
                <w:color w:val="000000"/>
                <w:szCs w:val="24"/>
              </w:rPr>
              <w:t>259 914</w:t>
            </w:r>
          </w:p>
          <w:p w:rsidR="003C6898" w:rsidRPr="00E13849" w:rsidRDefault="003C6898" w:rsidP="00E85CB3">
            <w:pPr>
              <w:jc w:val="center"/>
              <w:rPr>
                <w:b/>
                <w:szCs w:val="24"/>
              </w:rPr>
            </w:pPr>
          </w:p>
        </w:tc>
      </w:tr>
      <w:tr w:rsidR="003C6898" w:rsidRPr="00E13849" w:rsidTr="003C6898">
        <w:trPr>
          <w:trHeight w:val="618"/>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7.1.</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both"/>
              <w:rPr>
                <w:szCs w:val="24"/>
              </w:rPr>
            </w:pPr>
            <w:r w:rsidRPr="00E13849">
              <w:rPr>
                <w:szCs w:val="24"/>
              </w:rPr>
              <w:t xml:space="preserve">valstybinės reikšmės kelių tinklui plėsti ir užtikrinti, kad šis tinklas veiktų, </w:t>
            </w:r>
            <w:r w:rsidRPr="00E13849">
              <w:rPr>
                <w:strike/>
                <w:szCs w:val="24"/>
              </w:rPr>
              <w:t>(</w:t>
            </w:r>
            <w:r w:rsidRPr="00E13849">
              <w:rPr>
                <w:szCs w:val="24"/>
              </w:rPr>
              <w:t>išskyrus 7.2–7.6 papunkčiuose numatytas veiklas</w:t>
            </w:r>
            <w:r w:rsidRPr="00E13849">
              <w:rPr>
                <w:strike/>
                <w:szCs w:val="24"/>
              </w:rPr>
              <w:t>)</w:t>
            </w:r>
            <w:r w:rsidRPr="00E13849">
              <w:rPr>
                <w:b/>
                <w:szCs w:val="24"/>
              </w:rPr>
              <w:t xml:space="preserve"> (tarp jų </w:t>
            </w:r>
            <w:r w:rsidRPr="00E13849">
              <w:rPr>
                <w:b/>
                <w:color w:val="000000"/>
                <w:szCs w:val="24"/>
                <w:shd w:val="clear" w:color="auto" w:fill="FFFFFF"/>
              </w:rPr>
              <w:t>šiai veiklai 2018 metais skirtų, bet nepanaudotų lėšų likutis, neviršijantis 2018 metais skirtos sumos)</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strike/>
                <w:szCs w:val="24"/>
              </w:rPr>
            </w:pPr>
            <w:r w:rsidRPr="00E13849">
              <w:rPr>
                <w:strike/>
                <w:szCs w:val="24"/>
              </w:rPr>
              <w:t>135 696</w:t>
            </w:r>
          </w:p>
          <w:p w:rsidR="003C6898" w:rsidRPr="00E13849" w:rsidRDefault="003C6898" w:rsidP="00E85CB3">
            <w:pPr>
              <w:jc w:val="center"/>
              <w:rPr>
                <w:b/>
                <w:color w:val="000000"/>
                <w:szCs w:val="24"/>
              </w:rPr>
            </w:pPr>
            <w:r w:rsidRPr="00E13849">
              <w:rPr>
                <w:b/>
                <w:color w:val="000000"/>
                <w:szCs w:val="24"/>
              </w:rPr>
              <w:t>173 891</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center"/>
              <w:rPr>
                <w:szCs w:val="24"/>
              </w:rPr>
            </w:pPr>
            <w:r w:rsidRPr="00E13849">
              <w:rPr>
                <w:szCs w:val="24"/>
              </w:rPr>
              <w:t>7.2.</w:t>
            </w:r>
          </w:p>
        </w:tc>
        <w:tc>
          <w:tcPr>
            <w:tcW w:w="6860" w:type="dxa"/>
            <w:tcBorders>
              <w:top w:val="single" w:sz="2" w:space="0" w:color="auto"/>
              <w:left w:val="single" w:sz="2" w:space="0" w:color="auto"/>
              <w:bottom w:val="single" w:sz="2" w:space="0" w:color="auto"/>
              <w:right w:val="single" w:sz="2" w:space="0" w:color="auto"/>
            </w:tcBorders>
          </w:tcPr>
          <w:p w:rsidR="003C6898" w:rsidRPr="00E13849" w:rsidRDefault="003C6898" w:rsidP="00E85CB3">
            <w:pPr>
              <w:jc w:val="both"/>
              <w:rPr>
                <w:szCs w:val="24"/>
              </w:rPr>
            </w:pPr>
            <w:r w:rsidRPr="00E13849">
              <w:rPr>
                <w:strike/>
                <w:szCs w:val="24"/>
              </w:rPr>
              <w:t>valstybės įmonei</w:t>
            </w:r>
            <w:r w:rsidRPr="00E13849">
              <w:rPr>
                <w:szCs w:val="24"/>
              </w:rPr>
              <w:t xml:space="preserve"> </w:t>
            </w:r>
            <w:r w:rsidRPr="00E13849">
              <w:rPr>
                <w:b/>
                <w:szCs w:val="24"/>
              </w:rPr>
              <w:t>akcinei bendrovei</w:t>
            </w:r>
            <w:r w:rsidRPr="00E13849">
              <w:rPr>
                <w:szCs w:val="24"/>
              </w:rPr>
              <w:t xml:space="preserve"> „Kelių priežiūra“ (tarp jų gyventojų ir jų lengvųjų automobilių neatlygintino perkėlimo užlietu krašto kelio Šilutė–Rusnė ruožu sąnaudoms kompensuoti </w:t>
            </w:r>
            <w:r w:rsidRPr="00E13849">
              <w:rPr>
                <w:b/>
                <w:szCs w:val="24"/>
              </w:rPr>
              <w:t xml:space="preserve">ir </w:t>
            </w:r>
            <w:r w:rsidRPr="00E13849">
              <w:rPr>
                <w:b/>
                <w:color w:val="000000"/>
                <w:szCs w:val="24"/>
                <w:shd w:val="clear" w:color="auto" w:fill="FFFFFF"/>
              </w:rPr>
              <w:t xml:space="preserve">skoloms už praėjusiais finansiniais metais atliktus darbus, kurių vertė </w:t>
            </w:r>
            <w:r w:rsidRPr="00E13849">
              <w:rPr>
                <w:b/>
                <w:color w:val="000000"/>
                <w:szCs w:val="24"/>
                <w:shd w:val="clear" w:color="auto" w:fill="FFFFFF"/>
              </w:rPr>
              <w:lastRenderedPageBreak/>
              <w:t>neviršijo praėjusiais finansiniais metais planuotų asignavimų, sumokėti</w:t>
            </w:r>
            <w:r w:rsidRPr="00E13849">
              <w:rPr>
                <w:b/>
                <w:szCs w:val="24"/>
              </w:rPr>
              <w:t>)</w:t>
            </w:r>
          </w:p>
        </w:tc>
        <w:tc>
          <w:tcPr>
            <w:tcW w:w="1386" w:type="dxa"/>
            <w:tcBorders>
              <w:top w:val="single" w:sz="2" w:space="0" w:color="auto"/>
              <w:left w:val="single" w:sz="2" w:space="0" w:color="auto"/>
              <w:bottom w:val="single" w:sz="2" w:space="0" w:color="auto"/>
              <w:right w:val="single" w:sz="2" w:space="0" w:color="auto"/>
            </w:tcBorders>
            <w:vAlign w:val="center"/>
          </w:tcPr>
          <w:p w:rsidR="003C6898" w:rsidRPr="00E13849" w:rsidRDefault="003C6898" w:rsidP="00E85CB3">
            <w:pPr>
              <w:jc w:val="center"/>
              <w:rPr>
                <w:szCs w:val="24"/>
              </w:rPr>
            </w:pPr>
            <w:r w:rsidRPr="00E13849">
              <w:rPr>
                <w:szCs w:val="24"/>
              </w:rPr>
              <w:lastRenderedPageBreak/>
              <w:t>79 000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4" w:space="0" w:color="auto"/>
            </w:tcBorders>
            <w:hideMark/>
          </w:tcPr>
          <w:p w:rsidR="003C6898" w:rsidRPr="00E13849" w:rsidRDefault="003C6898" w:rsidP="00E85CB3">
            <w:pPr>
              <w:jc w:val="center"/>
              <w:rPr>
                <w:szCs w:val="24"/>
              </w:rPr>
            </w:pPr>
            <w:r w:rsidRPr="00E13849">
              <w:rPr>
                <w:szCs w:val="24"/>
              </w:rPr>
              <w:t>7.3.</w:t>
            </w:r>
          </w:p>
        </w:tc>
        <w:tc>
          <w:tcPr>
            <w:tcW w:w="6860" w:type="dxa"/>
            <w:tcBorders>
              <w:top w:val="nil"/>
              <w:left w:val="single" w:sz="4" w:space="0" w:color="auto"/>
              <w:bottom w:val="single" w:sz="4" w:space="0" w:color="auto"/>
              <w:right w:val="single" w:sz="4" w:space="0" w:color="auto"/>
            </w:tcBorders>
            <w:hideMark/>
          </w:tcPr>
          <w:p w:rsidR="003C6898" w:rsidRPr="00E13849" w:rsidRDefault="003C6898" w:rsidP="00E85CB3">
            <w:pPr>
              <w:jc w:val="both"/>
              <w:rPr>
                <w:szCs w:val="24"/>
              </w:rPr>
            </w:pPr>
            <w:r w:rsidRPr="00E13849">
              <w:rPr>
                <w:szCs w:val="24"/>
              </w:rPr>
              <w:t>Kelių muziejui ir kelių srities istorinėms vertybėms išlaikyti, įsigyti ir eksponuoti</w:t>
            </w:r>
          </w:p>
        </w:tc>
        <w:tc>
          <w:tcPr>
            <w:tcW w:w="1386" w:type="dxa"/>
            <w:tcBorders>
              <w:top w:val="nil"/>
              <w:left w:val="single" w:sz="4"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35</w:t>
            </w:r>
          </w:p>
          <w:p w:rsidR="003C6898" w:rsidRPr="00E13849" w:rsidRDefault="003C6898" w:rsidP="00E85CB3">
            <w:pPr>
              <w:jc w:val="center"/>
              <w:rPr>
                <w:b/>
                <w:color w:val="FF0000"/>
                <w:szCs w:val="24"/>
              </w:rPr>
            </w:pPr>
            <w:r w:rsidRPr="00E13849">
              <w:rPr>
                <w:b/>
                <w:szCs w:val="24"/>
              </w:rPr>
              <w:t>110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center"/>
              <w:rPr>
                <w:szCs w:val="24"/>
              </w:rPr>
            </w:pPr>
            <w:r w:rsidRPr="00E13849">
              <w:rPr>
                <w:szCs w:val="24"/>
              </w:rPr>
              <w:t>7.4.</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r w:rsidRPr="00E13849">
              <w:rPr>
                <w:szCs w:val="24"/>
              </w:rPr>
              <w:t>Lietuvos Respublikos susisiekimo ministerijos įgaliotai viešajai įstaigai (Lietuvos Respublikos kelių įstatymo 5 straipsnio 5 dalis)</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zCs w:val="24"/>
              </w:rPr>
            </w:pPr>
            <w:r w:rsidRPr="00E13849">
              <w:rPr>
                <w:szCs w:val="24"/>
              </w:rPr>
              <w:t>1 800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center"/>
              <w:rPr>
                <w:szCs w:val="24"/>
              </w:rPr>
            </w:pPr>
            <w:r w:rsidRPr="00E13849">
              <w:rPr>
                <w:szCs w:val="24"/>
              </w:rPr>
              <w:t>7.5.</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b/>
                <w:szCs w:val="24"/>
              </w:rPr>
            </w:pPr>
            <w:r w:rsidRPr="00E13849">
              <w:rPr>
                <w:szCs w:val="24"/>
              </w:rPr>
              <w:t>Policijos departamentui prie Lietuvos Respublikos vidaus reikalų ministerijos gaunamai informacijai apdoroti, organizacinėms ir eksploatacinėms išlaidoms padengti, saugaus eismo programoms ir jų priemonėms įgyvendinti</w:t>
            </w:r>
            <w:r w:rsidRPr="00E13849">
              <w:rPr>
                <w:b/>
                <w:szCs w:val="24"/>
              </w:rPr>
              <w:t>,</w:t>
            </w:r>
          </w:p>
          <w:p w:rsidR="003C6898" w:rsidRPr="00E13849" w:rsidRDefault="003C6898" w:rsidP="00E85CB3">
            <w:pPr>
              <w:jc w:val="both"/>
              <w:rPr>
                <w:b/>
                <w:szCs w:val="24"/>
              </w:rPr>
            </w:pPr>
            <w:r w:rsidRPr="00E13849">
              <w:rPr>
                <w:b/>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1 300</w:t>
            </w:r>
          </w:p>
          <w:p w:rsidR="003C6898" w:rsidRPr="00E13849" w:rsidRDefault="003C6898" w:rsidP="00E85CB3">
            <w:pPr>
              <w:jc w:val="center"/>
              <w:rPr>
                <w:b/>
                <w:szCs w:val="24"/>
              </w:rPr>
            </w:pPr>
            <w:r w:rsidRPr="00E13849">
              <w:rPr>
                <w:b/>
                <w:szCs w:val="24"/>
              </w:rPr>
              <w:t>2 943</w:t>
            </w:r>
          </w:p>
          <w:p w:rsidR="003C6898" w:rsidRPr="00E13849" w:rsidRDefault="003C6898" w:rsidP="00E85CB3">
            <w:pPr>
              <w:jc w:val="center"/>
              <w:rPr>
                <w:strike/>
                <w:color w:val="FF0000"/>
                <w:szCs w:val="24"/>
              </w:rPr>
            </w:pP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4" w:space="0" w:color="auto"/>
            </w:tcBorders>
          </w:tcPr>
          <w:p w:rsidR="003C6898" w:rsidRPr="00E13849" w:rsidRDefault="003C6898" w:rsidP="00E85CB3">
            <w:pPr>
              <w:jc w:val="center"/>
              <w:rPr>
                <w:b/>
                <w:szCs w:val="24"/>
              </w:rPr>
            </w:pPr>
            <w:r w:rsidRPr="00E13849">
              <w:rPr>
                <w:b/>
                <w:szCs w:val="24"/>
              </w:rPr>
              <w:t>7.5.1.</w:t>
            </w:r>
          </w:p>
        </w:tc>
        <w:tc>
          <w:tcPr>
            <w:tcW w:w="6860" w:type="dxa"/>
            <w:tcBorders>
              <w:top w:val="nil"/>
              <w:left w:val="single" w:sz="4" w:space="0" w:color="auto"/>
              <w:bottom w:val="single" w:sz="4" w:space="0" w:color="auto"/>
              <w:right w:val="single" w:sz="4" w:space="0" w:color="auto"/>
            </w:tcBorders>
          </w:tcPr>
          <w:p w:rsidR="003C6898" w:rsidRPr="00E13849" w:rsidRDefault="003C6898" w:rsidP="00E85CB3">
            <w:pPr>
              <w:jc w:val="both"/>
              <w:rPr>
                <w:b/>
                <w:szCs w:val="24"/>
              </w:rPr>
            </w:pPr>
            <w:r w:rsidRPr="00E13849">
              <w:rPr>
                <w:b/>
                <w:szCs w:val="24"/>
              </w:rPr>
              <w:t>2018 metais gautai informacijai apdoroti, organizacinėms ir eksploatacinėms išlaidoms padengti, saugaus eismo programoms ir jų priemonėms įgyvendinti</w:t>
            </w:r>
          </w:p>
        </w:tc>
        <w:tc>
          <w:tcPr>
            <w:tcW w:w="1386" w:type="dxa"/>
            <w:tcBorders>
              <w:top w:val="nil"/>
              <w:left w:val="single" w:sz="4" w:space="0" w:color="auto"/>
              <w:bottom w:val="single" w:sz="2" w:space="0" w:color="auto"/>
              <w:right w:val="single" w:sz="2" w:space="0" w:color="auto"/>
            </w:tcBorders>
            <w:vAlign w:val="center"/>
          </w:tcPr>
          <w:p w:rsidR="003C6898" w:rsidRPr="00E13849" w:rsidRDefault="003C6898" w:rsidP="00E85CB3">
            <w:pPr>
              <w:jc w:val="center"/>
              <w:rPr>
                <w:b/>
                <w:szCs w:val="24"/>
              </w:rPr>
            </w:pPr>
            <w:r w:rsidRPr="00E13849">
              <w:rPr>
                <w:b/>
                <w:szCs w:val="24"/>
              </w:rPr>
              <w:t>1 643</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4" w:space="0" w:color="auto"/>
            </w:tcBorders>
            <w:hideMark/>
          </w:tcPr>
          <w:p w:rsidR="003C6898" w:rsidRPr="00E13849" w:rsidRDefault="003C6898" w:rsidP="00E85CB3">
            <w:pPr>
              <w:jc w:val="center"/>
              <w:rPr>
                <w:szCs w:val="24"/>
              </w:rPr>
            </w:pPr>
            <w:r w:rsidRPr="00E13849">
              <w:rPr>
                <w:szCs w:val="24"/>
              </w:rPr>
              <w:t>7.6.</w:t>
            </w:r>
          </w:p>
        </w:tc>
        <w:tc>
          <w:tcPr>
            <w:tcW w:w="6860" w:type="dxa"/>
            <w:tcBorders>
              <w:top w:val="nil"/>
              <w:left w:val="single" w:sz="4" w:space="0" w:color="auto"/>
              <w:bottom w:val="single" w:sz="4" w:space="0" w:color="auto"/>
              <w:right w:val="single" w:sz="4" w:space="0" w:color="auto"/>
            </w:tcBorders>
            <w:hideMark/>
          </w:tcPr>
          <w:p w:rsidR="003C6898" w:rsidRPr="00E13849" w:rsidRDefault="003C6898" w:rsidP="00E85CB3">
            <w:pPr>
              <w:jc w:val="both"/>
              <w:rPr>
                <w:szCs w:val="24"/>
              </w:rPr>
            </w:pPr>
            <w:r w:rsidRPr="00E13849">
              <w:rPr>
                <w:szCs w:val="24"/>
              </w:rPr>
              <w:t>akcinės bendrovės „Smiltynės perkėla“ perkėlimo keltais per Klaipėdos valstybinio jūrų uosto akvatoriją į (iš) Kuršių neriją (-</w:t>
            </w:r>
            <w:proofErr w:type="spellStart"/>
            <w:r w:rsidRPr="00E13849">
              <w:rPr>
                <w:szCs w:val="24"/>
              </w:rPr>
              <w:t>os</w:t>
            </w:r>
            <w:proofErr w:type="spellEnd"/>
            <w:r w:rsidRPr="00E13849">
              <w:rPr>
                <w:szCs w:val="24"/>
              </w:rPr>
              <w:t>) bilieto kainai kompensuoti</w:t>
            </w:r>
          </w:p>
        </w:tc>
        <w:tc>
          <w:tcPr>
            <w:tcW w:w="1386" w:type="dxa"/>
            <w:tcBorders>
              <w:top w:val="nil"/>
              <w:left w:val="single" w:sz="4" w:space="0" w:color="auto"/>
              <w:bottom w:val="single" w:sz="2" w:space="0" w:color="auto"/>
              <w:right w:val="single" w:sz="2" w:space="0" w:color="auto"/>
            </w:tcBorders>
            <w:vAlign w:val="center"/>
            <w:hideMark/>
          </w:tcPr>
          <w:p w:rsidR="003C6898" w:rsidRPr="00E13849" w:rsidRDefault="003C6898" w:rsidP="00E85CB3">
            <w:pPr>
              <w:jc w:val="center"/>
              <w:rPr>
                <w:szCs w:val="24"/>
              </w:rPr>
            </w:pPr>
            <w:r w:rsidRPr="00E13849">
              <w:rPr>
                <w:szCs w:val="24"/>
              </w:rPr>
              <w:t>2 170</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center"/>
              <w:rPr>
                <w:szCs w:val="24"/>
              </w:rPr>
            </w:pPr>
            <w:r w:rsidRPr="00E13849">
              <w:rPr>
                <w:szCs w:val="24"/>
              </w:rPr>
              <w:t>8.</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r w:rsidRPr="00E13849">
              <w:rPr>
                <w:szCs w:val="24"/>
              </w:rPr>
              <w:t xml:space="preserve">vietinės reikšmės kelių </w:t>
            </w:r>
            <w:r w:rsidRPr="00E13849">
              <w:rPr>
                <w:strike/>
                <w:szCs w:val="24"/>
              </w:rPr>
              <w:t>(gatvių)</w:t>
            </w:r>
            <w:r w:rsidRPr="00E13849">
              <w:rPr>
                <w:szCs w:val="24"/>
              </w:rPr>
              <w:t xml:space="preserve"> tinklui plėsti ir užtikrinti, kad šis tinklas veiktų,</w:t>
            </w:r>
          </w:p>
          <w:p w:rsidR="003C6898" w:rsidRPr="00E13849" w:rsidRDefault="003C6898" w:rsidP="00E85CB3">
            <w:pPr>
              <w:jc w:val="both"/>
              <w:rPr>
                <w:szCs w:val="24"/>
              </w:rPr>
            </w:pPr>
            <w:r w:rsidRPr="00E13849">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101 539</w:t>
            </w:r>
          </w:p>
          <w:p w:rsidR="003C6898" w:rsidRPr="00E13849" w:rsidRDefault="003C6898" w:rsidP="00E85CB3">
            <w:pPr>
              <w:jc w:val="center"/>
              <w:rPr>
                <w:b/>
                <w:bCs/>
                <w:color w:val="000000"/>
                <w:szCs w:val="24"/>
              </w:rPr>
            </w:pPr>
            <w:r w:rsidRPr="00E13849">
              <w:rPr>
                <w:b/>
                <w:bCs/>
                <w:color w:val="000000"/>
                <w:szCs w:val="24"/>
              </w:rPr>
              <w:t>119 960</w:t>
            </w:r>
          </w:p>
        </w:tc>
      </w:tr>
      <w:tr w:rsidR="003C6898" w:rsidRPr="00E13849" w:rsidTr="003C6898">
        <w:trPr>
          <w:trHeight w:val="1360"/>
        </w:trPr>
        <w:tc>
          <w:tcPr>
            <w:tcW w:w="1298" w:type="dxa"/>
            <w:tcBorders>
              <w:top w:val="single" w:sz="2" w:space="0" w:color="auto"/>
              <w:left w:val="single" w:sz="2" w:space="0" w:color="auto"/>
              <w:bottom w:val="single" w:sz="4" w:space="0" w:color="auto"/>
              <w:right w:val="single" w:sz="2" w:space="0" w:color="auto"/>
            </w:tcBorders>
            <w:hideMark/>
          </w:tcPr>
          <w:p w:rsidR="003C6898" w:rsidRPr="00E13849" w:rsidRDefault="003C6898" w:rsidP="00E85CB3">
            <w:pPr>
              <w:jc w:val="center"/>
              <w:rPr>
                <w:szCs w:val="24"/>
              </w:rPr>
            </w:pPr>
            <w:r w:rsidRPr="00E13849">
              <w:rPr>
                <w:szCs w:val="24"/>
                <w:lang w:val="en-US"/>
              </w:rPr>
              <w:t>8.1.</w:t>
            </w:r>
          </w:p>
        </w:tc>
        <w:tc>
          <w:tcPr>
            <w:tcW w:w="6860" w:type="dxa"/>
            <w:tcBorders>
              <w:top w:val="single" w:sz="2" w:space="0" w:color="auto"/>
              <w:left w:val="single" w:sz="2" w:space="0" w:color="auto"/>
              <w:bottom w:val="single" w:sz="4" w:space="0" w:color="auto"/>
              <w:right w:val="single" w:sz="2" w:space="0" w:color="auto"/>
            </w:tcBorders>
            <w:hideMark/>
          </w:tcPr>
          <w:p w:rsidR="003C6898" w:rsidRPr="00E13849" w:rsidRDefault="003C6898" w:rsidP="00E85CB3">
            <w:pPr>
              <w:jc w:val="both"/>
              <w:rPr>
                <w:szCs w:val="24"/>
              </w:rPr>
            </w:pPr>
            <w:r w:rsidRPr="00E13849">
              <w:rPr>
                <w:szCs w:val="24"/>
              </w:rPr>
              <w:t>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w:t>
            </w:r>
            <w:r w:rsidR="00F676D9" w:rsidRPr="00F676D9">
              <w:rPr>
                <w:b/>
                <w:szCs w:val="24"/>
              </w:rPr>
              <w:t>,</w:t>
            </w:r>
            <w:r w:rsidRPr="00E13849">
              <w:rPr>
                <w:szCs w:val="24"/>
              </w:rPr>
              <w:t xml:space="preserve"> – 4 procentai, </w:t>
            </w:r>
          </w:p>
          <w:p w:rsidR="003C6898" w:rsidRPr="00E13849" w:rsidRDefault="003C6898" w:rsidP="00E85CB3">
            <w:pPr>
              <w:jc w:val="both"/>
              <w:rPr>
                <w:szCs w:val="24"/>
              </w:rPr>
            </w:pPr>
            <w:r w:rsidRPr="00E13849">
              <w:rPr>
                <w:szCs w:val="24"/>
              </w:rPr>
              <w:t>iš jų:</w:t>
            </w:r>
          </w:p>
        </w:tc>
        <w:tc>
          <w:tcPr>
            <w:tcW w:w="1386" w:type="dxa"/>
            <w:tcBorders>
              <w:top w:val="single" w:sz="2" w:space="0" w:color="auto"/>
              <w:left w:val="single" w:sz="2" w:space="0" w:color="auto"/>
              <w:bottom w:val="single" w:sz="4"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4 062</w:t>
            </w:r>
          </w:p>
          <w:p w:rsidR="003C6898" w:rsidRPr="00E13849" w:rsidRDefault="003C6898" w:rsidP="00E85CB3">
            <w:pPr>
              <w:jc w:val="center"/>
              <w:rPr>
                <w:b/>
                <w:color w:val="000000"/>
                <w:szCs w:val="24"/>
              </w:rPr>
            </w:pPr>
            <w:r w:rsidRPr="00E13849">
              <w:rPr>
                <w:b/>
                <w:color w:val="000000"/>
                <w:szCs w:val="24"/>
              </w:rPr>
              <w:t>4 798</w:t>
            </w:r>
          </w:p>
        </w:tc>
      </w:tr>
      <w:tr w:rsidR="003C6898" w:rsidRPr="00E13849" w:rsidTr="003C6898">
        <w:trPr>
          <w:trHeight w:val="23"/>
        </w:trPr>
        <w:tc>
          <w:tcPr>
            <w:tcW w:w="1298" w:type="dxa"/>
            <w:tcBorders>
              <w:top w:val="single" w:sz="4" w:space="0" w:color="auto"/>
              <w:left w:val="single" w:sz="2" w:space="0" w:color="auto"/>
              <w:bottom w:val="nil"/>
              <w:right w:val="single" w:sz="2" w:space="0" w:color="auto"/>
            </w:tcBorders>
            <w:hideMark/>
          </w:tcPr>
          <w:p w:rsidR="003C6898" w:rsidRPr="00E13849" w:rsidRDefault="003C6898" w:rsidP="00E85CB3">
            <w:pPr>
              <w:jc w:val="center"/>
              <w:rPr>
                <w:szCs w:val="24"/>
              </w:rPr>
            </w:pPr>
            <w:r w:rsidRPr="00E13849">
              <w:rPr>
                <w:szCs w:val="24"/>
                <w:lang w:val="en-US"/>
              </w:rPr>
              <w:t>8.1.1.</w:t>
            </w:r>
          </w:p>
        </w:tc>
        <w:tc>
          <w:tcPr>
            <w:tcW w:w="6860" w:type="dxa"/>
            <w:tcBorders>
              <w:top w:val="single" w:sz="4" w:space="0" w:color="auto"/>
              <w:left w:val="single" w:sz="2" w:space="0" w:color="auto"/>
              <w:bottom w:val="nil"/>
              <w:right w:val="single" w:sz="2" w:space="0" w:color="auto"/>
            </w:tcBorders>
            <w:hideMark/>
          </w:tcPr>
          <w:p w:rsidR="003C6898" w:rsidRPr="00E13849" w:rsidRDefault="003C6898" w:rsidP="00F676D9">
            <w:pPr>
              <w:jc w:val="both"/>
              <w:rPr>
                <w:szCs w:val="24"/>
              </w:rPr>
            </w:pPr>
            <w:r w:rsidRPr="00E13849">
              <w:rPr>
                <w:szCs w:val="24"/>
              </w:rPr>
              <w:t>valstybinių miškų, valstybės saugomų teritorijų vietinės reikšmės keliams</w:t>
            </w:r>
            <w:r w:rsidR="00F676D9">
              <w:rPr>
                <w:szCs w:val="24"/>
              </w:rPr>
              <w:t xml:space="preserve"> </w:t>
            </w:r>
            <w:r w:rsidR="00F676D9" w:rsidRPr="00E13849">
              <w:rPr>
                <w:b/>
                <w:szCs w:val="24"/>
              </w:rPr>
              <w:t>Lietuvos Respublikos aplinkos ministro nustatyta tvarka</w:t>
            </w:r>
            <w:r w:rsidRPr="00E13849">
              <w:rPr>
                <w:szCs w:val="24"/>
              </w:rPr>
              <w:t xml:space="preserve"> </w:t>
            </w:r>
            <w:r w:rsidR="00F676D9" w:rsidRPr="00F676D9">
              <w:rPr>
                <w:b/>
                <w:szCs w:val="24"/>
              </w:rPr>
              <w:t>skiriama</w:t>
            </w:r>
            <w:r w:rsidRPr="00E13849">
              <w:rPr>
                <w:b/>
                <w:szCs w:val="24"/>
              </w:rPr>
              <w:t xml:space="preserve"> 50 procentų</w:t>
            </w:r>
          </w:p>
        </w:tc>
        <w:tc>
          <w:tcPr>
            <w:tcW w:w="1386" w:type="dxa"/>
            <w:tcBorders>
              <w:top w:val="single" w:sz="4" w:space="0" w:color="auto"/>
              <w:left w:val="single" w:sz="2" w:space="0" w:color="auto"/>
              <w:bottom w:val="nil"/>
              <w:right w:val="single" w:sz="2" w:space="0" w:color="auto"/>
            </w:tcBorders>
            <w:vAlign w:val="center"/>
            <w:hideMark/>
          </w:tcPr>
          <w:p w:rsidR="003C6898" w:rsidRPr="00E13849" w:rsidRDefault="003C6898" w:rsidP="00E85CB3">
            <w:pPr>
              <w:jc w:val="center"/>
              <w:rPr>
                <w:strike/>
                <w:szCs w:val="24"/>
              </w:rPr>
            </w:pPr>
            <w:r w:rsidRPr="00E13849">
              <w:rPr>
                <w:strike/>
                <w:szCs w:val="24"/>
              </w:rPr>
              <w:t>2 031</w:t>
            </w:r>
          </w:p>
          <w:p w:rsidR="003C6898" w:rsidRPr="00E13849" w:rsidRDefault="003C6898" w:rsidP="00E85CB3">
            <w:pPr>
              <w:jc w:val="center"/>
              <w:rPr>
                <w:b/>
                <w:iCs/>
                <w:color w:val="000000"/>
                <w:szCs w:val="24"/>
              </w:rPr>
            </w:pPr>
            <w:r w:rsidRPr="00E13849">
              <w:rPr>
                <w:b/>
                <w:iCs/>
                <w:color w:val="000000"/>
                <w:szCs w:val="24"/>
              </w:rPr>
              <w:t>2 399</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center"/>
              <w:rPr>
                <w:szCs w:val="24"/>
              </w:rPr>
            </w:pPr>
            <w:r w:rsidRPr="00E13849">
              <w:rPr>
                <w:szCs w:val="24"/>
                <w:lang w:val="en-US"/>
              </w:rPr>
              <w:t>8.1.2.</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r w:rsidRPr="00E13849">
              <w:rPr>
                <w:szCs w:val="24"/>
              </w:rPr>
              <w:t xml:space="preserve">pasienio vietinės reikšmės keliams </w:t>
            </w:r>
            <w:r w:rsidR="00F676D9" w:rsidRPr="00E13849">
              <w:rPr>
                <w:b/>
                <w:szCs w:val="24"/>
              </w:rPr>
              <w:t>Lietuvos Respublikos vidaus reikalų ministro nustatyta tvarka</w:t>
            </w:r>
            <w:r w:rsidR="00F676D9" w:rsidRPr="00E13849">
              <w:rPr>
                <w:szCs w:val="24"/>
              </w:rPr>
              <w:t xml:space="preserve"> </w:t>
            </w:r>
            <w:r w:rsidR="00F676D9" w:rsidRPr="00F676D9">
              <w:rPr>
                <w:b/>
                <w:szCs w:val="24"/>
              </w:rPr>
              <w:t>skiriama</w:t>
            </w:r>
            <w:r w:rsidRPr="00E13849">
              <w:rPr>
                <w:b/>
                <w:szCs w:val="24"/>
              </w:rPr>
              <w:t xml:space="preserve"> 13 procentų</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528</w:t>
            </w:r>
          </w:p>
          <w:p w:rsidR="003C6898" w:rsidRPr="00E13849" w:rsidRDefault="003C6898" w:rsidP="00E85CB3">
            <w:pPr>
              <w:jc w:val="center"/>
              <w:rPr>
                <w:b/>
                <w:szCs w:val="24"/>
              </w:rPr>
            </w:pPr>
            <w:r w:rsidRPr="00E13849">
              <w:rPr>
                <w:b/>
                <w:szCs w:val="24"/>
              </w:rPr>
              <w:t>624</w:t>
            </w:r>
          </w:p>
        </w:tc>
      </w:tr>
      <w:tr w:rsidR="003C6898" w:rsidRPr="00E13849" w:rsidTr="003C6898">
        <w:trPr>
          <w:trHeight w:val="23"/>
        </w:trPr>
        <w:tc>
          <w:tcPr>
            <w:tcW w:w="1298" w:type="dxa"/>
            <w:tcBorders>
              <w:top w:val="single" w:sz="2" w:space="0" w:color="auto"/>
              <w:left w:val="single" w:sz="2" w:space="0" w:color="auto"/>
              <w:bottom w:val="single" w:sz="4" w:space="0" w:color="auto"/>
              <w:right w:val="single" w:sz="2" w:space="0" w:color="auto"/>
            </w:tcBorders>
            <w:hideMark/>
          </w:tcPr>
          <w:p w:rsidR="003C6898" w:rsidRPr="00E13849" w:rsidRDefault="003C6898" w:rsidP="00E85CB3">
            <w:pPr>
              <w:jc w:val="center"/>
              <w:rPr>
                <w:szCs w:val="24"/>
              </w:rPr>
            </w:pPr>
            <w:r w:rsidRPr="00E13849">
              <w:rPr>
                <w:szCs w:val="24"/>
                <w:lang w:val="en-US"/>
              </w:rPr>
              <w:t>8.1.3.</w:t>
            </w:r>
          </w:p>
        </w:tc>
        <w:tc>
          <w:tcPr>
            <w:tcW w:w="6860" w:type="dxa"/>
            <w:tcBorders>
              <w:top w:val="single" w:sz="2" w:space="0" w:color="auto"/>
              <w:left w:val="single" w:sz="2" w:space="0" w:color="auto"/>
              <w:bottom w:val="single" w:sz="4" w:space="0" w:color="auto"/>
              <w:right w:val="single" w:sz="2" w:space="0" w:color="auto"/>
            </w:tcBorders>
            <w:hideMark/>
          </w:tcPr>
          <w:p w:rsidR="003C6898" w:rsidRPr="00E13849" w:rsidRDefault="003C6898" w:rsidP="00E85CB3">
            <w:pPr>
              <w:jc w:val="both"/>
              <w:rPr>
                <w:szCs w:val="24"/>
              </w:rPr>
            </w:pPr>
            <w:r w:rsidRPr="00E13849">
              <w:rPr>
                <w:szCs w:val="24"/>
              </w:rPr>
              <w:t>privažiuojamiesiems prie krašto apsaugos objektų vietinės reikšmės keliams ir vietinės reikšmės keliams, kurie patenka į Lietuvos kariuomenės nurodytus priimančiosios šalies paramos poreikiams būtinus maršrutus</w:t>
            </w:r>
            <w:r w:rsidR="00F676D9">
              <w:rPr>
                <w:szCs w:val="24"/>
              </w:rPr>
              <w:t>,</w:t>
            </w:r>
            <w:r w:rsidRPr="00E13849">
              <w:rPr>
                <w:szCs w:val="24"/>
              </w:rPr>
              <w:t xml:space="preserve"> </w:t>
            </w:r>
            <w:r w:rsidR="00F676D9" w:rsidRPr="00E13849">
              <w:rPr>
                <w:b/>
                <w:szCs w:val="24"/>
              </w:rPr>
              <w:t>Lietuvos Respublikos krašto apsaugos ministro nustatyta tvarka</w:t>
            </w:r>
            <w:r w:rsidR="00F676D9" w:rsidRPr="00E13849">
              <w:rPr>
                <w:szCs w:val="24"/>
              </w:rPr>
              <w:t xml:space="preserve"> </w:t>
            </w:r>
            <w:r w:rsidR="00F676D9" w:rsidRPr="00F676D9">
              <w:rPr>
                <w:b/>
                <w:szCs w:val="24"/>
              </w:rPr>
              <w:t>skiriama</w:t>
            </w:r>
            <w:r w:rsidRPr="00E13849">
              <w:rPr>
                <w:b/>
                <w:szCs w:val="24"/>
              </w:rPr>
              <w:t xml:space="preserve"> 37 procentai</w:t>
            </w:r>
          </w:p>
        </w:tc>
        <w:tc>
          <w:tcPr>
            <w:tcW w:w="1386" w:type="dxa"/>
            <w:tcBorders>
              <w:top w:val="single" w:sz="2" w:space="0" w:color="auto"/>
              <w:left w:val="single" w:sz="2" w:space="0" w:color="auto"/>
              <w:bottom w:val="single" w:sz="4"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1 503</w:t>
            </w:r>
          </w:p>
          <w:p w:rsidR="003C6898" w:rsidRPr="00E13849" w:rsidRDefault="003C6898" w:rsidP="00E85CB3">
            <w:pPr>
              <w:jc w:val="center"/>
              <w:rPr>
                <w:b/>
                <w:iCs/>
                <w:color w:val="000000"/>
                <w:szCs w:val="24"/>
              </w:rPr>
            </w:pPr>
            <w:r w:rsidRPr="00E13849">
              <w:rPr>
                <w:b/>
                <w:iCs/>
                <w:color w:val="000000"/>
                <w:szCs w:val="24"/>
              </w:rPr>
              <w:t>1 775</w:t>
            </w:r>
          </w:p>
        </w:tc>
      </w:tr>
      <w:tr w:rsidR="003C6898" w:rsidRPr="00E13849" w:rsidTr="003C6898">
        <w:trPr>
          <w:trHeight w:val="647"/>
        </w:trPr>
        <w:tc>
          <w:tcPr>
            <w:tcW w:w="1298" w:type="dxa"/>
            <w:tcBorders>
              <w:top w:val="single" w:sz="4" w:space="0" w:color="auto"/>
              <w:left w:val="single" w:sz="2" w:space="0" w:color="auto"/>
              <w:bottom w:val="nil"/>
              <w:right w:val="single" w:sz="2" w:space="0" w:color="auto"/>
            </w:tcBorders>
            <w:hideMark/>
          </w:tcPr>
          <w:p w:rsidR="003C6898" w:rsidRPr="00E13849" w:rsidRDefault="003C6898" w:rsidP="00E85CB3">
            <w:pPr>
              <w:jc w:val="center"/>
              <w:rPr>
                <w:strike/>
                <w:szCs w:val="24"/>
                <w:lang w:val="en-US"/>
              </w:rPr>
            </w:pPr>
            <w:r w:rsidRPr="00E13849">
              <w:rPr>
                <w:strike/>
                <w:szCs w:val="24"/>
                <w:lang w:val="en-US"/>
              </w:rPr>
              <w:t>8.2.</w:t>
            </w:r>
          </w:p>
        </w:tc>
        <w:tc>
          <w:tcPr>
            <w:tcW w:w="6860" w:type="dxa"/>
            <w:tcBorders>
              <w:top w:val="single" w:sz="4" w:space="0" w:color="auto"/>
              <w:left w:val="single" w:sz="2" w:space="0" w:color="auto"/>
              <w:bottom w:val="nil"/>
              <w:right w:val="single" w:sz="2" w:space="0" w:color="auto"/>
            </w:tcBorders>
            <w:hideMark/>
          </w:tcPr>
          <w:p w:rsidR="003C6898" w:rsidRPr="00E13849" w:rsidRDefault="003C6898" w:rsidP="00E85CB3">
            <w:pPr>
              <w:jc w:val="both"/>
              <w:rPr>
                <w:strike/>
                <w:szCs w:val="24"/>
              </w:rPr>
            </w:pPr>
            <w:r w:rsidRPr="00E13849">
              <w:rPr>
                <w:strike/>
                <w:szCs w:val="24"/>
              </w:rPr>
              <w:t>vietinės reikšmės kelių (gatvių), kurių sąrašą kasmet sudaro ir raštu suderinęs su vidaus reikalų ministru tvirtina susisiekimo ministras, tiksliniam finansavimui – 20 procentų, iš jų:</w:t>
            </w:r>
          </w:p>
        </w:tc>
        <w:tc>
          <w:tcPr>
            <w:tcW w:w="1386" w:type="dxa"/>
            <w:tcBorders>
              <w:top w:val="single" w:sz="4" w:space="0" w:color="auto"/>
              <w:left w:val="single" w:sz="2" w:space="0" w:color="auto"/>
              <w:bottom w:val="nil"/>
              <w:right w:val="single" w:sz="2" w:space="0" w:color="auto"/>
            </w:tcBorders>
            <w:vAlign w:val="center"/>
            <w:hideMark/>
          </w:tcPr>
          <w:p w:rsidR="003C6898" w:rsidRPr="00E13849" w:rsidRDefault="003C6898" w:rsidP="00E85CB3">
            <w:pPr>
              <w:jc w:val="center"/>
              <w:rPr>
                <w:strike/>
                <w:szCs w:val="24"/>
              </w:rPr>
            </w:pPr>
            <w:r w:rsidRPr="00E13849">
              <w:rPr>
                <w:strike/>
                <w:szCs w:val="24"/>
              </w:rPr>
              <w:t>20 308</w:t>
            </w:r>
          </w:p>
        </w:tc>
      </w:tr>
      <w:tr w:rsidR="003C6898" w:rsidRPr="00E13849" w:rsidTr="003C6898">
        <w:trPr>
          <w:trHeight w:val="647"/>
        </w:trPr>
        <w:tc>
          <w:tcPr>
            <w:tcW w:w="1298" w:type="dxa"/>
            <w:tcBorders>
              <w:top w:val="single" w:sz="4" w:space="0" w:color="auto"/>
              <w:left w:val="single" w:sz="2" w:space="0" w:color="auto"/>
              <w:bottom w:val="nil"/>
              <w:right w:val="single" w:sz="2" w:space="0" w:color="auto"/>
            </w:tcBorders>
            <w:hideMark/>
          </w:tcPr>
          <w:p w:rsidR="003C6898" w:rsidRPr="00E13849" w:rsidRDefault="003C6898" w:rsidP="00E85CB3">
            <w:pPr>
              <w:jc w:val="center"/>
              <w:rPr>
                <w:strike/>
                <w:szCs w:val="24"/>
                <w:lang w:val="en-US"/>
              </w:rPr>
            </w:pPr>
            <w:r w:rsidRPr="00E13849">
              <w:rPr>
                <w:strike/>
                <w:szCs w:val="24"/>
                <w:lang w:val="en-US"/>
              </w:rPr>
              <w:t>8.2.1.</w:t>
            </w:r>
          </w:p>
        </w:tc>
        <w:tc>
          <w:tcPr>
            <w:tcW w:w="6860" w:type="dxa"/>
            <w:tcBorders>
              <w:top w:val="single" w:sz="4" w:space="0" w:color="auto"/>
              <w:left w:val="single" w:sz="2" w:space="0" w:color="auto"/>
              <w:bottom w:val="nil"/>
              <w:right w:val="single" w:sz="2" w:space="0" w:color="auto"/>
            </w:tcBorders>
            <w:hideMark/>
          </w:tcPr>
          <w:p w:rsidR="003C6898" w:rsidRPr="00E13849" w:rsidRDefault="003C6898" w:rsidP="00E85CB3">
            <w:pPr>
              <w:jc w:val="both"/>
              <w:rPr>
                <w:strike/>
                <w:szCs w:val="24"/>
              </w:rPr>
            </w:pPr>
            <w:r w:rsidRPr="00E13849">
              <w:rPr>
                <w:strike/>
                <w:szCs w:val="24"/>
              </w:rPr>
              <w:t>pagal savivaldybių kelių reikmėms finansuoti patvirtintas programas ir nenumatytais vietinės reikšmės kelių (gatvių) tinklo plėtojimo, rekonstravimo ir funkcionavimo užtikrinimo atvejais – 90 procentų</w:t>
            </w:r>
          </w:p>
        </w:tc>
        <w:tc>
          <w:tcPr>
            <w:tcW w:w="1386" w:type="dxa"/>
            <w:tcBorders>
              <w:top w:val="single" w:sz="4" w:space="0" w:color="auto"/>
              <w:left w:val="single" w:sz="2" w:space="0" w:color="auto"/>
              <w:bottom w:val="nil"/>
              <w:right w:val="single" w:sz="2" w:space="0" w:color="auto"/>
            </w:tcBorders>
            <w:vAlign w:val="center"/>
            <w:hideMark/>
          </w:tcPr>
          <w:p w:rsidR="003C6898" w:rsidRPr="00E13849" w:rsidRDefault="003C6898" w:rsidP="00E85CB3">
            <w:pPr>
              <w:jc w:val="center"/>
              <w:rPr>
                <w:strike/>
                <w:szCs w:val="24"/>
              </w:rPr>
            </w:pPr>
            <w:r w:rsidRPr="00E13849">
              <w:rPr>
                <w:strike/>
                <w:szCs w:val="24"/>
              </w:rPr>
              <w:t>18 277</w:t>
            </w:r>
          </w:p>
        </w:tc>
      </w:tr>
      <w:tr w:rsidR="003C6898" w:rsidRPr="00E13849" w:rsidTr="003C6898">
        <w:trPr>
          <w:trHeight w:val="23"/>
        </w:trPr>
        <w:tc>
          <w:tcPr>
            <w:tcW w:w="1298" w:type="dxa"/>
            <w:tcBorders>
              <w:top w:val="single" w:sz="4" w:space="0" w:color="auto"/>
              <w:left w:val="single" w:sz="2" w:space="0" w:color="auto"/>
              <w:bottom w:val="nil"/>
              <w:right w:val="single" w:sz="2" w:space="0" w:color="auto"/>
            </w:tcBorders>
            <w:hideMark/>
          </w:tcPr>
          <w:p w:rsidR="003C6898" w:rsidRPr="00E13849" w:rsidRDefault="003C6898" w:rsidP="00E85CB3">
            <w:pPr>
              <w:jc w:val="center"/>
              <w:rPr>
                <w:strike/>
                <w:szCs w:val="24"/>
                <w:lang w:val="en-US"/>
              </w:rPr>
            </w:pPr>
            <w:r w:rsidRPr="00E13849">
              <w:rPr>
                <w:strike/>
                <w:szCs w:val="24"/>
                <w:lang w:val="en-US"/>
              </w:rPr>
              <w:t>8.2.2.</w:t>
            </w:r>
          </w:p>
          <w:p w:rsidR="003C6898" w:rsidRPr="00E13849" w:rsidRDefault="003C6898" w:rsidP="00E85CB3">
            <w:pPr>
              <w:jc w:val="center"/>
              <w:rPr>
                <w:b/>
                <w:szCs w:val="24"/>
              </w:rPr>
            </w:pPr>
            <w:r w:rsidRPr="00E13849">
              <w:rPr>
                <w:b/>
                <w:szCs w:val="24"/>
                <w:lang w:val="en-US"/>
              </w:rPr>
              <w:t>8.2.</w:t>
            </w:r>
          </w:p>
        </w:tc>
        <w:tc>
          <w:tcPr>
            <w:tcW w:w="6860" w:type="dxa"/>
            <w:tcBorders>
              <w:top w:val="single" w:sz="4" w:space="0" w:color="auto"/>
              <w:left w:val="single" w:sz="2" w:space="0" w:color="auto"/>
              <w:bottom w:val="nil"/>
              <w:right w:val="single" w:sz="2" w:space="0" w:color="auto"/>
            </w:tcBorders>
            <w:hideMark/>
          </w:tcPr>
          <w:p w:rsidR="003C6898" w:rsidRPr="00E13849" w:rsidRDefault="003C6898" w:rsidP="00E85CB3">
            <w:pPr>
              <w:jc w:val="both"/>
              <w:rPr>
                <w:szCs w:val="24"/>
              </w:rPr>
            </w:pPr>
            <w:r w:rsidRPr="00E13849">
              <w:rPr>
                <w:szCs w:val="24"/>
              </w:rPr>
              <w:t xml:space="preserve">vietinės reikšmės keliams </w:t>
            </w:r>
            <w:r w:rsidRPr="00E13849">
              <w:rPr>
                <w:strike/>
                <w:szCs w:val="24"/>
              </w:rPr>
              <w:t>(gatvėms)</w:t>
            </w:r>
            <w:r w:rsidRPr="00E13849">
              <w:rPr>
                <w:szCs w:val="24"/>
              </w:rPr>
              <w:t xml:space="preserve"> Birštono, Druskininkų, Palangos miesto ir Neringos savivaldybėse pagal suteiktų nakvynių viešbučiuose, poilsio įstaigose, sveikatingumo įmonėse skaičių </w:t>
            </w:r>
            <w:r w:rsidR="006A6E7F" w:rsidRPr="00E13849">
              <w:rPr>
                <w:b/>
                <w:szCs w:val="24"/>
              </w:rPr>
              <w:t xml:space="preserve">Lietuvos automobilių kelių direkcijos prie Susisiekimo ministerijos direktoriaus įsakymu </w:t>
            </w:r>
            <w:r w:rsidR="006A6E7F" w:rsidRPr="00F676D9">
              <w:rPr>
                <w:b/>
                <w:szCs w:val="24"/>
              </w:rPr>
              <w:t>skiriama</w:t>
            </w:r>
            <w:r w:rsidR="006A6E7F" w:rsidRPr="00E13849">
              <w:rPr>
                <w:b/>
                <w:szCs w:val="24"/>
              </w:rPr>
              <w:t xml:space="preserve"> </w:t>
            </w:r>
            <w:r w:rsidRPr="006A6E7F">
              <w:rPr>
                <w:strike/>
                <w:szCs w:val="24"/>
              </w:rPr>
              <w:t>–</w:t>
            </w:r>
            <w:r w:rsidRPr="00E13849">
              <w:rPr>
                <w:szCs w:val="24"/>
              </w:rPr>
              <w:t xml:space="preserve"> </w:t>
            </w:r>
            <w:r w:rsidRPr="00E13849">
              <w:rPr>
                <w:strike/>
                <w:szCs w:val="24"/>
              </w:rPr>
              <w:t>10 procentų</w:t>
            </w:r>
            <w:r w:rsidRPr="00E13849">
              <w:rPr>
                <w:szCs w:val="24"/>
              </w:rPr>
              <w:t xml:space="preserve"> </w:t>
            </w:r>
            <w:r w:rsidRPr="00E13849">
              <w:rPr>
                <w:b/>
                <w:szCs w:val="24"/>
              </w:rPr>
              <w:t>2 procentai</w:t>
            </w:r>
          </w:p>
        </w:tc>
        <w:tc>
          <w:tcPr>
            <w:tcW w:w="1386" w:type="dxa"/>
            <w:tcBorders>
              <w:top w:val="single" w:sz="4" w:space="0" w:color="auto"/>
              <w:left w:val="single" w:sz="2" w:space="0" w:color="auto"/>
              <w:bottom w:val="nil"/>
              <w:right w:val="single" w:sz="2" w:space="0" w:color="auto"/>
            </w:tcBorders>
            <w:vAlign w:val="center"/>
            <w:hideMark/>
          </w:tcPr>
          <w:p w:rsidR="003C6898" w:rsidRPr="00E13849" w:rsidRDefault="003C6898" w:rsidP="00E85CB3">
            <w:pPr>
              <w:jc w:val="center"/>
              <w:rPr>
                <w:strike/>
                <w:szCs w:val="24"/>
              </w:rPr>
            </w:pPr>
            <w:r w:rsidRPr="00E13849">
              <w:rPr>
                <w:strike/>
                <w:szCs w:val="24"/>
              </w:rPr>
              <w:t>2 031</w:t>
            </w:r>
          </w:p>
          <w:p w:rsidR="003C6898" w:rsidRPr="00E13849" w:rsidRDefault="003C6898" w:rsidP="00E85CB3">
            <w:pPr>
              <w:jc w:val="center"/>
              <w:rPr>
                <w:b/>
                <w:color w:val="000000"/>
                <w:szCs w:val="24"/>
              </w:rPr>
            </w:pPr>
            <w:r w:rsidRPr="00E13849">
              <w:rPr>
                <w:b/>
                <w:color w:val="000000"/>
                <w:szCs w:val="24"/>
              </w:rPr>
              <w:t>2 399</w:t>
            </w:r>
          </w:p>
        </w:tc>
      </w:tr>
      <w:tr w:rsidR="003C6898" w:rsidRPr="00E13849" w:rsidTr="003C6898">
        <w:trPr>
          <w:trHeight w:val="23"/>
        </w:trPr>
        <w:tc>
          <w:tcPr>
            <w:tcW w:w="1298" w:type="dxa"/>
            <w:tcBorders>
              <w:top w:val="single" w:sz="4" w:space="0" w:color="auto"/>
              <w:left w:val="single" w:sz="2" w:space="0" w:color="auto"/>
              <w:bottom w:val="nil"/>
              <w:right w:val="single" w:sz="2" w:space="0" w:color="auto"/>
            </w:tcBorders>
            <w:hideMark/>
          </w:tcPr>
          <w:p w:rsidR="003C6898" w:rsidRPr="00E13849" w:rsidRDefault="003C6898" w:rsidP="00E85CB3">
            <w:pPr>
              <w:jc w:val="center"/>
              <w:rPr>
                <w:szCs w:val="24"/>
              </w:rPr>
            </w:pPr>
            <w:r w:rsidRPr="00E13849">
              <w:rPr>
                <w:szCs w:val="24"/>
                <w:lang w:val="en-US"/>
              </w:rPr>
              <w:t>8.3.</w:t>
            </w:r>
          </w:p>
        </w:tc>
        <w:tc>
          <w:tcPr>
            <w:tcW w:w="6860" w:type="dxa"/>
            <w:tcBorders>
              <w:top w:val="single" w:sz="4" w:space="0" w:color="auto"/>
              <w:left w:val="single" w:sz="2" w:space="0" w:color="auto"/>
              <w:bottom w:val="nil"/>
              <w:right w:val="single" w:sz="2" w:space="0" w:color="auto"/>
            </w:tcBorders>
            <w:hideMark/>
          </w:tcPr>
          <w:p w:rsidR="003C6898" w:rsidRPr="00E13849" w:rsidRDefault="003C6898" w:rsidP="00E85CB3">
            <w:pPr>
              <w:jc w:val="both"/>
              <w:rPr>
                <w:b/>
                <w:szCs w:val="24"/>
              </w:rPr>
            </w:pPr>
            <w:r w:rsidRPr="00E13849">
              <w:rPr>
                <w:strike/>
                <w:szCs w:val="24"/>
              </w:rPr>
              <w:t>likusi lėšų dalis – 76 procentai</w:t>
            </w:r>
            <w:r w:rsidRPr="00E13849">
              <w:rPr>
                <w:szCs w:val="24"/>
              </w:rPr>
              <w:t xml:space="preserve"> </w:t>
            </w:r>
            <w:r w:rsidR="006A6E7F" w:rsidRPr="00E13849">
              <w:rPr>
                <w:b/>
                <w:szCs w:val="24"/>
              </w:rPr>
              <w:t xml:space="preserve">savivaldybių institucijų valdomiems vietinės reikšmės keliams </w:t>
            </w:r>
            <w:r w:rsidRPr="00E13849">
              <w:rPr>
                <w:szCs w:val="24"/>
              </w:rPr>
              <w:t xml:space="preserve">Lietuvos automobilių kelių direkcijos prie </w:t>
            </w:r>
            <w:r w:rsidRPr="00E13849">
              <w:rPr>
                <w:szCs w:val="24"/>
              </w:rPr>
              <w:lastRenderedPageBreak/>
              <w:t xml:space="preserve">Susisiekimo ministerijos direktoriaus įsakymu </w:t>
            </w:r>
            <w:r w:rsidRPr="006A6E7F">
              <w:rPr>
                <w:strike/>
                <w:szCs w:val="24"/>
              </w:rPr>
              <w:t>paskirstoma</w:t>
            </w:r>
            <w:r w:rsidRPr="00E13849">
              <w:rPr>
                <w:szCs w:val="24"/>
              </w:rPr>
              <w:t xml:space="preserve"> </w:t>
            </w:r>
            <w:r w:rsidRPr="00E13849">
              <w:rPr>
                <w:strike/>
                <w:szCs w:val="24"/>
              </w:rPr>
              <w:t>taip:</w:t>
            </w:r>
            <w:r w:rsidR="006A6E7F">
              <w:rPr>
                <w:strike/>
                <w:szCs w:val="24"/>
              </w:rPr>
              <w:t xml:space="preserve"> </w:t>
            </w:r>
            <w:r w:rsidR="006A6E7F" w:rsidRPr="00F676D9">
              <w:rPr>
                <w:b/>
                <w:szCs w:val="24"/>
              </w:rPr>
              <w:t>skiriama</w:t>
            </w:r>
            <w:r w:rsidR="006A6E7F" w:rsidRPr="00E13849">
              <w:rPr>
                <w:b/>
                <w:szCs w:val="24"/>
              </w:rPr>
              <w:t xml:space="preserve"> </w:t>
            </w:r>
            <w:bookmarkStart w:id="0" w:name="_GoBack"/>
            <w:bookmarkEnd w:id="0"/>
            <w:r w:rsidRPr="00E13849">
              <w:rPr>
                <w:b/>
                <w:szCs w:val="24"/>
              </w:rPr>
              <w:t xml:space="preserve">94 procentai, </w:t>
            </w:r>
          </w:p>
          <w:p w:rsidR="003C6898" w:rsidRPr="00E13849" w:rsidRDefault="003C6898" w:rsidP="00E85CB3">
            <w:pPr>
              <w:jc w:val="both"/>
              <w:rPr>
                <w:szCs w:val="24"/>
              </w:rPr>
            </w:pPr>
            <w:r w:rsidRPr="00E13849">
              <w:rPr>
                <w:b/>
                <w:szCs w:val="24"/>
              </w:rPr>
              <w:t xml:space="preserve"> iš jų:</w:t>
            </w:r>
          </w:p>
        </w:tc>
        <w:tc>
          <w:tcPr>
            <w:tcW w:w="1386" w:type="dxa"/>
            <w:tcBorders>
              <w:top w:val="single" w:sz="4" w:space="0" w:color="auto"/>
              <w:left w:val="single" w:sz="2" w:space="0" w:color="auto"/>
              <w:bottom w:val="nil"/>
              <w:right w:val="single" w:sz="2" w:space="0" w:color="auto"/>
            </w:tcBorders>
            <w:vAlign w:val="center"/>
            <w:hideMark/>
          </w:tcPr>
          <w:p w:rsidR="003C6898" w:rsidRPr="00E13849" w:rsidRDefault="003C6898" w:rsidP="00E85CB3">
            <w:pPr>
              <w:jc w:val="center"/>
              <w:rPr>
                <w:strike/>
                <w:szCs w:val="24"/>
              </w:rPr>
            </w:pPr>
            <w:r w:rsidRPr="00E13849">
              <w:rPr>
                <w:strike/>
                <w:szCs w:val="24"/>
              </w:rPr>
              <w:lastRenderedPageBreak/>
              <w:t>77 169</w:t>
            </w:r>
          </w:p>
          <w:p w:rsidR="003C6898" w:rsidRPr="00E13849" w:rsidRDefault="003C6898" w:rsidP="00DF652A">
            <w:pPr>
              <w:jc w:val="center"/>
              <w:rPr>
                <w:b/>
                <w:color w:val="000000"/>
                <w:szCs w:val="24"/>
              </w:rPr>
            </w:pPr>
            <w:r w:rsidRPr="00E13849">
              <w:rPr>
                <w:b/>
                <w:color w:val="000000"/>
                <w:szCs w:val="24"/>
              </w:rPr>
              <w:t>112 76</w:t>
            </w:r>
            <w:r w:rsidR="00DF652A">
              <w:rPr>
                <w:b/>
                <w:color w:val="000000"/>
                <w:szCs w:val="24"/>
              </w:rPr>
              <w:t>3</w:t>
            </w:r>
          </w:p>
        </w:tc>
      </w:tr>
      <w:tr w:rsidR="003C6898" w:rsidRPr="00E13849" w:rsidTr="003C6898">
        <w:trPr>
          <w:trHeight w:val="23"/>
        </w:trPr>
        <w:tc>
          <w:tcPr>
            <w:tcW w:w="1298" w:type="dxa"/>
            <w:tcBorders>
              <w:top w:val="single" w:sz="2" w:space="0" w:color="auto"/>
              <w:left w:val="single" w:sz="2" w:space="0" w:color="auto"/>
              <w:bottom w:val="nil"/>
              <w:right w:val="single" w:sz="2" w:space="0" w:color="auto"/>
            </w:tcBorders>
            <w:hideMark/>
          </w:tcPr>
          <w:p w:rsidR="003C6898" w:rsidRPr="00E13849" w:rsidRDefault="003C6898" w:rsidP="00E85CB3">
            <w:pPr>
              <w:jc w:val="center"/>
              <w:rPr>
                <w:szCs w:val="24"/>
              </w:rPr>
            </w:pPr>
            <w:r w:rsidRPr="00E13849">
              <w:rPr>
                <w:szCs w:val="24"/>
                <w:lang w:val="en-US"/>
              </w:rPr>
              <w:t>8.3.1.</w:t>
            </w:r>
          </w:p>
        </w:tc>
        <w:tc>
          <w:tcPr>
            <w:tcW w:w="6860" w:type="dxa"/>
            <w:tcBorders>
              <w:top w:val="single" w:sz="2" w:space="0" w:color="auto"/>
              <w:left w:val="single" w:sz="2" w:space="0" w:color="auto"/>
              <w:bottom w:val="nil"/>
              <w:right w:val="single" w:sz="2" w:space="0" w:color="auto"/>
            </w:tcBorders>
            <w:hideMark/>
          </w:tcPr>
          <w:p w:rsidR="003C6898" w:rsidRPr="00E13849" w:rsidRDefault="003C6898" w:rsidP="00E85CB3">
            <w:pPr>
              <w:jc w:val="both"/>
              <w:rPr>
                <w:szCs w:val="24"/>
              </w:rPr>
            </w:pPr>
            <w:r w:rsidRPr="00E13849">
              <w:rPr>
                <w:szCs w:val="24"/>
              </w:rPr>
              <w:t xml:space="preserve">miestų </w:t>
            </w:r>
            <w:proofErr w:type="spellStart"/>
            <w:r w:rsidRPr="00E13849">
              <w:rPr>
                <w:szCs w:val="24"/>
              </w:rPr>
              <w:t>savivaldyb</w:t>
            </w:r>
            <w:r w:rsidRPr="00E13849">
              <w:rPr>
                <w:strike/>
                <w:szCs w:val="24"/>
              </w:rPr>
              <w:t>ėms</w:t>
            </w:r>
            <w:r w:rsidRPr="00E13849">
              <w:rPr>
                <w:b/>
                <w:szCs w:val="24"/>
              </w:rPr>
              <w:t>ių</w:t>
            </w:r>
            <w:proofErr w:type="spellEnd"/>
            <w:r w:rsidRPr="00E13849">
              <w:rPr>
                <w:szCs w:val="24"/>
              </w:rPr>
              <w:t xml:space="preserve"> vietinės reikšmės keliams </w:t>
            </w:r>
            <w:r w:rsidRPr="00E13849">
              <w:rPr>
                <w:strike/>
                <w:szCs w:val="24"/>
              </w:rPr>
              <w:t>(gatvėms)</w:t>
            </w:r>
            <w:r w:rsidRPr="00E13849">
              <w:rPr>
                <w:szCs w:val="24"/>
              </w:rPr>
              <w:t xml:space="preserve"> – 35 procentai</w:t>
            </w:r>
          </w:p>
        </w:tc>
        <w:tc>
          <w:tcPr>
            <w:tcW w:w="1386" w:type="dxa"/>
            <w:tcBorders>
              <w:top w:val="single" w:sz="2" w:space="0" w:color="auto"/>
              <w:left w:val="single" w:sz="2" w:space="0" w:color="auto"/>
              <w:bottom w:val="nil"/>
              <w:right w:val="single" w:sz="2" w:space="0" w:color="auto"/>
            </w:tcBorders>
            <w:vAlign w:val="center"/>
            <w:hideMark/>
          </w:tcPr>
          <w:p w:rsidR="003C6898" w:rsidRPr="00E13849" w:rsidRDefault="003C6898" w:rsidP="00E85CB3">
            <w:pPr>
              <w:jc w:val="center"/>
              <w:rPr>
                <w:strike/>
                <w:szCs w:val="24"/>
              </w:rPr>
            </w:pPr>
            <w:r w:rsidRPr="00E13849">
              <w:rPr>
                <w:strike/>
                <w:szCs w:val="24"/>
              </w:rPr>
              <w:t>27 009</w:t>
            </w:r>
          </w:p>
          <w:p w:rsidR="003C6898" w:rsidRPr="00E13849" w:rsidRDefault="003C6898" w:rsidP="00E85CB3">
            <w:pPr>
              <w:jc w:val="center"/>
              <w:rPr>
                <w:b/>
                <w:iCs/>
                <w:color w:val="000000"/>
                <w:szCs w:val="24"/>
              </w:rPr>
            </w:pPr>
            <w:r w:rsidRPr="00E13849">
              <w:rPr>
                <w:b/>
                <w:iCs/>
                <w:color w:val="000000"/>
                <w:szCs w:val="24"/>
              </w:rPr>
              <w:t>39 467</w:t>
            </w:r>
          </w:p>
        </w:tc>
      </w:tr>
      <w:tr w:rsidR="003C6898" w:rsidRPr="00E13849" w:rsidTr="003C6898">
        <w:trPr>
          <w:trHeight w:val="23"/>
        </w:trPr>
        <w:tc>
          <w:tcPr>
            <w:tcW w:w="1298"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center"/>
              <w:rPr>
                <w:szCs w:val="24"/>
              </w:rPr>
            </w:pPr>
            <w:r w:rsidRPr="00E13849">
              <w:rPr>
                <w:szCs w:val="24"/>
                <w:lang w:val="en-US"/>
              </w:rPr>
              <w:t>8.3.2.</w:t>
            </w:r>
          </w:p>
        </w:tc>
        <w:tc>
          <w:tcPr>
            <w:tcW w:w="6860" w:type="dxa"/>
            <w:tcBorders>
              <w:top w:val="single" w:sz="2" w:space="0" w:color="auto"/>
              <w:left w:val="single" w:sz="2" w:space="0" w:color="auto"/>
              <w:bottom w:val="single" w:sz="2" w:space="0" w:color="auto"/>
              <w:right w:val="single" w:sz="2" w:space="0" w:color="auto"/>
            </w:tcBorders>
            <w:hideMark/>
          </w:tcPr>
          <w:p w:rsidR="003C6898" w:rsidRPr="00E13849" w:rsidRDefault="003C6898" w:rsidP="00E85CB3">
            <w:pPr>
              <w:jc w:val="both"/>
              <w:rPr>
                <w:szCs w:val="24"/>
              </w:rPr>
            </w:pPr>
            <w:proofErr w:type="spellStart"/>
            <w:r w:rsidRPr="00E13849">
              <w:rPr>
                <w:szCs w:val="24"/>
              </w:rPr>
              <w:t>kit</w:t>
            </w:r>
            <w:r w:rsidRPr="00E13849">
              <w:rPr>
                <w:strike/>
                <w:szCs w:val="24"/>
              </w:rPr>
              <w:t>oms</w:t>
            </w:r>
            <w:r w:rsidRPr="00E13849">
              <w:rPr>
                <w:b/>
                <w:szCs w:val="24"/>
              </w:rPr>
              <w:t>ų</w:t>
            </w:r>
            <w:proofErr w:type="spellEnd"/>
            <w:r w:rsidRPr="00E13849">
              <w:rPr>
                <w:szCs w:val="24"/>
              </w:rPr>
              <w:t xml:space="preserve"> </w:t>
            </w:r>
            <w:proofErr w:type="spellStart"/>
            <w:r w:rsidRPr="00E13849">
              <w:rPr>
                <w:szCs w:val="24"/>
              </w:rPr>
              <w:t>savivaldyb</w:t>
            </w:r>
            <w:r w:rsidRPr="00E13849">
              <w:rPr>
                <w:strike/>
                <w:szCs w:val="24"/>
              </w:rPr>
              <w:t>ėms</w:t>
            </w:r>
            <w:r w:rsidRPr="00E13849">
              <w:rPr>
                <w:b/>
                <w:szCs w:val="24"/>
              </w:rPr>
              <w:t>ių</w:t>
            </w:r>
            <w:proofErr w:type="spellEnd"/>
            <w:r w:rsidRPr="00E13849">
              <w:rPr>
                <w:szCs w:val="24"/>
              </w:rPr>
              <w:t xml:space="preserve"> vietinės reikšmės keliams </w:t>
            </w:r>
            <w:r w:rsidRPr="00E13849">
              <w:rPr>
                <w:strike/>
                <w:szCs w:val="24"/>
              </w:rPr>
              <w:t>(gatvėms)</w:t>
            </w:r>
            <w:r w:rsidRPr="00E13849">
              <w:rPr>
                <w:szCs w:val="24"/>
              </w:rPr>
              <w:t xml:space="preserve"> – 65 procentai</w:t>
            </w:r>
          </w:p>
        </w:tc>
        <w:tc>
          <w:tcPr>
            <w:tcW w:w="1386" w:type="dxa"/>
            <w:tcBorders>
              <w:top w:val="single" w:sz="2" w:space="0" w:color="auto"/>
              <w:left w:val="single" w:sz="2" w:space="0" w:color="auto"/>
              <w:bottom w:val="single" w:sz="2"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50 160</w:t>
            </w:r>
          </w:p>
          <w:p w:rsidR="003C6898" w:rsidRPr="00E13849" w:rsidRDefault="003C6898" w:rsidP="00DF652A">
            <w:pPr>
              <w:jc w:val="center"/>
              <w:rPr>
                <w:b/>
                <w:iCs/>
                <w:color w:val="000000"/>
                <w:szCs w:val="24"/>
              </w:rPr>
            </w:pPr>
            <w:r w:rsidRPr="00E13849">
              <w:rPr>
                <w:b/>
                <w:iCs/>
                <w:color w:val="000000"/>
                <w:szCs w:val="24"/>
              </w:rPr>
              <w:t>73 29</w:t>
            </w:r>
            <w:r w:rsidR="00DF652A">
              <w:rPr>
                <w:b/>
                <w:iCs/>
                <w:color w:val="000000"/>
                <w:szCs w:val="24"/>
              </w:rPr>
              <w:t>6</w:t>
            </w:r>
          </w:p>
        </w:tc>
      </w:tr>
      <w:tr w:rsidR="003C6898" w:rsidRPr="00E13849" w:rsidTr="003C6898">
        <w:trPr>
          <w:trHeight w:val="23"/>
        </w:trPr>
        <w:tc>
          <w:tcPr>
            <w:tcW w:w="1298" w:type="dxa"/>
            <w:tcBorders>
              <w:top w:val="single" w:sz="2" w:space="0" w:color="auto"/>
              <w:left w:val="single" w:sz="2" w:space="0" w:color="auto"/>
              <w:bottom w:val="single" w:sz="4" w:space="0" w:color="auto"/>
              <w:right w:val="single" w:sz="2" w:space="0" w:color="auto"/>
            </w:tcBorders>
            <w:hideMark/>
          </w:tcPr>
          <w:p w:rsidR="003C6898" w:rsidRPr="00E13849" w:rsidRDefault="003C6898" w:rsidP="00E85CB3">
            <w:pPr>
              <w:jc w:val="center"/>
              <w:rPr>
                <w:szCs w:val="24"/>
              </w:rPr>
            </w:pPr>
            <w:r w:rsidRPr="00E13849">
              <w:rPr>
                <w:szCs w:val="24"/>
              </w:rPr>
              <w:t>9.</w:t>
            </w:r>
          </w:p>
        </w:tc>
        <w:tc>
          <w:tcPr>
            <w:tcW w:w="6860" w:type="dxa"/>
            <w:tcBorders>
              <w:top w:val="single" w:sz="2" w:space="0" w:color="auto"/>
              <w:left w:val="single" w:sz="2" w:space="0" w:color="auto"/>
              <w:bottom w:val="single" w:sz="4" w:space="0" w:color="auto"/>
              <w:right w:val="single" w:sz="2" w:space="0" w:color="auto"/>
            </w:tcBorders>
            <w:hideMark/>
          </w:tcPr>
          <w:p w:rsidR="003C6898" w:rsidRPr="00E13849" w:rsidRDefault="003C6898" w:rsidP="00E85CB3">
            <w:pPr>
              <w:jc w:val="both"/>
              <w:rPr>
                <w:szCs w:val="24"/>
              </w:rPr>
            </w:pPr>
            <w:r w:rsidRPr="00E13849">
              <w:rPr>
                <w:szCs w:val="24"/>
              </w:rPr>
              <w:t>valstybės reikmėms, susijusioms su keliais, finansuoti (Kelių priežiūros ir plėtros programos finansavimo lėšų rezervas)</w:t>
            </w:r>
          </w:p>
        </w:tc>
        <w:tc>
          <w:tcPr>
            <w:tcW w:w="1386" w:type="dxa"/>
            <w:tcBorders>
              <w:top w:val="single" w:sz="2" w:space="0" w:color="auto"/>
              <w:left w:val="single" w:sz="2" w:space="0" w:color="auto"/>
              <w:bottom w:val="single" w:sz="4" w:space="0" w:color="auto"/>
              <w:right w:val="single" w:sz="2" w:space="0" w:color="auto"/>
            </w:tcBorders>
            <w:vAlign w:val="center"/>
            <w:hideMark/>
          </w:tcPr>
          <w:p w:rsidR="003C6898" w:rsidRPr="00E13849" w:rsidRDefault="003C6898" w:rsidP="00E85CB3">
            <w:pPr>
              <w:jc w:val="center"/>
              <w:rPr>
                <w:strike/>
                <w:szCs w:val="24"/>
              </w:rPr>
            </w:pPr>
            <w:r w:rsidRPr="00E13849">
              <w:rPr>
                <w:strike/>
                <w:szCs w:val="24"/>
              </w:rPr>
              <w:t>16 923</w:t>
            </w:r>
          </w:p>
          <w:p w:rsidR="003C6898" w:rsidRPr="00E13849" w:rsidRDefault="003C6898" w:rsidP="00E85CB3">
            <w:pPr>
              <w:jc w:val="center"/>
              <w:rPr>
                <w:b/>
                <w:bCs/>
                <w:color w:val="000000"/>
                <w:szCs w:val="24"/>
              </w:rPr>
            </w:pPr>
            <w:r w:rsidRPr="00E13849">
              <w:rPr>
                <w:b/>
                <w:bCs/>
                <w:color w:val="000000"/>
                <w:szCs w:val="24"/>
              </w:rPr>
              <w:t>19 993</w:t>
            </w:r>
          </w:p>
        </w:tc>
      </w:tr>
    </w:tbl>
    <w:p w:rsidR="003C6898" w:rsidRDefault="003C6898" w:rsidP="003C6898">
      <w:pPr>
        <w:tabs>
          <w:tab w:val="left" w:pos="6237"/>
          <w:tab w:val="right" w:pos="8306"/>
        </w:tabs>
        <w:jc w:val="center"/>
      </w:pPr>
    </w:p>
    <w:p w:rsidR="003C6898" w:rsidRDefault="003C6898" w:rsidP="003C6898">
      <w:pPr>
        <w:pStyle w:val="Antrats"/>
        <w:tabs>
          <w:tab w:val="clear" w:pos="4153"/>
          <w:tab w:val="clear" w:pos="8306"/>
          <w:tab w:val="left" w:pos="6237"/>
        </w:tabs>
        <w:jc w:val="center"/>
      </w:pPr>
      <w:r w:rsidRPr="007B7C73">
        <w:rPr>
          <w:color w:val="000000"/>
        </w:rPr>
        <w:t>––––––––––––––––––––</w:t>
      </w:r>
    </w:p>
    <w:p w:rsidR="003C6898" w:rsidRDefault="003C6898" w:rsidP="003C6898"/>
    <w:p w:rsidR="00174D14" w:rsidRDefault="00AB1692"/>
    <w:sectPr w:rsidR="00174D14" w:rsidSect="006D1642">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692" w:rsidRDefault="00AB1692">
      <w:r>
        <w:separator/>
      </w:r>
    </w:p>
  </w:endnote>
  <w:endnote w:type="continuationSeparator" w:id="0">
    <w:p w:rsidR="00AB1692" w:rsidRDefault="00AB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83" w:rsidRDefault="00AB169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83" w:rsidRDefault="00AB169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83" w:rsidRDefault="00AB169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692" w:rsidRDefault="00AB1692">
      <w:r>
        <w:separator/>
      </w:r>
    </w:p>
  </w:footnote>
  <w:footnote w:type="continuationSeparator" w:id="0">
    <w:p w:rsidR="00AB1692" w:rsidRDefault="00AB1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83" w:rsidRDefault="00665BD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CC5183" w:rsidRDefault="00AB169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83" w:rsidRDefault="00665BD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6A6E7F">
      <w:rPr>
        <w:noProof/>
        <w:lang w:eastAsia="lt-LT"/>
      </w:rPr>
      <w:t>2</w:t>
    </w:r>
    <w:r>
      <w:rPr>
        <w:lang w:eastAsia="lt-LT"/>
      </w:rPr>
      <w:fldChar w:fldCharType="end"/>
    </w:r>
  </w:p>
  <w:p w:rsidR="00CC5183" w:rsidRDefault="00AB169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83" w:rsidRDefault="00AB1692">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98"/>
    <w:rsid w:val="00127440"/>
    <w:rsid w:val="002223F3"/>
    <w:rsid w:val="003C6898"/>
    <w:rsid w:val="004A581D"/>
    <w:rsid w:val="00665BD5"/>
    <w:rsid w:val="006A6E7F"/>
    <w:rsid w:val="008467DE"/>
    <w:rsid w:val="00AB1692"/>
    <w:rsid w:val="00D62241"/>
    <w:rsid w:val="00DF652A"/>
    <w:rsid w:val="00F67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D6C3A-3ED7-48D5-8195-810ADD61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898"/>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paragraph" w:styleId="Antrats">
    <w:name w:val="header"/>
    <w:aliases w:val="Char,Diagrama"/>
    <w:basedOn w:val="prastasis"/>
    <w:link w:val="AntratsDiagrama"/>
    <w:rsid w:val="003C6898"/>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3C689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3652</Words>
  <Characters>2083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2019-02-21T08:31:00Z</dcterms:created>
  <dc:creator>Sergėjus Volkovas</dc:creator>
  <cp:lastModifiedBy>Sergėjus Volkovas</cp:lastModifiedBy>
  <dcterms:modified xsi:type="dcterms:W3CDTF">2019-03-05T17:25:00Z</dcterms:modified>
  <cp:revision>3</cp:revision>
</cp:coreProperties>
</file>