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6B7" w:rsidRPr="0003522E" w:rsidRDefault="006D76B7" w:rsidP="00C113DD">
      <w:pPr>
        <w:widowControl w:val="0"/>
        <w:jc w:val="center"/>
        <w:rPr>
          <w:b/>
        </w:rPr>
      </w:pPr>
      <w:bookmarkStart w:id="0" w:name="_GoBack"/>
      <w:bookmarkEnd w:id="0"/>
      <w:r w:rsidRPr="0003522E">
        <w:rPr>
          <w:b/>
        </w:rPr>
        <w:t>PAŽYMA APIE JAUNIMO POLITIKOS KLAUSIMUS, KURIE BUS SVARSTOMI</w:t>
      </w:r>
    </w:p>
    <w:p w:rsidR="006D76B7" w:rsidRPr="0003522E" w:rsidRDefault="006D76B7" w:rsidP="00C113DD">
      <w:pPr>
        <w:widowControl w:val="0"/>
        <w:jc w:val="center"/>
        <w:rPr>
          <w:b/>
        </w:rPr>
      </w:pPr>
      <w:r w:rsidRPr="0003522E">
        <w:rPr>
          <w:b/>
        </w:rPr>
        <w:t xml:space="preserve">ES TARYBOS (ŠVIETIMO, </w:t>
      </w:r>
      <w:r w:rsidRPr="0003522E">
        <w:rPr>
          <w:b/>
          <w:u w:val="single"/>
        </w:rPr>
        <w:t>JAUNIMO</w:t>
      </w:r>
      <w:r w:rsidRPr="0003522E">
        <w:rPr>
          <w:b/>
        </w:rPr>
        <w:t>, KULTŪROS IR SPORTO)</w:t>
      </w:r>
    </w:p>
    <w:p w:rsidR="006D76B7" w:rsidRPr="0003522E" w:rsidRDefault="006D76B7" w:rsidP="00C113DD">
      <w:pPr>
        <w:widowControl w:val="0"/>
        <w:jc w:val="center"/>
      </w:pPr>
      <w:r w:rsidRPr="0003522E">
        <w:rPr>
          <w:b/>
        </w:rPr>
        <w:t xml:space="preserve">POSĖDYJE </w:t>
      </w:r>
      <w:r w:rsidR="00631970">
        <w:rPr>
          <w:b/>
        </w:rPr>
        <w:t>2019</w:t>
      </w:r>
      <w:r w:rsidRPr="0003522E">
        <w:rPr>
          <w:b/>
        </w:rPr>
        <w:t xml:space="preserve"> M. </w:t>
      </w:r>
      <w:r w:rsidR="00631970">
        <w:rPr>
          <w:b/>
        </w:rPr>
        <w:t>GEGUŽĖS 22</w:t>
      </w:r>
      <w:r w:rsidRPr="0003522E">
        <w:rPr>
          <w:b/>
        </w:rPr>
        <w:t xml:space="preserve"> D.</w:t>
      </w:r>
    </w:p>
    <w:p w:rsidR="006D76B7" w:rsidRPr="0003522E" w:rsidRDefault="006D76B7" w:rsidP="00C113DD">
      <w:pPr>
        <w:widowControl w:val="0"/>
        <w:jc w:val="both"/>
      </w:pPr>
    </w:p>
    <w:p w:rsidR="002C5A66" w:rsidRPr="0003522E" w:rsidRDefault="002C5A66" w:rsidP="00C113DD">
      <w:pPr>
        <w:widowControl w:val="0"/>
        <w:jc w:val="both"/>
      </w:pPr>
    </w:p>
    <w:p w:rsidR="00631970" w:rsidRDefault="00631970" w:rsidP="00631970">
      <w:pPr>
        <w:jc w:val="both"/>
      </w:pPr>
      <w:r>
        <w:t>2019</w:t>
      </w:r>
      <w:r w:rsidRPr="00CF45A6">
        <w:t xml:space="preserve"> m. </w:t>
      </w:r>
      <w:r>
        <w:t>gegužės</w:t>
      </w:r>
      <w:r w:rsidRPr="00CF45A6">
        <w:t xml:space="preserve"> </w:t>
      </w:r>
      <w:r>
        <w:t xml:space="preserve">22 </w:t>
      </w:r>
      <w:r w:rsidRPr="00CF45A6">
        <w:t xml:space="preserve">d. vyksiančios ES Tarybos posėdžio darbotvarkėje numatyti </w:t>
      </w:r>
      <w:r>
        <w:t>jaunimo</w:t>
      </w:r>
      <w:r w:rsidRPr="00CF45A6">
        <w:t xml:space="preserve"> srities klausimai:</w:t>
      </w:r>
    </w:p>
    <w:p w:rsidR="00631970" w:rsidRPr="00CF45A6" w:rsidRDefault="00631970" w:rsidP="00631970">
      <w:pPr>
        <w:jc w:val="both"/>
      </w:pPr>
    </w:p>
    <w:p w:rsidR="00631970" w:rsidRPr="00CF45A6" w:rsidRDefault="00631970" w:rsidP="00631970">
      <w:pPr>
        <w:jc w:val="both"/>
      </w:pPr>
      <w:r w:rsidRPr="00CF45A6">
        <w:t>1. Darbotvarkės priėmimas</w:t>
      </w:r>
    </w:p>
    <w:p w:rsidR="00631970" w:rsidRPr="00CF45A6" w:rsidRDefault="00631970" w:rsidP="00631970">
      <w:pPr>
        <w:jc w:val="both"/>
      </w:pPr>
      <w:r w:rsidRPr="00CF45A6">
        <w:t xml:space="preserve">2. A punktų patvirtinimas </w:t>
      </w:r>
    </w:p>
    <w:p w:rsidR="00631970" w:rsidRPr="00CF45A6" w:rsidRDefault="00631970" w:rsidP="00631970">
      <w:pPr>
        <w:jc w:val="both"/>
      </w:pPr>
      <w:r w:rsidRPr="00CF45A6">
        <w:t xml:space="preserve">a) Ne teisėkūros procedūros punktų sąrašas </w:t>
      </w:r>
    </w:p>
    <w:p w:rsidR="00631970" w:rsidRPr="00CF45A6" w:rsidRDefault="00631970" w:rsidP="00631970">
      <w:pPr>
        <w:jc w:val="both"/>
      </w:pPr>
      <w:r w:rsidRPr="00CF45A6">
        <w:t>b) Teisėkūros procedūros punktų sąrašas (viešas svarstymas pagal Europos Sąjungos sutarties 16 straipsnio 8 dalį)</w:t>
      </w:r>
    </w:p>
    <w:p w:rsidR="00631970" w:rsidRPr="00CF45A6" w:rsidRDefault="00631970" w:rsidP="00631970">
      <w:pPr>
        <w:jc w:val="both"/>
        <w:rPr>
          <w:b/>
        </w:rPr>
      </w:pPr>
    </w:p>
    <w:p w:rsidR="00631970" w:rsidRPr="00B03344" w:rsidRDefault="00631970" w:rsidP="00631970">
      <w:pPr>
        <w:pStyle w:val="PointManual"/>
        <w:widowControl w:val="0"/>
        <w:snapToGrid w:val="0"/>
        <w:spacing w:before="0"/>
        <w:ind w:left="0" w:firstLine="0"/>
        <w:jc w:val="both"/>
        <w:rPr>
          <w:b/>
          <w:bCs/>
        </w:rPr>
      </w:pPr>
      <w:r w:rsidRPr="00631970">
        <w:rPr>
          <w:rFonts w:eastAsia="Calibri"/>
          <w:b/>
          <w:snapToGrid/>
          <w:szCs w:val="22"/>
          <w:u w:val="single"/>
        </w:rPr>
        <w:t>Su teisėkūros procedūra nesusijusi veikla</w:t>
      </w:r>
    </w:p>
    <w:p w:rsidR="00631970" w:rsidRPr="00631970" w:rsidRDefault="00631970" w:rsidP="00631970">
      <w:pPr>
        <w:pStyle w:val="PointManual"/>
        <w:widowControl w:val="0"/>
        <w:snapToGrid w:val="0"/>
        <w:spacing w:before="0"/>
        <w:jc w:val="both"/>
        <w:rPr>
          <w:b/>
        </w:rPr>
      </w:pPr>
      <w:r w:rsidRPr="00631970">
        <w:rPr>
          <w:b/>
        </w:rPr>
        <w:t xml:space="preserve">Išvados </w:t>
      </w:r>
      <w:r w:rsidR="00D3693A" w:rsidRPr="00D3693A">
        <w:rPr>
          <w:b/>
        </w:rPr>
        <w:t>dėl jaunimo ir darbo ateities</w:t>
      </w:r>
      <w:r w:rsidR="00D3693A" w:rsidRPr="00D3693A" w:rsidDel="00D3693A">
        <w:rPr>
          <w:b/>
        </w:rPr>
        <w:t xml:space="preserve"> </w:t>
      </w:r>
      <w:r w:rsidR="005E498D" w:rsidRPr="005E498D">
        <w:t>(</w:t>
      </w:r>
      <w:r w:rsidR="005E498D">
        <w:t>D</w:t>
      </w:r>
      <w:r w:rsidR="005E498D" w:rsidRPr="005E498D">
        <w:t>okumento Nr. 8754/19 + COR 1)</w:t>
      </w:r>
    </w:p>
    <w:p w:rsidR="00631970" w:rsidRPr="005E498D" w:rsidRDefault="00631970" w:rsidP="00631970">
      <w:pPr>
        <w:pStyle w:val="PointManual"/>
        <w:widowControl w:val="0"/>
        <w:snapToGrid w:val="0"/>
        <w:spacing w:before="0"/>
        <w:jc w:val="both"/>
        <w:rPr>
          <w:i/>
        </w:rPr>
      </w:pPr>
      <w:r w:rsidRPr="005E498D">
        <w:rPr>
          <w:rFonts w:eastAsia="Calibri"/>
          <w:i/>
        </w:rPr>
        <w:t xml:space="preserve">= </w:t>
      </w:r>
      <w:r w:rsidRPr="005E498D">
        <w:rPr>
          <w:i/>
        </w:rPr>
        <w:t>Priėmimas</w:t>
      </w:r>
    </w:p>
    <w:p w:rsidR="00631970" w:rsidRPr="00631970" w:rsidRDefault="00631970" w:rsidP="005E498D">
      <w:pPr>
        <w:pStyle w:val="PointManual"/>
        <w:widowControl w:val="0"/>
        <w:snapToGrid w:val="0"/>
        <w:spacing w:before="0"/>
        <w:jc w:val="both"/>
        <w:rPr>
          <w:b/>
        </w:rPr>
      </w:pPr>
      <w:r w:rsidRPr="00631970">
        <w:rPr>
          <w:b/>
        </w:rPr>
        <w:t>Rezoliucija dėl ES jaunimo dialogo valdymo gairių</w:t>
      </w:r>
      <w:r w:rsidR="005E498D">
        <w:rPr>
          <w:b/>
        </w:rPr>
        <w:t xml:space="preserve"> </w:t>
      </w:r>
      <w:r w:rsidR="005E498D" w:rsidRPr="005E498D">
        <w:t>(</w:t>
      </w:r>
      <w:r w:rsidR="005E498D">
        <w:t>D</w:t>
      </w:r>
      <w:r w:rsidR="005E498D" w:rsidRPr="005E498D">
        <w:t>okumento Nr. 8760/19)</w:t>
      </w:r>
    </w:p>
    <w:p w:rsidR="00631970" w:rsidRPr="005E498D" w:rsidRDefault="00631970" w:rsidP="00631970">
      <w:pPr>
        <w:pStyle w:val="PointManual"/>
        <w:widowControl w:val="0"/>
        <w:snapToGrid w:val="0"/>
        <w:spacing w:before="0"/>
        <w:jc w:val="both"/>
        <w:rPr>
          <w:i/>
        </w:rPr>
      </w:pPr>
      <w:r w:rsidRPr="005E498D">
        <w:rPr>
          <w:rFonts w:eastAsia="Calibri"/>
          <w:i/>
        </w:rPr>
        <w:t xml:space="preserve">= </w:t>
      </w:r>
      <w:r w:rsidRPr="005E498D">
        <w:rPr>
          <w:i/>
        </w:rPr>
        <w:t>Priėmimas</w:t>
      </w:r>
    </w:p>
    <w:p w:rsidR="00631970" w:rsidRPr="00631970" w:rsidRDefault="00631970" w:rsidP="00631970">
      <w:pPr>
        <w:pStyle w:val="PointManual"/>
        <w:widowControl w:val="0"/>
        <w:snapToGrid w:val="0"/>
        <w:spacing w:before="0"/>
        <w:jc w:val="both"/>
        <w:rPr>
          <w:b/>
        </w:rPr>
      </w:pPr>
      <w:r w:rsidRPr="00631970">
        <w:rPr>
          <w:b/>
        </w:rPr>
        <w:t>Jaunimas – demokratijos vykdytojas ES</w:t>
      </w:r>
      <w:r w:rsidR="005E498D">
        <w:rPr>
          <w:b/>
        </w:rPr>
        <w:t xml:space="preserve"> </w:t>
      </w:r>
      <w:r w:rsidR="005E498D" w:rsidRPr="005E498D">
        <w:t>(</w:t>
      </w:r>
      <w:r w:rsidR="005E498D">
        <w:t>D</w:t>
      </w:r>
      <w:r w:rsidR="005E498D" w:rsidRPr="005E498D">
        <w:t>okumento Nr. 8763/19)</w:t>
      </w:r>
    </w:p>
    <w:p w:rsidR="00631970" w:rsidRPr="005E498D" w:rsidRDefault="00631970" w:rsidP="00631970">
      <w:pPr>
        <w:pStyle w:val="PointManual"/>
        <w:widowControl w:val="0"/>
        <w:snapToGrid w:val="0"/>
        <w:spacing w:before="0"/>
        <w:jc w:val="both"/>
        <w:rPr>
          <w:i/>
        </w:rPr>
      </w:pPr>
      <w:r w:rsidRPr="005E498D">
        <w:rPr>
          <w:rFonts w:eastAsia="Calibri"/>
          <w:i/>
        </w:rPr>
        <w:t xml:space="preserve">= </w:t>
      </w:r>
      <w:r w:rsidRPr="005E498D">
        <w:rPr>
          <w:i/>
        </w:rPr>
        <w:t>Politiniai debatai</w:t>
      </w:r>
    </w:p>
    <w:p w:rsidR="00631970" w:rsidRDefault="00631970" w:rsidP="00C113DD">
      <w:pPr>
        <w:pStyle w:val="PointManual"/>
        <w:widowControl w:val="0"/>
        <w:snapToGrid w:val="0"/>
        <w:spacing w:before="0"/>
        <w:jc w:val="both"/>
        <w:rPr>
          <w:b/>
          <w:color w:val="FF0000"/>
          <w:u w:val="single"/>
        </w:rPr>
      </w:pPr>
    </w:p>
    <w:p w:rsidR="005E498D" w:rsidRPr="00631970" w:rsidRDefault="005E498D" w:rsidP="005E498D">
      <w:pPr>
        <w:pStyle w:val="PointManual"/>
        <w:widowControl w:val="0"/>
        <w:snapToGrid w:val="0"/>
        <w:spacing w:before="0"/>
        <w:jc w:val="both"/>
        <w:rPr>
          <w:b/>
        </w:rPr>
      </w:pPr>
      <w:r w:rsidRPr="00631970">
        <w:rPr>
          <w:b/>
        </w:rPr>
        <w:t>Išvados dėl jaunimo ir būsimo darbo</w:t>
      </w:r>
      <w:r>
        <w:rPr>
          <w:b/>
        </w:rPr>
        <w:t xml:space="preserve"> </w:t>
      </w:r>
      <w:r w:rsidRPr="005E498D">
        <w:t>(</w:t>
      </w:r>
      <w:r>
        <w:t>D</w:t>
      </w:r>
      <w:r w:rsidRPr="005E498D">
        <w:t>okumento Nr. 8754/19 + COR 1)</w:t>
      </w:r>
    </w:p>
    <w:p w:rsidR="005E498D" w:rsidRPr="005E498D" w:rsidRDefault="005E498D" w:rsidP="005E498D">
      <w:pPr>
        <w:pStyle w:val="PointManual"/>
        <w:widowControl w:val="0"/>
        <w:snapToGrid w:val="0"/>
        <w:spacing w:before="0"/>
        <w:jc w:val="both"/>
        <w:rPr>
          <w:i/>
        </w:rPr>
      </w:pPr>
      <w:r w:rsidRPr="005E498D">
        <w:rPr>
          <w:rFonts w:eastAsia="Calibri"/>
          <w:i/>
        </w:rPr>
        <w:t xml:space="preserve">= </w:t>
      </w:r>
      <w:r w:rsidRPr="005E498D">
        <w:rPr>
          <w:i/>
        </w:rPr>
        <w:t>Priėmimas</w:t>
      </w:r>
    </w:p>
    <w:p w:rsidR="005E498D" w:rsidRPr="006B06E8" w:rsidRDefault="005E498D" w:rsidP="005E498D">
      <w:pPr>
        <w:widowControl w:val="0"/>
        <w:jc w:val="both"/>
        <w:rPr>
          <w:b/>
        </w:rPr>
      </w:pPr>
      <w:r w:rsidRPr="006B06E8">
        <w:rPr>
          <w:b/>
        </w:rPr>
        <w:t>Klausimo esmė</w:t>
      </w:r>
    </w:p>
    <w:p w:rsidR="00AB345C" w:rsidRPr="00AB345C" w:rsidRDefault="00AB345C" w:rsidP="00AB345C">
      <w:pPr>
        <w:widowControl w:val="0"/>
        <w:jc w:val="both"/>
      </w:pPr>
      <w:r w:rsidRPr="00AB345C">
        <w:t xml:space="preserve">Švietimo, jaunimo, kultūros ir sporto tarybai </w:t>
      </w:r>
      <w:r w:rsidR="002E52B8">
        <w:t xml:space="preserve">(toliau – Taryba) </w:t>
      </w:r>
      <w:r w:rsidRPr="00AB345C">
        <w:t>priimti teikia</w:t>
      </w:r>
      <w:r w:rsidR="006B06E8">
        <w:t xml:space="preserve">mas </w:t>
      </w:r>
      <w:r w:rsidR="00D3693A">
        <w:t xml:space="preserve">išvadų </w:t>
      </w:r>
      <w:r w:rsidR="006B06E8">
        <w:t xml:space="preserve">projektas </w:t>
      </w:r>
      <w:r w:rsidR="00D3693A" w:rsidRPr="00D3693A">
        <w:t>dėl jaunimo ir darbo ateities</w:t>
      </w:r>
      <w:r w:rsidRPr="00AB345C">
        <w:t>.</w:t>
      </w:r>
    </w:p>
    <w:p w:rsidR="00AB345C" w:rsidRPr="00AB345C" w:rsidRDefault="00AB345C" w:rsidP="00AB345C">
      <w:pPr>
        <w:widowControl w:val="0"/>
        <w:jc w:val="both"/>
      </w:pPr>
      <w:r w:rsidRPr="00AB345C">
        <w:t>Šiandieninė situacija darbo rinkoje yra labai kintanti, ją sparčiai koreguoja vykstantys globalizacijos procesai, skaitmenizacija, demografiniai pokyčiai, klimato kaita ir kt.</w:t>
      </w:r>
    </w:p>
    <w:p w:rsidR="00AB345C" w:rsidRPr="00AB345C" w:rsidRDefault="00AB345C" w:rsidP="00AB345C">
      <w:pPr>
        <w:widowControl w:val="0"/>
        <w:jc w:val="both"/>
      </w:pPr>
      <w:r w:rsidRPr="00AB345C">
        <w:t xml:space="preserve">Suprantama, kad besikeičiančios kartos ir specifiniai kartų požymiai smarkiai koreguos </w:t>
      </w:r>
      <w:r w:rsidR="006B06E8">
        <w:t>darbo sutarčių formas,</w:t>
      </w:r>
      <w:r w:rsidRPr="00AB345C">
        <w:t xml:space="preserve"> lankstumą darbo rinkoje, bus prisirišama labiau prie darbo turinio, bet ne formos, nuotolinės darbo vietos tikėtina taps patrauklesnės nei pastovios ir t.t.</w:t>
      </w:r>
    </w:p>
    <w:p w:rsidR="00AB345C" w:rsidRPr="00AB345C" w:rsidRDefault="006B06E8" w:rsidP="00AB345C">
      <w:pPr>
        <w:widowControl w:val="0"/>
        <w:jc w:val="both"/>
      </w:pPr>
      <w:r>
        <w:t>Į</w:t>
      </w:r>
      <w:r w:rsidR="00AB345C" w:rsidRPr="00AB345C">
        <w:t xml:space="preserve"> darbo rinką</w:t>
      </w:r>
      <w:r>
        <w:t xml:space="preserve"> a</w:t>
      </w:r>
      <w:r w:rsidRPr="00AB345C">
        <w:t>teinanti</w:t>
      </w:r>
      <w:r w:rsidR="00AB345C" w:rsidRPr="00AB345C">
        <w:t xml:space="preserve"> jaunoji karta aiškiai diktuoja savo </w:t>
      </w:r>
      <w:r w:rsidR="0005620D" w:rsidRPr="00AB345C">
        <w:t>taisykl</w:t>
      </w:r>
      <w:r w:rsidR="0005620D">
        <w:t>e</w:t>
      </w:r>
      <w:r w:rsidR="0005620D" w:rsidRPr="00AB345C">
        <w:t>s</w:t>
      </w:r>
      <w:r>
        <w:t>,</w:t>
      </w:r>
      <w:r w:rsidR="00AB345C" w:rsidRPr="00AB345C">
        <w:t xml:space="preserve"> sparčiai įtvirtindama vis didesnį poreikį </w:t>
      </w:r>
      <w:r w:rsidRPr="00AB345C">
        <w:t xml:space="preserve">skaitmenizuoti </w:t>
      </w:r>
      <w:r w:rsidR="00AB345C" w:rsidRPr="00AB345C">
        <w:t>darbo vietas.</w:t>
      </w:r>
    </w:p>
    <w:p w:rsidR="00AB345C" w:rsidRDefault="00AB345C" w:rsidP="00AB345C">
      <w:pPr>
        <w:widowControl w:val="0"/>
        <w:jc w:val="both"/>
      </w:pPr>
      <w:r w:rsidRPr="00AB345C">
        <w:t xml:space="preserve">Tačiau </w:t>
      </w:r>
      <w:r w:rsidR="006B06E8">
        <w:t xml:space="preserve">numatoma, kad bus </w:t>
      </w:r>
      <w:r w:rsidR="0005620D">
        <w:t xml:space="preserve">susiduriama </w:t>
      </w:r>
      <w:r w:rsidR="006B06E8">
        <w:t xml:space="preserve">ir su </w:t>
      </w:r>
      <w:r w:rsidRPr="00AB345C">
        <w:t>iššūki</w:t>
      </w:r>
      <w:r w:rsidR="006B06E8">
        <w:t>ais</w:t>
      </w:r>
      <w:r w:rsidRPr="00AB345C">
        <w:t>: vis dar labai sudėtinga užtikrinti sklandų ir tvarų perėjimą iš švietimo sistemos į darbo rinką, labai daug jaunų bedarbių su aukštuoju išsilavinimu, didelė rizika mažiau galimybių turintiems jaunuoliams likti skurde ir kt.</w:t>
      </w:r>
    </w:p>
    <w:p w:rsidR="003706C0" w:rsidRPr="00AB345C" w:rsidRDefault="003C45F5" w:rsidP="00AB345C">
      <w:pPr>
        <w:widowControl w:val="0"/>
        <w:jc w:val="both"/>
      </w:pPr>
      <w:r w:rsidRPr="003C45F5">
        <w:t>Tvirtas įgūdžių ir žinių pagrindas, prisitaikančios ir į pokyčius reaguojančios švietimo ir mokymo sistemos, gali padėti jauniems žmonėms sėkmingai pereiti prie darbo rinkos ir sudaryti sąlygas karjeros galimybėms. Siekiant užtikrinti tvirtą įgūdžių ir žinių pagrindą, būtina formuoti įgūdžius, skatinančius efektyvų technologijų naudojimą ir supratimą, kad tai yra būtina būsimo darbo sąlyga. Jauni asmenys taip pat turėtų turėti pagrindinius gebėjimus, susijusius su socialiniais emociniais įgūdži</w:t>
      </w:r>
      <w:r w:rsidR="009F5E15">
        <w:t>ais</w:t>
      </w:r>
      <w:r w:rsidRPr="003C45F5">
        <w:t xml:space="preserve"> t.y. sprendžiant problemas, būtini bendravimo, verslumo, derybiniai, kritinio ir kūrybinio mąstymo įgūdžiai, savęs pristatymas ir kt.</w:t>
      </w:r>
    </w:p>
    <w:p w:rsidR="005E498D" w:rsidRDefault="005E498D" w:rsidP="005E498D">
      <w:pPr>
        <w:widowControl w:val="0"/>
        <w:jc w:val="both"/>
        <w:rPr>
          <w:b/>
        </w:rPr>
      </w:pPr>
      <w:r w:rsidRPr="005E498D">
        <w:rPr>
          <w:b/>
        </w:rPr>
        <w:t xml:space="preserve">Lietuvos pozicija </w:t>
      </w:r>
    </w:p>
    <w:p w:rsidR="00AB345C" w:rsidRPr="00AB345C" w:rsidRDefault="00AB345C" w:rsidP="00AB345C">
      <w:pPr>
        <w:widowControl w:val="0"/>
        <w:jc w:val="both"/>
      </w:pPr>
      <w:r w:rsidRPr="00AB345C">
        <w:t>Lietuva pritaria ES Tarybos išvadų projektui dėl jaunų asmenų ir darbo ateities. Į Lietuvos pateiktas pastabas buvo atsižvelgta darbine tvarka Jaunimo darbo grupė</w:t>
      </w:r>
      <w:r w:rsidR="006B06E8">
        <w:t>j</w:t>
      </w:r>
      <w:r w:rsidRPr="00AB345C">
        <w:t xml:space="preserve">e. </w:t>
      </w:r>
    </w:p>
    <w:p w:rsidR="00AB345C" w:rsidRPr="00AB345C" w:rsidRDefault="00AB345C" w:rsidP="00AB345C">
      <w:pPr>
        <w:widowControl w:val="0"/>
        <w:jc w:val="both"/>
      </w:pPr>
      <w:r w:rsidRPr="00AB345C">
        <w:t xml:space="preserve">Lietuva pritaria, kad atsižvelgiant į besikeičiančią situaciją užimtumo srityje, </w:t>
      </w:r>
      <w:r w:rsidR="006B06E8">
        <w:t>ES</w:t>
      </w:r>
      <w:r w:rsidRPr="00AB345C">
        <w:t xml:space="preserve"> turėtų remti jaunų žmonių asmeninį tobulėjimą ir augimą, stiprinti jų </w:t>
      </w:r>
      <w:r w:rsidR="00D3693A">
        <w:t>gebėjimus</w:t>
      </w:r>
      <w:r w:rsidR="00D3693A" w:rsidRPr="00AB345C">
        <w:t xml:space="preserve"> </w:t>
      </w:r>
      <w:r w:rsidRPr="00AB345C">
        <w:t xml:space="preserve">ir aprūpinti juos būtinais ištekliais dalyvauti visuomenės gyvenime, taip prisidedant prie visų formų </w:t>
      </w:r>
      <w:r w:rsidR="002E52B8" w:rsidRPr="00AB345C">
        <w:t xml:space="preserve">jaunimo </w:t>
      </w:r>
      <w:r w:rsidRPr="00AB345C">
        <w:t xml:space="preserve">diskriminacijos </w:t>
      </w:r>
      <w:r w:rsidRPr="00AB345C">
        <w:lastRenderedPageBreak/>
        <w:t xml:space="preserve">panaikinimo, taip pat socialinės įtraukties skatinimo. </w:t>
      </w:r>
    </w:p>
    <w:p w:rsidR="005E498D" w:rsidRPr="00631970" w:rsidRDefault="005E498D" w:rsidP="005E498D">
      <w:pPr>
        <w:pStyle w:val="PointManual"/>
        <w:widowControl w:val="0"/>
        <w:snapToGrid w:val="0"/>
        <w:spacing w:before="0"/>
        <w:jc w:val="both"/>
        <w:rPr>
          <w:b/>
        </w:rPr>
      </w:pPr>
    </w:p>
    <w:p w:rsidR="005E498D" w:rsidRPr="00631970" w:rsidRDefault="005E498D" w:rsidP="005E498D">
      <w:pPr>
        <w:pStyle w:val="PointManual"/>
        <w:widowControl w:val="0"/>
        <w:snapToGrid w:val="0"/>
        <w:spacing w:before="0"/>
        <w:jc w:val="both"/>
        <w:rPr>
          <w:b/>
        </w:rPr>
      </w:pPr>
      <w:r w:rsidRPr="00631970">
        <w:rPr>
          <w:b/>
        </w:rPr>
        <w:t>Rezoliucija dėl ES jaunimo dialogo valdymo gairių</w:t>
      </w:r>
      <w:r>
        <w:rPr>
          <w:b/>
        </w:rPr>
        <w:t xml:space="preserve"> </w:t>
      </w:r>
      <w:r w:rsidRPr="005E498D">
        <w:t>(</w:t>
      </w:r>
      <w:r>
        <w:t>D</w:t>
      </w:r>
      <w:r w:rsidRPr="005E498D">
        <w:t>okumento Nr. 8760/19)</w:t>
      </w:r>
    </w:p>
    <w:p w:rsidR="005E498D" w:rsidRPr="005E498D" w:rsidRDefault="005E498D" w:rsidP="005E498D">
      <w:pPr>
        <w:pStyle w:val="PointManual"/>
        <w:widowControl w:val="0"/>
        <w:snapToGrid w:val="0"/>
        <w:spacing w:before="0"/>
        <w:jc w:val="both"/>
        <w:rPr>
          <w:i/>
        </w:rPr>
      </w:pPr>
      <w:r w:rsidRPr="005E498D">
        <w:rPr>
          <w:rFonts w:eastAsia="Calibri"/>
          <w:i/>
        </w:rPr>
        <w:t xml:space="preserve">= </w:t>
      </w:r>
      <w:r w:rsidRPr="005E498D">
        <w:rPr>
          <w:i/>
        </w:rPr>
        <w:t>Priėmimas</w:t>
      </w:r>
    </w:p>
    <w:p w:rsidR="005E498D" w:rsidRDefault="005E498D" w:rsidP="005E498D">
      <w:pPr>
        <w:widowControl w:val="0"/>
        <w:jc w:val="both"/>
        <w:rPr>
          <w:b/>
        </w:rPr>
      </w:pPr>
      <w:r w:rsidRPr="005E498D">
        <w:rPr>
          <w:b/>
        </w:rPr>
        <w:t>Klausimo esmė</w:t>
      </w:r>
    </w:p>
    <w:p w:rsidR="00AB345C" w:rsidRPr="00AB345C" w:rsidRDefault="00AB345C" w:rsidP="00AB345C">
      <w:pPr>
        <w:widowControl w:val="0"/>
        <w:jc w:val="both"/>
      </w:pPr>
      <w:r w:rsidRPr="00AB345C">
        <w:t xml:space="preserve">ES </w:t>
      </w:r>
      <w:r w:rsidR="002E52B8">
        <w:t>T</w:t>
      </w:r>
      <w:r w:rsidRPr="00AB345C">
        <w:t xml:space="preserve">arybai priimti teikiamas rezoliucijos projektas dėl ES jaunimo strategijos 2019-2027 m. rėmuose įgyvendinamo </w:t>
      </w:r>
      <w:r w:rsidR="002E52B8">
        <w:t>ES jaunimo dialogo valdymo gairių</w:t>
      </w:r>
      <w:r w:rsidRPr="00AB345C">
        <w:t>.</w:t>
      </w:r>
    </w:p>
    <w:p w:rsidR="00AB345C" w:rsidRPr="00AB345C" w:rsidRDefault="00AB345C" w:rsidP="00AB345C">
      <w:pPr>
        <w:widowControl w:val="0"/>
        <w:jc w:val="both"/>
      </w:pPr>
      <w:r w:rsidRPr="00AB345C">
        <w:t xml:space="preserve">ES jaunimo dialogas yra pagrindinis ES ir kitų </w:t>
      </w:r>
      <w:r w:rsidR="002E52B8">
        <w:t>ES</w:t>
      </w:r>
      <w:r w:rsidRPr="00AB345C">
        <w:t xml:space="preserve"> šalių jaunimo dalyvavimo įrankis, kurio pagrindas yra tiesioginis dialogas tarp sprendimų priėmėjų ir jaunimo bei jų atstovų t.y. konsultavimasis su jaunais žmonėmis dėl atitinkamų temų.</w:t>
      </w:r>
    </w:p>
    <w:p w:rsidR="00AB345C" w:rsidRPr="00AB345C" w:rsidRDefault="00AB345C" w:rsidP="00AB345C">
      <w:pPr>
        <w:widowControl w:val="0"/>
        <w:jc w:val="both"/>
      </w:pPr>
      <w:r w:rsidRPr="00AB345C">
        <w:t xml:space="preserve">Dokumente nusakomi pagrindiniai struktūrinio dialogo sandaros ir veikimo principai, įvardijami bendradarbiavimo su socialiniais partneriais elementai, įvardijami įrankiai ir formos, kokiu </w:t>
      </w:r>
      <w:r w:rsidR="003D5057" w:rsidRPr="00AB345C">
        <w:t>būd</w:t>
      </w:r>
      <w:r w:rsidR="003D5057">
        <w:t>u</w:t>
      </w:r>
      <w:r w:rsidR="003D5057" w:rsidRPr="00AB345C">
        <w:t xml:space="preserve"> </w:t>
      </w:r>
      <w:r w:rsidRPr="00AB345C">
        <w:t>būtų palankiausia įgyvendinti struktūrinio dialogo su jaunimu procesą.</w:t>
      </w:r>
    </w:p>
    <w:p w:rsidR="00AB345C" w:rsidRPr="00AB345C" w:rsidRDefault="00AB345C" w:rsidP="00AB345C">
      <w:pPr>
        <w:widowControl w:val="0"/>
        <w:jc w:val="both"/>
      </w:pPr>
      <w:r w:rsidRPr="00AB345C">
        <w:t>Lietuvoje struktūrinio dialogo su jaunimu proceso koordinavimas pavestas Lietuvos jaunimo organizacijų tarybai, didžiausiai skėtinei jaunimo organizacijai, vienijančiai virš 200 tūkst. jaunų asmenų.</w:t>
      </w:r>
    </w:p>
    <w:p w:rsidR="00AB345C" w:rsidRPr="00AB345C" w:rsidRDefault="00AB345C" w:rsidP="00AB345C">
      <w:pPr>
        <w:widowControl w:val="0"/>
        <w:jc w:val="both"/>
      </w:pPr>
      <w:r w:rsidRPr="00AB345C">
        <w:t>Lietuvos Respublikos socialinės apsaugos ir darbo ministerija vykdo ir yra atsakinga už šio proceso priežiūrą.</w:t>
      </w:r>
    </w:p>
    <w:p w:rsidR="005E498D" w:rsidRPr="005E498D" w:rsidRDefault="005E498D" w:rsidP="005E498D">
      <w:pPr>
        <w:widowControl w:val="0"/>
        <w:jc w:val="both"/>
        <w:rPr>
          <w:b/>
        </w:rPr>
      </w:pPr>
      <w:r w:rsidRPr="005E498D">
        <w:rPr>
          <w:b/>
        </w:rPr>
        <w:t xml:space="preserve">Lietuvos pozicija </w:t>
      </w:r>
    </w:p>
    <w:p w:rsidR="00AB345C" w:rsidRPr="00AB345C" w:rsidRDefault="00AB345C" w:rsidP="00AB345C">
      <w:pPr>
        <w:pStyle w:val="PointManual"/>
        <w:widowControl w:val="0"/>
        <w:snapToGrid w:val="0"/>
        <w:spacing w:before="0"/>
        <w:ind w:left="0" w:firstLine="0"/>
        <w:jc w:val="both"/>
      </w:pPr>
      <w:r w:rsidRPr="00AB345C">
        <w:t>Pritarti pateiktam rezoliucijos projektui. Į Lietuvos pateiktas pastabas buvo atsižvelgta darbine tvarka Jaunimo darbo grupė</w:t>
      </w:r>
      <w:r w:rsidR="002E52B8">
        <w:t>j</w:t>
      </w:r>
      <w:r w:rsidRPr="00AB345C">
        <w:t xml:space="preserve">e. </w:t>
      </w:r>
    </w:p>
    <w:p w:rsidR="00631970" w:rsidRPr="00AB345C" w:rsidRDefault="00AB345C" w:rsidP="00AB345C">
      <w:pPr>
        <w:pStyle w:val="PointManual"/>
        <w:widowControl w:val="0"/>
        <w:snapToGrid w:val="0"/>
        <w:spacing w:before="0"/>
        <w:ind w:left="0" w:firstLine="0"/>
        <w:jc w:val="both"/>
      </w:pPr>
      <w:r w:rsidRPr="00AB345C">
        <w:t xml:space="preserve">Tikimės, kad naujoje rezoliucijoje numatytos priemonės padės </w:t>
      </w:r>
      <w:r w:rsidR="002E52B8">
        <w:t xml:space="preserve">labiau </w:t>
      </w:r>
      <w:r w:rsidRPr="00AB345C">
        <w:t>įtraukti jaunimą bei jų atstovus į konsultacijas dėl sprendimų priėmimų.</w:t>
      </w:r>
    </w:p>
    <w:p w:rsidR="00C113DD" w:rsidRPr="00AB345C" w:rsidRDefault="00C113DD" w:rsidP="00AB345C">
      <w:pPr>
        <w:widowControl w:val="0"/>
        <w:jc w:val="both"/>
        <w:rPr>
          <w:bCs/>
        </w:rPr>
      </w:pPr>
    </w:p>
    <w:p w:rsidR="005E498D" w:rsidRPr="00AB345C" w:rsidRDefault="005E498D" w:rsidP="00AB345C">
      <w:pPr>
        <w:widowControl w:val="0"/>
        <w:jc w:val="both"/>
        <w:rPr>
          <w:bCs/>
        </w:rPr>
      </w:pPr>
    </w:p>
    <w:p w:rsidR="005E498D" w:rsidRDefault="005E498D" w:rsidP="00C113DD">
      <w:pPr>
        <w:widowControl w:val="0"/>
        <w:jc w:val="both"/>
        <w:rPr>
          <w:b/>
          <w:bCs/>
          <w:color w:val="FF0000"/>
          <w:u w:val="single"/>
        </w:rPr>
      </w:pPr>
      <w:r w:rsidRPr="00631970">
        <w:rPr>
          <w:b/>
        </w:rPr>
        <w:t>Jaunimas – demokratijos vykdytojas ES</w:t>
      </w:r>
    </w:p>
    <w:p w:rsidR="005E498D" w:rsidRDefault="005E498D" w:rsidP="005E498D">
      <w:pPr>
        <w:pStyle w:val="PointManual"/>
        <w:widowControl w:val="0"/>
        <w:snapToGrid w:val="0"/>
        <w:spacing w:before="0"/>
        <w:ind w:left="0" w:firstLine="0"/>
        <w:jc w:val="both"/>
        <w:rPr>
          <w:i/>
        </w:rPr>
      </w:pPr>
      <w:r w:rsidRPr="005E498D">
        <w:rPr>
          <w:i/>
        </w:rPr>
        <w:t>= Politiniai debatai</w:t>
      </w:r>
    </w:p>
    <w:p w:rsidR="00AB345C" w:rsidRDefault="00AB345C" w:rsidP="005E498D">
      <w:pPr>
        <w:pStyle w:val="PointManual"/>
        <w:widowControl w:val="0"/>
        <w:snapToGrid w:val="0"/>
        <w:spacing w:before="0"/>
        <w:ind w:left="0" w:firstLine="0"/>
        <w:jc w:val="both"/>
        <w:rPr>
          <w:i/>
        </w:rPr>
      </w:pPr>
    </w:p>
    <w:p w:rsidR="00AB345C" w:rsidRPr="00AB345C" w:rsidRDefault="00AB345C" w:rsidP="00AB345C">
      <w:pPr>
        <w:pStyle w:val="PointManual"/>
        <w:widowControl w:val="0"/>
        <w:snapToGrid w:val="0"/>
        <w:spacing w:before="0"/>
        <w:ind w:left="0" w:firstLine="0"/>
        <w:jc w:val="both"/>
      </w:pPr>
      <w:r w:rsidRPr="00AB345C">
        <w:t>Pirmininkaujanti valstybė narė politiniams debata</w:t>
      </w:r>
      <w:r>
        <w:t>ms parengė diskusinį dokumentą „</w:t>
      </w:r>
      <w:r w:rsidRPr="00AB345C">
        <w:t>Jaun</w:t>
      </w:r>
      <w:r>
        <w:t xml:space="preserve">imas – demokratijos vykdytojas </w:t>
      </w:r>
      <w:r w:rsidRPr="00AB345C">
        <w:t>Europos Sąjungoje</w:t>
      </w:r>
      <w:r>
        <w:t>“</w:t>
      </w:r>
      <w:r w:rsidRPr="00AB345C">
        <w:t>. Jame trumpai aptariama kaip skatinti jaunus žmones dalyvauti ES demokratiniame gyvenime. Dokumente taip pat įvardijama, kad demokratija yra vienas iš pagrindinių principų, kuriais grindžiama ES ir jos institucijos. Konsolidavimas ir palaikymas yra labai svarbus siekiant užtikrinti ES piliečių gerovę.</w:t>
      </w:r>
    </w:p>
    <w:p w:rsidR="00AB345C" w:rsidRDefault="00AB345C" w:rsidP="00AB345C">
      <w:pPr>
        <w:pStyle w:val="PointManual"/>
        <w:widowControl w:val="0"/>
        <w:snapToGrid w:val="0"/>
        <w:spacing w:before="0"/>
        <w:ind w:left="0" w:firstLine="0"/>
        <w:jc w:val="both"/>
      </w:pPr>
      <w:r w:rsidRPr="00AB345C">
        <w:t xml:space="preserve">Jaunimas vertina demokratiją, tačiau reikia daugiau pastangų, kad </w:t>
      </w:r>
      <w:r w:rsidR="003D5057">
        <w:t xml:space="preserve">ji </w:t>
      </w:r>
      <w:r w:rsidRPr="00AB345C">
        <w:t>jiems būtų artimesnė, todėl labai svarbu užtikrinti, kad jaunimas jaustųsi įtrauktas ir galėtų aktyviai dalyvauti ES ir valstybių narių demokratiniame gyvenime. Tačiau norint tai pasiekti, reikia atsižvelgti į keletą aspektų.</w:t>
      </w:r>
    </w:p>
    <w:p w:rsidR="008C6D31" w:rsidRPr="00AB345C" w:rsidRDefault="008C6D31" w:rsidP="00AB345C">
      <w:pPr>
        <w:pStyle w:val="PointManual"/>
        <w:widowControl w:val="0"/>
        <w:snapToGrid w:val="0"/>
        <w:spacing w:before="0"/>
        <w:ind w:left="0" w:firstLine="0"/>
        <w:jc w:val="both"/>
      </w:pPr>
    </w:p>
    <w:p w:rsidR="00AB345C" w:rsidRPr="00AB345C" w:rsidRDefault="00AB345C" w:rsidP="00AB345C">
      <w:pPr>
        <w:pStyle w:val="PointManual"/>
        <w:widowControl w:val="0"/>
        <w:snapToGrid w:val="0"/>
        <w:spacing w:before="0"/>
        <w:jc w:val="both"/>
        <w:rPr>
          <w:snapToGrid/>
          <w:lang w:eastAsia="lt-LT"/>
        </w:rPr>
      </w:pPr>
      <w:r w:rsidRPr="00AB345C">
        <w:rPr>
          <w:snapToGrid/>
          <w:lang w:eastAsia="lt-LT"/>
        </w:rPr>
        <w:t>Ministrai kviečiami pasisakyti pagal pateiktus diskusinius klausimus:</w:t>
      </w:r>
    </w:p>
    <w:p w:rsidR="00AB345C" w:rsidRPr="00AB345C" w:rsidRDefault="00AB345C" w:rsidP="00AB345C">
      <w:pPr>
        <w:pStyle w:val="PointManual"/>
        <w:widowControl w:val="0"/>
        <w:snapToGrid w:val="0"/>
        <w:spacing w:before="0"/>
        <w:ind w:left="0" w:firstLine="0"/>
        <w:jc w:val="both"/>
      </w:pPr>
      <w:r w:rsidRPr="00AB345C">
        <w:t xml:space="preserve">1. Ko turi imtis valstybės narės ir ES institucijos siekdamos reaguoti į diskusiniame dokumente iškeltus uždavinius, siekiant įsipareigoti jaunus žmones </w:t>
      </w:r>
      <w:r w:rsidR="00576AC9">
        <w:t xml:space="preserve">laikytis </w:t>
      </w:r>
      <w:r w:rsidRPr="00AB345C">
        <w:t>demokratijos principų?</w:t>
      </w:r>
    </w:p>
    <w:p w:rsidR="00AB345C" w:rsidRDefault="00AB345C" w:rsidP="00AB345C">
      <w:pPr>
        <w:pStyle w:val="PointManual"/>
        <w:widowControl w:val="0"/>
        <w:snapToGrid w:val="0"/>
        <w:spacing w:before="0"/>
        <w:ind w:left="0" w:firstLine="0"/>
        <w:jc w:val="both"/>
      </w:pPr>
      <w:r w:rsidRPr="00AB345C">
        <w:t>2. Kokios priemonės būtų veiksmingiausios</w:t>
      </w:r>
      <w:r w:rsidR="00E42F9B">
        <w:t xml:space="preserve"> </w:t>
      </w:r>
      <w:r w:rsidRPr="00AB345C">
        <w:t xml:space="preserve">siekiant padidinti jaunų žmonių dalyvavimą demokratiniame ES ir jos valstybių narių gyvenime, atsižvelgiant į šiandienos jaunimo kartos </w:t>
      </w:r>
      <w:r w:rsidR="00FB5134" w:rsidRPr="00AB345C">
        <w:t xml:space="preserve">interesus </w:t>
      </w:r>
      <w:r w:rsidR="00576AC9" w:rsidRPr="00AB345C">
        <w:t xml:space="preserve">ir </w:t>
      </w:r>
      <w:r w:rsidRPr="00AB345C">
        <w:t>stipriąsias puses?</w:t>
      </w:r>
    </w:p>
    <w:p w:rsidR="008C6D31" w:rsidRPr="00AB345C" w:rsidRDefault="008C6D31" w:rsidP="00AB345C">
      <w:pPr>
        <w:pStyle w:val="PointManual"/>
        <w:widowControl w:val="0"/>
        <w:snapToGrid w:val="0"/>
        <w:spacing w:before="0"/>
        <w:ind w:left="0" w:firstLine="0"/>
        <w:jc w:val="both"/>
      </w:pPr>
    </w:p>
    <w:p w:rsidR="00F90B6F" w:rsidRDefault="00F90B6F" w:rsidP="00AB345C">
      <w:pPr>
        <w:widowControl w:val="0"/>
        <w:jc w:val="both"/>
        <w:rPr>
          <w:b/>
        </w:rPr>
      </w:pPr>
      <w:r w:rsidRPr="00AB345C">
        <w:rPr>
          <w:b/>
        </w:rPr>
        <w:t xml:space="preserve">Lietuvos pozicija </w:t>
      </w:r>
    </w:p>
    <w:p w:rsidR="007E435D" w:rsidRPr="00A8240C" w:rsidRDefault="007E435D" w:rsidP="007E435D">
      <w:pPr>
        <w:spacing w:line="276" w:lineRule="auto"/>
        <w:jc w:val="both"/>
        <w:rPr>
          <w:color w:val="000000"/>
        </w:rPr>
      </w:pPr>
      <w:r w:rsidRPr="00A8240C">
        <w:rPr>
          <w:color w:val="000000"/>
        </w:rPr>
        <w:t xml:space="preserve">Pasisakyti planuojama pagal preliminarias tezes: </w:t>
      </w:r>
    </w:p>
    <w:p w:rsidR="00863F6E" w:rsidRPr="00863F6E" w:rsidRDefault="00863F6E" w:rsidP="00863F6E">
      <w:pPr>
        <w:numPr>
          <w:ilvl w:val="0"/>
          <w:numId w:val="29"/>
        </w:numPr>
        <w:jc w:val="both"/>
      </w:pPr>
      <w:r w:rsidRPr="00863F6E">
        <w:t xml:space="preserve">Jaunimo pilietiškumas, įsitraukimas į sprendimų priėmimo procesus, jaunimo saviraiškos siekis, jaunimo aktyvus dalyvavimas bei užimtumas – tiek darbinis, tiek pilietinis ir politinis – šiuo metu yra labai svarbios temos Lietuvoje. </w:t>
      </w:r>
    </w:p>
    <w:p w:rsidR="00863F6E" w:rsidRPr="00863F6E" w:rsidRDefault="00863F6E" w:rsidP="00863F6E">
      <w:pPr>
        <w:numPr>
          <w:ilvl w:val="0"/>
          <w:numId w:val="29"/>
        </w:numPr>
        <w:jc w:val="both"/>
      </w:pPr>
      <w:r w:rsidRPr="00863F6E">
        <w:lastRenderedPageBreak/>
        <w:t>Lietuvoje sukurta teisinė bazė ir institucinė sistema jaunimo politikai formuoti ir įgyvendinti. Nustatyti jaunimo politikos principai, sritys, jaunimo politikos organizavimas ir valdymas. Siekiant sudaryti tinkamas sąlygas jauniems žmonėms aktyviai dalyvauti atviroje ir demokratinėje visuomenėje, įgyvendinamos programos, kuriomis skatinamos jaunimo, su jaunimu dirbančių organizacijų bei jaunų žmonių iniciatyvos. Be to, stiprinami nevyriausybinių jaunimo organizacijų ryšiai su valstybės ir savivaldybių institucijomis, teikiama ES struktūrinių fondų ir programų parama.</w:t>
      </w:r>
    </w:p>
    <w:p w:rsidR="00863F6E" w:rsidRPr="00863F6E" w:rsidRDefault="00863F6E" w:rsidP="00863F6E">
      <w:pPr>
        <w:numPr>
          <w:ilvl w:val="0"/>
          <w:numId w:val="29"/>
        </w:numPr>
        <w:jc w:val="both"/>
      </w:pPr>
      <w:r w:rsidRPr="00863F6E">
        <w:t xml:space="preserve">Formuojant ir įgyvendinant jaunimo politiką, jaunų žmonių siūlymai ir iniciatyvos yra reikalingos, o jaunų žmonių dalyvavimas visuomenės gyvenime labai svarbus. Lietuvoje teisės aktais yra įtvirtinta jaunimo galimybė dalyvauti jiems aktualių sprendimų priėmime bei įgyvendinime tiek vietos savivaldos, tiek ir nacionaliniu lygmenimis. Pažymėtina, kad siekiant sėkmingo jaunimo politikos įgyvendinimo, rengiant ir įgyvendinant programas ir priemones jaunimo politikos srityje, į bendras darbo grupes, susitikimus, diskusijas yra kviečiamos ne tik suinteresuotos institucijos ir organizacijos, bet ir patys jaunimo atstovai. Taip siekiama bendro supratimo ir sutarimo plėtojant integruotą jaunimo politiką Lietuvoje, o jaunimui sudaromos galimybės reikšti savo nuomonę. Tokiu būdu jaunimo politikos įgyvendinime ir formavime jaunimo balsas yra girdimas. </w:t>
      </w:r>
    </w:p>
    <w:p w:rsidR="00863F6E" w:rsidRPr="00863F6E" w:rsidRDefault="00863F6E" w:rsidP="00863F6E">
      <w:pPr>
        <w:pStyle w:val="prastasistinklapis"/>
        <w:numPr>
          <w:ilvl w:val="0"/>
          <w:numId w:val="29"/>
        </w:numPr>
        <w:shd w:val="clear" w:color="auto" w:fill="FFFFFF"/>
        <w:jc w:val="both"/>
        <w:textAlignment w:val="baseline"/>
      </w:pPr>
      <w:r w:rsidRPr="00863F6E">
        <w:t xml:space="preserve">Siekiant užtikrinti jaunų žmonių aktyvų pilietiškumą, sąmoningumą, solidarumą, mokymąsi ir efektyvų įsitraukimą į bendruomenės gyvenimą, neužtenka vien tik jaunų žmonių motyvacijos, energijos ir noro, bet reikalinga ir institucijų, atsakingų už jaunimo reikalus, sistema ir bendradarbiavimas, jaunų žmonių įtraukimas, jų įgalinimas. </w:t>
      </w:r>
    </w:p>
    <w:p w:rsidR="00863F6E" w:rsidRPr="00863F6E" w:rsidRDefault="00863F6E" w:rsidP="00863F6E">
      <w:pPr>
        <w:pStyle w:val="prastasistinklapis"/>
        <w:numPr>
          <w:ilvl w:val="0"/>
          <w:numId w:val="29"/>
        </w:numPr>
        <w:shd w:val="clear" w:color="auto" w:fill="FFFFFF"/>
        <w:jc w:val="both"/>
        <w:textAlignment w:val="baseline"/>
      </w:pPr>
      <w:r w:rsidRPr="00863F6E">
        <w:t xml:space="preserve">Kalbant apie jaunus asmenis ir jų galimybes dalyvauti demokratiniame ES ir jos valstybių narių gyvenime, labai svarbus aspektas kaip mes tai darome, kaip mes išnaudojame būdus ir metodus, kurie yra priimtiniausi šių dienų jaunimui. Tad vienas iš pagrindinių elementų ką turime įterpti į jaunimo dalyvavimo demokratiniuose procesuose gyvenimą yra skaitmeninė erdvė: debatai ir diskusijos joje, informacijos skaidrumas ir prieinamumas kiekvienam jaunam asmeniui. Jaunimui labai svarbu ir tai, kaip jo balsas buvo atspindėtas, tad informacijos valdymas ir nuolatinis atnaujinimas yra vieni tų elementų, kuriuos reikia nuolat atnaujinti ir tobulinti. </w:t>
      </w:r>
    </w:p>
    <w:p w:rsidR="00863F6E" w:rsidRPr="00863F6E" w:rsidRDefault="00863F6E" w:rsidP="00863F6E">
      <w:pPr>
        <w:pStyle w:val="prastasistinklapis"/>
        <w:shd w:val="clear" w:color="auto" w:fill="FFFFFF"/>
        <w:jc w:val="both"/>
        <w:textAlignment w:val="baseline"/>
      </w:pPr>
    </w:p>
    <w:p w:rsidR="00863F6E" w:rsidRPr="00E42F9B" w:rsidRDefault="00863F6E" w:rsidP="00863F6E">
      <w:pPr>
        <w:rPr>
          <w:rFonts w:ascii="Calibri" w:hAnsi="Calibri"/>
          <w:i/>
          <w:sz w:val="22"/>
          <w:szCs w:val="22"/>
        </w:rPr>
      </w:pPr>
    </w:p>
    <w:p w:rsidR="00863F6E" w:rsidRPr="00E42F9B" w:rsidRDefault="00863F6E" w:rsidP="00E42F9B">
      <w:pPr>
        <w:rPr>
          <w:i/>
        </w:rPr>
      </w:pPr>
    </w:p>
    <w:sectPr w:rsidR="00863F6E" w:rsidRPr="00E42F9B" w:rsidSect="008B2FD8">
      <w:headerReference w:type="even" r:id="rId9"/>
      <w:headerReference w:type="default" r:id="rId10"/>
      <w:footerReference w:type="even" r:id="rId11"/>
      <w:footerReference w:type="default" r:id="rId12"/>
      <w:headerReference w:type="first" r:id="rId13"/>
      <w:footerReference w:type="first" r:id="rId14"/>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614" w:rsidRDefault="00231614" w:rsidP="00A5018D">
      <w:r>
        <w:separator/>
      </w:r>
    </w:p>
  </w:endnote>
  <w:endnote w:type="continuationSeparator" w:id="0">
    <w:p w:rsidR="00231614" w:rsidRDefault="00231614"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jc w:val="right"/>
    </w:pPr>
    <w:r>
      <w:fldChar w:fldCharType="begin"/>
    </w:r>
    <w:r>
      <w:instrText>PAGE   \* MERGEFORMAT</w:instrText>
    </w:r>
    <w:r>
      <w:fldChar w:fldCharType="separate"/>
    </w:r>
    <w:r w:rsidR="003405F8">
      <w:rPr>
        <w:noProof/>
      </w:rPr>
      <w:t>1</w:t>
    </w:r>
    <w:r>
      <w:fldChar w:fldCharType="end"/>
    </w:r>
  </w:p>
  <w:p w:rsidR="00A5018D" w:rsidRDefault="00A5018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614" w:rsidRDefault="00231614" w:rsidP="00A5018D">
      <w:r>
        <w:separator/>
      </w:r>
    </w:p>
  </w:footnote>
  <w:footnote w:type="continuationSeparator" w:id="0">
    <w:p w:rsidR="00231614" w:rsidRDefault="00231614" w:rsidP="00A50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502"/>
    <w:multiLevelType w:val="hybridMultilevel"/>
    <w:tmpl w:val="B8AC3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0769A2"/>
    <w:multiLevelType w:val="hybridMultilevel"/>
    <w:tmpl w:val="840C40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A0F1C06"/>
    <w:multiLevelType w:val="hybridMultilevel"/>
    <w:tmpl w:val="4E42BE40"/>
    <w:lvl w:ilvl="0" w:tplc="E3AAA346">
      <w:start w:val="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
    <w:nsid w:val="19DA7BA8"/>
    <w:multiLevelType w:val="hybridMultilevel"/>
    <w:tmpl w:val="731A1D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0AA637A"/>
    <w:multiLevelType w:val="hybridMultilevel"/>
    <w:tmpl w:val="02166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70E6C24"/>
    <w:multiLevelType w:val="hybridMultilevel"/>
    <w:tmpl w:val="D8583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7">
    <w:nsid w:val="2DF37D73"/>
    <w:multiLevelType w:val="hybridMultilevel"/>
    <w:tmpl w:val="10B2C834"/>
    <w:lvl w:ilvl="0" w:tplc="04270001">
      <w:start w:val="1"/>
      <w:numFmt w:val="bullet"/>
      <w:lvlText w:val=""/>
      <w:lvlJc w:val="left"/>
      <w:pPr>
        <w:ind w:left="360" w:hanging="360"/>
      </w:pPr>
      <w:rPr>
        <w:rFonts w:ascii="Symbol" w:hAnsi="Symbol" w:hint="default"/>
      </w:rPr>
    </w:lvl>
    <w:lvl w:ilvl="1" w:tplc="199261C6">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nsid w:val="35FC4D04"/>
    <w:multiLevelType w:val="hybridMultilevel"/>
    <w:tmpl w:val="98A2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18A1354"/>
    <w:multiLevelType w:val="hybridMultilevel"/>
    <w:tmpl w:val="366A0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45476D03"/>
    <w:multiLevelType w:val="multilevel"/>
    <w:tmpl w:val="BDE2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237408"/>
    <w:multiLevelType w:val="hybridMultilevel"/>
    <w:tmpl w:val="642C5B84"/>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nsid w:val="48775097"/>
    <w:multiLevelType w:val="hybridMultilevel"/>
    <w:tmpl w:val="CC80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98D6CA7"/>
    <w:multiLevelType w:val="hybridMultilevel"/>
    <w:tmpl w:val="22602B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DCC621E"/>
    <w:multiLevelType w:val="singleLevel"/>
    <w:tmpl w:val="2CD8C9DC"/>
    <w:lvl w:ilvl="0">
      <w:start w:val="1"/>
      <w:numFmt w:val="bullet"/>
      <w:lvlRestart w:val="0"/>
      <w:lvlText w:val="="/>
      <w:lvlJc w:val="left"/>
      <w:pPr>
        <w:tabs>
          <w:tab w:val="num" w:pos="1134"/>
        </w:tabs>
        <w:ind w:left="1134" w:hanging="567"/>
      </w:pPr>
    </w:lvl>
  </w:abstractNum>
  <w:abstractNum w:abstractNumId="15">
    <w:nsid w:val="553403E2"/>
    <w:multiLevelType w:val="hybridMultilevel"/>
    <w:tmpl w:val="87BEE432"/>
    <w:lvl w:ilvl="0" w:tplc="FB62A77C">
      <w:start w:val="1"/>
      <w:numFmt w:val="upperLetter"/>
      <w:lvlText w:val="%1."/>
      <w:lvlJc w:val="left"/>
      <w:pPr>
        <w:ind w:left="681" w:hanging="514"/>
      </w:pPr>
      <w:rPr>
        <w:b/>
        <w:bCs w:val="0"/>
        <w:spacing w:val="-2"/>
        <w:w w:val="100"/>
        <w:sz w:val="24"/>
        <w:szCs w:val="24"/>
      </w:rPr>
    </w:lvl>
    <w:lvl w:ilvl="1" w:tplc="4A6A2F26">
      <w:start w:val="1"/>
      <w:numFmt w:val="bullet"/>
      <w:lvlText w:val="-"/>
      <w:lvlJc w:val="left"/>
      <w:pPr>
        <w:ind w:left="1248" w:hanging="568"/>
      </w:pPr>
      <w:rPr>
        <w:rFonts w:ascii="Times New Roman" w:eastAsia="Times New Roman" w:hAnsi="Times New Roman" w:cs="Times New Roman" w:hint="default"/>
        <w:spacing w:val="-2"/>
        <w:w w:val="100"/>
        <w:sz w:val="24"/>
        <w:szCs w:val="24"/>
      </w:rPr>
    </w:lvl>
    <w:lvl w:ilvl="2" w:tplc="4446AC1A">
      <w:start w:val="1"/>
      <w:numFmt w:val="bullet"/>
      <w:lvlText w:val="•"/>
      <w:lvlJc w:val="left"/>
      <w:pPr>
        <w:ind w:left="2198" w:hanging="568"/>
      </w:pPr>
    </w:lvl>
    <w:lvl w:ilvl="3" w:tplc="EDB61102">
      <w:start w:val="1"/>
      <w:numFmt w:val="bullet"/>
      <w:lvlText w:val="•"/>
      <w:lvlJc w:val="left"/>
      <w:pPr>
        <w:ind w:left="3157" w:hanging="568"/>
      </w:pPr>
    </w:lvl>
    <w:lvl w:ilvl="4" w:tplc="D2687122">
      <w:start w:val="1"/>
      <w:numFmt w:val="bullet"/>
      <w:lvlText w:val="•"/>
      <w:lvlJc w:val="left"/>
      <w:pPr>
        <w:ind w:left="4115" w:hanging="568"/>
      </w:pPr>
    </w:lvl>
    <w:lvl w:ilvl="5" w:tplc="8604C2FC">
      <w:start w:val="1"/>
      <w:numFmt w:val="bullet"/>
      <w:lvlText w:val="•"/>
      <w:lvlJc w:val="left"/>
      <w:pPr>
        <w:ind w:left="5074" w:hanging="568"/>
      </w:pPr>
    </w:lvl>
    <w:lvl w:ilvl="6" w:tplc="B3344C18">
      <w:start w:val="1"/>
      <w:numFmt w:val="bullet"/>
      <w:lvlText w:val="•"/>
      <w:lvlJc w:val="left"/>
      <w:pPr>
        <w:ind w:left="6033" w:hanging="568"/>
      </w:pPr>
    </w:lvl>
    <w:lvl w:ilvl="7" w:tplc="ACB64546">
      <w:start w:val="1"/>
      <w:numFmt w:val="bullet"/>
      <w:lvlText w:val="•"/>
      <w:lvlJc w:val="left"/>
      <w:pPr>
        <w:ind w:left="6991" w:hanging="568"/>
      </w:pPr>
    </w:lvl>
    <w:lvl w:ilvl="8" w:tplc="DE38C06A">
      <w:start w:val="1"/>
      <w:numFmt w:val="bullet"/>
      <w:lvlText w:val="•"/>
      <w:lvlJc w:val="left"/>
      <w:pPr>
        <w:ind w:left="7950" w:hanging="568"/>
      </w:pPr>
    </w:lvl>
  </w:abstractNum>
  <w:abstractNum w:abstractNumId="16">
    <w:nsid w:val="5B4C4BDD"/>
    <w:multiLevelType w:val="hybridMultilevel"/>
    <w:tmpl w:val="647EAF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nsid w:val="5CE50994"/>
    <w:multiLevelType w:val="hybridMultilevel"/>
    <w:tmpl w:val="C23E6C9C"/>
    <w:lvl w:ilvl="0" w:tplc="028E542E">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EB10001"/>
    <w:multiLevelType w:val="hybridMultilevel"/>
    <w:tmpl w:val="92A09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186141F"/>
    <w:multiLevelType w:val="hybridMultilevel"/>
    <w:tmpl w:val="3952477E"/>
    <w:lvl w:ilvl="0" w:tplc="80361B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63A34168"/>
    <w:multiLevelType w:val="hybridMultilevel"/>
    <w:tmpl w:val="F4888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626180B"/>
    <w:multiLevelType w:val="hybridMultilevel"/>
    <w:tmpl w:val="92823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DA404BA"/>
    <w:multiLevelType w:val="hybridMultilevel"/>
    <w:tmpl w:val="5424834A"/>
    <w:lvl w:ilvl="0" w:tplc="07FCCA1E">
      <w:start w:val="327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24">
    <w:nsid w:val="79E46355"/>
    <w:multiLevelType w:val="hybridMultilevel"/>
    <w:tmpl w:val="030E9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2"/>
  </w:num>
  <w:num w:numId="3">
    <w:abstractNumId w:val="23"/>
  </w:num>
  <w:num w:numId="4">
    <w:abstractNumId w:val="6"/>
  </w:num>
  <w:num w:numId="5">
    <w:abstractNumId w:val="17"/>
  </w:num>
  <w:num w:numId="6">
    <w:abstractNumId w:val="19"/>
  </w:num>
  <w:num w:numId="7">
    <w:abstractNumId w:val="5"/>
  </w:num>
  <w:num w:numId="8">
    <w:abstractNumId w:val="12"/>
  </w:num>
  <w:num w:numId="9">
    <w:abstractNumId w:val="10"/>
  </w:num>
  <w:num w:numId="10">
    <w:abstractNumId w:val="14"/>
  </w:num>
  <w:num w:numId="11">
    <w:abstractNumId w:val="2"/>
  </w:num>
  <w:num w:numId="12">
    <w:abstractNumId w:val="24"/>
  </w:num>
  <w:num w:numId="13">
    <w:abstractNumId w:val="23"/>
    <w:lvlOverride w:ilvl="0"/>
    <w:lvlOverride w:ilvl="1"/>
    <w:lvlOverride w:ilvl="2"/>
    <w:lvlOverride w:ilvl="3"/>
    <w:lvlOverride w:ilvl="4"/>
    <w:lvlOverride w:ilvl="5"/>
    <w:lvlOverride w:ilvl="6"/>
    <w:lvlOverride w:ilvl="7"/>
    <w:lvlOverride w:ilvl="8"/>
  </w:num>
  <w:num w:numId="14">
    <w:abstractNumId w:val="23"/>
    <w:lvlOverride w:ilvl="0"/>
    <w:lvlOverride w:ilvl="1"/>
    <w:lvlOverride w:ilvl="2"/>
    <w:lvlOverride w:ilvl="3"/>
    <w:lvlOverride w:ilvl="4"/>
    <w:lvlOverride w:ilvl="5"/>
    <w:lvlOverride w:ilvl="6"/>
    <w:lvlOverride w:ilvl="7"/>
    <w:lvlOverride w:ilvl="8"/>
  </w:num>
  <w:num w:numId="15">
    <w:abstractNumId w:val="0"/>
  </w:num>
  <w:num w:numId="16">
    <w:abstractNumId w:val="11"/>
  </w:num>
  <w:num w:numId="17">
    <w:abstractNumId w:val="3"/>
  </w:num>
  <w:num w:numId="18">
    <w:abstractNumId w:val="20"/>
  </w:num>
  <w:num w:numId="19">
    <w:abstractNumId w:val="9"/>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2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8"/>
  </w:num>
  <w:num w:numId="25">
    <w:abstractNumId w:val="1"/>
  </w:num>
  <w:num w:numId="26">
    <w:abstractNumId w:val="7"/>
  </w:num>
  <w:num w:numId="27">
    <w:abstractNumId w:val="4"/>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D0"/>
    <w:rsid w:val="00001AD3"/>
    <w:rsid w:val="00003925"/>
    <w:rsid w:val="000046C3"/>
    <w:rsid w:val="000226B7"/>
    <w:rsid w:val="00023839"/>
    <w:rsid w:val="00025A21"/>
    <w:rsid w:val="0003522E"/>
    <w:rsid w:val="0004259D"/>
    <w:rsid w:val="00051D41"/>
    <w:rsid w:val="0005620D"/>
    <w:rsid w:val="00075F50"/>
    <w:rsid w:val="00086147"/>
    <w:rsid w:val="00095792"/>
    <w:rsid w:val="000C030B"/>
    <w:rsid w:val="000E4B54"/>
    <w:rsid w:val="0011062B"/>
    <w:rsid w:val="00113F2D"/>
    <w:rsid w:val="00131BB5"/>
    <w:rsid w:val="00157764"/>
    <w:rsid w:val="00172BC3"/>
    <w:rsid w:val="00181DCD"/>
    <w:rsid w:val="001A419F"/>
    <w:rsid w:val="001B0117"/>
    <w:rsid w:val="001C1262"/>
    <w:rsid w:val="001C4AB2"/>
    <w:rsid w:val="002010B5"/>
    <w:rsid w:val="0020788F"/>
    <w:rsid w:val="00215073"/>
    <w:rsid w:val="00231614"/>
    <w:rsid w:val="00233223"/>
    <w:rsid w:val="00237E5C"/>
    <w:rsid w:val="00246D45"/>
    <w:rsid w:val="00272493"/>
    <w:rsid w:val="00276CA6"/>
    <w:rsid w:val="00276D51"/>
    <w:rsid w:val="00290795"/>
    <w:rsid w:val="002948E9"/>
    <w:rsid w:val="002A2FC6"/>
    <w:rsid w:val="002A5034"/>
    <w:rsid w:val="002A6A22"/>
    <w:rsid w:val="002B327F"/>
    <w:rsid w:val="002B5A28"/>
    <w:rsid w:val="002C5894"/>
    <w:rsid w:val="002C5A66"/>
    <w:rsid w:val="002E52B8"/>
    <w:rsid w:val="002E7E3F"/>
    <w:rsid w:val="002F30DA"/>
    <w:rsid w:val="0030137A"/>
    <w:rsid w:val="00301890"/>
    <w:rsid w:val="00305D6B"/>
    <w:rsid w:val="0030638A"/>
    <w:rsid w:val="00336681"/>
    <w:rsid w:val="003375C2"/>
    <w:rsid w:val="003405F8"/>
    <w:rsid w:val="0034208A"/>
    <w:rsid w:val="0034240A"/>
    <w:rsid w:val="00360F9C"/>
    <w:rsid w:val="003706C0"/>
    <w:rsid w:val="00371BDF"/>
    <w:rsid w:val="003A56F6"/>
    <w:rsid w:val="003A6376"/>
    <w:rsid w:val="003B0181"/>
    <w:rsid w:val="003C45F5"/>
    <w:rsid w:val="003D5057"/>
    <w:rsid w:val="003E3CD0"/>
    <w:rsid w:val="003F3CD3"/>
    <w:rsid w:val="003F5D60"/>
    <w:rsid w:val="004279B7"/>
    <w:rsid w:val="004413E8"/>
    <w:rsid w:val="00443237"/>
    <w:rsid w:val="00460478"/>
    <w:rsid w:val="004663B8"/>
    <w:rsid w:val="00470575"/>
    <w:rsid w:val="00492C19"/>
    <w:rsid w:val="00496B58"/>
    <w:rsid w:val="00497820"/>
    <w:rsid w:val="004A3F80"/>
    <w:rsid w:val="004D67E2"/>
    <w:rsid w:val="004F1C29"/>
    <w:rsid w:val="004F244E"/>
    <w:rsid w:val="004F6D58"/>
    <w:rsid w:val="00500D2A"/>
    <w:rsid w:val="0051241C"/>
    <w:rsid w:val="005212CF"/>
    <w:rsid w:val="005240BB"/>
    <w:rsid w:val="00536522"/>
    <w:rsid w:val="005441C8"/>
    <w:rsid w:val="00555F8F"/>
    <w:rsid w:val="00576127"/>
    <w:rsid w:val="00576AC9"/>
    <w:rsid w:val="00585C11"/>
    <w:rsid w:val="0058750E"/>
    <w:rsid w:val="005A1603"/>
    <w:rsid w:val="005B30A9"/>
    <w:rsid w:val="005C1EDC"/>
    <w:rsid w:val="005E498D"/>
    <w:rsid w:val="005F1901"/>
    <w:rsid w:val="005F1E38"/>
    <w:rsid w:val="00606918"/>
    <w:rsid w:val="00626C95"/>
    <w:rsid w:val="006318A0"/>
    <w:rsid w:val="00631970"/>
    <w:rsid w:val="00633D1D"/>
    <w:rsid w:val="00642DBA"/>
    <w:rsid w:val="00643C45"/>
    <w:rsid w:val="00644C66"/>
    <w:rsid w:val="00645426"/>
    <w:rsid w:val="00662E6E"/>
    <w:rsid w:val="0066326B"/>
    <w:rsid w:val="006966B4"/>
    <w:rsid w:val="006A008A"/>
    <w:rsid w:val="006A2850"/>
    <w:rsid w:val="006B06E8"/>
    <w:rsid w:val="006B6E06"/>
    <w:rsid w:val="006C1862"/>
    <w:rsid w:val="006D76B7"/>
    <w:rsid w:val="006E4132"/>
    <w:rsid w:val="007218D0"/>
    <w:rsid w:val="00730581"/>
    <w:rsid w:val="007309FD"/>
    <w:rsid w:val="00733750"/>
    <w:rsid w:val="00735E60"/>
    <w:rsid w:val="007450B5"/>
    <w:rsid w:val="00766988"/>
    <w:rsid w:val="00786120"/>
    <w:rsid w:val="00786E51"/>
    <w:rsid w:val="00793A24"/>
    <w:rsid w:val="007A1CD8"/>
    <w:rsid w:val="007B1A5B"/>
    <w:rsid w:val="007B4EF2"/>
    <w:rsid w:val="007C174F"/>
    <w:rsid w:val="007E2D76"/>
    <w:rsid w:val="007E435D"/>
    <w:rsid w:val="00803E6A"/>
    <w:rsid w:val="00804BFA"/>
    <w:rsid w:val="00804F2B"/>
    <w:rsid w:val="00805242"/>
    <w:rsid w:val="008058BB"/>
    <w:rsid w:val="0080735D"/>
    <w:rsid w:val="00812C4A"/>
    <w:rsid w:val="00840C7C"/>
    <w:rsid w:val="00846684"/>
    <w:rsid w:val="00847914"/>
    <w:rsid w:val="0085172B"/>
    <w:rsid w:val="00863F6E"/>
    <w:rsid w:val="00864F55"/>
    <w:rsid w:val="00893043"/>
    <w:rsid w:val="008A618F"/>
    <w:rsid w:val="008B1BFB"/>
    <w:rsid w:val="008B2FD8"/>
    <w:rsid w:val="008C6D31"/>
    <w:rsid w:val="008D21F4"/>
    <w:rsid w:val="008D2DFB"/>
    <w:rsid w:val="008D33E3"/>
    <w:rsid w:val="008D72CB"/>
    <w:rsid w:val="008E182B"/>
    <w:rsid w:val="008F3F77"/>
    <w:rsid w:val="00921950"/>
    <w:rsid w:val="009428B2"/>
    <w:rsid w:val="00942F92"/>
    <w:rsid w:val="00952074"/>
    <w:rsid w:val="00960DE6"/>
    <w:rsid w:val="009640B4"/>
    <w:rsid w:val="00976E93"/>
    <w:rsid w:val="00977F7E"/>
    <w:rsid w:val="00994AAB"/>
    <w:rsid w:val="00995381"/>
    <w:rsid w:val="009A1456"/>
    <w:rsid w:val="009C14C0"/>
    <w:rsid w:val="009D00A7"/>
    <w:rsid w:val="009D02B9"/>
    <w:rsid w:val="009D2732"/>
    <w:rsid w:val="009D658E"/>
    <w:rsid w:val="009D74FF"/>
    <w:rsid w:val="009F3293"/>
    <w:rsid w:val="009F5E15"/>
    <w:rsid w:val="009F76A6"/>
    <w:rsid w:val="00A11BD9"/>
    <w:rsid w:val="00A475A6"/>
    <w:rsid w:val="00A5018D"/>
    <w:rsid w:val="00A541A6"/>
    <w:rsid w:val="00A731B8"/>
    <w:rsid w:val="00A73D20"/>
    <w:rsid w:val="00A778F8"/>
    <w:rsid w:val="00A8240C"/>
    <w:rsid w:val="00A93954"/>
    <w:rsid w:val="00A94B0F"/>
    <w:rsid w:val="00AA47F4"/>
    <w:rsid w:val="00AB345C"/>
    <w:rsid w:val="00AB3A16"/>
    <w:rsid w:val="00AE779A"/>
    <w:rsid w:val="00B255F3"/>
    <w:rsid w:val="00B40F02"/>
    <w:rsid w:val="00B62A17"/>
    <w:rsid w:val="00B65580"/>
    <w:rsid w:val="00BA6A08"/>
    <w:rsid w:val="00BC402C"/>
    <w:rsid w:val="00BD1F06"/>
    <w:rsid w:val="00BE682D"/>
    <w:rsid w:val="00BF77E5"/>
    <w:rsid w:val="00C015AD"/>
    <w:rsid w:val="00C10CC5"/>
    <w:rsid w:val="00C113DD"/>
    <w:rsid w:val="00C26DFF"/>
    <w:rsid w:val="00C34D83"/>
    <w:rsid w:val="00C47ED1"/>
    <w:rsid w:val="00C52206"/>
    <w:rsid w:val="00C75B8B"/>
    <w:rsid w:val="00C87EC2"/>
    <w:rsid w:val="00C9797E"/>
    <w:rsid w:val="00CB2522"/>
    <w:rsid w:val="00CB58AC"/>
    <w:rsid w:val="00CC1511"/>
    <w:rsid w:val="00CC694D"/>
    <w:rsid w:val="00CE5A14"/>
    <w:rsid w:val="00CF2752"/>
    <w:rsid w:val="00CF400F"/>
    <w:rsid w:val="00D256BB"/>
    <w:rsid w:val="00D305E5"/>
    <w:rsid w:val="00D3693A"/>
    <w:rsid w:val="00D3752C"/>
    <w:rsid w:val="00D621F2"/>
    <w:rsid w:val="00D66223"/>
    <w:rsid w:val="00D7761F"/>
    <w:rsid w:val="00DA70C5"/>
    <w:rsid w:val="00DC15F7"/>
    <w:rsid w:val="00DC2D81"/>
    <w:rsid w:val="00DD4DC5"/>
    <w:rsid w:val="00E111D0"/>
    <w:rsid w:val="00E11A18"/>
    <w:rsid w:val="00E20B4C"/>
    <w:rsid w:val="00E21D63"/>
    <w:rsid w:val="00E356A0"/>
    <w:rsid w:val="00E42F9B"/>
    <w:rsid w:val="00E47C38"/>
    <w:rsid w:val="00E84133"/>
    <w:rsid w:val="00EA22D2"/>
    <w:rsid w:val="00EC6D67"/>
    <w:rsid w:val="00EE1C6C"/>
    <w:rsid w:val="00EE4057"/>
    <w:rsid w:val="00F018FC"/>
    <w:rsid w:val="00F07838"/>
    <w:rsid w:val="00F2051C"/>
    <w:rsid w:val="00F26173"/>
    <w:rsid w:val="00F27851"/>
    <w:rsid w:val="00F43E78"/>
    <w:rsid w:val="00F440EC"/>
    <w:rsid w:val="00F517FF"/>
    <w:rsid w:val="00F5400C"/>
    <w:rsid w:val="00F66A14"/>
    <w:rsid w:val="00F90B6F"/>
    <w:rsid w:val="00F96F13"/>
    <w:rsid w:val="00F978D7"/>
    <w:rsid w:val="00FA714A"/>
    <w:rsid w:val="00FB5134"/>
    <w:rsid w:val="00FC3200"/>
    <w:rsid w:val="00FC54F5"/>
    <w:rsid w:val="00FE4DE5"/>
    <w:rsid w:val="00FE58AF"/>
    <w:rsid w:val="00FE7DD9"/>
    <w:rsid w:val="00FF1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uiPriority w:val="99"/>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paragraph" w:customStyle="1" w:styleId="TableTitle">
    <w:name w:val="Table Title"/>
    <w:basedOn w:val="prastasis"/>
    <w:next w:val="prastasis"/>
    <w:qFormat/>
    <w:rsid w:val="00631970"/>
    <w:pPr>
      <w:spacing w:before="240"/>
    </w:pPr>
    <w:rPr>
      <w:rFonts w:eastAsia="Calibri"/>
      <w:b/>
      <w:szCs w:val="22"/>
      <w:u w:val="single"/>
      <w:lang w:eastAsia="en-US"/>
    </w:rPr>
  </w:style>
  <w:style w:type="character" w:styleId="Komentaronuoroda">
    <w:name w:val="annotation reference"/>
    <w:uiPriority w:val="99"/>
    <w:semiHidden/>
    <w:unhideWhenUsed/>
    <w:rsid w:val="0005620D"/>
    <w:rPr>
      <w:sz w:val="16"/>
      <w:szCs w:val="16"/>
    </w:rPr>
  </w:style>
  <w:style w:type="paragraph" w:styleId="Komentarotekstas">
    <w:name w:val="annotation text"/>
    <w:basedOn w:val="prastasis"/>
    <w:link w:val="KomentarotekstasDiagrama"/>
    <w:uiPriority w:val="99"/>
    <w:semiHidden/>
    <w:unhideWhenUsed/>
    <w:rsid w:val="0005620D"/>
    <w:rPr>
      <w:sz w:val="20"/>
      <w:szCs w:val="20"/>
    </w:rPr>
  </w:style>
  <w:style w:type="character" w:customStyle="1" w:styleId="KomentarotekstasDiagrama">
    <w:name w:val="Komentaro tekstas Diagrama"/>
    <w:link w:val="Komentarotekstas"/>
    <w:uiPriority w:val="99"/>
    <w:semiHidden/>
    <w:rsid w:val="0005620D"/>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05620D"/>
    <w:rPr>
      <w:b/>
      <w:bCs/>
    </w:rPr>
  </w:style>
  <w:style w:type="character" w:customStyle="1" w:styleId="KomentarotemaDiagrama">
    <w:name w:val="Komentaro tema Diagrama"/>
    <w:link w:val="Komentarotema"/>
    <w:uiPriority w:val="99"/>
    <w:semiHidden/>
    <w:rsid w:val="0005620D"/>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uiPriority w:val="99"/>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paragraph" w:customStyle="1" w:styleId="TableTitle">
    <w:name w:val="Table Title"/>
    <w:basedOn w:val="prastasis"/>
    <w:next w:val="prastasis"/>
    <w:qFormat/>
    <w:rsid w:val="00631970"/>
    <w:pPr>
      <w:spacing w:before="240"/>
    </w:pPr>
    <w:rPr>
      <w:rFonts w:eastAsia="Calibri"/>
      <w:b/>
      <w:szCs w:val="22"/>
      <w:u w:val="single"/>
      <w:lang w:eastAsia="en-US"/>
    </w:rPr>
  </w:style>
  <w:style w:type="character" w:styleId="Komentaronuoroda">
    <w:name w:val="annotation reference"/>
    <w:uiPriority w:val="99"/>
    <w:semiHidden/>
    <w:unhideWhenUsed/>
    <w:rsid w:val="0005620D"/>
    <w:rPr>
      <w:sz w:val="16"/>
      <w:szCs w:val="16"/>
    </w:rPr>
  </w:style>
  <w:style w:type="paragraph" w:styleId="Komentarotekstas">
    <w:name w:val="annotation text"/>
    <w:basedOn w:val="prastasis"/>
    <w:link w:val="KomentarotekstasDiagrama"/>
    <w:uiPriority w:val="99"/>
    <w:semiHidden/>
    <w:unhideWhenUsed/>
    <w:rsid w:val="0005620D"/>
    <w:rPr>
      <w:sz w:val="20"/>
      <w:szCs w:val="20"/>
    </w:rPr>
  </w:style>
  <w:style w:type="character" w:customStyle="1" w:styleId="KomentarotekstasDiagrama">
    <w:name w:val="Komentaro tekstas Diagrama"/>
    <w:link w:val="Komentarotekstas"/>
    <w:uiPriority w:val="99"/>
    <w:semiHidden/>
    <w:rsid w:val="0005620D"/>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05620D"/>
    <w:rPr>
      <w:b/>
      <w:bCs/>
    </w:rPr>
  </w:style>
  <w:style w:type="character" w:customStyle="1" w:styleId="KomentarotemaDiagrama">
    <w:name w:val="Komentaro tema Diagrama"/>
    <w:link w:val="Komentarotema"/>
    <w:uiPriority w:val="99"/>
    <w:semiHidden/>
    <w:rsid w:val="0005620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993334160">
      <w:bodyDiv w:val="1"/>
      <w:marLeft w:val="0"/>
      <w:marRight w:val="0"/>
      <w:marTop w:val="0"/>
      <w:marBottom w:val="0"/>
      <w:divBdr>
        <w:top w:val="none" w:sz="0" w:space="0" w:color="auto"/>
        <w:left w:val="none" w:sz="0" w:space="0" w:color="auto"/>
        <w:bottom w:val="none" w:sz="0" w:space="0" w:color="auto"/>
        <w:right w:val="none" w:sz="0" w:space="0" w:color="auto"/>
      </w:divBdr>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229924360">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184226">
      <w:bodyDiv w:val="1"/>
      <w:marLeft w:val="0"/>
      <w:marRight w:val="0"/>
      <w:marTop w:val="0"/>
      <w:marBottom w:val="0"/>
      <w:divBdr>
        <w:top w:val="none" w:sz="0" w:space="0" w:color="auto"/>
        <w:left w:val="none" w:sz="0" w:space="0" w:color="auto"/>
        <w:bottom w:val="none" w:sz="0" w:space="0" w:color="auto"/>
        <w:right w:val="none" w:sz="0" w:space="0" w:color="auto"/>
      </w:divBdr>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917015000">
      <w:bodyDiv w:val="1"/>
      <w:marLeft w:val="0"/>
      <w:marRight w:val="0"/>
      <w:marTop w:val="0"/>
      <w:marBottom w:val="0"/>
      <w:divBdr>
        <w:top w:val="none" w:sz="0" w:space="0" w:color="auto"/>
        <w:left w:val="none" w:sz="0" w:space="0" w:color="auto"/>
        <w:bottom w:val="none" w:sz="0" w:space="0" w:color="auto"/>
        <w:right w:val="none" w:sz="0" w:space="0" w:color="auto"/>
      </w:divBdr>
      <w:divsChild>
        <w:div w:id="121123263">
          <w:marLeft w:val="0"/>
          <w:marRight w:val="0"/>
          <w:marTop w:val="0"/>
          <w:marBottom w:val="0"/>
          <w:divBdr>
            <w:top w:val="none" w:sz="0" w:space="0" w:color="auto"/>
            <w:left w:val="none" w:sz="0" w:space="0" w:color="auto"/>
            <w:bottom w:val="none" w:sz="0" w:space="0" w:color="auto"/>
            <w:right w:val="none" w:sz="0" w:space="0" w:color="auto"/>
          </w:divBdr>
        </w:div>
        <w:div w:id="156728931">
          <w:marLeft w:val="0"/>
          <w:marRight w:val="0"/>
          <w:marTop w:val="0"/>
          <w:marBottom w:val="0"/>
          <w:divBdr>
            <w:top w:val="none" w:sz="0" w:space="0" w:color="auto"/>
            <w:left w:val="none" w:sz="0" w:space="0" w:color="auto"/>
            <w:bottom w:val="none" w:sz="0" w:space="0" w:color="auto"/>
            <w:right w:val="none" w:sz="0" w:space="0" w:color="auto"/>
          </w:divBdr>
        </w:div>
        <w:div w:id="313685310">
          <w:marLeft w:val="0"/>
          <w:marRight w:val="0"/>
          <w:marTop w:val="0"/>
          <w:marBottom w:val="0"/>
          <w:divBdr>
            <w:top w:val="none" w:sz="0" w:space="0" w:color="auto"/>
            <w:left w:val="none" w:sz="0" w:space="0" w:color="auto"/>
            <w:bottom w:val="none" w:sz="0" w:space="0" w:color="auto"/>
            <w:right w:val="none" w:sz="0" w:space="0" w:color="auto"/>
          </w:divBdr>
        </w:div>
        <w:div w:id="520706551">
          <w:marLeft w:val="0"/>
          <w:marRight w:val="0"/>
          <w:marTop w:val="0"/>
          <w:marBottom w:val="0"/>
          <w:divBdr>
            <w:top w:val="none" w:sz="0" w:space="0" w:color="auto"/>
            <w:left w:val="none" w:sz="0" w:space="0" w:color="auto"/>
            <w:bottom w:val="none" w:sz="0" w:space="0" w:color="auto"/>
            <w:right w:val="none" w:sz="0" w:space="0" w:color="auto"/>
          </w:divBdr>
        </w:div>
        <w:div w:id="838811673">
          <w:marLeft w:val="0"/>
          <w:marRight w:val="0"/>
          <w:marTop w:val="0"/>
          <w:marBottom w:val="0"/>
          <w:divBdr>
            <w:top w:val="none" w:sz="0" w:space="0" w:color="auto"/>
            <w:left w:val="none" w:sz="0" w:space="0" w:color="auto"/>
            <w:bottom w:val="none" w:sz="0" w:space="0" w:color="auto"/>
            <w:right w:val="none" w:sz="0" w:space="0" w:color="auto"/>
          </w:divBdr>
        </w:div>
        <w:div w:id="923953827">
          <w:marLeft w:val="0"/>
          <w:marRight w:val="0"/>
          <w:marTop w:val="0"/>
          <w:marBottom w:val="0"/>
          <w:divBdr>
            <w:top w:val="none" w:sz="0" w:space="0" w:color="auto"/>
            <w:left w:val="none" w:sz="0" w:space="0" w:color="auto"/>
            <w:bottom w:val="none" w:sz="0" w:space="0" w:color="auto"/>
            <w:right w:val="none" w:sz="0" w:space="0" w:color="auto"/>
          </w:divBdr>
        </w:div>
        <w:div w:id="1107695719">
          <w:marLeft w:val="0"/>
          <w:marRight w:val="0"/>
          <w:marTop w:val="0"/>
          <w:marBottom w:val="0"/>
          <w:divBdr>
            <w:top w:val="none" w:sz="0" w:space="0" w:color="auto"/>
            <w:left w:val="none" w:sz="0" w:space="0" w:color="auto"/>
            <w:bottom w:val="none" w:sz="0" w:space="0" w:color="auto"/>
            <w:right w:val="none" w:sz="0" w:space="0" w:color="auto"/>
          </w:divBdr>
        </w:div>
        <w:div w:id="2102792971">
          <w:marLeft w:val="0"/>
          <w:marRight w:val="0"/>
          <w:marTop w:val="0"/>
          <w:marBottom w:val="0"/>
          <w:divBdr>
            <w:top w:val="none" w:sz="0" w:space="0" w:color="auto"/>
            <w:left w:val="none" w:sz="0" w:space="0" w:color="auto"/>
            <w:bottom w:val="none" w:sz="0" w:space="0" w:color="auto"/>
            <w:right w:val="none" w:sz="0" w:space="0" w:color="auto"/>
          </w:divBdr>
        </w:div>
      </w:divsChild>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1906288">
      <w:bodyDiv w:val="1"/>
      <w:marLeft w:val="0"/>
      <w:marRight w:val="0"/>
      <w:marTop w:val="0"/>
      <w:marBottom w:val="0"/>
      <w:divBdr>
        <w:top w:val="none" w:sz="0" w:space="0" w:color="auto"/>
        <w:left w:val="none" w:sz="0" w:space="0" w:color="auto"/>
        <w:bottom w:val="none" w:sz="0" w:space="0" w:color="auto"/>
        <w:right w:val="none" w:sz="0" w:space="0" w:color="auto"/>
      </w:divBdr>
      <w:divsChild>
        <w:div w:id="54016337">
          <w:marLeft w:val="0"/>
          <w:marRight w:val="0"/>
          <w:marTop w:val="0"/>
          <w:marBottom w:val="0"/>
          <w:divBdr>
            <w:top w:val="none" w:sz="0" w:space="0" w:color="auto"/>
            <w:left w:val="none" w:sz="0" w:space="0" w:color="auto"/>
            <w:bottom w:val="none" w:sz="0" w:space="0" w:color="auto"/>
            <w:right w:val="none" w:sz="0" w:space="0" w:color="auto"/>
          </w:divBdr>
        </w:div>
        <w:div w:id="74790715">
          <w:marLeft w:val="0"/>
          <w:marRight w:val="0"/>
          <w:marTop w:val="0"/>
          <w:marBottom w:val="0"/>
          <w:divBdr>
            <w:top w:val="none" w:sz="0" w:space="0" w:color="auto"/>
            <w:left w:val="none" w:sz="0" w:space="0" w:color="auto"/>
            <w:bottom w:val="none" w:sz="0" w:space="0" w:color="auto"/>
            <w:right w:val="none" w:sz="0" w:space="0" w:color="auto"/>
          </w:divBdr>
        </w:div>
        <w:div w:id="130103454">
          <w:marLeft w:val="0"/>
          <w:marRight w:val="0"/>
          <w:marTop w:val="0"/>
          <w:marBottom w:val="0"/>
          <w:divBdr>
            <w:top w:val="none" w:sz="0" w:space="0" w:color="auto"/>
            <w:left w:val="none" w:sz="0" w:space="0" w:color="auto"/>
            <w:bottom w:val="none" w:sz="0" w:space="0" w:color="auto"/>
            <w:right w:val="none" w:sz="0" w:space="0" w:color="auto"/>
          </w:divBdr>
        </w:div>
        <w:div w:id="251814510">
          <w:marLeft w:val="0"/>
          <w:marRight w:val="0"/>
          <w:marTop w:val="0"/>
          <w:marBottom w:val="0"/>
          <w:divBdr>
            <w:top w:val="none" w:sz="0" w:space="0" w:color="auto"/>
            <w:left w:val="none" w:sz="0" w:space="0" w:color="auto"/>
            <w:bottom w:val="none" w:sz="0" w:space="0" w:color="auto"/>
            <w:right w:val="none" w:sz="0" w:space="0" w:color="auto"/>
          </w:divBdr>
        </w:div>
        <w:div w:id="408498816">
          <w:marLeft w:val="0"/>
          <w:marRight w:val="0"/>
          <w:marTop w:val="0"/>
          <w:marBottom w:val="0"/>
          <w:divBdr>
            <w:top w:val="none" w:sz="0" w:space="0" w:color="auto"/>
            <w:left w:val="none" w:sz="0" w:space="0" w:color="auto"/>
            <w:bottom w:val="none" w:sz="0" w:space="0" w:color="auto"/>
            <w:right w:val="none" w:sz="0" w:space="0" w:color="auto"/>
          </w:divBdr>
        </w:div>
        <w:div w:id="776411149">
          <w:marLeft w:val="0"/>
          <w:marRight w:val="0"/>
          <w:marTop w:val="0"/>
          <w:marBottom w:val="0"/>
          <w:divBdr>
            <w:top w:val="none" w:sz="0" w:space="0" w:color="auto"/>
            <w:left w:val="none" w:sz="0" w:space="0" w:color="auto"/>
            <w:bottom w:val="none" w:sz="0" w:space="0" w:color="auto"/>
            <w:right w:val="none" w:sz="0" w:space="0" w:color="auto"/>
          </w:divBdr>
        </w:div>
        <w:div w:id="1013189193">
          <w:marLeft w:val="0"/>
          <w:marRight w:val="0"/>
          <w:marTop w:val="0"/>
          <w:marBottom w:val="0"/>
          <w:divBdr>
            <w:top w:val="none" w:sz="0" w:space="0" w:color="auto"/>
            <w:left w:val="none" w:sz="0" w:space="0" w:color="auto"/>
            <w:bottom w:val="none" w:sz="0" w:space="0" w:color="auto"/>
            <w:right w:val="none" w:sz="0" w:space="0" w:color="auto"/>
          </w:divBdr>
        </w:div>
        <w:div w:id="1276521248">
          <w:marLeft w:val="0"/>
          <w:marRight w:val="0"/>
          <w:marTop w:val="0"/>
          <w:marBottom w:val="0"/>
          <w:divBdr>
            <w:top w:val="none" w:sz="0" w:space="0" w:color="auto"/>
            <w:left w:val="none" w:sz="0" w:space="0" w:color="auto"/>
            <w:bottom w:val="none" w:sz="0" w:space="0" w:color="auto"/>
            <w:right w:val="none" w:sz="0" w:space="0" w:color="auto"/>
          </w:divBdr>
        </w:div>
        <w:div w:id="1756976401">
          <w:marLeft w:val="0"/>
          <w:marRight w:val="0"/>
          <w:marTop w:val="0"/>
          <w:marBottom w:val="0"/>
          <w:divBdr>
            <w:top w:val="none" w:sz="0" w:space="0" w:color="auto"/>
            <w:left w:val="none" w:sz="0" w:space="0" w:color="auto"/>
            <w:bottom w:val="none" w:sz="0" w:space="0" w:color="auto"/>
            <w:right w:val="none" w:sz="0" w:space="0" w:color="auto"/>
          </w:divBdr>
        </w:div>
        <w:div w:id="2029285967">
          <w:marLeft w:val="0"/>
          <w:marRight w:val="0"/>
          <w:marTop w:val="0"/>
          <w:marBottom w:val="0"/>
          <w:divBdr>
            <w:top w:val="none" w:sz="0" w:space="0" w:color="auto"/>
            <w:left w:val="none" w:sz="0" w:space="0" w:color="auto"/>
            <w:bottom w:val="none" w:sz="0" w:space="0" w:color="auto"/>
            <w:right w:val="none" w:sz="0" w:space="0" w:color="auto"/>
          </w:divBdr>
        </w:div>
        <w:div w:id="2105690554">
          <w:marLeft w:val="0"/>
          <w:marRight w:val="0"/>
          <w:marTop w:val="0"/>
          <w:marBottom w:val="0"/>
          <w:divBdr>
            <w:top w:val="none" w:sz="0" w:space="0" w:color="auto"/>
            <w:left w:val="none" w:sz="0" w:space="0" w:color="auto"/>
            <w:bottom w:val="none" w:sz="0" w:space="0" w:color="auto"/>
            <w:right w:val="none" w:sz="0" w:space="0" w:color="auto"/>
          </w:divBdr>
        </w:div>
        <w:div w:id="2116170238">
          <w:marLeft w:val="0"/>
          <w:marRight w:val="0"/>
          <w:marTop w:val="0"/>
          <w:marBottom w:val="0"/>
          <w:divBdr>
            <w:top w:val="none" w:sz="0" w:space="0" w:color="auto"/>
            <w:left w:val="none" w:sz="0" w:space="0" w:color="auto"/>
            <w:bottom w:val="none" w:sz="0" w:space="0" w:color="auto"/>
            <w:right w:val="none" w:sz="0" w:space="0" w:color="auto"/>
          </w:divBdr>
        </w:div>
      </w:divsChild>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71524-61A0-4B02-BEEB-7309514B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5310</Words>
  <Characters>3027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2019-05-13T11:26:00Z</dcterms:created>
  <dc:creator>Ieva Rutkauskaitė</dc:creator>
  <cp:lastModifiedBy>Donata Šlekytė</cp:lastModifiedBy>
  <cp:lastPrinted>2018-11-19T07:56:00Z</cp:lastPrinted>
  <dcterms:modified xsi:type="dcterms:W3CDTF">2019-05-13T11:26:00Z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423058238</vt:i4>
  </property>
  <property fmtid="{D5CDD505-2E9C-101B-9397-08002B2CF9AE}" pid="3" name="_NewReviewCycle">
    <vt:lpwstr/>
  </property>
  <property fmtid="{D5CDD505-2E9C-101B-9397-08002B2CF9AE}" pid="4" name="_EmailSubject">
    <vt:lpwstr>Jaunimo tarybos PAŽYMA APIE JAUNIMO POLITIKOS KLAUSIMUS </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75039540</vt:i4>
  </property>
</Properties>
</file>