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F9" w:rsidRPr="007C5AF9" w:rsidRDefault="007C5AF9" w:rsidP="007C5AF9">
      <w:pPr>
        <w:jc w:val="center"/>
        <w:rPr>
          <w:b/>
          <w:szCs w:val="24"/>
        </w:rPr>
      </w:pPr>
      <w:bookmarkStart w:id="0" w:name="_GoBack"/>
      <w:bookmarkEnd w:id="0"/>
    </w:p>
    <w:p w:rsidR="007C5AF9" w:rsidRDefault="000457A0" w:rsidP="007C5AF9">
      <w:pPr>
        <w:jc w:val="center"/>
        <w:rPr>
          <w:b/>
          <w:szCs w:val="24"/>
        </w:rPr>
      </w:pPr>
      <w:r>
        <w:rPr>
          <w:b/>
          <w:szCs w:val="24"/>
        </w:rPr>
        <w:t>LIETUVOS RESPUBLIKOS SOCIALINIŲ PASLAUGŲ ĮSTATYMO NR. X-493</w:t>
      </w:r>
      <w:r w:rsidR="00455D98">
        <w:rPr>
          <w:b/>
          <w:szCs w:val="24"/>
        </w:rPr>
        <w:t xml:space="preserve"> PAPILDYMO 25</w:t>
      </w:r>
      <w:r w:rsidR="00455D98" w:rsidRPr="00455D98">
        <w:rPr>
          <w:b/>
          <w:szCs w:val="24"/>
          <w:vertAlign w:val="superscript"/>
        </w:rPr>
        <w:t>1</w:t>
      </w:r>
      <w:r w:rsidR="00455D98">
        <w:rPr>
          <w:b/>
          <w:szCs w:val="24"/>
        </w:rPr>
        <w:t xml:space="preserve"> </w:t>
      </w:r>
      <w:r w:rsidR="00CB533D">
        <w:rPr>
          <w:b/>
          <w:szCs w:val="24"/>
        </w:rPr>
        <w:t>IR 25</w:t>
      </w:r>
      <w:r w:rsidR="00CB533D" w:rsidRPr="0028225E">
        <w:rPr>
          <w:b/>
          <w:szCs w:val="24"/>
          <w:vertAlign w:val="superscript"/>
        </w:rPr>
        <w:t>2</w:t>
      </w:r>
      <w:r w:rsidR="00CB533D">
        <w:rPr>
          <w:b/>
          <w:szCs w:val="24"/>
        </w:rPr>
        <w:t xml:space="preserve"> </w:t>
      </w:r>
      <w:r w:rsidR="00455D98">
        <w:rPr>
          <w:b/>
          <w:szCs w:val="24"/>
        </w:rPr>
        <w:t>STRAIPSNI</w:t>
      </w:r>
      <w:r w:rsidR="00CB533D">
        <w:rPr>
          <w:b/>
          <w:szCs w:val="24"/>
        </w:rPr>
        <w:t>AIS</w:t>
      </w:r>
      <w:r w:rsidR="00455D98">
        <w:rPr>
          <w:b/>
          <w:szCs w:val="24"/>
        </w:rPr>
        <w:t xml:space="preserve"> IR</w:t>
      </w:r>
      <w:r>
        <w:rPr>
          <w:b/>
          <w:szCs w:val="24"/>
        </w:rPr>
        <w:t xml:space="preserve"> </w:t>
      </w:r>
      <w:r w:rsidR="00CB533D">
        <w:rPr>
          <w:b/>
          <w:szCs w:val="24"/>
        </w:rPr>
        <w:t xml:space="preserve">8, </w:t>
      </w:r>
      <w:r w:rsidR="00455D98">
        <w:rPr>
          <w:b/>
          <w:szCs w:val="24"/>
        </w:rPr>
        <w:t xml:space="preserve">13, </w:t>
      </w:r>
      <w:r w:rsidR="00CB533D">
        <w:rPr>
          <w:b/>
          <w:szCs w:val="24"/>
        </w:rPr>
        <w:t xml:space="preserve">19, </w:t>
      </w:r>
      <w:r w:rsidR="00455D98">
        <w:rPr>
          <w:b/>
          <w:szCs w:val="24"/>
        </w:rPr>
        <w:t>19</w:t>
      </w:r>
      <w:r w:rsidR="00455D98" w:rsidRPr="00455D98">
        <w:rPr>
          <w:b/>
          <w:szCs w:val="24"/>
          <w:vertAlign w:val="superscript"/>
        </w:rPr>
        <w:t>1</w:t>
      </w:r>
      <w:r w:rsidR="00455D98">
        <w:rPr>
          <w:b/>
          <w:szCs w:val="24"/>
        </w:rPr>
        <w:t>, 34</w:t>
      </w:r>
      <w:r>
        <w:rPr>
          <w:b/>
          <w:szCs w:val="24"/>
        </w:rPr>
        <w:t xml:space="preserve"> IR 3</w:t>
      </w:r>
      <w:r w:rsidR="00455D98">
        <w:rPr>
          <w:b/>
          <w:szCs w:val="24"/>
        </w:rPr>
        <w:t>6</w:t>
      </w:r>
      <w:r>
        <w:rPr>
          <w:b/>
          <w:szCs w:val="24"/>
        </w:rPr>
        <w:t xml:space="preserve"> STRAIPSNIŲ </w:t>
      </w:r>
      <w:r w:rsidR="002E44F6">
        <w:rPr>
          <w:b/>
          <w:szCs w:val="24"/>
        </w:rPr>
        <w:t>BEI</w:t>
      </w:r>
      <w:r w:rsidR="00455D98">
        <w:rPr>
          <w:b/>
          <w:szCs w:val="24"/>
        </w:rPr>
        <w:t xml:space="preserve"> ŠEŠTOJO SKIRSNIO PAVADINIMO </w:t>
      </w:r>
      <w:r>
        <w:rPr>
          <w:b/>
          <w:szCs w:val="24"/>
        </w:rPr>
        <w:t>PAKEITIMO ĮSTATYMO PROJEKTO</w:t>
      </w:r>
    </w:p>
    <w:p w:rsidR="000457A0" w:rsidRPr="000457A0" w:rsidRDefault="000457A0" w:rsidP="007C5AF9">
      <w:pPr>
        <w:jc w:val="center"/>
        <w:rPr>
          <w:b/>
          <w:szCs w:val="24"/>
        </w:rPr>
      </w:pPr>
      <w:r>
        <w:rPr>
          <w:b/>
          <w:szCs w:val="24"/>
        </w:rPr>
        <w:t>ANTIKORUPCINIO VERTINIMO PAŽYMA</w:t>
      </w:r>
    </w:p>
    <w:p w:rsidR="007C5AF9" w:rsidRPr="000457A0" w:rsidRDefault="007C5AF9" w:rsidP="007C5AF9">
      <w:pPr>
        <w:rPr>
          <w:szCs w:val="24"/>
        </w:rPr>
      </w:pPr>
    </w:p>
    <w:p w:rsidR="000457A0" w:rsidRDefault="007C5AF9" w:rsidP="00230DC5">
      <w:pPr>
        <w:spacing w:line="360" w:lineRule="atLeast"/>
        <w:jc w:val="both"/>
        <w:rPr>
          <w:bCs/>
        </w:rPr>
      </w:pPr>
      <w:r w:rsidRPr="00185A31">
        <w:rPr>
          <w:szCs w:val="24"/>
        </w:rPr>
        <w:t>Teisės akto projekto pavadinimas:</w:t>
      </w:r>
      <w:r w:rsidR="00230DC5" w:rsidRPr="00230DC5">
        <w:rPr>
          <w:szCs w:val="24"/>
        </w:rPr>
        <w:t xml:space="preserve"> </w:t>
      </w:r>
      <w:r w:rsidR="000457A0" w:rsidRPr="003109EF">
        <w:rPr>
          <w:bCs/>
        </w:rPr>
        <w:t xml:space="preserve">Lietuvos Respublikos socialinių paslaugų įstatymo Nr. </w:t>
      </w:r>
      <w:r w:rsidR="000457A0">
        <w:rPr>
          <w:bCs/>
        </w:rPr>
        <w:t>X-493</w:t>
      </w:r>
      <w:r w:rsidR="000457A0" w:rsidRPr="003109EF">
        <w:rPr>
          <w:bCs/>
        </w:rPr>
        <w:t xml:space="preserve"> </w:t>
      </w:r>
      <w:r w:rsidR="00455D98">
        <w:rPr>
          <w:bCs/>
        </w:rPr>
        <w:t>papildymo 25</w:t>
      </w:r>
      <w:r w:rsidR="00455D98" w:rsidRPr="00455D98">
        <w:rPr>
          <w:bCs/>
          <w:vertAlign w:val="superscript"/>
        </w:rPr>
        <w:t>1</w:t>
      </w:r>
      <w:r w:rsidR="00455D98">
        <w:rPr>
          <w:bCs/>
        </w:rPr>
        <w:t xml:space="preserve"> </w:t>
      </w:r>
      <w:r w:rsidR="00CB533D">
        <w:rPr>
          <w:bCs/>
        </w:rPr>
        <w:t>ir 25</w:t>
      </w:r>
      <w:r w:rsidR="00CB533D" w:rsidRPr="0028225E">
        <w:rPr>
          <w:bCs/>
          <w:vertAlign w:val="superscript"/>
        </w:rPr>
        <w:t>2</w:t>
      </w:r>
      <w:r w:rsidR="00CB533D">
        <w:rPr>
          <w:bCs/>
        </w:rPr>
        <w:t xml:space="preserve"> </w:t>
      </w:r>
      <w:r w:rsidR="00455D98">
        <w:rPr>
          <w:bCs/>
        </w:rPr>
        <w:t>straipsni</w:t>
      </w:r>
      <w:r w:rsidR="00CB533D">
        <w:rPr>
          <w:bCs/>
        </w:rPr>
        <w:t>ais</w:t>
      </w:r>
      <w:r w:rsidR="00455D98">
        <w:rPr>
          <w:bCs/>
        </w:rPr>
        <w:t xml:space="preserve"> ir </w:t>
      </w:r>
      <w:r w:rsidR="00CB533D">
        <w:rPr>
          <w:bCs/>
        </w:rPr>
        <w:t xml:space="preserve">8, </w:t>
      </w:r>
      <w:r w:rsidR="000457A0" w:rsidRPr="003109EF">
        <w:rPr>
          <w:bCs/>
        </w:rPr>
        <w:t>13</w:t>
      </w:r>
      <w:r w:rsidR="00455D98">
        <w:rPr>
          <w:bCs/>
        </w:rPr>
        <w:t xml:space="preserve">, </w:t>
      </w:r>
      <w:r w:rsidR="00CB533D">
        <w:rPr>
          <w:bCs/>
        </w:rPr>
        <w:t xml:space="preserve">19, </w:t>
      </w:r>
      <w:r w:rsidR="00455D98">
        <w:rPr>
          <w:bCs/>
        </w:rPr>
        <w:t>19</w:t>
      </w:r>
      <w:r w:rsidR="00455D98" w:rsidRPr="00455D98">
        <w:rPr>
          <w:bCs/>
          <w:vertAlign w:val="superscript"/>
        </w:rPr>
        <w:t>1</w:t>
      </w:r>
      <w:r w:rsidR="00455D98">
        <w:rPr>
          <w:bCs/>
        </w:rPr>
        <w:t>, 34</w:t>
      </w:r>
      <w:r w:rsidR="000457A0" w:rsidRPr="003109EF">
        <w:rPr>
          <w:bCs/>
        </w:rPr>
        <w:t xml:space="preserve"> ir 3</w:t>
      </w:r>
      <w:r w:rsidR="00455D98">
        <w:rPr>
          <w:bCs/>
        </w:rPr>
        <w:t>6</w:t>
      </w:r>
      <w:r w:rsidR="000457A0" w:rsidRPr="003109EF">
        <w:rPr>
          <w:bCs/>
        </w:rPr>
        <w:t xml:space="preserve"> straipsnių </w:t>
      </w:r>
      <w:r w:rsidR="002E44F6">
        <w:rPr>
          <w:bCs/>
        </w:rPr>
        <w:t>bei</w:t>
      </w:r>
      <w:r w:rsidR="00455D98">
        <w:rPr>
          <w:bCs/>
        </w:rPr>
        <w:t xml:space="preserve"> šeštojo skirsnio pavadinimo </w:t>
      </w:r>
      <w:r w:rsidR="000457A0" w:rsidRPr="003109EF">
        <w:rPr>
          <w:bCs/>
        </w:rPr>
        <w:t>pakeitimo įstatymo projekt</w:t>
      </w:r>
      <w:r w:rsidR="000457A0">
        <w:rPr>
          <w:bCs/>
        </w:rPr>
        <w:t>as (toliau –</w:t>
      </w:r>
      <w:r w:rsidR="00382562">
        <w:rPr>
          <w:bCs/>
        </w:rPr>
        <w:t xml:space="preserve"> P</w:t>
      </w:r>
      <w:r w:rsidR="000457A0">
        <w:rPr>
          <w:bCs/>
        </w:rPr>
        <w:t>rojektas).</w:t>
      </w:r>
    </w:p>
    <w:p w:rsidR="000457A0" w:rsidRDefault="000457A0" w:rsidP="00230DC5">
      <w:pPr>
        <w:spacing w:line="360" w:lineRule="atLeast"/>
        <w:jc w:val="both"/>
        <w:rPr>
          <w:bCs/>
        </w:rPr>
      </w:pPr>
    </w:p>
    <w:p w:rsidR="00230DC5" w:rsidRDefault="007C5AF9" w:rsidP="00230DC5">
      <w:pPr>
        <w:spacing w:line="360" w:lineRule="atLeast"/>
        <w:jc w:val="both"/>
        <w:rPr>
          <w:szCs w:val="24"/>
        </w:rPr>
      </w:pPr>
      <w:r w:rsidRPr="00185A31">
        <w:rPr>
          <w:szCs w:val="24"/>
        </w:rPr>
        <w:t>Teisės akto projekto tiesioginis rengėjas:</w:t>
      </w:r>
      <w:r w:rsidR="00230DC5" w:rsidRPr="00230DC5">
        <w:rPr>
          <w:szCs w:val="24"/>
        </w:rPr>
        <w:t xml:space="preserve"> </w:t>
      </w:r>
      <w:r w:rsidR="0054226F">
        <w:rPr>
          <w:szCs w:val="24"/>
        </w:rPr>
        <w:t>Lietuvos Respublikos s</w:t>
      </w:r>
      <w:r w:rsidR="00230DC5">
        <w:rPr>
          <w:szCs w:val="24"/>
        </w:rPr>
        <w:t xml:space="preserve">ocialinės apsaugos ir darbo ministerijos </w:t>
      </w:r>
      <w:r w:rsidR="000457A0">
        <w:rPr>
          <w:szCs w:val="24"/>
        </w:rPr>
        <w:t>Socialinių paslaugų</w:t>
      </w:r>
      <w:r w:rsidR="00230DC5">
        <w:rPr>
          <w:szCs w:val="24"/>
        </w:rPr>
        <w:t xml:space="preserve"> sk</w:t>
      </w:r>
      <w:r w:rsidR="00CC4E76">
        <w:rPr>
          <w:szCs w:val="24"/>
        </w:rPr>
        <w:t xml:space="preserve">yriaus </w:t>
      </w:r>
      <w:r w:rsidR="000457A0">
        <w:rPr>
          <w:szCs w:val="24"/>
        </w:rPr>
        <w:t>vyresnioji patarėja</w:t>
      </w:r>
      <w:r w:rsidR="00AA1825">
        <w:rPr>
          <w:szCs w:val="24"/>
        </w:rPr>
        <w:t xml:space="preserve"> </w:t>
      </w:r>
      <w:r w:rsidR="000457A0">
        <w:rPr>
          <w:szCs w:val="24"/>
        </w:rPr>
        <w:t>Almira Gecevičiūtė</w:t>
      </w:r>
      <w:r w:rsidR="00230DC5">
        <w:rPr>
          <w:szCs w:val="24"/>
        </w:rPr>
        <w:t>.</w:t>
      </w:r>
    </w:p>
    <w:p w:rsidR="000457A0" w:rsidRDefault="000457A0" w:rsidP="00230DC5">
      <w:pPr>
        <w:spacing w:line="360" w:lineRule="atLeast"/>
        <w:jc w:val="both"/>
        <w:rPr>
          <w:szCs w:val="24"/>
        </w:rPr>
      </w:pPr>
    </w:p>
    <w:p w:rsidR="003E1A06" w:rsidRDefault="007C5AF9" w:rsidP="00185A31">
      <w:pPr>
        <w:spacing w:line="360" w:lineRule="atLeast"/>
        <w:jc w:val="both"/>
        <w:rPr>
          <w:szCs w:val="24"/>
        </w:rPr>
      </w:pPr>
      <w:r w:rsidRPr="00185A31">
        <w:rPr>
          <w:szCs w:val="24"/>
        </w:rPr>
        <w:t>Antikorupciniu požiūriu rizikingos</w:t>
      </w:r>
      <w:r w:rsidR="00185A31">
        <w:rPr>
          <w:szCs w:val="24"/>
        </w:rPr>
        <w:t xml:space="preserve"> teisės akto projekto nuostatos:</w:t>
      </w:r>
      <w:r w:rsidRPr="007C5AF9">
        <w:rPr>
          <w:szCs w:val="24"/>
        </w:rPr>
        <w:t xml:space="preserve"> </w:t>
      </w:r>
      <w:r w:rsidR="003E1A06">
        <w:rPr>
          <w:szCs w:val="24"/>
        </w:rPr>
        <w:t>nėra</w:t>
      </w:r>
    </w:p>
    <w:p w:rsidR="007C5AF9" w:rsidRPr="005128F7" w:rsidRDefault="007C5AF9" w:rsidP="007C5AF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230DC5" w:rsidRPr="007C5AF9" w:rsidTr="00066CA0">
        <w:trPr>
          <w:trHeight w:val="23"/>
          <w:tblHeader/>
        </w:trPr>
        <w:tc>
          <w:tcPr>
            <w:tcW w:w="709" w:type="dxa"/>
            <w:shd w:val="clear" w:color="auto" w:fill="auto"/>
            <w:vAlign w:val="center"/>
          </w:tcPr>
          <w:p w:rsidR="007C5AF9" w:rsidRPr="00066CA0" w:rsidRDefault="00185A31" w:rsidP="00066CA0">
            <w:pPr>
              <w:jc w:val="center"/>
              <w:rPr>
                <w:sz w:val="22"/>
                <w:szCs w:val="22"/>
              </w:rPr>
            </w:pPr>
            <w:r w:rsidRPr="00066CA0">
              <w:rPr>
                <w:sz w:val="22"/>
                <w:szCs w:val="22"/>
              </w:rPr>
              <w:t xml:space="preserve">Eil. </w:t>
            </w:r>
            <w:r w:rsidR="007C5AF9" w:rsidRPr="00066CA0">
              <w:rPr>
                <w:sz w:val="22"/>
                <w:szCs w:val="22"/>
              </w:rPr>
              <w:t>Nr.</w:t>
            </w:r>
          </w:p>
        </w:tc>
        <w:tc>
          <w:tcPr>
            <w:tcW w:w="3402" w:type="dxa"/>
            <w:shd w:val="clear" w:color="auto" w:fill="auto"/>
            <w:vAlign w:val="center"/>
          </w:tcPr>
          <w:p w:rsidR="007C5AF9" w:rsidRPr="00066CA0" w:rsidRDefault="007C5AF9" w:rsidP="00066CA0">
            <w:pPr>
              <w:jc w:val="center"/>
              <w:rPr>
                <w:sz w:val="22"/>
                <w:szCs w:val="22"/>
              </w:rPr>
            </w:pPr>
            <w:r w:rsidRPr="00066CA0">
              <w:rPr>
                <w:sz w:val="22"/>
                <w:szCs w:val="22"/>
              </w:rPr>
              <w:t>Kriterijus</w:t>
            </w:r>
          </w:p>
        </w:tc>
        <w:tc>
          <w:tcPr>
            <w:tcW w:w="3969" w:type="dxa"/>
            <w:shd w:val="clear" w:color="auto" w:fill="auto"/>
            <w:vAlign w:val="center"/>
          </w:tcPr>
          <w:p w:rsidR="007C5AF9" w:rsidRPr="00066CA0" w:rsidRDefault="007C5AF9" w:rsidP="00066CA0">
            <w:pPr>
              <w:jc w:val="center"/>
              <w:rPr>
                <w:b/>
                <w:sz w:val="22"/>
                <w:szCs w:val="22"/>
              </w:rPr>
            </w:pPr>
            <w:r w:rsidRPr="00066CA0">
              <w:rPr>
                <w:sz w:val="22"/>
                <w:szCs w:val="22"/>
              </w:rPr>
              <w:t>Pagrindimas (nurodomos konkrečios teisės akto projekto ar kitų teisės aktų nuostatos, pagrindžiančios teigiamą atsakymą</w:t>
            </w:r>
            <w:r w:rsidR="00185A31" w:rsidRPr="00066CA0">
              <w:rPr>
                <w:sz w:val="22"/>
                <w:szCs w:val="22"/>
              </w:rPr>
              <w:t>,</w:t>
            </w:r>
            <w:r w:rsidRPr="00066CA0">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066CA0" w:rsidRDefault="007C5AF9" w:rsidP="00066CA0">
            <w:pPr>
              <w:jc w:val="center"/>
              <w:rPr>
                <w:sz w:val="22"/>
                <w:szCs w:val="22"/>
              </w:rPr>
            </w:pPr>
            <w:r w:rsidRPr="00066CA0">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066CA0" w:rsidRDefault="007C5AF9" w:rsidP="00066CA0">
            <w:pPr>
              <w:jc w:val="center"/>
              <w:rPr>
                <w:sz w:val="22"/>
                <w:szCs w:val="22"/>
              </w:rPr>
            </w:pPr>
            <w:r w:rsidRPr="00066CA0">
              <w:rPr>
                <w:sz w:val="22"/>
                <w:szCs w:val="22"/>
              </w:rPr>
              <w:t>Išvada dėl teisės akto projekto pakeitimų arba argumentų, kodėl neatsižvelgta į pastabą</w:t>
            </w:r>
          </w:p>
        </w:tc>
      </w:tr>
      <w:tr w:rsidR="00230DC5" w:rsidRPr="007C5AF9" w:rsidTr="00066CA0">
        <w:trPr>
          <w:trHeight w:val="23"/>
        </w:trPr>
        <w:tc>
          <w:tcPr>
            <w:tcW w:w="709" w:type="dxa"/>
            <w:shd w:val="clear" w:color="auto" w:fill="auto"/>
          </w:tcPr>
          <w:p w:rsidR="007C5AF9" w:rsidRPr="00066CA0" w:rsidRDefault="007C5AF9" w:rsidP="00066CA0">
            <w:pPr>
              <w:jc w:val="center"/>
              <w:rPr>
                <w:i/>
                <w:sz w:val="22"/>
                <w:szCs w:val="22"/>
              </w:rPr>
            </w:pPr>
          </w:p>
        </w:tc>
        <w:tc>
          <w:tcPr>
            <w:tcW w:w="3402" w:type="dxa"/>
            <w:shd w:val="clear" w:color="auto" w:fill="auto"/>
          </w:tcPr>
          <w:p w:rsidR="007C5AF9" w:rsidRPr="00066CA0" w:rsidRDefault="007C5AF9" w:rsidP="001079FB">
            <w:pPr>
              <w:rPr>
                <w:i/>
                <w:sz w:val="22"/>
                <w:szCs w:val="22"/>
              </w:rPr>
            </w:pPr>
          </w:p>
        </w:tc>
        <w:tc>
          <w:tcPr>
            <w:tcW w:w="3969"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c>
          <w:tcPr>
            <w:tcW w:w="3827" w:type="dxa"/>
            <w:shd w:val="clear" w:color="auto" w:fill="auto"/>
            <w:vAlign w:val="center"/>
          </w:tcPr>
          <w:p w:rsidR="007C5AF9" w:rsidRPr="00066CA0" w:rsidRDefault="00185A31" w:rsidP="00066CA0">
            <w:pPr>
              <w:jc w:val="center"/>
              <w:rPr>
                <w:i/>
                <w:sz w:val="22"/>
                <w:szCs w:val="22"/>
              </w:rPr>
            </w:pPr>
            <w:r w:rsidRPr="00066CA0">
              <w:rPr>
                <w:i/>
                <w:sz w:val="22"/>
                <w:szCs w:val="22"/>
              </w:rPr>
              <w:t>pi</w:t>
            </w:r>
            <w:r w:rsidR="007C5AF9" w:rsidRPr="00066CA0">
              <w:rPr>
                <w:i/>
                <w:sz w:val="22"/>
                <w:szCs w:val="22"/>
              </w:rPr>
              <w:t>ldo teisės akto projekto tiesioginis rengėjas</w:t>
            </w:r>
          </w:p>
        </w:tc>
        <w:tc>
          <w:tcPr>
            <w:tcW w:w="2703"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1.</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projektas nesu</w:t>
            </w:r>
            <w:r w:rsidR="00185A31" w:rsidRPr="00066CA0">
              <w:rPr>
                <w:sz w:val="22"/>
                <w:szCs w:val="22"/>
              </w:rPr>
              <w:t>daro</w:t>
            </w:r>
            <w:r w:rsidRPr="00066CA0">
              <w:rPr>
                <w:sz w:val="22"/>
                <w:szCs w:val="22"/>
              </w:rPr>
              <w:t xml:space="preserve"> išskirtinių ar nevienodų sąlygų subjektams,</w:t>
            </w:r>
            <w:r w:rsidR="00185A31" w:rsidRPr="00066CA0">
              <w:rPr>
                <w:sz w:val="22"/>
                <w:szCs w:val="22"/>
              </w:rPr>
              <w:t xml:space="preserve"> su kuriais susijęs teisės akto</w:t>
            </w:r>
            <w:r w:rsidRPr="00066CA0">
              <w:rPr>
                <w:sz w:val="22"/>
                <w:szCs w:val="22"/>
              </w:rPr>
              <w:t xml:space="preserve"> įgyvendinimas</w:t>
            </w:r>
          </w:p>
        </w:tc>
        <w:tc>
          <w:tcPr>
            <w:tcW w:w="3969" w:type="dxa"/>
            <w:shd w:val="clear" w:color="auto" w:fill="auto"/>
          </w:tcPr>
          <w:p w:rsidR="007C5AF9" w:rsidRPr="00062516" w:rsidRDefault="00230DC5" w:rsidP="00540FF6">
            <w:pPr>
              <w:jc w:val="both"/>
              <w:rPr>
                <w:sz w:val="22"/>
                <w:szCs w:val="22"/>
              </w:rPr>
            </w:pPr>
            <w:r w:rsidRPr="00062516">
              <w:rPr>
                <w:sz w:val="22"/>
                <w:szCs w:val="22"/>
              </w:rPr>
              <w:t xml:space="preserve">Projektas nesudaro išskirtinių sąlygų </w:t>
            </w:r>
            <w:r w:rsidR="00877A83">
              <w:rPr>
                <w:sz w:val="22"/>
                <w:szCs w:val="22"/>
              </w:rPr>
              <w:t>akredituot</w:t>
            </w:r>
            <w:r w:rsidR="00540FF6">
              <w:rPr>
                <w:sz w:val="22"/>
                <w:szCs w:val="22"/>
              </w:rPr>
              <w:t>ą</w:t>
            </w:r>
            <w:r w:rsidRPr="00062516">
              <w:rPr>
                <w:sz w:val="22"/>
                <w:szCs w:val="22"/>
              </w:rPr>
              <w:t xml:space="preserve"> </w:t>
            </w:r>
            <w:r w:rsidR="00382562">
              <w:rPr>
                <w:sz w:val="22"/>
                <w:szCs w:val="22"/>
              </w:rPr>
              <w:t>socialin</w:t>
            </w:r>
            <w:r w:rsidR="00540FF6">
              <w:rPr>
                <w:sz w:val="22"/>
                <w:szCs w:val="22"/>
              </w:rPr>
              <w:t>ę</w:t>
            </w:r>
            <w:r w:rsidR="00382562">
              <w:rPr>
                <w:sz w:val="22"/>
                <w:szCs w:val="22"/>
              </w:rPr>
              <w:t xml:space="preserve"> priežiūr</w:t>
            </w:r>
            <w:r w:rsidR="00540FF6">
              <w:rPr>
                <w:sz w:val="22"/>
                <w:szCs w:val="22"/>
              </w:rPr>
              <w:t>ą</w:t>
            </w:r>
            <w:r w:rsidR="00382562">
              <w:rPr>
                <w:sz w:val="22"/>
                <w:szCs w:val="22"/>
              </w:rPr>
              <w:t xml:space="preserve"> teikiančioms įstaigoms.</w:t>
            </w:r>
          </w:p>
        </w:tc>
        <w:tc>
          <w:tcPr>
            <w:tcW w:w="3827" w:type="dxa"/>
            <w:shd w:val="clear" w:color="auto" w:fill="auto"/>
          </w:tcPr>
          <w:p w:rsidR="007C5AF9" w:rsidRPr="00066CA0" w:rsidRDefault="007C5AF9" w:rsidP="001079FB">
            <w:pPr>
              <w:rPr>
                <w:b/>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keepNext/>
              <w:jc w:val="center"/>
              <w:rPr>
                <w:sz w:val="22"/>
                <w:szCs w:val="22"/>
              </w:rPr>
            </w:pPr>
            <w:r w:rsidRPr="00066CA0">
              <w:rPr>
                <w:sz w:val="22"/>
                <w:szCs w:val="22"/>
              </w:rPr>
              <w:t>2.</w:t>
            </w:r>
          </w:p>
        </w:tc>
        <w:tc>
          <w:tcPr>
            <w:tcW w:w="3402" w:type="dxa"/>
            <w:shd w:val="clear" w:color="auto" w:fill="auto"/>
          </w:tcPr>
          <w:p w:rsidR="007C5AF9" w:rsidRPr="00066CA0" w:rsidRDefault="007C5AF9" w:rsidP="000457A0">
            <w:pPr>
              <w:keepNext/>
              <w:jc w:val="both"/>
              <w:rPr>
                <w:sz w:val="22"/>
                <w:szCs w:val="22"/>
              </w:rPr>
            </w:pPr>
            <w:r w:rsidRPr="00066CA0">
              <w:rPr>
                <w:sz w:val="22"/>
                <w:szCs w:val="22"/>
              </w:rPr>
              <w:t>Teisės akto projekte nėra spragų ar nuostatų, leisiančių dviprasmiškai aiškinti ir taikyti teisės aktą</w:t>
            </w:r>
          </w:p>
        </w:tc>
        <w:tc>
          <w:tcPr>
            <w:tcW w:w="3969" w:type="dxa"/>
            <w:shd w:val="clear" w:color="auto" w:fill="auto"/>
          </w:tcPr>
          <w:p w:rsidR="007C5AF9" w:rsidRPr="00062516" w:rsidRDefault="004C680C" w:rsidP="00CC4E76">
            <w:pPr>
              <w:spacing w:before="100" w:beforeAutospacing="1" w:after="100" w:afterAutospacing="1"/>
              <w:jc w:val="both"/>
              <w:rPr>
                <w:sz w:val="22"/>
                <w:szCs w:val="22"/>
              </w:rPr>
            </w:pPr>
            <w:r w:rsidRPr="00062516">
              <w:rPr>
                <w:sz w:val="22"/>
                <w:szCs w:val="22"/>
              </w:rPr>
              <w:t xml:space="preserve">Siūlomas reglamentavimas aiškus, nėra spragų, kurios sudarytų sąlygas dviprasmiškai aiškinti ir taikyti teisės aktus. </w:t>
            </w:r>
          </w:p>
        </w:tc>
        <w:tc>
          <w:tcPr>
            <w:tcW w:w="3827" w:type="dxa"/>
            <w:shd w:val="clear" w:color="auto" w:fill="auto"/>
          </w:tcPr>
          <w:p w:rsidR="007C5AF9" w:rsidRPr="00066CA0" w:rsidRDefault="007C5AF9" w:rsidP="00066CA0">
            <w:pPr>
              <w:keepNext/>
              <w:rPr>
                <w:sz w:val="22"/>
                <w:szCs w:val="22"/>
              </w:rPr>
            </w:pPr>
          </w:p>
        </w:tc>
        <w:tc>
          <w:tcPr>
            <w:tcW w:w="2703" w:type="dxa"/>
            <w:shd w:val="clear" w:color="auto" w:fill="auto"/>
          </w:tcPr>
          <w:p w:rsidR="007C5AF9" w:rsidRPr="00066CA0" w:rsidRDefault="007C5AF9" w:rsidP="00066CA0">
            <w:pPr>
              <w:keepNext/>
              <w:rPr>
                <w:sz w:val="22"/>
                <w:szCs w:val="22"/>
              </w:rPr>
            </w:pPr>
            <w:r w:rsidRPr="00066CA0">
              <w:rPr>
                <w:sz w:val="22"/>
                <w:szCs w:val="22"/>
              </w:rPr>
              <w:t>□ tenkina</w:t>
            </w:r>
          </w:p>
          <w:p w:rsidR="007C5AF9" w:rsidRPr="00066CA0" w:rsidRDefault="007C5AF9"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3.</w:t>
            </w:r>
          </w:p>
        </w:tc>
        <w:tc>
          <w:tcPr>
            <w:tcW w:w="3402" w:type="dxa"/>
            <w:shd w:val="clear" w:color="auto" w:fill="auto"/>
          </w:tcPr>
          <w:p w:rsidR="007C5AF9" w:rsidRPr="00066CA0" w:rsidRDefault="007C5AF9" w:rsidP="000457A0">
            <w:pPr>
              <w:jc w:val="both"/>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ta, kad sprendimą dėl teisių suteikimo, apribojimų nus</w:t>
            </w:r>
            <w:r w:rsidR="00185A31" w:rsidRPr="00066CA0">
              <w:rPr>
                <w:sz w:val="22"/>
                <w:szCs w:val="22"/>
              </w:rPr>
              <w:t xml:space="preserve">tatymo, sankcijų </w:t>
            </w:r>
            <w:r w:rsidR="00185A31" w:rsidRPr="00066CA0">
              <w:rPr>
                <w:sz w:val="22"/>
                <w:szCs w:val="22"/>
              </w:rPr>
              <w:lastRenderedPageBreak/>
              <w:t>taikymo ir panašiai</w:t>
            </w:r>
            <w:r w:rsidRPr="00066CA0">
              <w:rPr>
                <w:sz w:val="22"/>
                <w:szCs w:val="22"/>
              </w:rPr>
              <w:t xml:space="preserve"> priimantis subjektas atskirtas nuo šių sprendimų teisėtumą ir įgyvendinimą kontroliuojančio (prižiūrinčio) subjekto</w:t>
            </w:r>
          </w:p>
        </w:tc>
        <w:tc>
          <w:tcPr>
            <w:tcW w:w="3969" w:type="dxa"/>
            <w:shd w:val="clear" w:color="auto" w:fill="auto"/>
          </w:tcPr>
          <w:p w:rsidR="00455D98" w:rsidRDefault="00455D98" w:rsidP="00CC4E76">
            <w:pPr>
              <w:jc w:val="both"/>
              <w:rPr>
                <w:sz w:val="22"/>
                <w:szCs w:val="22"/>
              </w:rPr>
            </w:pPr>
            <w:r>
              <w:rPr>
                <w:sz w:val="22"/>
                <w:szCs w:val="22"/>
              </w:rPr>
              <w:lastRenderedPageBreak/>
              <w:t xml:space="preserve">Socialinę priežiūrą akredituoja ir kontroliuoja savivaldybės Socialinės apsaugos ir darbo ministro nustatyta </w:t>
            </w:r>
            <w:r>
              <w:rPr>
                <w:sz w:val="22"/>
                <w:szCs w:val="22"/>
              </w:rPr>
              <w:lastRenderedPageBreak/>
              <w:t xml:space="preserve">tvarka (Projekto </w:t>
            </w:r>
            <w:r w:rsidR="00B42B9C">
              <w:rPr>
                <w:sz w:val="22"/>
                <w:szCs w:val="22"/>
              </w:rPr>
              <w:t xml:space="preserve">6 </w:t>
            </w:r>
            <w:r>
              <w:rPr>
                <w:sz w:val="22"/>
                <w:szCs w:val="22"/>
              </w:rPr>
              <w:t>straipsnio 1 dalis).</w:t>
            </w:r>
          </w:p>
          <w:p w:rsidR="00BC6E4C" w:rsidRPr="00062516" w:rsidRDefault="0082572F" w:rsidP="009554A6">
            <w:pPr>
              <w:jc w:val="both"/>
              <w:rPr>
                <w:sz w:val="22"/>
                <w:szCs w:val="22"/>
              </w:rPr>
            </w:pPr>
            <w:r>
              <w:rPr>
                <w:sz w:val="22"/>
                <w:szCs w:val="22"/>
              </w:rPr>
              <w:t>Sprendimą priima savivaldybės. Savivaldybių sprendimai gali būti skundžiami Lietuvos Respublikos administracinių bylų teisenos įstatymo nustatyta tvarka.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lastRenderedPageBreak/>
              <w:t>4.</w:t>
            </w:r>
          </w:p>
        </w:tc>
        <w:tc>
          <w:tcPr>
            <w:tcW w:w="3402" w:type="dxa"/>
            <w:shd w:val="clear" w:color="auto" w:fill="auto"/>
          </w:tcPr>
          <w:p w:rsidR="007C5AF9" w:rsidRPr="00066CA0" w:rsidRDefault="007C5AF9" w:rsidP="000457A0">
            <w:pPr>
              <w:jc w:val="both"/>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 xml:space="preserve">ti subjekto įgaliojimai (teisės) atitinka subjekto </w:t>
            </w:r>
            <w:r w:rsidR="00185A31" w:rsidRPr="00066CA0">
              <w:rPr>
                <w:sz w:val="22"/>
                <w:szCs w:val="22"/>
              </w:rPr>
              <w:t>atlieka</w:t>
            </w:r>
            <w:r w:rsidRPr="00066CA0">
              <w:rPr>
                <w:sz w:val="22"/>
                <w:szCs w:val="22"/>
              </w:rPr>
              <w:t>mas funkcijas (pareigas)</w:t>
            </w:r>
          </w:p>
        </w:tc>
        <w:tc>
          <w:tcPr>
            <w:tcW w:w="3969" w:type="dxa"/>
            <w:shd w:val="clear" w:color="auto" w:fill="auto"/>
          </w:tcPr>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Kartu su Projektu teikiamas Lietuvos Respublikos vietos savivaldos įstatymo Nr. I-533 6 straipsnio pakeitimo įstatymo projektas, kurio 1 straipsniu keičiamas Lietuvos </w:t>
            </w:r>
            <w:r w:rsidR="00540FF6">
              <w:rPr>
                <w:rFonts w:ascii="Times New Roman" w:hAnsi="Times New Roman" w:cs="Times New Roman"/>
                <w:sz w:val="22"/>
                <w:szCs w:val="22"/>
              </w:rPr>
              <w:t>R</w:t>
            </w:r>
            <w:r>
              <w:rPr>
                <w:rFonts w:ascii="Times New Roman" w:hAnsi="Times New Roman" w:cs="Times New Roman"/>
                <w:sz w:val="22"/>
                <w:szCs w:val="22"/>
              </w:rPr>
              <w:t>espublikos vietos savivaldos įstatymo 6 straipsnio 12 punktas, papildant savarankiškąsias savivaldybių funkcijas:</w:t>
            </w:r>
          </w:p>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„Konsitutcijos ir įstatymų nustatyta (priskirta) funkcija yra:</w:t>
            </w:r>
          </w:p>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&lt;...&gt; </w:t>
            </w:r>
          </w:p>
          <w:p w:rsidR="0083734F" w:rsidRPr="00FD5C91" w:rsidRDefault="00261050" w:rsidP="0033128D">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12) </w:t>
            </w:r>
            <w:r w:rsidR="0033128D" w:rsidRPr="0028225E">
              <w:rPr>
                <w:rFonts w:ascii="Times New Roman" w:hAnsi="Times New Roman" w:cs="Times New Roman"/>
                <w:sz w:val="22"/>
                <w:szCs w:val="22"/>
              </w:rPr>
              <w:t xml:space="preserve">socialinių paslaugų </w:t>
            </w:r>
            <w:r w:rsidR="0033128D" w:rsidRPr="0028225E">
              <w:rPr>
                <w:rFonts w:ascii="Times New Roman" w:hAnsi="Times New Roman" w:cs="Times New Roman"/>
                <w:b/>
                <w:sz w:val="22"/>
                <w:szCs w:val="22"/>
              </w:rPr>
              <w:t xml:space="preserve">teikimo užtikrinimas planuojant ir organizuojant socialines paslaugas, kontroliuojant bendrųjų socialinių paslaugų ir socialinės priežiūros kokybę, taip pat </w:t>
            </w:r>
            <w:r w:rsidR="0033128D" w:rsidRPr="0028225E">
              <w:rPr>
                <w:rFonts w:ascii="Times New Roman" w:hAnsi="Times New Roman" w:cs="Times New Roman"/>
                <w:strike/>
                <w:sz w:val="22"/>
                <w:szCs w:val="22"/>
              </w:rPr>
              <w:t xml:space="preserve">planavimas ir teikimas, </w:t>
            </w:r>
            <w:r w:rsidR="0033128D" w:rsidRPr="0028225E">
              <w:rPr>
                <w:rFonts w:ascii="Times New Roman" w:hAnsi="Times New Roman" w:cs="Times New Roman"/>
                <w:sz w:val="22"/>
                <w:szCs w:val="22"/>
              </w:rPr>
              <w:t>socialinių paslaugų įstaigų steigimas, išlaikymas ir bendradarbiavimas su nevyriausybinėmis organizacijomis</w:t>
            </w:r>
            <w:r>
              <w:rPr>
                <w:rFonts w:ascii="Times New Roman" w:hAnsi="Times New Roman" w:cs="Times New Roman"/>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5.</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projekte nustatytas baigtinis sprendimo priėmimo kriterijų (atvejų) sąrašas</w:t>
            </w:r>
          </w:p>
        </w:tc>
        <w:tc>
          <w:tcPr>
            <w:tcW w:w="3969" w:type="dxa"/>
            <w:shd w:val="clear" w:color="auto" w:fill="auto"/>
          </w:tcPr>
          <w:p w:rsidR="00463812" w:rsidRPr="00062516" w:rsidRDefault="0033128D" w:rsidP="00106130">
            <w:pPr>
              <w:jc w:val="both"/>
              <w:rPr>
                <w:sz w:val="22"/>
                <w:szCs w:val="22"/>
              </w:rPr>
            </w:pPr>
            <w:r>
              <w:rPr>
                <w:sz w:val="22"/>
                <w:szCs w:val="22"/>
              </w:rPr>
              <w:t xml:space="preserve">Nustatytas baigtinis sprendimų dėl socialinių paslaugų įstaigos teisės teikti akredituotą socialinę priežiūrą išdavimo, </w:t>
            </w:r>
            <w:r>
              <w:rPr>
                <w:sz w:val="22"/>
                <w:szCs w:val="22"/>
              </w:rPr>
              <w:lastRenderedPageBreak/>
              <w:t>pratęsimo, sustabdymo ar panaikinimo (Projekto 7 straipsnis)</w:t>
            </w:r>
            <w:r w:rsidR="006874CA" w:rsidRPr="00062516">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lastRenderedPageBreak/>
              <w:t>6.</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projekte nustatytas baigtinis sąrašas motyvuotų atvejų, kai priimant sprendimus taikomos išimtys</w:t>
            </w:r>
          </w:p>
        </w:tc>
        <w:tc>
          <w:tcPr>
            <w:tcW w:w="3969" w:type="dxa"/>
            <w:shd w:val="clear" w:color="auto" w:fill="auto"/>
          </w:tcPr>
          <w:p w:rsidR="007C5AF9" w:rsidRPr="00062516" w:rsidRDefault="00F46E72" w:rsidP="00106130">
            <w:pPr>
              <w:jc w:val="both"/>
              <w:rPr>
                <w:sz w:val="22"/>
                <w:szCs w:val="22"/>
              </w:rPr>
            </w:pPr>
            <w:r w:rsidRPr="00062516">
              <w:rPr>
                <w:sz w:val="22"/>
                <w:szCs w:val="22"/>
              </w:rPr>
              <w:t>Nereglamentuota</w:t>
            </w:r>
            <w:r w:rsidR="006874CA" w:rsidRPr="00062516">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7.</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projekte nustatyta sprendimų priėmimo, įforminimo tvarka ir priimtų sprendimų viešinimas</w:t>
            </w:r>
          </w:p>
        </w:tc>
        <w:tc>
          <w:tcPr>
            <w:tcW w:w="3969" w:type="dxa"/>
            <w:shd w:val="clear" w:color="auto" w:fill="auto"/>
          </w:tcPr>
          <w:p w:rsidR="00230DC5" w:rsidRPr="00062516" w:rsidRDefault="0033128D" w:rsidP="0061679D">
            <w:pPr>
              <w:jc w:val="both"/>
              <w:rPr>
                <w:sz w:val="22"/>
                <w:szCs w:val="22"/>
              </w:rPr>
            </w:pPr>
            <w:r>
              <w:rPr>
                <w:sz w:val="22"/>
                <w:szCs w:val="22"/>
              </w:rPr>
              <w:t>Projekto 6 straipsnyje numatyta, kad savivaldybės informaciją apie socialinių paslaugų įstaigas, teikiančias akredituotą socialinę priežiūrą, skelbia savo interneto svetainėje</w:t>
            </w:r>
            <w:r w:rsidR="00E97274">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8.</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projekte nustatyta sprendimų dėl mažareikšmiškumo priėmimo tvarka</w:t>
            </w:r>
          </w:p>
        </w:tc>
        <w:tc>
          <w:tcPr>
            <w:tcW w:w="3969" w:type="dxa"/>
            <w:shd w:val="clear" w:color="auto" w:fill="auto"/>
          </w:tcPr>
          <w:p w:rsidR="00230DC5" w:rsidRPr="00062516" w:rsidRDefault="000457A0" w:rsidP="00CC4E76">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B57826">
            <w:pPr>
              <w:rPr>
                <w:b/>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9.</w:t>
            </w:r>
          </w:p>
        </w:tc>
        <w:tc>
          <w:tcPr>
            <w:tcW w:w="3402" w:type="dxa"/>
            <w:shd w:val="clear" w:color="auto" w:fill="auto"/>
          </w:tcPr>
          <w:p w:rsidR="00230DC5" w:rsidRPr="00066CA0" w:rsidRDefault="00230DC5" w:rsidP="000457A0">
            <w:pPr>
              <w:jc w:val="both"/>
              <w:rPr>
                <w:sz w:val="22"/>
                <w:szCs w:val="22"/>
              </w:rPr>
            </w:pPr>
            <w:r w:rsidRPr="00066CA0">
              <w:rPr>
                <w:sz w:val="22"/>
                <w:szCs w:val="22"/>
              </w:rPr>
              <w:t>Jeigu pagal numatomą reguliavimą sprendimus priima kolegialus subjektas, teisės akto projekte nustatyta kolegialaus sprendimus priimančio subjekto:</w:t>
            </w:r>
          </w:p>
          <w:p w:rsidR="00230DC5" w:rsidRPr="00066CA0" w:rsidRDefault="00230DC5" w:rsidP="000457A0">
            <w:pPr>
              <w:pStyle w:val="Sraopastraipa"/>
              <w:ind w:left="33"/>
              <w:contextualSpacing w:val="0"/>
              <w:jc w:val="both"/>
              <w:rPr>
                <w:sz w:val="22"/>
                <w:szCs w:val="22"/>
              </w:rPr>
            </w:pPr>
            <w:r w:rsidRPr="00066CA0">
              <w:rPr>
                <w:sz w:val="22"/>
                <w:szCs w:val="22"/>
              </w:rPr>
              <w:t>9.1. konkretus narių skaičius, užtikrinantis kolegialaus sprendimus priimančio subjekto veiklos objektyvumą;</w:t>
            </w:r>
          </w:p>
          <w:p w:rsidR="00230DC5" w:rsidRPr="00066CA0" w:rsidRDefault="00230DC5" w:rsidP="000457A0">
            <w:pPr>
              <w:pStyle w:val="Sraopastraipa"/>
              <w:ind w:left="33"/>
              <w:contextualSpacing w:val="0"/>
              <w:jc w:val="both"/>
              <w:rPr>
                <w:sz w:val="22"/>
                <w:szCs w:val="22"/>
              </w:rPr>
            </w:pPr>
            <w:r w:rsidRPr="00066CA0">
              <w:rPr>
                <w:sz w:val="22"/>
                <w:szCs w:val="22"/>
              </w:rPr>
              <w:t xml:space="preserve">9.2. jeigu narius skiria keli subjektai, proporcinga kiekvieno subjekto skiriamų narių dalis, užtikrinanti tinkamą atstovavimą valstybės interesams ir kolegialaus sprendimus priimančio subjekto </w:t>
            </w:r>
            <w:r w:rsidRPr="00066CA0">
              <w:rPr>
                <w:sz w:val="22"/>
                <w:szCs w:val="22"/>
              </w:rPr>
              <w:lastRenderedPageBreak/>
              <w:t>veiklos objektyvumą ir skaidrumą;</w:t>
            </w:r>
          </w:p>
          <w:p w:rsidR="00230DC5" w:rsidRPr="00066CA0" w:rsidRDefault="00230DC5" w:rsidP="000457A0">
            <w:pPr>
              <w:jc w:val="both"/>
              <w:rPr>
                <w:sz w:val="22"/>
                <w:szCs w:val="22"/>
              </w:rPr>
            </w:pPr>
            <w:r w:rsidRPr="00066CA0">
              <w:rPr>
                <w:sz w:val="22"/>
                <w:szCs w:val="22"/>
              </w:rPr>
              <w:t>9.3</w:t>
            </w:r>
            <w:r w:rsidRPr="00066CA0">
              <w:rPr>
                <w:spacing w:val="-4"/>
                <w:sz w:val="22"/>
                <w:szCs w:val="22"/>
              </w:rPr>
              <w:t>. narių skyrimo mechanizmas;</w:t>
            </w:r>
          </w:p>
          <w:p w:rsidR="00230DC5" w:rsidRPr="00066CA0" w:rsidRDefault="00230DC5" w:rsidP="000457A0">
            <w:pPr>
              <w:jc w:val="both"/>
              <w:rPr>
                <w:sz w:val="22"/>
                <w:szCs w:val="22"/>
              </w:rPr>
            </w:pPr>
            <w:r w:rsidRPr="00066CA0">
              <w:rPr>
                <w:sz w:val="22"/>
                <w:szCs w:val="22"/>
              </w:rPr>
              <w:t>9.4. narių rotacija ir kadencijų skaičius ir trukmė;</w:t>
            </w:r>
          </w:p>
          <w:p w:rsidR="00230DC5" w:rsidRPr="00066CA0" w:rsidRDefault="00230DC5" w:rsidP="000457A0">
            <w:pPr>
              <w:pStyle w:val="Sraopastraipa"/>
              <w:ind w:left="0"/>
              <w:contextualSpacing w:val="0"/>
              <w:jc w:val="both"/>
              <w:rPr>
                <w:sz w:val="22"/>
                <w:szCs w:val="22"/>
              </w:rPr>
            </w:pPr>
            <w:r w:rsidRPr="00066CA0">
              <w:rPr>
                <w:sz w:val="22"/>
                <w:szCs w:val="22"/>
              </w:rPr>
              <w:t>9.5. veiklos pobūdis laiko atžvilgiu;</w:t>
            </w:r>
          </w:p>
          <w:p w:rsidR="00230DC5" w:rsidRPr="00066CA0" w:rsidRDefault="00230DC5" w:rsidP="000457A0">
            <w:pPr>
              <w:jc w:val="both"/>
              <w:rPr>
                <w:sz w:val="22"/>
                <w:szCs w:val="22"/>
              </w:rPr>
            </w:pPr>
            <w:r w:rsidRPr="00066CA0">
              <w:rPr>
                <w:sz w:val="22"/>
                <w:szCs w:val="22"/>
              </w:rPr>
              <w:t>9.6. individuali narių atsakomybė</w:t>
            </w:r>
          </w:p>
        </w:tc>
        <w:tc>
          <w:tcPr>
            <w:tcW w:w="3969" w:type="dxa"/>
            <w:shd w:val="clear" w:color="auto" w:fill="auto"/>
          </w:tcPr>
          <w:p w:rsidR="00230DC5" w:rsidRPr="00062516" w:rsidRDefault="000457A0" w:rsidP="00CC4E76">
            <w:pPr>
              <w:jc w:val="both"/>
              <w:rPr>
                <w:sz w:val="22"/>
                <w:szCs w:val="22"/>
              </w:rPr>
            </w:pPr>
            <w:r w:rsidRPr="00062516">
              <w:rPr>
                <w:sz w:val="22"/>
                <w:szCs w:val="22"/>
              </w:rPr>
              <w:lastRenderedPageBreak/>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10.</w:t>
            </w:r>
          </w:p>
        </w:tc>
        <w:tc>
          <w:tcPr>
            <w:tcW w:w="3402" w:type="dxa"/>
            <w:shd w:val="clear" w:color="auto" w:fill="auto"/>
          </w:tcPr>
          <w:p w:rsidR="00230DC5" w:rsidRPr="00066CA0" w:rsidRDefault="00230DC5" w:rsidP="000457A0">
            <w:pPr>
              <w:jc w:val="both"/>
              <w:rPr>
                <w:sz w:val="22"/>
                <w:szCs w:val="22"/>
              </w:rPr>
            </w:pPr>
            <w:r w:rsidRPr="00066CA0">
              <w:rPr>
                <w:sz w:val="22"/>
                <w:szCs w:val="22"/>
              </w:rPr>
              <w:t xml:space="preserve">Teisės akto projekto nuostatoms įgyvendinti numatytos administracinės procedūros yra </w:t>
            </w:r>
            <w:r w:rsidRPr="00066CA0">
              <w:rPr>
                <w:sz w:val="22"/>
                <w:szCs w:val="22"/>
                <w:shd w:val="clear" w:color="auto" w:fill="FFFFFF"/>
              </w:rPr>
              <w:t>būtinos,</w:t>
            </w:r>
            <w:r w:rsidRPr="00066CA0">
              <w:rPr>
                <w:sz w:val="22"/>
                <w:szCs w:val="22"/>
              </w:rPr>
              <w:t xml:space="preserve"> nustatyta išsami jų taikymo tvarka </w:t>
            </w:r>
          </w:p>
        </w:tc>
        <w:tc>
          <w:tcPr>
            <w:tcW w:w="3969" w:type="dxa"/>
            <w:shd w:val="clear" w:color="auto" w:fill="auto"/>
          </w:tcPr>
          <w:p w:rsidR="00445D2E" w:rsidRDefault="00445D2E" w:rsidP="00E86690">
            <w:pPr>
              <w:jc w:val="both"/>
              <w:rPr>
                <w:sz w:val="22"/>
                <w:szCs w:val="22"/>
              </w:rPr>
            </w:pPr>
            <w:r>
              <w:rPr>
                <w:sz w:val="22"/>
                <w:szCs w:val="22"/>
              </w:rPr>
              <w:t xml:space="preserve">Socialinę priežiūrą akredituoja ir kontroliuoja savivaldybės socialinės apsaugos ir darbo ministro tvarka (Projekto </w:t>
            </w:r>
            <w:r w:rsidR="0033128D">
              <w:rPr>
                <w:sz w:val="22"/>
                <w:szCs w:val="22"/>
              </w:rPr>
              <w:t>6 straipsnis</w:t>
            </w:r>
            <w:r>
              <w:rPr>
                <w:sz w:val="22"/>
                <w:szCs w:val="22"/>
              </w:rPr>
              <w:t xml:space="preserve">). </w:t>
            </w:r>
          </w:p>
          <w:p w:rsidR="00230DC5" w:rsidRDefault="00445D2E" w:rsidP="0033128D">
            <w:pPr>
              <w:jc w:val="both"/>
              <w:rPr>
                <w:sz w:val="22"/>
                <w:szCs w:val="22"/>
              </w:rPr>
            </w:pPr>
            <w:r>
              <w:rPr>
                <w:sz w:val="22"/>
                <w:szCs w:val="22"/>
              </w:rPr>
              <w:t xml:space="preserve">Minėta tvarka bus nustatyta priėmus   įgyvendinamuosius teisės aktus (Projekto </w:t>
            </w:r>
            <w:r w:rsidR="0033128D">
              <w:rPr>
                <w:sz w:val="22"/>
                <w:szCs w:val="22"/>
              </w:rPr>
              <w:t xml:space="preserve">10 </w:t>
            </w:r>
            <w:r>
              <w:rPr>
                <w:sz w:val="22"/>
                <w:szCs w:val="22"/>
              </w:rPr>
              <w:t xml:space="preserve">straipsnio </w:t>
            </w:r>
            <w:r w:rsidR="00FE4CEA">
              <w:rPr>
                <w:sz w:val="22"/>
                <w:szCs w:val="22"/>
              </w:rPr>
              <w:t>2</w:t>
            </w:r>
            <w:r>
              <w:rPr>
                <w:sz w:val="22"/>
                <w:szCs w:val="22"/>
              </w:rPr>
              <w:t xml:space="preserve"> dalis).</w:t>
            </w:r>
          </w:p>
          <w:p w:rsidR="0031304F" w:rsidRPr="00062516" w:rsidRDefault="0031304F" w:rsidP="0033128D">
            <w:pPr>
              <w:jc w:val="both"/>
              <w:rPr>
                <w:sz w:val="22"/>
                <w:szCs w:val="22"/>
              </w:rPr>
            </w:pPr>
            <w:r>
              <w:rPr>
                <w:sz w:val="22"/>
                <w:szCs w:val="22"/>
              </w:rPr>
              <w:t>Projekto 7 straipsnyje numatyta,</w:t>
            </w:r>
            <w:r w:rsidR="0028225E">
              <w:rPr>
                <w:sz w:val="22"/>
                <w:szCs w:val="22"/>
              </w:rPr>
              <w:t xml:space="preserve"> </w:t>
            </w:r>
            <w:r>
              <w:rPr>
                <w:sz w:val="22"/>
                <w:szCs w:val="22"/>
              </w:rPr>
              <w:t>kad s</w:t>
            </w:r>
            <w:r w:rsidRPr="0031304F">
              <w:rPr>
                <w:sz w:val="22"/>
                <w:szCs w:val="22"/>
              </w:rPr>
              <w:t>ocialinių paslaugų įstaiga prašymą teikti akredituotą socialinę priežiūrą pateikia savivaldybei, kurios teritorijoje teiks akredituotą socialinę priežiūrą. Kartu su prašymu pateikiami dokumentai, patvirtinantys, kad socialinė priežiūra atitinka socialinės apsaugos ir darbo ministro nustatytus reikalavimus</w:t>
            </w:r>
            <w:r>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t>11.</w:t>
            </w:r>
          </w:p>
        </w:tc>
        <w:tc>
          <w:tcPr>
            <w:tcW w:w="3402" w:type="dxa"/>
            <w:shd w:val="clear" w:color="auto" w:fill="auto"/>
          </w:tcPr>
          <w:p w:rsidR="00230DC5" w:rsidRPr="00066CA0" w:rsidRDefault="00230DC5" w:rsidP="000457A0">
            <w:pPr>
              <w:keepNext/>
              <w:jc w:val="both"/>
              <w:rPr>
                <w:sz w:val="22"/>
                <w:szCs w:val="22"/>
              </w:rPr>
            </w:pPr>
            <w:r w:rsidRPr="00066CA0">
              <w:rPr>
                <w:sz w:val="22"/>
                <w:szCs w:val="22"/>
              </w:rPr>
              <w:t>Teisės akto projekte nustatytas baigtinis sąrašas motyvuotų atvejų, kai administracinė procedūra netaikoma</w:t>
            </w:r>
          </w:p>
        </w:tc>
        <w:tc>
          <w:tcPr>
            <w:tcW w:w="3969" w:type="dxa"/>
            <w:shd w:val="clear" w:color="auto" w:fill="auto"/>
          </w:tcPr>
          <w:p w:rsidR="00230DC5" w:rsidRPr="00062516" w:rsidRDefault="006D687D" w:rsidP="009F7D02">
            <w:pPr>
              <w:keepNext/>
              <w:jc w:val="both"/>
              <w:rPr>
                <w:sz w:val="22"/>
                <w:szCs w:val="22"/>
              </w:rPr>
            </w:pPr>
            <w:r w:rsidRPr="00062516">
              <w:rPr>
                <w:sz w:val="22"/>
                <w:szCs w:val="22"/>
              </w:rPr>
              <w:t>Nereglamentuota.</w:t>
            </w:r>
          </w:p>
        </w:tc>
        <w:tc>
          <w:tcPr>
            <w:tcW w:w="3827" w:type="dxa"/>
            <w:shd w:val="clear" w:color="auto" w:fill="auto"/>
          </w:tcPr>
          <w:p w:rsidR="00230DC5" w:rsidRPr="00066CA0" w:rsidRDefault="00230DC5" w:rsidP="00066CA0">
            <w:pPr>
              <w:keepNext/>
              <w:rPr>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12.</w:t>
            </w:r>
          </w:p>
        </w:tc>
        <w:tc>
          <w:tcPr>
            <w:tcW w:w="3402" w:type="dxa"/>
            <w:shd w:val="clear" w:color="auto" w:fill="auto"/>
          </w:tcPr>
          <w:p w:rsidR="00230DC5" w:rsidRPr="00066CA0" w:rsidRDefault="00230DC5" w:rsidP="000457A0">
            <w:pPr>
              <w:jc w:val="both"/>
              <w:rPr>
                <w:sz w:val="22"/>
                <w:szCs w:val="22"/>
              </w:rPr>
            </w:pPr>
            <w:r w:rsidRPr="00066CA0">
              <w:rPr>
                <w:sz w:val="22"/>
                <w:szCs w:val="22"/>
              </w:rPr>
              <w:t xml:space="preserve">Teisės akto projektas nustato jo nuostatoms įgyvendinti numatytų administracinių procedūrų ir </w:t>
            </w:r>
            <w:r w:rsidRPr="00066CA0">
              <w:rPr>
                <w:sz w:val="22"/>
                <w:szCs w:val="22"/>
              </w:rPr>
              <w:lastRenderedPageBreak/>
              <w:t>sprendimo priėmimo konkrečius terminus</w:t>
            </w:r>
          </w:p>
        </w:tc>
        <w:tc>
          <w:tcPr>
            <w:tcW w:w="3969" w:type="dxa"/>
            <w:shd w:val="clear" w:color="auto" w:fill="auto"/>
          </w:tcPr>
          <w:p w:rsidR="00230DC5" w:rsidRPr="00062516" w:rsidRDefault="0031304F" w:rsidP="0031304F">
            <w:pPr>
              <w:jc w:val="both"/>
              <w:rPr>
                <w:sz w:val="22"/>
                <w:szCs w:val="22"/>
              </w:rPr>
            </w:pPr>
            <w:r>
              <w:rPr>
                <w:sz w:val="22"/>
                <w:szCs w:val="22"/>
              </w:rPr>
              <w:lastRenderedPageBreak/>
              <w:t>Projekto 7 straipsnyje numatyta, kad s</w:t>
            </w:r>
            <w:r w:rsidRPr="0031304F">
              <w:rPr>
                <w:sz w:val="22"/>
                <w:szCs w:val="22"/>
              </w:rPr>
              <w:t xml:space="preserve">avivaldybė ne ilgiau kaip per 30 kalendorinių dienų nuo prašymo teikti </w:t>
            </w:r>
            <w:r w:rsidRPr="0031304F">
              <w:rPr>
                <w:sz w:val="22"/>
                <w:szCs w:val="22"/>
              </w:rPr>
              <w:lastRenderedPageBreak/>
              <w:t>akredituotą socialinę priežiūrą gavimo dienos įvertina, ar socialinė priežiūra atitinka nustatytus reikalavimus ir priima sprendimą dėl socialinių paslaugų įstaigos teisės teikti akredituotą socialinę priežiūrą</w:t>
            </w:r>
            <w:r>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13.</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motyvuotas terminų sustabdymo ir pratęsimo galimybes</w:t>
            </w:r>
          </w:p>
        </w:tc>
        <w:tc>
          <w:tcPr>
            <w:tcW w:w="3969" w:type="dxa"/>
            <w:shd w:val="clear" w:color="auto" w:fill="auto"/>
          </w:tcPr>
          <w:p w:rsidR="00230DC5" w:rsidRPr="00062516" w:rsidRDefault="00474E33" w:rsidP="00F46E72">
            <w:pPr>
              <w:jc w:val="both"/>
              <w:rPr>
                <w:sz w:val="22"/>
                <w:szCs w:val="22"/>
              </w:rPr>
            </w:pPr>
            <w:r>
              <w:rPr>
                <w:sz w:val="22"/>
                <w:szCs w:val="22"/>
              </w:rPr>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14.</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administracinių procedūrų viešinimo tvarką</w:t>
            </w:r>
          </w:p>
        </w:tc>
        <w:tc>
          <w:tcPr>
            <w:tcW w:w="3969" w:type="dxa"/>
            <w:shd w:val="clear" w:color="auto" w:fill="auto"/>
          </w:tcPr>
          <w:p w:rsidR="00230DC5" w:rsidRPr="00062516" w:rsidRDefault="00760679" w:rsidP="00540629">
            <w:pPr>
              <w:jc w:val="both"/>
              <w:rPr>
                <w:sz w:val="22"/>
                <w:szCs w:val="22"/>
              </w:rPr>
            </w:pPr>
            <w:r>
              <w:rPr>
                <w:sz w:val="22"/>
                <w:szCs w:val="22"/>
              </w:rPr>
              <w:t>Projekto 6 straipsnyje numatyta, kad savivaldybės informaciją apie socialinių paslaugų įstaigas, teikiančias akredituotą socialinę priežiūrą, skelbia savo interneto svetainėje.</w:t>
            </w:r>
          </w:p>
        </w:tc>
        <w:tc>
          <w:tcPr>
            <w:tcW w:w="3827" w:type="dxa"/>
            <w:shd w:val="clear" w:color="auto" w:fill="auto"/>
          </w:tcPr>
          <w:p w:rsidR="00230DC5" w:rsidRPr="00066CA0" w:rsidRDefault="00230DC5" w:rsidP="001079FB">
            <w:pPr>
              <w:rPr>
                <w:b/>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15.</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230DC5" w:rsidRPr="00062516" w:rsidRDefault="000457A0" w:rsidP="002A7AC2">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16.</w:t>
            </w:r>
          </w:p>
        </w:tc>
        <w:tc>
          <w:tcPr>
            <w:tcW w:w="3402" w:type="dxa"/>
            <w:shd w:val="clear" w:color="auto" w:fill="auto"/>
          </w:tcPr>
          <w:p w:rsidR="00230DC5" w:rsidRPr="00066CA0" w:rsidRDefault="00230DC5" w:rsidP="00474E33">
            <w:pPr>
              <w:jc w:val="both"/>
              <w:rPr>
                <w:sz w:val="22"/>
                <w:szCs w:val="22"/>
              </w:rPr>
            </w:pPr>
            <w:r w:rsidRPr="00066CA0">
              <w:rPr>
                <w:sz w:val="22"/>
                <w:szCs w:val="22"/>
              </w:rPr>
              <w:t>Teisės akto projekte nustatytos kontrolės (priežiūros) skaidrumo ir objektyvumo užtikrinimo priemon</w:t>
            </w:r>
            <w:r w:rsidR="00B33674">
              <w:rPr>
                <w:sz w:val="22"/>
                <w:szCs w:val="22"/>
              </w:rPr>
              <w:t>ės</w:t>
            </w:r>
          </w:p>
        </w:tc>
        <w:tc>
          <w:tcPr>
            <w:tcW w:w="3969" w:type="dxa"/>
            <w:shd w:val="clear" w:color="auto" w:fill="auto"/>
          </w:tcPr>
          <w:p w:rsidR="00230DC5" w:rsidRPr="00062516" w:rsidRDefault="000457A0" w:rsidP="00CC4E76">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B57826">
            <w:pPr>
              <w:rPr>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lastRenderedPageBreak/>
              <w:t>17.</w:t>
            </w:r>
          </w:p>
        </w:tc>
        <w:tc>
          <w:tcPr>
            <w:tcW w:w="3402" w:type="dxa"/>
            <w:shd w:val="clear" w:color="auto" w:fill="auto"/>
          </w:tcPr>
          <w:p w:rsidR="00230DC5" w:rsidRPr="00066CA0" w:rsidRDefault="00230DC5" w:rsidP="000457A0">
            <w:pPr>
              <w:keepNext/>
              <w:jc w:val="both"/>
              <w:rPr>
                <w:sz w:val="22"/>
                <w:szCs w:val="22"/>
              </w:rPr>
            </w:pPr>
            <w:r w:rsidRPr="00066CA0">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230DC5" w:rsidRPr="00062516" w:rsidRDefault="000457A0" w:rsidP="006803BF">
            <w:pPr>
              <w:keepNext/>
              <w:jc w:val="both"/>
              <w:rPr>
                <w:sz w:val="22"/>
                <w:szCs w:val="22"/>
              </w:rPr>
            </w:pPr>
            <w:r w:rsidRPr="00062516">
              <w:rPr>
                <w:sz w:val="22"/>
                <w:szCs w:val="22"/>
              </w:rPr>
              <w:t>Nereglamentuota.</w:t>
            </w:r>
          </w:p>
        </w:tc>
        <w:tc>
          <w:tcPr>
            <w:tcW w:w="3827" w:type="dxa"/>
            <w:shd w:val="clear" w:color="auto" w:fill="auto"/>
          </w:tcPr>
          <w:p w:rsidR="00230DC5" w:rsidRPr="00066CA0" w:rsidRDefault="00230DC5" w:rsidP="00066CA0">
            <w:pPr>
              <w:keepNext/>
              <w:rPr>
                <w:b/>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18.</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230DC5" w:rsidRPr="00062516" w:rsidRDefault="000457A0" w:rsidP="0086104E">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19.</w:t>
            </w:r>
          </w:p>
        </w:tc>
        <w:tc>
          <w:tcPr>
            <w:tcW w:w="3402" w:type="dxa"/>
            <w:shd w:val="clear" w:color="auto" w:fill="auto"/>
          </w:tcPr>
          <w:p w:rsidR="00230DC5" w:rsidRPr="00066CA0" w:rsidRDefault="00230DC5" w:rsidP="000457A0">
            <w:pPr>
              <w:jc w:val="both"/>
              <w:rPr>
                <w:sz w:val="22"/>
                <w:szCs w:val="22"/>
              </w:rPr>
            </w:pPr>
            <w:r w:rsidRPr="00066CA0">
              <w:rPr>
                <w:sz w:val="22"/>
                <w:szCs w:val="22"/>
              </w:rPr>
              <w:t>Kiti svarbūs kriterijai</w:t>
            </w:r>
          </w:p>
        </w:tc>
        <w:tc>
          <w:tcPr>
            <w:tcW w:w="3969" w:type="dxa"/>
            <w:shd w:val="clear" w:color="auto" w:fill="auto"/>
          </w:tcPr>
          <w:p w:rsidR="00230DC5" w:rsidRPr="00D07452" w:rsidRDefault="000457A0" w:rsidP="000457A0">
            <w:pPr>
              <w:rPr>
                <w:sz w:val="22"/>
                <w:szCs w:val="22"/>
              </w:rPr>
            </w:pPr>
            <w:r>
              <w:rPr>
                <w:sz w:val="22"/>
                <w:szCs w:val="22"/>
              </w:rPr>
              <w:t>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457"/>
        <w:gridCol w:w="4773"/>
        <w:gridCol w:w="2434"/>
        <w:gridCol w:w="4946"/>
      </w:tblGrid>
      <w:tr w:rsidR="00230DC5" w:rsidRPr="007C5AF9" w:rsidTr="00066CA0">
        <w:trPr>
          <w:trHeight w:val="23"/>
        </w:trPr>
        <w:tc>
          <w:tcPr>
            <w:tcW w:w="2457" w:type="dxa"/>
            <w:shd w:val="clear" w:color="auto" w:fill="auto"/>
          </w:tcPr>
          <w:p w:rsidR="00AA480E" w:rsidRPr="00066CA0" w:rsidRDefault="00DF5699" w:rsidP="00AA480E">
            <w:pPr>
              <w:rPr>
                <w:sz w:val="22"/>
                <w:szCs w:val="22"/>
              </w:rPr>
            </w:pPr>
            <w:r w:rsidRPr="00066CA0">
              <w:rPr>
                <w:sz w:val="22"/>
                <w:szCs w:val="22"/>
              </w:rPr>
              <w:t>Teisės akto projekto tiesioginis rengėjas:</w:t>
            </w:r>
          </w:p>
          <w:p w:rsidR="00AA480E" w:rsidRPr="00066CA0" w:rsidRDefault="00AA480E" w:rsidP="00AA480E">
            <w:pPr>
              <w:rPr>
                <w:sz w:val="22"/>
                <w:szCs w:val="22"/>
              </w:rPr>
            </w:pPr>
          </w:p>
        </w:tc>
        <w:tc>
          <w:tcPr>
            <w:tcW w:w="4773" w:type="dxa"/>
            <w:tcBorders>
              <w:bottom w:val="single" w:sz="4" w:space="0" w:color="auto"/>
            </w:tcBorders>
            <w:shd w:val="clear" w:color="auto" w:fill="auto"/>
          </w:tcPr>
          <w:p w:rsidR="00EC7F66" w:rsidRDefault="00DF5699" w:rsidP="00AA480E">
            <w:pPr>
              <w:rPr>
                <w:sz w:val="22"/>
                <w:szCs w:val="22"/>
              </w:rPr>
            </w:pPr>
            <w:r>
              <w:rPr>
                <w:sz w:val="22"/>
                <w:szCs w:val="22"/>
              </w:rPr>
              <w:t xml:space="preserve">Socialinės apsaugos ir darbo  ministerijos </w:t>
            </w:r>
          </w:p>
          <w:p w:rsidR="00AA480E" w:rsidRPr="00066CA0" w:rsidRDefault="000457A0" w:rsidP="00AA480E">
            <w:pPr>
              <w:rPr>
                <w:sz w:val="22"/>
                <w:szCs w:val="22"/>
              </w:rPr>
            </w:pPr>
            <w:r>
              <w:rPr>
                <w:sz w:val="22"/>
                <w:szCs w:val="22"/>
              </w:rPr>
              <w:t>Socialinių paslaugų</w:t>
            </w:r>
            <w:r w:rsidR="00DF5699">
              <w:rPr>
                <w:sz w:val="22"/>
                <w:szCs w:val="22"/>
              </w:rPr>
              <w:t xml:space="preserve"> skyriaus</w:t>
            </w:r>
          </w:p>
          <w:p w:rsidR="00AA480E" w:rsidRPr="00066CA0" w:rsidRDefault="000457A0" w:rsidP="002445B6">
            <w:pPr>
              <w:rPr>
                <w:sz w:val="22"/>
                <w:szCs w:val="22"/>
              </w:rPr>
            </w:pPr>
            <w:r>
              <w:rPr>
                <w:sz w:val="22"/>
                <w:szCs w:val="22"/>
              </w:rPr>
              <w:t>vyresnioji patarėja</w:t>
            </w:r>
            <w:r w:rsidR="00C53716">
              <w:rPr>
                <w:sz w:val="22"/>
                <w:szCs w:val="22"/>
              </w:rPr>
              <w:t xml:space="preserve">          </w:t>
            </w:r>
            <w:r w:rsidR="006803BF">
              <w:rPr>
                <w:sz w:val="22"/>
                <w:szCs w:val="22"/>
              </w:rPr>
              <w:t xml:space="preserve"> </w:t>
            </w:r>
            <w:r w:rsidR="002445B6">
              <w:rPr>
                <w:sz w:val="22"/>
                <w:szCs w:val="22"/>
              </w:rPr>
              <w:t>Almira Gecevičiūtė</w:t>
            </w:r>
          </w:p>
        </w:tc>
        <w:tc>
          <w:tcPr>
            <w:tcW w:w="2434" w:type="dxa"/>
            <w:shd w:val="clear" w:color="auto" w:fill="auto"/>
          </w:tcPr>
          <w:p w:rsidR="00AA480E" w:rsidRPr="00066CA0" w:rsidRDefault="00DF5699" w:rsidP="00AA480E">
            <w:pPr>
              <w:rPr>
                <w:sz w:val="22"/>
                <w:szCs w:val="22"/>
              </w:rPr>
            </w:pPr>
            <w:r w:rsidRPr="00066CA0">
              <w:rPr>
                <w:sz w:val="22"/>
                <w:szCs w:val="22"/>
              </w:rPr>
              <w:t>Teisės akto projekto vertintojas:</w:t>
            </w:r>
          </w:p>
          <w:p w:rsidR="00AA480E" w:rsidRPr="00066CA0" w:rsidRDefault="00AA480E" w:rsidP="00AA480E">
            <w:pPr>
              <w:rPr>
                <w:sz w:val="22"/>
                <w:szCs w:val="22"/>
              </w:rPr>
            </w:pPr>
          </w:p>
        </w:tc>
        <w:tc>
          <w:tcPr>
            <w:tcW w:w="4946" w:type="dxa"/>
            <w:tcBorders>
              <w:bottom w:val="single" w:sz="4" w:space="0" w:color="auto"/>
            </w:tcBorders>
            <w:shd w:val="clear" w:color="auto" w:fill="auto"/>
          </w:tcPr>
          <w:p w:rsidR="00DF5699" w:rsidRDefault="00DF5699" w:rsidP="00DF5699">
            <w:pPr>
              <w:rPr>
                <w:sz w:val="22"/>
                <w:szCs w:val="22"/>
              </w:rPr>
            </w:pPr>
            <w:r>
              <w:rPr>
                <w:sz w:val="22"/>
                <w:szCs w:val="22"/>
              </w:rPr>
              <w:t xml:space="preserve">Socialinės apsaugos ir darbo        </w:t>
            </w:r>
          </w:p>
          <w:p w:rsidR="00AA480E" w:rsidRDefault="00DF5699" w:rsidP="00DF5699">
            <w:pPr>
              <w:rPr>
                <w:sz w:val="22"/>
                <w:szCs w:val="22"/>
              </w:rPr>
            </w:pPr>
            <w:r>
              <w:rPr>
                <w:sz w:val="22"/>
                <w:szCs w:val="22"/>
              </w:rPr>
              <w:t xml:space="preserve">ministerijos Teisės skyriaus   </w:t>
            </w:r>
          </w:p>
          <w:p w:rsidR="00DF5699" w:rsidRPr="00066CA0" w:rsidRDefault="0028225E" w:rsidP="00C53716">
            <w:pPr>
              <w:rPr>
                <w:sz w:val="22"/>
                <w:szCs w:val="22"/>
              </w:rPr>
            </w:pPr>
            <w:r>
              <w:rPr>
                <w:sz w:val="22"/>
                <w:szCs w:val="22"/>
              </w:rPr>
              <w:t>vedėjas</w:t>
            </w:r>
            <w:r w:rsidR="00C53716">
              <w:rPr>
                <w:sz w:val="22"/>
                <w:szCs w:val="22"/>
              </w:rPr>
              <w:t xml:space="preserve">                   </w:t>
            </w:r>
            <w:r>
              <w:rPr>
                <w:sz w:val="22"/>
                <w:szCs w:val="22"/>
              </w:rPr>
              <w:t xml:space="preserve">                            </w:t>
            </w:r>
            <w:r w:rsidR="00C53716">
              <w:rPr>
                <w:sz w:val="22"/>
                <w:szCs w:val="22"/>
              </w:rPr>
              <w:t xml:space="preserve"> Marius Mulma</w:t>
            </w: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pareigos</w:t>
            </w:r>
            <w:r w:rsidRPr="00066CA0">
              <w:rPr>
                <w:sz w:val="22"/>
                <w:szCs w:val="22"/>
              </w:rPr>
              <w:t>)</w:t>
            </w:r>
            <w:r w:rsidR="00AA480E" w:rsidRPr="00066CA0">
              <w:rPr>
                <w:sz w:val="22"/>
                <w:szCs w:val="22"/>
              </w:rPr>
              <w:t xml:space="preserve">                         </w:t>
            </w:r>
            <w:r w:rsidRPr="00066CA0">
              <w:rPr>
                <w:sz w:val="22"/>
                <w:szCs w:val="22"/>
              </w:rPr>
              <w:t>(vardas ir</w:t>
            </w:r>
            <w:r w:rsidR="00AA480E" w:rsidRPr="00066CA0">
              <w:rPr>
                <w:sz w:val="22"/>
                <w:szCs w:val="22"/>
              </w:rPr>
              <w:t xml:space="preserve"> pavardė</w:t>
            </w:r>
            <w:r w:rsidRPr="00066CA0">
              <w:rPr>
                <w:sz w:val="22"/>
                <w:szCs w:val="22"/>
              </w:rPr>
              <w:t>)</w:t>
            </w:r>
          </w:p>
        </w:tc>
        <w:tc>
          <w:tcPr>
            <w:tcW w:w="2434" w:type="dxa"/>
            <w:shd w:val="clear" w:color="auto" w:fill="auto"/>
          </w:tcPr>
          <w:p w:rsidR="00AA480E" w:rsidRPr="00066CA0" w:rsidRDefault="00AA480E" w:rsidP="00AA480E">
            <w:pPr>
              <w:rPr>
                <w:sz w:val="22"/>
                <w:szCs w:val="22"/>
              </w:rPr>
            </w:pPr>
          </w:p>
        </w:tc>
        <w:tc>
          <w:tcPr>
            <w:tcW w:w="4946"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pareigos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 xml:space="preserve">(vardas ir </w:t>
            </w:r>
            <w:r w:rsidR="00AA480E" w:rsidRPr="00066CA0">
              <w:rPr>
                <w:sz w:val="22"/>
                <w:szCs w:val="22"/>
              </w:rPr>
              <w:t>pavardė</w:t>
            </w:r>
            <w:r w:rsidRPr="00066CA0">
              <w:rPr>
                <w:sz w:val="22"/>
                <w:szCs w:val="22"/>
              </w:rPr>
              <w:t>)</w:t>
            </w: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tcBorders>
              <w:bottom w:val="single" w:sz="4" w:space="0" w:color="auto"/>
            </w:tcBorders>
            <w:shd w:val="clear" w:color="auto" w:fill="auto"/>
          </w:tcPr>
          <w:p w:rsidR="00AA480E" w:rsidRPr="00066CA0" w:rsidRDefault="00AA480E" w:rsidP="00AA480E">
            <w:pPr>
              <w:rPr>
                <w:sz w:val="22"/>
                <w:szCs w:val="22"/>
              </w:rPr>
            </w:pPr>
          </w:p>
        </w:tc>
        <w:tc>
          <w:tcPr>
            <w:tcW w:w="2434" w:type="dxa"/>
            <w:shd w:val="clear" w:color="auto" w:fill="auto"/>
          </w:tcPr>
          <w:p w:rsidR="00AA480E" w:rsidRPr="00066CA0" w:rsidRDefault="00AA480E" w:rsidP="00AA480E">
            <w:pPr>
              <w:rPr>
                <w:sz w:val="22"/>
                <w:szCs w:val="22"/>
              </w:rPr>
            </w:pPr>
          </w:p>
        </w:tc>
        <w:tc>
          <w:tcPr>
            <w:tcW w:w="4946" w:type="dxa"/>
            <w:tcBorders>
              <w:bottom w:val="single" w:sz="4" w:space="0" w:color="auto"/>
            </w:tcBorders>
            <w:shd w:val="clear" w:color="auto" w:fill="auto"/>
          </w:tcPr>
          <w:p w:rsidR="00AA480E" w:rsidRPr="00066CA0" w:rsidRDefault="00AA480E" w:rsidP="00066CA0">
            <w:pPr>
              <w:ind w:left="-11" w:firstLine="11"/>
              <w:rPr>
                <w:sz w:val="22"/>
                <w:szCs w:val="22"/>
              </w:rPr>
            </w:pP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parašas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w:t>
            </w:r>
            <w:r w:rsidR="00AA480E" w:rsidRPr="00066CA0">
              <w:rPr>
                <w:sz w:val="22"/>
                <w:szCs w:val="22"/>
              </w:rPr>
              <w:t>data</w:t>
            </w:r>
            <w:r w:rsidRPr="00066CA0">
              <w:rPr>
                <w:sz w:val="22"/>
                <w:szCs w:val="22"/>
              </w:rPr>
              <w:t>)</w:t>
            </w:r>
          </w:p>
        </w:tc>
        <w:tc>
          <w:tcPr>
            <w:tcW w:w="2434" w:type="dxa"/>
            <w:shd w:val="clear" w:color="auto" w:fill="auto"/>
          </w:tcPr>
          <w:p w:rsidR="00AA480E" w:rsidRPr="00066CA0" w:rsidRDefault="00AA480E" w:rsidP="00AA480E">
            <w:pPr>
              <w:rPr>
                <w:sz w:val="22"/>
                <w:szCs w:val="22"/>
              </w:rPr>
            </w:pPr>
          </w:p>
        </w:tc>
        <w:tc>
          <w:tcPr>
            <w:tcW w:w="4946"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 xml:space="preserve"> (</w:t>
            </w:r>
            <w:r w:rsidR="00AA480E" w:rsidRPr="00066CA0">
              <w:rPr>
                <w:sz w:val="22"/>
                <w:szCs w:val="22"/>
              </w:rPr>
              <w:t>parašas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w:t>
            </w:r>
            <w:r w:rsidR="00AA480E" w:rsidRPr="00066CA0">
              <w:rPr>
                <w:sz w:val="22"/>
                <w:szCs w:val="22"/>
              </w:rPr>
              <w:t>data</w:t>
            </w:r>
            <w:r w:rsidRPr="00066CA0">
              <w:rPr>
                <w:sz w:val="22"/>
                <w:szCs w:val="22"/>
              </w:rPr>
              <w:t>)</w:t>
            </w:r>
          </w:p>
        </w:tc>
      </w:tr>
    </w:tbl>
    <w:p w:rsidR="00AA480E" w:rsidRDefault="00AA480E" w:rsidP="001079FB">
      <w:pPr>
        <w:pStyle w:val="Antrats"/>
        <w:tabs>
          <w:tab w:val="clear" w:pos="4153"/>
          <w:tab w:val="clear" w:pos="8306"/>
          <w:tab w:val="left" w:pos="6237"/>
        </w:tabs>
        <w:rPr>
          <w:color w:val="000000"/>
        </w:rPr>
      </w:pPr>
    </w:p>
    <w:p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p>
    <w:sectPr w:rsidR="004D2FF3" w:rsidRPr="007B7C73" w:rsidSect="00B57826">
      <w:headerReference w:type="even" r:id="rId9"/>
      <w:headerReference w:type="default" r:id="rId10"/>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01" w:rsidRDefault="009E5B01">
      <w:r>
        <w:separator/>
      </w:r>
    </w:p>
  </w:endnote>
  <w:endnote w:type="continuationSeparator" w:id="0">
    <w:p w:rsidR="009E5B01" w:rsidRDefault="009E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01" w:rsidRDefault="009E5B01">
      <w:r>
        <w:separator/>
      </w:r>
    </w:p>
  </w:footnote>
  <w:footnote w:type="continuationSeparator" w:id="0">
    <w:p w:rsidR="009E5B01" w:rsidRDefault="009E5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289B">
      <w:rPr>
        <w:rStyle w:val="Puslapionumeris"/>
        <w:noProof/>
      </w:rPr>
      <w:t>6</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5401"/>
    <w:rsid w:val="00021155"/>
    <w:rsid w:val="000213BA"/>
    <w:rsid w:val="0002398C"/>
    <w:rsid w:val="00023F53"/>
    <w:rsid w:val="00040D80"/>
    <w:rsid w:val="0004392A"/>
    <w:rsid w:val="000457A0"/>
    <w:rsid w:val="00050062"/>
    <w:rsid w:val="0005781B"/>
    <w:rsid w:val="00061715"/>
    <w:rsid w:val="00062516"/>
    <w:rsid w:val="00065459"/>
    <w:rsid w:val="00066CA0"/>
    <w:rsid w:val="00071F90"/>
    <w:rsid w:val="00077227"/>
    <w:rsid w:val="000826E8"/>
    <w:rsid w:val="0008470F"/>
    <w:rsid w:val="00097EC7"/>
    <w:rsid w:val="000A6572"/>
    <w:rsid w:val="000B6A65"/>
    <w:rsid w:val="000C564A"/>
    <w:rsid w:val="000D47C2"/>
    <w:rsid w:val="000E1B35"/>
    <w:rsid w:val="000E1CAC"/>
    <w:rsid w:val="000E4177"/>
    <w:rsid w:val="000E479B"/>
    <w:rsid w:val="000E5567"/>
    <w:rsid w:val="000E6350"/>
    <w:rsid w:val="000F12E8"/>
    <w:rsid w:val="000F4DAE"/>
    <w:rsid w:val="000F52F1"/>
    <w:rsid w:val="000F7FFD"/>
    <w:rsid w:val="00106130"/>
    <w:rsid w:val="001079FB"/>
    <w:rsid w:val="001130BB"/>
    <w:rsid w:val="0011343E"/>
    <w:rsid w:val="001272CA"/>
    <w:rsid w:val="00130979"/>
    <w:rsid w:val="0013687E"/>
    <w:rsid w:val="00136AFB"/>
    <w:rsid w:val="00136E81"/>
    <w:rsid w:val="001421DA"/>
    <w:rsid w:val="00144257"/>
    <w:rsid w:val="00144BD5"/>
    <w:rsid w:val="00151EA6"/>
    <w:rsid w:val="0015253C"/>
    <w:rsid w:val="00153234"/>
    <w:rsid w:val="0015374A"/>
    <w:rsid w:val="0015638C"/>
    <w:rsid w:val="00162228"/>
    <w:rsid w:val="00170355"/>
    <w:rsid w:val="00183972"/>
    <w:rsid w:val="00185A31"/>
    <w:rsid w:val="00194342"/>
    <w:rsid w:val="001946BD"/>
    <w:rsid w:val="001A0A85"/>
    <w:rsid w:val="001A3D33"/>
    <w:rsid w:val="001A72C3"/>
    <w:rsid w:val="001B7E03"/>
    <w:rsid w:val="001C15FF"/>
    <w:rsid w:val="001C6EC9"/>
    <w:rsid w:val="001C7639"/>
    <w:rsid w:val="001D0ECF"/>
    <w:rsid w:val="001D257A"/>
    <w:rsid w:val="001D64EB"/>
    <w:rsid w:val="001D77D7"/>
    <w:rsid w:val="001F03BA"/>
    <w:rsid w:val="001F4A01"/>
    <w:rsid w:val="00201AC2"/>
    <w:rsid w:val="00207C40"/>
    <w:rsid w:val="00217859"/>
    <w:rsid w:val="002241D5"/>
    <w:rsid w:val="00226350"/>
    <w:rsid w:val="00230DC5"/>
    <w:rsid w:val="002325E5"/>
    <w:rsid w:val="00232617"/>
    <w:rsid w:val="00233FFE"/>
    <w:rsid w:val="00234578"/>
    <w:rsid w:val="002351DA"/>
    <w:rsid w:val="00235522"/>
    <w:rsid w:val="002368EF"/>
    <w:rsid w:val="00243E54"/>
    <w:rsid w:val="00244099"/>
    <w:rsid w:val="002445B6"/>
    <w:rsid w:val="00245C90"/>
    <w:rsid w:val="002504B1"/>
    <w:rsid w:val="0026001E"/>
    <w:rsid w:val="00261050"/>
    <w:rsid w:val="002672B6"/>
    <w:rsid w:val="0027356B"/>
    <w:rsid w:val="0028225E"/>
    <w:rsid w:val="00291326"/>
    <w:rsid w:val="0029473A"/>
    <w:rsid w:val="00297E04"/>
    <w:rsid w:val="002A1B35"/>
    <w:rsid w:val="002A63A8"/>
    <w:rsid w:val="002A7AC2"/>
    <w:rsid w:val="002B3947"/>
    <w:rsid w:val="002B3A50"/>
    <w:rsid w:val="002C1849"/>
    <w:rsid w:val="002C2FE0"/>
    <w:rsid w:val="002C69E1"/>
    <w:rsid w:val="002D0CD9"/>
    <w:rsid w:val="002D483C"/>
    <w:rsid w:val="002D4B01"/>
    <w:rsid w:val="002E3918"/>
    <w:rsid w:val="002E44F6"/>
    <w:rsid w:val="0030023B"/>
    <w:rsid w:val="00301637"/>
    <w:rsid w:val="0031304F"/>
    <w:rsid w:val="00317A35"/>
    <w:rsid w:val="00321C73"/>
    <w:rsid w:val="003224B3"/>
    <w:rsid w:val="00325364"/>
    <w:rsid w:val="0033128D"/>
    <w:rsid w:val="00331F88"/>
    <w:rsid w:val="00337AF3"/>
    <w:rsid w:val="00337FE5"/>
    <w:rsid w:val="00341916"/>
    <w:rsid w:val="003548DA"/>
    <w:rsid w:val="003574C1"/>
    <w:rsid w:val="003653F7"/>
    <w:rsid w:val="003673CF"/>
    <w:rsid w:val="003712A0"/>
    <w:rsid w:val="00382562"/>
    <w:rsid w:val="00396211"/>
    <w:rsid w:val="003A32AD"/>
    <w:rsid w:val="003B09B2"/>
    <w:rsid w:val="003B0A63"/>
    <w:rsid w:val="003B1B9D"/>
    <w:rsid w:val="003C4F25"/>
    <w:rsid w:val="003D2AAA"/>
    <w:rsid w:val="003D6349"/>
    <w:rsid w:val="003D6996"/>
    <w:rsid w:val="003E1A06"/>
    <w:rsid w:val="003E24DC"/>
    <w:rsid w:val="003E7F7B"/>
    <w:rsid w:val="003F0025"/>
    <w:rsid w:val="003F22B2"/>
    <w:rsid w:val="004024B7"/>
    <w:rsid w:val="00404A91"/>
    <w:rsid w:val="0040785D"/>
    <w:rsid w:val="00410832"/>
    <w:rsid w:val="00411A4D"/>
    <w:rsid w:val="00412549"/>
    <w:rsid w:val="00431F67"/>
    <w:rsid w:val="00440821"/>
    <w:rsid w:val="00443943"/>
    <w:rsid w:val="00445D2E"/>
    <w:rsid w:val="00455B9B"/>
    <w:rsid w:val="00455D98"/>
    <w:rsid w:val="0046127E"/>
    <w:rsid w:val="00461459"/>
    <w:rsid w:val="00463812"/>
    <w:rsid w:val="00465D2F"/>
    <w:rsid w:val="004703AD"/>
    <w:rsid w:val="00470A5D"/>
    <w:rsid w:val="004726F8"/>
    <w:rsid w:val="00474E33"/>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533D"/>
    <w:rsid w:val="004B5BB8"/>
    <w:rsid w:val="004C66E7"/>
    <w:rsid w:val="004C680C"/>
    <w:rsid w:val="004D2FF3"/>
    <w:rsid w:val="004D58F0"/>
    <w:rsid w:val="004E005E"/>
    <w:rsid w:val="004F0BC4"/>
    <w:rsid w:val="004F4562"/>
    <w:rsid w:val="004F779C"/>
    <w:rsid w:val="005017B9"/>
    <w:rsid w:val="00503306"/>
    <w:rsid w:val="0051002D"/>
    <w:rsid w:val="00514C76"/>
    <w:rsid w:val="00517E2D"/>
    <w:rsid w:val="00526EE2"/>
    <w:rsid w:val="005300D1"/>
    <w:rsid w:val="00530414"/>
    <w:rsid w:val="00535DB9"/>
    <w:rsid w:val="00540629"/>
    <w:rsid w:val="00540FF6"/>
    <w:rsid w:val="0054226F"/>
    <w:rsid w:val="005428FA"/>
    <w:rsid w:val="00547197"/>
    <w:rsid w:val="0055005E"/>
    <w:rsid w:val="00553870"/>
    <w:rsid w:val="005709CF"/>
    <w:rsid w:val="0057362D"/>
    <w:rsid w:val="00574F8C"/>
    <w:rsid w:val="00581771"/>
    <w:rsid w:val="0058289B"/>
    <w:rsid w:val="00591C77"/>
    <w:rsid w:val="00592506"/>
    <w:rsid w:val="005970E4"/>
    <w:rsid w:val="005A5535"/>
    <w:rsid w:val="005A7C6D"/>
    <w:rsid w:val="005B0B0D"/>
    <w:rsid w:val="005B203B"/>
    <w:rsid w:val="005B3583"/>
    <w:rsid w:val="005B45E9"/>
    <w:rsid w:val="005B74F3"/>
    <w:rsid w:val="005C1717"/>
    <w:rsid w:val="005E23ED"/>
    <w:rsid w:val="005E3E9F"/>
    <w:rsid w:val="005E7DD4"/>
    <w:rsid w:val="005F41D9"/>
    <w:rsid w:val="00600A4B"/>
    <w:rsid w:val="00601EBA"/>
    <w:rsid w:val="006157D4"/>
    <w:rsid w:val="0061679D"/>
    <w:rsid w:val="00616BDE"/>
    <w:rsid w:val="00617C4C"/>
    <w:rsid w:val="0062183E"/>
    <w:rsid w:val="00626F9E"/>
    <w:rsid w:val="006338DA"/>
    <w:rsid w:val="0064316D"/>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72E2"/>
    <w:rsid w:val="00697FD6"/>
    <w:rsid w:val="006A2A82"/>
    <w:rsid w:val="006B023A"/>
    <w:rsid w:val="006B0EEB"/>
    <w:rsid w:val="006B4F19"/>
    <w:rsid w:val="006B7E9D"/>
    <w:rsid w:val="006D3D02"/>
    <w:rsid w:val="006D5495"/>
    <w:rsid w:val="006D5D3D"/>
    <w:rsid w:val="006D64AE"/>
    <w:rsid w:val="006D687D"/>
    <w:rsid w:val="006D7067"/>
    <w:rsid w:val="006E2CD3"/>
    <w:rsid w:val="006E35A5"/>
    <w:rsid w:val="006E65D0"/>
    <w:rsid w:val="006F1CB3"/>
    <w:rsid w:val="00701EE2"/>
    <w:rsid w:val="00702DBE"/>
    <w:rsid w:val="00704DB7"/>
    <w:rsid w:val="00710CFB"/>
    <w:rsid w:val="00714ABA"/>
    <w:rsid w:val="007163B0"/>
    <w:rsid w:val="0071780B"/>
    <w:rsid w:val="00722BF7"/>
    <w:rsid w:val="00742292"/>
    <w:rsid w:val="007430CE"/>
    <w:rsid w:val="00746968"/>
    <w:rsid w:val="007469D8"/>
    <w:rsid w:val="0075181B"/>
    <w:rsid w:val="00757DFF"/>
    <w:rsid w:val="00760679"/>
    <w:rsid w:val="00761339"/>
    <w:rsid w:val="00763C5D"/>
    <w:rsid w:val="00765E1F"/>
    <w:rsid w:val="00783D66"/>
    <w:rsid w:val="00784E27"/>
    <w:rsid w:val="007932A1"/>
    <w:rsid w:val="00793A4B"/>
    <w:rsid w:val="007942ED"/>
    <w:rsid w:val="007A36A3"/>
    <w:rsid w:val="007A39E8"/>
    <w:rsid w:val="007A5B23"/>
    <w:rsid w:val="007B2E69"/>
    <w:rsid w:val="007B7C73"/>
    <w:rsid w:val="007C13F1"/>
    <w:rsid w:val="007C1C24"/>
    <w:rsid w:val="007C5707"/>
    <w:rsid w:val="007C5AF9"/>
    <w:rsid w:val="007D6E06"/>
    <w:rsid w:val="007E46ED"/>
    <w:rsid w:val="007F27AF"/>
    <w:rsid w:val="007F78DC"/>
    <w:rsid w:val="00800156"/>
    <w:rsid w:val="00814D28"/>
    <w:rsid w:val="00822697"/>
    <w:rsid w:val="00824675"/>
    <w:rsid w:val="0082572F"/>
    <w:rsid w:val="00825919"/>
    <w:rsid w:val="008264A8"/>
    <w:rsid w:val="00827AF1"/>
    <w:rsid w:val="00833583"/>
    <w:rsid w:val="0083531F"/>
    <w:rsid w:val="0083734F"/>
    <w:rsid w:val="0084220B"/>
    <w:rsid w:val="008431FA"/>
    <w:rsid w:val="008471CD"/>
    <w:rsid w:val="008605BD"/>
    <w:rsid w:val="0086104E"/>
    <w:rsid w:val="00872212"/>
    <w:rsid w:val="00872981"/>
    <w:rsid w:val="00874631"/>
    <w:rsid w:val="00874FCA"/>
    <w:rsid w:val="00877A83"/>
    <w:rsid w:val="00877E32"/>
    <w:rsid w:val="00882B6E"/>
    <w:rsid w:val="00882DA3"/>
    <w:rsid w:val="00884805"/>
    <w:rsid w:val="0088728B"/>
    <w:rsid w:val="008902CE"/>
    <w:rsid w:val="00892B62"/>
    <w:rsid w:val="00897303"/>
    <w:rsid w:val="008A1290"/>
    <w:rsid w:val="008A2661"/>
    <w:rsid w:val="008C051C"/>
    <w:rsid w:val="008C095C"/>
    <w:rsid w:val="008C5C61"/>
    <w:rsid w:val="008C5E17"/>
    <w:rsid w:val="008E465F"/>
    <w:rsid w:val="008E641B"/>
    <w:rsid w:val="008F4C4D"/>
    <w:rsid w:val="00901D43"/>
    <w:rsid w:val="009029DC"/>
    <w:rsid w:val="00906F89"/>
    <w:rsid w:val="00907FC5"/>
    <w:rsid w:val="00914213"/>
    <w:rsid w:val="00920FC2"/>
    <w:rsid w:val="00925B3F"/>
    <w:rsid w:val="00926066"/>
    <w:rsid w:val="00936075"/>
    <w:rsid w:val="00936ED0"/>
    <w:rsid w:val="00943590"/>
    <w:rsid w:val="0094440D"/>
    <w:rsid w:val="0095406C"/>
    <w:rsid w:val="009554A6"/>
    <w:rsid w:val="00956722"/>
    <w:rsid w:val="00956874"/>
    <w:rsid w:val="00967488"/>
    <w:rsid w:val="00967551"/>
    <w:rsid w:val="00967EAF"/>
    <w:rsid w:val="00971258"/>
    <w:rsid w:val="00974C53"/>
    <w:rsid w:val="009927AF"/>
    <w:rsid w:val="009A4204"/>
    <w:rsid w:val="009A612B"/>
    <w:rsid w:val="009A6DE7"/>
    <w:rsid w:val="009A78FD"/>
    <w:rsid w:val="009B2682"/>
    <w:rsid w:val="009C2A3A"/>
    <w:rsid w:val="009C6305"/>
    <w:rsid w:val="009C6CA2"/>
    <w:rsid w:val="009D22CB"/>
    <w:rsid w:val="009E5B01"/>
    <w:rsid w:val="009F22D3"/>
    <w:rsid w:val="009F7D02"/>
    <w:rsid w:val="00A00E8B"/>
    <w:rsid w:val="00A044BB"/>
    <w:rsid w:val="00A06E95"/>
    <w:rsid w:val="00A14E8E"/>
    <w:rsid w:val="00A259A8"/>
    <w:rsid w:val="00A26344"/>
    <w:rsid w:val="00A26AC1"/>
    <w:rsid w:val="00A26C9E"/>
    <w:rsid w:val="00A3153C"/>
    <w:rsid w:val="00A33B1C"/>
    <w:rsid w:val="00A359DC"/>
    <w:rsid w:val="00A372E7"/>
    <w:rsid w:val="00A42EF8"/>
    <w:rsid w:val="00A4402D"/>
    <w:rsid w:val="00A508F2"/>
    <w:rsid w:val="00A51051"/>
    <w:rsid w:val="00A54498"/>
    <w:rsid w:val="00A651E0"/>
    <w:rsid w:val="00A71A43"/>
    <w:rsid w:val="00A831D7"/>
    <w:rsid w:val="00A90C10"/>
    <w:rsid w:val="00A93A1B"/>
    <w:rsid w:val="00AA1825"/>
    <w:rsid w:val="00AA2395"/>
    <w:rsid w:val="00AA284F"/>
    <w:rsid w:val="00AA480E"/>
    <w:rsid w:val="00AA6BBA"/>
    <w:rsid w:val="00AA7247"/>
    <w:rsid w:val="00AC02DA"/>
    <w:rsid w:val="00AC31A7"/>
    <w:rsid w:val="00AC3FCD"/>
    <w:rsid w:val="00AD29ED"/>
    <w:rsid w:val="00AD7299"/>
    <w:rsid w:val="00AE0780"/>
    <w:rsid w:val="00AE1E21"/>
    <w:rsid w:val="00AF4619"/>
    <w:rsid w:val="00AF7D79"/>
    <w:rsid w:val="00B01C9D"/>
    <w:rsid w:val="00B16079"/>
    <w:rsid w:val="00B16EC1"/>
    <w:rsid w:val="00B1730B"/>
    <w:rsid w:val="00B33674"/>
    <w:rsid w:val="00B3477E"/>
    <w:rsid w:val="00B34A6A"/>
    <w:rsid w:val="00B429AE"/>
    <w:rsid w:val="00B42B9C"/>
    <w:rsid w:val="00B5137D"/>
    <w:rsid w:val="00B538BF"/>
    <w:rsid w:val="00B542A0"/>
    <w:rsid w:val="00B57826"/>
    <w:rsid w:val="00B66AFD"/>
    <w:rsid w:val="00B71E40"/>
    <w:rsid w:val="00B72613"/>
    <w:rsid w:val="00B76743"/>
    <w:rsid w:val="00B872B6"/>
    <w:rsid w:val="00B905AA"/>
    <w:rsid w:val="00BA12C2"/>
    <w:rsid w:val="00BA12FB"/>
    <w:rsid w:val="00BA1D8C"/>
    <w:rsid w:val="00BA4F2E"/>
    <w:rsid w:val="00BB2555"/>
    <w:rsid w:val="00BC06F9"/>
    <w:rsid w:val="00BC1F64"/>
    <w:rsid w:val="00BC59D7"/>
    <w:rsid w:val="00BC6E4C"/>
    <w:rsid w:val="00BD72C5"/>
    <w:rsid w:val="00BE0E73"/>
    <w:rsid w:val="00BE1A23"/>
    <w:rsid w:val="00BE25C5"/>
    <w:rsid w:val="00BE659E"/>
    <w:rsid w:val="00BE7224"/>
    <w:rsid w:val="00BE75D8"/>
    <w:rsid w:val="00BF1B5A"/>
    <w:rsid w:val="00BF2CDB"/>
    <w:rsid w:val="00C02FFC"/>
    <w:rsid w:val="00C130E7"/>
    <w:rsid w:val="00C2286B"/>
    <w:rsid w:val="00C30976"/>
    <w:rsid w:val="00C316F0"/>
    <w:rsid w:val="00C32EEB"/>
    <w:rsid w:val="00C35E85"/>
    <w:rsid w:val="00C409B9"/>
    <w:rsid w:val="00C42E52"/>
    <w:rsid w:val="00C43F6C"/>
    <w:rsid w:val="00C43F9A"/>
    <w:rsid w:val="00C46B48"/>
    <w:rsid w:val="00C5299B"/>
    <w:rsid w:val="00C53716"/>
    <w:rsid w:val="00C539BD"/>
    <w:rsid w:val="00C555CC"/>
    <w:rsid w:val="00C658E2"/>
    <w:rsid w:val="00C80CD4"/>
    <w:rsid w:val="00C845B7"/>
    <w:rsid w:val="00C905CA"/>
    <w:rsid w:val="00C90CFC"/>
    <w:rsid w:val="00C94C03"/>
    <w:rsid w:val="00C9637E"/>
    <w:rsid w:val="00CA2571"/>
    <w:rsid w:val="00CB08F5"/>
    <w:rsid w:val="00CB533D"/>
    <w:rsid w:val="00CB5874"/>
    <w:rsid w:val="00CC4E76"/>
    <w:rsid w:val="00CC52D8"/>
    <w:rsid w:val="00CD2DBA"/>
    <w:rsid w:val="00CE5414"/>
    <w:rsid w:val="00CE6FA4"/>
    <w:rsid w:val="00CF45B1"/>
    <w:rsid w:val="00CF6571"/>
    <w:rsid w:val="00D00D9F"/>
    <w:rsid w:val="00D01866"/>
    <w:rsid w:val="00D01C42"/>
    <w:rsid w:val="00D04A4C"/>
    <w:rsid w:val="00D07452"/>
    <w:rsid w:val="00D1030B"/>
    <w:rsid w:val="00D12D83"/>
    <w:rsid w:val="00D13A73"/>
    <w:rsid w:val="00D13FB0"/>
    <w:rsid w:val="00D15BD8"/>
    <w:rsid w:val="00D166C9"/>
    <w:rsid w:val="00D22470"/>
    <w:rsid w:val="00D33019"/>
    <w:rsid w:val="00D3599A"/>
    <w:rsid w:val="00D42CA5"/>
    <w:rsid w:val="00D46CF6"/>
    <w:rsid w:val="00D47507"/>
    <w:rsid w:val="00D50F32"/>
    <w:rsid w:val="00D553BE"/>
    <w:rsid w:val="00D57DCE"/>
    <w:rsid w:val="00D57EC3"/>
    <w:rsid w:val="00D621A4"/>
    <w:rsid w:val="00D64147"/>
    <w:rsid w:val="00D65483"/>
    <w:rsid w:val="00D667C7"/>
    <w:rsid w:val="00D729AC"/>
    <w:rsid w:val="00D73FD5"/>
    <w:rsid w:val="00D80E1C"/>
    <w:rsid w:val="00DA215C"/>
    <w:rsid w:val="00DA3554"/>
    <w:rsid w:val="00DA38CD"/>
    <w:rsid w:val="00DA7F0F"/>
    <w:rsid w:val="00DB0A26"/>
    <w:rsid w:val="00DB7786"/>
    <w:rsid w:val="00DD0084"/>
    <w:rsid w:val="00DD0109"/>
    <w:rsid w:val="00DD42F5"/>
    <w:rsid w:val="00DE080C"/>
    <w:rsid w:val="00DE13A1"/>
    <w:rsid w:val="00DE3A7F"/>
    <w:rsid w:val="00DE4809"/>
    <w:rsid w:val="00DE5C27"/>
    <w:rsid w:val="00DF24C9"/>
    <w:rsid w:val="00DF31CE"/>
    <w:rsid w:val="00DF3C92"/>
    <w:rsid w:val="00DF43C3"/>
    <w:rsid w:val="00DF5699"/>
    <w:rsid w:val="00DF71B1"/>
    <w:rsid w:val="00E06A06"/>
    <w:rsid w:val="00E12A00"/>
    <w:rsid w:val="00E14DB1"/>
    <w:rsid w:val="00E2089E"/>
    <w:rsid w:val="00E300CC"/>
    <w:rsid w:val="00E30B01"/>
    <w:rsid w:val="00E3319B"/>
    <w:rsid w:val="00E34514"/>
    <w:rsid w:val="00E44E34"/>
    <w:rsid w:val="00E5628E"/>
    <w:rsid w:val="00E74020"/>
    <w:rsid w:val="00E854D8"/>
    <w:rsid w:val="00E86690"/>
    <w:rsid w:val="00E9200D"/>
    <w:rsid w:val="00E93CF4"/>
    <w:rsid w:val="00E963E3"/>
    <w:rsid w:val="00E97274"/>
    <w:rsid w:val="00EA5325"/>
    <w:rsid w:val="00EA6659"/>
    <w:rsid w:val="00EC5262"/>
    <w:rsid w:val="00EC57A1"/>
    <w:rsid w:val="00EC739C"/>
    <w:rsid w:val="00EC7F66"/>
    <w:rsid w:val="00ED0125"/>
    <w:rsid w:val="00ED3AFB"/>
    <w:rsid w:val="00ED3FC0"/>
    <w:rsid w:val="00EE5D78"/>
    <w:rsid w:val="00EF031D"/>
    <w:rsid w:val="00EF1437"/>
    <w:rsid w:val="00EF1B7D"/>
    <w:rsid w:val="00EF3123"/>
    <w:rsid w:val="00EF6526"/>
    <w:rsid w:val="00F00CFA"/>
    <w:rsid w:val="00F03F3A"/>
    <w:rsid w:val="00F05574"/>
    <w:rsid w:val="00F1040E"/>
    <w:rsid w:val="00F10831"/>
    <w:rsid w:val="00F13186"/>
    <w:rsid w:val="00F21F8E"/>
    <w:rsid w:val="00F22EF5"/>
    <w:rsid w:val="00F254FE"/>
    <w:rsid w:val="00F2796F"/>
    <w:rsid w:val="00F33B18"/>
    <w:rsid w:val="00F40B4C"/>
    <w:rsid w:val="00F41AF2"/>
    <w:rsid w:val="00F425E3"/>
    <w:rsid w:val="00F428C7"/>
    <w:rsid w:val="00F46E72"/>
    <w:rsid w:val="00F5075A"/>
    <w:rsid w:val="00F52D86"/>
    <w:rsid w:val="00F54938"/>
    <w:rsid w:val="00F65D0F"/>
    <w:rsid w:val="00F67BD6"/>
    <w:rsid w:val="00F734D6"/>
    <w:rsid w:val="00F87A0D"/>
    <w:rsid w:val="00F93EB6"/>
    <w:rsid w:val="00FA6C20"/>
    <w:rsid w:val="00FB39A4"/>
    <w:rsid w:val="00FC1F84"/>
    <w:rsid w:val="00FC2C23"/>
    <w:rsid w:val="00FC75A4"/>
    <w:rsid w:val="00FD1DD5"/>
    <w:rsid w:val="00FD5C91"/>
    <w:rsid w:val="00FE1302"/>
    <w:rsid w:val="00FE1404"/>
    <w:rsid w:val="00FE4CEA"/>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48D4-F31B-4012-81E5-FB584E0B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5150</Words>
  <Characters>2936</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2019-10-15T12:29:00Z</dcterms:created>
  <dc:creator>lrvk</dc:creator>
  <cp:lastModifiedBy>Almira Gecevičiūtė</cp:lastModifiedBy>
  <cp:lastPrinted>2014-04-14T11:30:00Z</cp:lastPrinted>
  <dcterms:modified xsi:type="dcterms:W3CDTF">2019-10-15T12:29:00Z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-1097542754</vt:i4>
  </property>
  <property fmtid="{D5CDD505-2E9C-101B-9397-08002B2CF9AE}" pid="3" name="_NewReviewCycle">
    <vt:lpwstr/>
  </property>
  <property fmtid="{D5CDD505-2E9C-101B-9397-08002B2CF9AE}" pid="4" name="_EmailSubject">
    <vt:lpwstr>SPĮ</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-855855436</vt:i4>
  </property>
</Properties>
</file>