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09150" w14:textId="4879F650" w:rsidR="0031214E" w:rsidRDefault="00D60222" w:rsidP="0031214E">
      <w:pPr>
        <w:jc w:val="center"/>
        <w:outlineLvl w:val="0"/>
        <w:rPr>
          <w:b/>
        </w:rPr>
      </w:pPr>
      <w:r w:rsidRPr="00D60222">
        <w:rPr>
          <w:b/>
          <w:caps/>
        </w:rPr>
        <w:t>REGLAMENT</w:t>
      </w:r>
      <w:r w:rsidR="00434B2B">
        <w:rPr>
          <w:b/>
          <w:caps/>
        </w:rPr>
        <w:t>O</w:t>
      </w:r>
      <w:r w:rsidRPr="00D60222">
        <w:rPr>
          <w:b/>
          <w:caps/>
        </w:rPr>
        <w:t xml:space="preserve"> (ES) 2018/1</w:t>
      </w:r>
      <w:r w:rsidR="0026048C">
        <w:rPr>
          <w:b/>
          <w:caps/>
        </w:rPr>
        <w:t>672</w:t>
      </w:r>
      <w:r w:rsidR="0031214E" w:rsidRPr="0031214E">
        <w:rPr>
          <w:b/>
          <w:caps/>
        </w:rPr>
        <w:t xml:space="preserve"> </w:t>
      </w:r>
      <w:r w:rsidR="0031214E" w:rsidRPr="00C76F39">
        <w:rPr>
          <w:b/>
        </w:rPr>
        <w:t>IR NACIONALINIŲ TEISĖS AKTŲ ATITIKTIES LENTELĖ</w:t>
      </w:r>
    </w:p>
    <w:p w14:paraId="7B636900" w14:textId="77777777" w:rsidR="001B296B" w:rsidRDefault="001B296B"/>
    <w:tbl>
      <w:tblPr>
        <w:tblStyle w:val="Lentelstinklelis"/>
        <w:tblW w:w="14001" w:type="dxa"/>
        <w:tblLayout w:type="fixed"/>
        <w:tblLook w:val="04A0" w:firstRow="1" w:lastRow="0" w:firstColumn="1" w:lastColumn="0" w:noHBand="0" w:noVBand="1"/>
      </w:tblPr>
      <w:tblGrid>
        <w:gridCol w:w="5637"/>
        <w:gridCol w:w="6945"/>
        <w:gridCol w:w="1419"/>
      </w:tblGrid>
      <w:tr w:rsidR="0031214E" w14:paraId="7746F264" w14:textId="77777777" w:rsidTr="00814B85">
        <w:trPr>
          <w:trHeight w:val="20"/>
        </w:trPr>
        <w:tc>
          <w:tcPr>
            <w:tcW w:w="5637" w:type="dxa"/>
          </w:tcPr>
          <w:p w14:paraId="2FC01505" w14:textId="77777777" w:rsidR="0031214E" w:rsidRPr="00D60222" w:rsidRDefault="0026048C" w:rsidP="0026048C">
            <w:pPr>
              <w:jc w:val="both"/>
            </w:pPr>
            <w:r w:rsidRPr="00997AF8">
              <w:rPr>
                <w:b/>
              </w:rPr>
              <w:t>2018 m. spalio 23 d. Europos Parlamento ir Tarybos</w:t>
            </w:r>
            <w:r w:rsidRPr="002F7EA4" w:rsidDel="00736137">
              <w:rPr>
                <w:b/>
              </w:rPr>
              <w:t xml:space="preserve"> </w:t>
            </w:r>
            <w:r>
              <w:rPr>
                <w:b/>
              </w:rPr>
              <w:t>r</w:t>
            </w:r>
            <w:r w:rsidRPr="002F7EA4">
              <w:rPr>
                <w:b/>
              </w:rPr>
              <w:t>eglament</w:t>
            </w:r>
            <w:r>
              <w:rPr>
                <w:b/>
              </w:rPr>
              <w:t>as</w:t>
            </w:r>
            <w:r w:rsidRPr="002F7EA4">
              <w:rPr>
                <w:b/>
              </w:rPr>
              <w:t xml:space="preserve"> (ES) 2018/</w:t>
            </w:r>
            <w:r w:rsidRPr="00460638">
              <w:rPr>
                <w:b/>
              </w:rPr>
              <w:t xml:space="preserve">1672 </w:t>
            </w:r>
            <w:r w:rsidRPr="00997AF8">
              <w:rPr>
                <w:b/>
              </w:rPr>
              <w:t>dėl į Sąjungą įvežamų arba iš jos išvežamų grynųjų pinigų kontrolės, kuriuo panaikinamas Reglamentas (EB) Nr. 1889/2005</w:t>
            </w:r>
          </w:p>
        </w:tc>
        <w:tc>
          <w:tcPr>
            <w:tcW w:w="6945" w:type="dxa"/>
          </w:tcPr>
          <w:p w14:paraId="76F32992" w14:textId="77777777" w:rsidR="0031214E" w:rsidRDefault="0031214E" w:rsidP="0031214E">
            <w:pPr>
              <w:jc w:val="both"/>
              <w:rPr>
                <w:b/>
              </w:rPr>
            </w:pPr>
            <w:r w:rsidRPr="00D60222">
              <w:rPr>
                <w:b/>
              </w:rPr>
              <w:t xml:space="preserve">Lietuvos Respublikos pinigų plovimo ir teroristų finansavimo prevencijos įstatymo Nr. VIII-275 </w:t>
            </w:r>
            <w:r w:rsidR="002F165F" w:rsidRPr="00D60222">
              <w:rPr>
                <w:b/>
              </w:rPr>
              <w:t>2, 3, 4, 5, 7, 8, 9, 10, 12, 14, 15, 17, 22, 24, 26, 27, 28, 29, 39, 40, 49 ir 51 straipsnių pakeitimo ir įstatymo papildymo 7</w:t>
            </w:r>
            <w:r w:rsidR="002F165F" w:rsidRPr="00D60222">
              <w:rPr>
                <w:b/>
                <w:vertAlign w:val="superscript"/>
              </w:rPr>
              <w:t>1</w:t>
            </w:r>
            <w:r w:rsidR="002F165F" w:rsidRPr="00D60222">
              <w:rPr>
                <w:b/>
              </w:rPr>
              <w:t>, 14</w:t>
            </w:r>
            <w:r w:rsidR="002F165F" w:rsidRPr="00D60222">
              <w:rPr>
                <w:b/>
                <w:vertAlign w:val="superscript"/>
              </w:rPr>
              <w:t>1</w:t>
            </w:r>
            <w:r w:rsidR="002F165F" w:rsidRPr="00D60222">
              <w:rPr>
                <w:b/>
              </w:rPr>
              <w:t xml:space="preserve"> ir 25</w:t>
            </w:r>
            <w:r w:rsidR="002F165F" w:rsidRPr="00D60222">
              <w:rPr>
                <w:b/>
                <w:vertAlign w:val="superscript"/>
              </w:rPr>
              <w:t xml:space="preserve">3 </w:t>
            </w:r>
            <w:r w:rsidR="002F165F" w:rsidRPr="00D60222">
              <w:rPr>
                <w:b/>
              </w:rPr>
              <w:t xml:space="preserve">straipsniais įstatymo projektas (toliau – Įstatymo projektas) </w:t>
            </w:r>
          </w:p>
          <w:p w14:paraId="09AD05A8" w14:textId="77777777" w:rsidR="00D72413" w:rsidRDefault="00D72413" w:rsidP="0031214E">
            <w:pPr>
              <w:jc w:val="both"/>
              <w:rPr>
                <w:b/>
              </w:rPr>
            </w:pPr>
          </w:p>
          <w:p w14:paraId="698EAE30" w14:textId="4BF2B18F" w:rsidR="00696E67" w:rsidRPr="00D60222" w:rsidRDefault="00D72413" w:rsidP="00920507">
            <w:pPr>
              <w:jc w:val="both"/>
            </w:pPr>
            <w:r w:rsidRPr="00033CD7">
              <w:rPr>
                <w:b/>
              </w:rPr>
              <w:t xml:space="preserve">Lietuvos Respublikos pinigų plovimo ir teroristų finansavimo prevencijos įstatymas Nr. VIII-275 </w:t>
            </w:r>
            <w:r>
              <w:t>(</w:t>
            </w:r>
            <w:r w:rsidRPr="00033CD7">
              <w:rPr>
                <w:b/>
              </w:rPr>
              <w:t>suvestinė redakcija nuo 2018-11-01</w:t>
            </w:r>
            <w:r>
              <w:rPr>
                <w:b/>
              </w:rPr>
              <w:t xml:space="preserve">) </w:t>
            </w:r>
            <w:r w:rsidRPr="00033CD7">
              <w:rPr>
                <w:b/>
              </w:rPr>
              <w:t>(toliau – PPTFPĮ)</w:t>
            </w:r>
          </w:p>
        </w:tc>
        <w:tc>
          <w:tcPr>
            <w:tcW w:w="1419" w:type="dxa"/>
          </w:tcPr>
          <w:p w14:paraId="21BD53DC" w14:textId="3E9AF21C" w:rsidR="0031214E" w:rsidRPr="00D60222" w:rsidRDefault="00D72413" w:rsidP="00D72413">
            <w:r>
              <w:rPr>
                <w:b/>
              </w:rPr>
              <w:t>Reglamento</w:t>
            </w:r>
            <w:r w:rsidR="0031214E" w:rsidRPr="00D60222">
              <w:rPr>
                <w:b/>
                <w:bCs/>
              </w:rPr>
              <w:t xml:space="preserve"> įgyvendinimo </w:t>
            </w:r>
            <w:r w:rsidR="0031214E" w:rsidRPr="00D60222">
              <w:rPr>
                <w:b/>
              </w:rPr>
              <w:t>lygis</w:t>
            </w:r>
          </w:p>
        </w:tc>
      </w:tr>
      <w:tr w:rsidR="0026048C" w14:paraId="35D1FBF6" w14:textId="77777777" w:rsidTr="00814B85">
        <w:trPr>
          <w:trHeight w:val="20"/>
        </w:trPr>
        <w:tc>
          <w:tcPr>
            <w:tcW w:w="5637" w:type="dxa"/>
          </w:tcPr>
          <w:p w14:paraId="77CDCD80" w14:textId="77777777" w:rsidR="0026048C" w:rsidRPr="00460FF4" w:rsidRDefault="0026048C" w:rsidP="0026048C">
            <w:pPr>
              <w:rPr>
                <w:i/>
              </w:rPr>
            </w:pPr>
            <w:r w:rsidRPr="00460FF4">
              <w:rPr>
                <w:i/>
              </w:rPr>
              <w:t>2 straipsnis</w:t>
            </w:r>
          </w:p>
          <w:p w14:paraId="2D51AC59" w14:textId="77777777" w:rsidR="0026048C" w:rsidRPr="00460FF4" w:rsidRDefault="0026048C" w:rsidP="0026048C">
            <w:pPr>
              <w:jc w:val="both"/>
              <w:rPr>
                <w:b/>
                <w:lang w:val="en-US" w:eastAsia="en-US"/>
              </w:rPr>
            </w:pPr>
            <w:proofErr w:type="spellStart"/>
            <w:r w:rsidRPr="00460FF4">
              <w:rPr>
                <w:b/>
                <w:lang w:val="en-US" w:eastAsia="en-US"/>
              </w:rPr>
              <w:t>Terminų</w:t>
            </w:r>
            <w:proofErr w:type="spellEnd"/>
            <w:r w:rsidRPr="00460FF4">
              <w:rPr>
                <w:b/>
                <w:lang w:val="en-US" w:eastAsia="en-US"/>
              </w:rPr>
              <w:t xml:space="preserve"> </w:t>
            </w:r>
            <w:proofErr w:type="spellStart"/>
            <w:r w:rsidRPr="00460FF4">
              <w:rPr>
                <w:b/>
                <w:lang w:val="en-US" w:eastAsia="en-US"/>
              </w:rPr>
              <w:t>apibrėžtys</w:t>
            </w:r>
            <w:proofErr w:type="spellEnd"/>
          </w:p>
          <w:p w14:paraId="314DAE1F" w14:textId="77777777" w:rsidR="0026048C" w:rsidRPr="00CC428C" w:rsidRDefault="0026048C" w:rsidP="0026048C">
            <w:pPr>
              <w:jc w:val="both"/>
              <w:rPr>
                <w:lang w:val="en-US" w:eastAsia="en-US"/>
              </w:rPr>
            </w:pPr>
            <w:proofErr w:type="spellStart"/>
            <w:r w:rsidRPr="00CC428C">
              <w:rPr>
                <w:lang w:val="en-US" w:eastAsia="en-US"/>
              </w:rPr>
              <w:t>Šiame</w:t>
            </w:r>
            <w:proofErr w:type="spellEnd"/>
            <w:r w:rsidRPr="00CC428C">
              <w:rPr>
                <w:lang w:val="en-US" w:eastAsia="en-US"/>
              </w:rPr>
              <w:t xml:space="preserve"> </w:t>
            </w:r>
            <w:proofErr w:type="spellStart"/>
            <w:r w:rsidRPr="00CC428C">
              <w:rPr>
                <w:lang w:val="en-US" w:eastAsia="en-US"/>
              </w:rPr>
              <w:t>reglamente</w:t>
            </w:r>
            <w:proofErr w:type="spellEnd"/>
            <w:r w:rsidRPr="00CC428C">
              <w:rPr>
                <w:lang w:val="en-US" w:eastAsia="en-US"/>
              </w:rPr>
              <w:t xml:space="preserve"> </w:t>
            </w:r>
            <w:proofErr w:type="spellStart"/>
            <w:r w:rsidRPr="00CC428C">
              <w:rPr>
                <w:lang w:val="en-US" w:eastAsia="en-US"/>
              </w:rPr>
              <w:t>vartojamų</w:t>
            </w:r>
            <w:proofErr w:type="spellEnd"/>
            <w:r w:rsidRPr="00CC428C">
              <w:rPr>
                <w:lang w:val="en-US" w:eastAsia="en-US"/>
              </w:rPr>
              <w:t xml:space="preserve"> </w:t>
            </w:r>
            <w:proofErr w:type="spellStart"/>
            <w:r w:rsidRPr="00CC428C">
              <w:rPr>
                <w:lang w:val="en-US" w:eastAsia="en-US"/>
              </w:rPr>
              <w:t>terminų</w:t>
            </w:r>
            <w:proofErr w:type="spellEnd"/>
            <w:r w:rsidRPr="00CC428C">
              <w:rPr>
                <w:lang w:val="en-US" w:eastAsia="en-US"/>
              </w:rPr>
              <w:t xml:space="preserve"> </w:t>
            </w:r>
            <w:proofErr w:type="spellStart"/>
            <w:r w:rsidRPr="00CC428C">
              <w:rPr>
                <w:lang w:val="en-US" w:eastAsia="en-US"/>
              </w:rPr>
              <w:t>apibrėžtys</w:t>
            </w:r>
            <w:proofErr w:type="spellEnd"/>
            <w:r w:rsidRPr="00CC428C">
              <w:rPr>
                <w:lang w:val="en-US" w:eastAsia="en-US"/>
              </w:rPr>
              <w:t>:</w:t>
            </w:r>
          </w:p>
          <w:p w14:paraId="0C1DA24C" w14:textId="77777777" w:rsidR="0026048C" w:rsidRDefault="0026048C" w:rsidP="0026048C">
            <w:r>
              <w:t xml:space="preserve">a) grynieji pinigai: </w:t>
            </w:r>
          </w:p>
          <w:p w14:paraId="67E7F893" w14:textId="77777777" w:rsidR="0026048C" w:rsidRDefault="0026048C" w:rsidP="0026048C">
            <w:r>
              <w:t xml:space="preserve">i) valiuta; </w:t>
            </w:r>
          </w:p>
          <w:p w14:paraId="49381DBB" w14:textId="77777777" w:rsidR="0026048C" w:rsidRDefault="0026048C" w:rsidP="0026048C">
            <w:r>
              <w:t xml:space="preserve">ii) turėtojo apyvarčiosios priemonės; </w:t>
            </w:r>
          </w:p>
          <w:p w14:paraId="08D97238" w14:textId="77777777" w:rsidR="0026048C" w:rsidRDefault="0026048C" w:rsidP="0026048C">
            <w:r>
              <w:t xml:space="preserve">iii) biržos prekės, kurios naudojamos kaip labai likvidus vertės neprarandantis turtas; </w:t>
            </w:r>
          </w:p>
          <w:p w14:paraId="18FF754F" w14:textId="77777777" w:rsidR="0026048C" w:rsidRDefault="0026048C" w:rsidP="0026048C">
            <w:r>
              <w:t>iv) išankstinio mokėjimo kortelės;</w:t>
            </w:r>
            <w:r w:rsidR="0067319F">
              <w:t xml:space="preserve"> </w:t>
            </w:r>
          </w:p>
          <w:p w14:paraId="1B441C90" w14:textId="77777777" w:rsidR="0067319F" w:rsidRPr="00CE0AC9" w:rsidRDefault="0067319F" w:rsidP="0026048C">
            <w:r>
              <w:t>&lt;...&gt;</w:t>
            </w:r>
          </w:p>
        </w:tc>
        <w:tc>
          <w:tcPr>
            <w:tcW w:w="6945" w:type="dxa"/>
          </w:tcPr>
          <w:p w14:paraId="1F087105" w14:textId="77777777" w:rsidR="0026048C" w:rsidRPr="0026048C" w:rsidRDefault="0026048C" w:rsidP="0026048C">
            <w:pPr>
              <w:rPr>
                <w:b/>
              </w:rPr>
            </w:pPr>
            <w:r w:rsidRPr="0026048C">
              <w:rPr>
                <w:b/>
              </w:rPr>
              <w:t xml:space="preserve">Įstatymo projektas  </w:t>
            </w:r>
          </w:p>
          <w:p w14:paraId="21E482D8" w14:textId="406AEC4E" w:rsidR="0026048C" w:rsidRDefault="0026048C" w:rsidP="0026048C">
            <w:pPr>
              <w:tabs>
                <w:tab w:val="left" w:pos="1134"/>
              </w:tabs>
              <w:jc w:val="both"/>
              <w:rPr>
                <w:b/>
              </w:rPr>
            </w:pPr>
            <w:r w:rsidRPr="007C7620">
              <w:rPr>
                <w:b/>
              </w:rPr>
              <w:t>1</w:t>
            </w:r>
            <w:r w:rsidR="002B4BFB">
              <w:rPr>
                <w:b/>
              </w:rPr>
              <w:t>6</w:t>
            </w:r>
            <w:r w:rsidRPr="007C7620">
              <w:rPr>
                <w:b/>
              </w:rPr>
              <w:t xml:space="preserve"> straipsnis. 2</w:t>
            </w:r>
            <w:r>
              <w:rPr>
                <w:b/>
              </w:rPr>
              <w:t>1</w:t>
            </w:r>
            <w:r w:rsidRPr="007C7620">
              <w:rPr>
                <w:b/>
              </w:rPr>
              <w:t xml:space="preserve"> straipsnio pakeitimas</w:t>
            </w:r>
          </w:p>
          <w:p w14:paraId="449AC47D" w14:textId="77777777" w:rsidR="00920507" w:rsidRDefault="00920507" w:rsidP="00920507">
            <w:pPr>
              <w:tabs>
                <w:tab w:val="left" w:pos="1134"/>
              </w:tabs>
              <w:jc w:val="both"/>
              <w:rPr>
                <w:b/>
              </w:rPr>
            </w:pPr>
            <w:r>
              <w:rPr>
                <w:b/>
              </w:rPr>
              <w:t>&lt;...&gt;</w:t>
            </w:r>
          </w:p>
          <w:p w14:paraId="5B510BA4" w14:textId="457875F4" w:rsidR="00920507" w:rsidRPr="00920507" w:rsidRDefault="00920507" w:rsidP="0026048C">
            <w:pPr>
              <w:tabs>
                <w:tab w:val="left" w:pos="1134"/>
              </w:tabs>
              <w:jc w:val="both"/>
              <w:rPr>
                <w:b/>
              </w:rPr>
            </w:pPr>
            <w:r w:rsidRPr="00FC034C">
              <w:rPr>
                <w:b/>
              </w:rPr>
              <w:t>5. Pakeisti 21 straipsnio 6 dalį ir ją išdėstyti taip:</w:t>
            </w:r>
          </w:p>
          <w:p w14:paraId="567C4A85" w14:textId="77777777" w:rsidR="0026048C" w:rsidRPr="00460FF4" w:rsidRDefault="0026048C" w:rsidP="0026048C">
            <w:pPr>
              <w:rPr>
                <w:b/>
              </w:rPr>
            </w:pPr>
            <w:r w:rsidRPr="00460FF4">
              <w:rPr>
                <w:b/>
              </w:rPr>
              <w:t xml:space="preserve"> „6. Šiame straipsnyje vartojama sąvoka „grynieji pinigai“ atitinka sąvoką, vartojamą</w:t>
            </w:r>
            <w:r w:rsidRPr="00460FF4">
              <w:rPr>
                <w:b/>
                <w:spacing w:val="-4"/>
              </w:rPr>
              <w:t xml:space="preserve"> Reglamento (ES) 2018/1672 </w:t>
            </w:r>
            <w:r w:rsidRPr="00460FF4">
              <w:rPr>
                <w:b/>
              </w:rPr>
              <w:t> 2 straipsnio 1 dalies a punkte, &lt;...&gt;“</w:t>
            </w:r>
            <w:r w:rsidRPr="0067319F">
              <w:rPr>
                <w:b/>
              </w:rPr>
              <w:t xml:space="preserve"> </w:t>
            </w:r>
          </w:p>
        </w:tc>
        <w:tc>
          <w:tcPr>
            <w:tcW w:w="1419" w:type="dxa"/>
          </w:tcPr>
          <w:p w14:paraId="7943B70A" w14:textId="77777777" w:rsidR="0026048C" w:rsidRPr="00D60222" w:rsidRDefault="0026048C" w:rsidP="0026048C">
            <w:pPr>
              <w:rPr>
                <w:b/>
              </w:rPr>
            </w:pPr>
          </w:p>
        </w:tc>
      </w:tr>
      <w:tr w:rsidR="0026048C" w14:paraId="3087F6A0" w14:textId="77777777" w:rsidTr="00814B85">
        <w:trPr>
          <w:trHeight w:val="20"/>
        </w:trPr>
        <w:tc>
          <w:tcPr>
            <w:tcW w:w="5637" w:type="dxa"/>
          </w:tcPr>
          <w:p w14:paraId="53BBD3A0" w14:textId="77777777" w:rsidR="0026048C" w:rsidRPr="00460FF4" w:rsidRDefault="0026048C" w:rsidP="0026048C">
            <w:pPr>
              <w:rPr>
                <w:i/>
              </w:rPr>
            </w:pPr>
            <w:r w:rsidRPr="00460FF4">
              <w:rPr>
                <w:i/>
              </w:rPr>
              <w:t>3 straipsnis</w:t>
            </w:r>
          </w:p>
          <w:p w14:paraId="67B270FF" w14:textId="77777777" w:rsidR="0026048C" w:rsidRPr="00460FF4" w:rsidRDefault="0026048C" w:rsidP="0026048C">
            <w:pPr>
              <w:rPr>
                <w:b/>
              </w:rPr>
            </w:pPr>
            <w:r w:rsidRPr="00460FF4">
              <w:rPr>
                <w:b/>
              </w:rPr>
              <w:t>Pareiga deklaruoti lydimus grynuosius pinigus</w:t>
            </w:r>
          </w:p>
          <w:p w14:paraId="40B54B4A" w14:textId="06163798" w:rsidR="0026048C" w:rsidRDefault="0026048C" w:rsidP="0026048C">
            <w:r>
              <w:t>1. Vežėjai, vežantys grynuosius pinigus, kurių vertė yra 10 000 EUR arba didesnė, deklaruoja tuos grynuosius pinigus valstybės narės, per kurią jie atvyksta į Sąjungą arba iš jos išvyksta, kompetentingoms institucijoms ir sudaro joms galimybę atlikti kontrolę. Jeigu pateikiama neteisinga arba neišsami informacija arba nesudaroma galimybė atlikti grynųjų pinigų kontrolę, grynųjų pinigų deklaravimo pareiga laikoma neįvykdyta.</w:t>
            </w:r>
          </w:p>
          <w:p w14:paraId="43A5D89A" w14:textId="1D32FF25" w:rsidR="00D72413" w:rsidRPr="00CE0AC9" w:rsidRDefault="00D72413" w:rsidP="0026048C">
            <w:r>
              <w:t>&lt;...&gt;</w:t>
            </w:r>
          </w:p>
        </w:tc>
        <w:tc>
          <w:tcPr>
            <w:tcW w:w="6945" w:type="dxa"/>
          </w:tcPr>
          <w:p w14:paraId="4C737059" w14:textId="77777777" w:rsidR="0026048C" w:rsidRPr="0026048C" w:rsidRDefault="0026048C" w:rsidP="0026048C">
            <w:pPr>
              <w:rPr>
                <w:b/>
              </w:rPr>
            </w:pPr>
            <w:r w:rsidRPr="0026048C">
              <w:rPr>
                <w:b/>
              </w:rPr>
              <w:t xml:space="preserve">Įstatymo projektas  </w:t>
            </w:r>
          </w:p>
          <w:p w14:paraId="03A9EF76" w14:textId="60F85216" w:rsidR="0026048C" w:rsidRPr="007C7620" w:rsidRDefault="0026048C" w:rsidP="0026048C">
            <w:pPr>
              <w:tabs>
                <w:tab w:val="left" w:pos="1134"/>
              </w:tabs>
              <w:jc w:val="both"/>
              <w:rPr>
                <w:b/>
              </w:rPr>
            </w:pPr>
            <w:r w:rsidRPr="007C7620">
              <w:rPr>
                <w:b/>
              </w:rPr>
              <w:t>1</w:t>
            </w:r>
            <w:r w:rsidR="002B4BFB">
              <w:rPr>
                <w:b/>
              </w:rPr>
              <w:t>6</w:t>
            </w:r>
            <w:r w:rsidRPr="007C7620">
              <w:rPr>
                <w:b/>
              </w:rPr>
              <w:t xml:space="preserve"> straipsnis. 2</w:t>
            </w:r>
            <w:r>
              <w:rPr>
                <w:b/>
              </w:rPr>
              <w:t>1</w:t>
            </w:r>
            <w:r w:rsidRPr="007C7620">
              <w:rPr>
                <w:b/>
              </w:rPr>
              <w:t xml:space="preserve"> straipsnio pakeitimas</w:t>
            </w:r>
          </w:p>
          <w:p w14:paraId="29542F47" w14:textId="77777777" w:rsidR="0067319F" w:rsidRPr="00460FF4" w:rsidRDefault="0067319F" w:rsidP="0026048C">
            <w:pPr>
              <w:tabs>
                <w:tab w:val="left" w:pos="1134"/>
              </w:tabs>
              <w:jc w:val="both"/>
              <w:rPr>
                <w:b/>
              </w:rPr>
            </w:pPr>
            <w:r w:rsidRPr="00460FF4">
              <w:rPr>
                <w:b/>
              </w:rPr>
              <w:t xml:space="preserve">1. Pakeisti 21 straipsnio 1 dalį ir ją išdėstyti taip: </w:t>
            </w:r>
          </w:p>
          <w:p w14:paraId="7FB9A512" w14:textId="77777777" w:rsidR="00D72413" w:rsidRDefault="0026048C" w:rsidP="0026048C">
            <w:pPr>
              <w:tabs>
                <w:tab w:val="left" w:pos="1134"/>
              </w:tabs>
              <w:jc w:val="both"/>
              <w:rPr>
                <w:b/>
              </w:rPr>
            </w:pPr>
            <w:r w:rsidRPr="00460FF4">
              <w:rPr>
                <w:b/>
              </w:rPr>
              <w:t>„</w:t>
            </w:r>
            <w:r w:rsidR="00D72413" w:rsidRPr="00D72413">
              <w:rPr>
                <w:b/>
              </w:rPr>
              <w:t>1. Grynųjų pinigų sumos deklaruojamos šiais atvejais:</w:t>
            </w:r>
          </w:p>
          <w:p w14:paraId="1DA66D1E" w14:textId="310A8A68" w:rsidR="0026048C" w:rsidRPr="00460FF4" w:rsidRDefault="0026048C" w:rsidP="0026048C">
            <w:pPr>
              <w:tabs>
                <w:tab w:val="left" w:pos="1134"/>
              </w:tabs>
              <w:jc w:val="both"/>
              <w:rPr>
                <w:b/>
              </w:rPr>
            </w:pPr>
            <w:r w:rsidRPr="00460FF4">
              <w:rPr>
                <w:b/>
              </w:rPr>
              <w:t xml:space="preserve">1) kai asmuo per Lietuvos Respubliką į Europos Sąjungą iš trečiųjų šalių įveža ar iš Europos Sąjungos per Lietuvos Respubliką išveža į trečiąsias šalis, kaip jos reglamentuotos Lietuvos Respublikos muitinės įstatyme (toliau šiame straipsnyje – trečiosios šalys), grynųjų pinigų vienkartinę sumą, kurios vertė yra ne mažesnė kaip nurodytoji </w:t>
            </w:r>
            <w:r w:rsidR="007D594D">
              <w:rPr>
                <w:b/>
              </w:rPr>
              <w:t>R</w:t>
            </w:r>
            <w:r w:rsidRPr="00460FF4">
              <w:rPr>
                <w:b/>
              </w:rPr>
              <w:t>eglamento (ES) 2018/1672 nuostatų 3 straipsnio 1 dalyje;</w:t>
            </w:r>
          </w:p>
          <w:p w14:paraId="67A3E782" w14:textId="51561AE1" w:rsidR="00D72413" w:rsidRDefault="00D72413" w:rsidP="00D72413">
            <w:pPr>
              <w:tabs>
                <w:tab w:val="left" w:pos="1134"/>
              </w:tabs>
              <w:jc w:val="both"/>
              <w:rPr>
                <w:b/>
              </w:rPr>
            </w:pPr>
            <w:r>
              <w:rPr>
                <w:b/>
              </w:rPr>
              <w:t>&lt;...&gt;</w:t>
            </w:r>
          </w:p>
          <w:p w14:paraId="2FC53B84" w14:textId="15F54F0E" w:rsidR="00D72413" w:rsidRPr="0067319F" w:rsidRDefault="00D72413" w:rsidP="00D72413">
            <w:pPr>
              <w:tabs>
                <w:tab w:val="left" w:pos="1134"/>
              </w:tabs>
              <w:jc w:val="both"/>
              <w:rPr>
                <w:b/>
              </w:rPr>
            </w:pPr>
            <w:r w:rsidRPr="008219C8">
              <w:rPr>
                <w:b/>
              </w:rPr>
              <w:t>3. Pakeisti 21 straipsnio 3 dalį ir ją išdėstyti taip:</w:t>
            </w:r>
          </w:p>
          <w:p w14:paraId="4CAEB855" w14:textId="3C88FF09" w:rsidR="00D72413" w:rsidRDefault="00D72413" w:rsidP="00D72413">
            <w:pPr>
              <w:tabs>
                <w:tab w:val="left" w:pos="1134"/>
              </w:tabs>
              <w:jc w:val="both"/>
              <w:rPr>
                <w:b/>
              </w:rPr>
            </w:pPr>
            <w:r w:rsidRPr="008219C8" w:rsidDel="0067319F">
              <w:rPr>
                <w:b/>
              </w:rPr>
              <w:lastRenderedPageBreak/>
              <w:t xml:space="preserve"> </w:t>
            </w:r>
            <w:r w:rsidRPr="008219C8">
              <w:rPr>
                <w:b/>
              </w:rPr>
              <w:t>„3. Reglamento (ES) 2018/1672 nustatytais atvejais, kai Europos Sąjungos valstybėms narėms suteikta sprendimo priėmimo teisė, sprendimus priima ir atitinkamų Reglamento (ES) 2018/1672 nuostatų taikymo Lietuvos Respublikoje tvarką nustato Muitinės departamento prie Lietuvos Respublikos finansų ministerijos generalinis direktorius, išskyrus atvejus, kai šis arba kiti įstatymai nustato kitaip.“</w:t>
            </w:r>
          </w:p>
          <w:p w14:paraId="4C866BA4" w14:textId="77777777" w:rsidR="00D72413" w:rsidRDefault="00D72413" w:rsidP="0026048C">
            <w:pPr>
              <w:tabs>
                <w:tab w:val="left" w:pos="1134"/>
              </w:tabs>
              <w:jc w:val="both"/>
              <w:rPr>
                <w:b/>
              </w:rPr>
            </w:pPr>
          </w:p>
          <w:p w14:paraId="5BDC5C13" w14:textId="7C6229C9" w:rsidR="00D72413" w:rsidRDefault="00D72413" w:rsidP="0026048C">
            <w:pPr>
              <w:tabs>
                <w:tab w:val="left" w:pos="1134"/>
              </w:tabs>
              <w:jc w:val="both"/>
              <w:rPr>
                <w:b/>
              </w:rPr>
            </w:pPr>
            <w:r w:rsidRPr="00033CD7">
              <w:rPr>
                <w:b/>
              </w:rPr>
              <w:t>PPTFPĮ</w:t>
            </w:r>
          </w:p>
          <w:p w14:paraId="5CE9FFCD" w14:textId="448831A7" w:rsidR="00D72413" w:rsidRDefault="00D72413" w:rsidP="0026048C">
            <w:pPr>
              <w:tabs>
                <w:tab w:val="left" w:pos="1134"/>
              </w:tabs>
              <w:jc w:val="both"/>
              <w:rPr>
                <w:b/>
              </w:rPr>
            </w:pPr>
            <w:r w:rsidRPr="00D72413">
              <w:rPr>
                <w:b/>
              </w:rPr>
              <w:t>21 straipsnis. Grynųjų pinigų deklaravimas ir muitinės įstaigų veikla</w:t>
            </w:r>
          </w:p>
          <w:p w14:paraId="37E59AA0" w14:textId="3AF0857F" w:rsidR="00D72413" w:rsidRDefault="00D72413" w:rsidP="0026048C">
            <w:pPr>
              <w:tabs>
                <w:tab w:val="left" w:pos="1134"/>
              </w:tabs>
              <w:jc w:val="both"/>
            </w:pPr>
            <w:r>
              <w:t>&lt;...&gt;</w:t>
            </w:r>
          </w:p>
          <w:p w14:paraId="3D0E7FE0" w14:textId="009C035C" w:rsidR="00D72413" w:rsidRPr="00460FF4" w:rsidRDefault="00D72413" w:rsidP="0026048C">
            <w:pPr>
              <w:tabs>
                <w:tab w:val="left" w:pos="1134"/>
              </w:tabs>
              <w:jc w:val="both"/>
            </w:pPr>
            <w:r w:rsidRPr="00460FF4">
              <w:t>2. Muitinės įstaigos atlieka:</w:t>
            </w:r>
          </w:p>
          <w:p w14:paraId="383E3C1E" w14:textId="62619BD2" w:rsidR="00D72413" w:rsidRPr="00460FF4" w:rsidRDefault="00D72413" w:rsidP="00D72413">
            <w:r w:rsidRPr="00460FF4">
              <w:t>&lt;...&gt;</w:t>
            </w:r>
          </w:p>
          <w:p w14:paraId="47E030BF" w14:textId="77777777" w:rsidR="00D72413" w:rsidRPr="0026048C" w:rsidRDefault="00D72413" w:rsidP="00D72413">
            <w:pPr>
              <w:rPr>
                <w:b/>
              </w:rPr>
            </w:pPr>
            <w:r w:rsidRPr="0026048C">
              <w:rPr>
                <w:b/>
              </w:rPr>
              <w:t xml:space="preserve">Įstatymo projektas  </w:t>
            </w:r>
          </w:p>
          <w:p w14:paraId="61F43A5D" w14:textId="77777777" w:rsidR="00D72413" w:rsidRPr="007C7620" w:rsidRDefault="00D72413" w:rsidP="00D72413">
            <w:pPr>
              <w:tabs>
                <w:tab w:val="left" w:pos="1134"/>
              </w:tabs>
              <w:jc w:val="both"/>
              <w:rPr>
                <w:b/>
              </w:rPr>
            </w:pPr>
            <w:r w:rsidRPr="007C7620">
              <w:rPr>
                <w:b/>
              </w:rPr>
              <w:t>1</w:t>
            </w:r>
            <w:r>
              <w:rPr>
                <w:b/>
              </w:rPr>
              <w:t>7</w:t>
            </w:r>
            <w:r w:rsidRPr="007C7620">
              <w:rPr>
                <w:b/>
              </w:rPr>
              <w:t xml:space="preserve"> straipsnis. 2</w:t>
            </w:r>
            <w:r>
              <w:rPr>
                <w:b/>
              </w:rPr>
              <w:t>1</w:t>
            </w:r>
            <w:r w:rsidRPr="007C7620">
              <w:rPr>
                <w:b/>
              </w:rPr>
              <w:t xml:space="preserve"> straipsnio pakeitimas</w:t>
            </w:r>
          </w:p>
          <w:p w14:paraId="704C88D1" w14:textId="6DEFBC46" w:rsidR="00D72413" w:rsidRPr="00460FF4" w:rsidRDefault="00D72413" w:rsidP="0026048C">
            <w:pPr>
              <w:tabs>
                <w:tab w:val="left" w:pos="1134"/>
              </w:tabs>
              <w:jc w:val="both"/>
              <w:rPr>
                <w:b/>
              </w:rPr>
            </w:pPr>
            <w:r>
              <w:rPr>
                <w:b/>
              </w:rPr>
              <w:t>&lt;...&gt;</w:t>
            </w:r>
          </w:p>
          <w:p w14:paraId="3DA61EA7" w14:textId="77777777" w:rsidR="0067319F" w:rsidRPr="0067319F" w:rsidRDefault="0067319F" w:rsidP="00460FF4">
            <w:pPr>
              <w:tabs>
                <w:tab w:val="left" w:pos="1134"/>
              </w:tabs>
              <w:jc w:val="both"/>
              <w:rPr>
                <w:b/>
              </w:rPr>
            </w:pPr>
            <w:r w:rsidRPr="00460FF4">
              <w:rPr>
                <w:b/>
              </w:rPr>
              <w:t>2. Pakeisti 21 straipsnio 2 dalies 1 punktą ir jį išdėstyti taip:</w:t>
            </w:r>
          </w:p>
          <w:p w14:paraId="0590B113" w14:textId="375A8235" w:rsidR="0026048C" w:rsidRPr="00460FF4" w:rsidRDefault="0067319F" w:rsidP="0026048C">
            <w:pPr>
              <w:tabs>
                <w:tab w:val="left" w:pos="1134"/>
              </w:tabs>
              <w:jc w:val="both"/>
              <w:rPr>
                <w:b/>
              </w:rPr>
            </w:pPr>
            <w:r w:rsidRPr="00460FF4" w:rsidDel="0067319F">
              <w:rPr>
                <w:b/>
              </w:rPr>
              <w:t xml:space="preserve"> </w:t>
            </w:r>
            <w:r w:rsidR="0026048C" w:rsidRPr="00460FF4">
              <w:rPr>
                <w:b/>
              </w:rPr>
              <w:t>„1) į Europos Sąjungą per Lietuvos Respubliką iš trečiųjų šalių įvežamų ir iš Europos Sąjungos per Lietuvos Respubliką į trečiąsias šalis išvežamų grynųjų pinigų sumų kontrolę, vadovaudamosi Reglamento (ES) 2018/1672 nuostatomis;“</w:t>
            </w:r>
          </w:p>
          <w:p w14:paraId="75669CDF" w14:textId="70747CBC" w:rsidR="0026048C" w:rsidRPr="00D60222" w:rsidRDefault="0026048C" w:rsidP="0026048C">
            <w:pPr>
              <w:jc w:val="both"/>
            </w:pPr>
          </w:p>
        </w:tc>
        <w:tc>
          <w:tcPr>
            <w:tcW w:w="1419" w:type="dxa"/>
          </w:tcPr>
          <w:p w14:paraId="7C9D1051" w14:textId="77777777" w:rsidR="0026048C" w:rsidRPr="00D60222" w:rsidRDefault="0026048C" w:rsidP="0026048C">
            <w:pPr>
              <w:rPr>
                <w:b/>
              </w:rPr>
            </w:pPr>
          </w:p>
        </w:tc>
      </w:tr>
      <w:tr w:rsidR="00D60222" w14:paraId="14177E52" w14:textId="77777777" w:rsidTr="00814B85">
        <w:trPr>
          <w:trHeight w:val="20"/>
        </w:trPr>
        <w:tc>
          <w:tcPr>
            <w:tcW w:w="5637" w:type="dxa"/>
          </w:tcPr>
          <w:p w14:paraId="6B0D340F" w14:textId="77777777" w:rsidR="00F57D5A" w:rsidRPr="00460FF4" w:rsidRDefault="00F57D5A" w:rsidP="00CC428C">
            <w:pPr>
              <w:pStyle w:val="ti-art"/>
              <w:spacing w:before="0" w:beforeAutospacing="0" w:after="0" w:afterAutospacing="0"/>
              <w:jc w:val="both"/>
              <w:rPr>
                <w:i/>
              </w:rPr>
            </w:pPr>
            <w:r w:rsidRPr="00460FF4">
              <w:rPr>
                <w:i/>
              </w:rPr>
              <w:t xml:space="preserve">4 </w:t>
            </w:r>
            <w:proofErr w:type="spellStart"/>
            <w:r w:rsidRPr="00460FF4">
              <w:rPr>
                <w:i/>
                <w:lang w:eastAsia="lt-LT"/>
              </w:rPr>
              <w:t>straipsni</w:t>
            </w:r>
            <w:r w:rsidRPr="00460FF4">
              <w:rPr>
                <w:i/>
              </w:rPr>
              <w:t>s</w:t>
            </w:r>
            <w:proofErr w:type="spellEnd"/>
          </w:p>
          <w:p w14:paraId="74931EC7" w14:textId="77777777" w:rsidR="00F57D5A" w:rsidRPr="00460FF4" w:rsidRDefault="00F57D5A" w:rsidP="00CC428C">
            <w:pPr>
              <w:pStyle w:val="ti-art"/>
              <w:spacing w:before="0" w:beforeAutospacing="0" w:after="0" w:afterAutospacing="0"/>
              <w:jc w:val="both"/>
              <w:rPr>
                <w:b/>
              </w:rPr>
            </w:pPr>
            <w:proofErr w:type="spellStart"/>
            <w:r w:rsidRPr="00460FF4">
              <w:rPr>
                <w:b/>
              </w:rPr>
              <w:t>Pareiga</w:t>
            </w:r>
            <w:proofErr w:type="spellEnd"/>
            <w:r w:rsidRPr="00460FF4">
              <w:rPr>
                <w:b/>
              </w:rPr>
              <w:t xml:space="preserve"> </w:t>
            </w:r>
            <w:proofErr w:type="spellStart"/>
            <w:r w:rsidRPr="00460FF4">
              <w:rPr>
                <w:b/>
              </w:rPr>
              <w:t>atskleisti</w:t>
            </w:r>
            <w:proofErr w:type="spellEnd"/>
            <w:r w:rsidRPr="00460FF4">
              <w:rPr>
                <w:b/>
              </w:rPr>
              <w:t xml:space="preserve"> </w:t>
            </w:r>
            <w:proofErr w:type="spellStart"/>
            <w:r w:rsidRPr="00460FF4">
              <w:rPr>
                <w:b/>
              </w:rPr>
              <w:t>nelydimus</w:t>
            </w:r>
            <w:proofErr w:type="spellEnd"/>
            <w:r w:rsidRPr="00460FF4">
              <w:rPr>
                <w:b/>
              </w:rPr>
              <w:t xml:space="preserve"> </w:t>
            </w:r>
            <w:proofErr w:type="spellStart"/>
            <w:r w:rsidRPr="00460FF4">
              <w:rPr>
                <w:b/>
              </w:rPr>
              <w:t>grynuosius</w:t>
            </w:r>
            <w:proofErr w:type="spellEnd"/>
            <w:r w:rsidRPr="00460FF4">
              <w:rPr>
                <w:b/>
              </w:rPr>
              <w:t xml:space="preserve"> </w:t>
            </w:r>
            <w:proofErr w:type="spellStart"/>
            <w:r w:rsidRPr="00460FF4">
              <w:rPr>
                <w:b/>
              </w:rPr>
              <w:t>pinigus</w:t>
            </w:r>
            <w:proofErr w:type="spellEnd"/>
          </w:p>
          <w:p w14:paraId="0A56E9DA" w14:textId="4355F549" w:rsidR="00D60222" w:rsidRDefault="00F57D5A" w:rsidP="00CC428C">
            <w:pPr>
              <w:pStyle w:val="ti-art"/>
              <w:spacing w:before="0" w:beforeAutospacing="0" w:after="0" w:afterAutospacing="0"/>
              <w:jc w:val="both"/>
            </w:pPr>
            <w:r>
              <w:t xml:space="preserve">1. </w:t>
            </w:r>
            <w:proofErr w:type="spellStart"/>
            <w:r>
              <w:t>Jeigu</w:t>
            </w:r>
            <w:proofErr w:type="spellEnd"/>
            <w:r>
              <w:t xml:space="preserve"> į </w:t>
            </w:r>
            <w:proofErr w:type="spellStart"/>
            <w:r>
              <w:t>Sąjungą</w:t>
            </w:r>
            <w:proofErr w:type="spellEnd"/>
            <w:r>
              <w:t xml:space="preserve"> </w:t>
            </w:r>
            <w:proofErr w:type="spellStart"/>
            <w:r>
              <w:t>įvežama</w:t>
            </w:r>
            <w:proofErr w:type="spellEnd"/>
            <w:r>
              <w:t xml:space="preserve"> </w:t>
            </w:r>
            <w:proofErr w:type="spellStart"/>
            <w:r>
              <w:t>arba</w:t>
            </w:r>
            <w:proofErr w:type="spellEnd"/>
            <w:r>
              <w:t xml:space="preserve"> </w:t>
            </w:r>
            <w:proofErr w:type="spellStart"/>
            <w:r>
              <w:t>iš</w:t>
            </w:r>
            <w:proofErr w:type="spellEnd"/>
            <w:r>
              <w:t xml:space="preserve"> </w:t>
            </w:r>
            <w:proofErr w:type="spellStart"/>
            <w:r>
              <w:t>jos</w:t>
            </w:r>
            <w:proofErr w:type="spellEnd"/>
            <w:r>
              <w:t xml:space="preserve"> </w:t>
            </w:r>
            <w:proofErr w:type="spellStart"/>
            <w:r>
              <w:t>išvežama</w:t>
            </w:r>
            <w:proofErr w:type="spellEnd"/>
            <w:r>
              <w:t xml:space="preserve"> 10 000 EUR </w:t>
            </w:r>
            <w:proofErr w:type="spellStart"/>
            <w:r>
              <w:t>arba</w:t>
            </w:r>
            <w:proofErr w:type="spellEnd"/>
            <w:r>
              <w:t xml:space="preserve"> </w:t>
            </w:r>
            <w:proofErr w:type="spellStart"/>
            <w:r>
              <w:t>didesnės</w:t>
            </w:r>
            <w:proofErr w:type="spellEnd"/>
            <w:r>
              <w:t xml:space="preserve"> </w:t>
            </w:r>
            <w:proofErr w:type="spellStart"/>
            <w:r>
              <w:t>vertės</w:t>
            </w:r>
            <w:proofErr w:type="spellEnd"/>
            <w:r>
              <w:t xml:space="preserve"> </w:t>
            </w:r>
            <w:proofErr w:type="spellStart"/>
            <w:r>
              <w:t>nelydimų</w:t>
            </w:r>
            <w:proofErr w:type="spellEnd"/>
            <w:r>
              <w:t xml:space="preserve"> </w:t>
            </w:r>
            <w:proofErr w:type="spellStart"/>
            <w:r>
              <w:t>grynųjų</w:t>
            </w:r>
            <w:proofErr w:type="spellEnd"/>
            <w:r>
              <w:t xml:space="preserve"> </w:t>
            </w:r>
            <w:proofErr w:type="spellStart"/>
            <w:r>
              <w:t>pinigų</w:t>
            </w:r>
            <w:proofErr w:type="spellEnd"/>
            <w:r>
              <w:t xml:space="preserve"> </w:t>
            </w:r>
            <w:proofErr w:type="spellStart"/>
            <w:r>
              <w:t>suma</w:t>
            </w:r>
            <w:proofErr w:type="spellEnd"/>
            <w:r>
              <w:t xml:space="preserve">, </w:t>
            </w:r>
            <w:proofErr w:type="spellStart"/>
            <w:r>
              <w:t>valstybės</w:t>
            </w:r>
            <w:proofErr w:type="spellEnd"/>
            <w:r>
              <w:t xml:space="preserve"> </w:t>
            </w:r>
            <w:proofErr w:type="spellStart"/>
            <w:r>
              <w:t>narės</w:t>
            </w:r>
            <w:proofErr w:type="spellEnd"/>
            <w:r>
              <w:t xml:space="preserve">, per </w:t>
            </w:r>
            <w:proofErr w:type="spellStart"/>
            <w:r>
              <w:t>kurią</w:t>
            </w:r>
            <w:proofErr w:type="spellEnd"/>
            <w:r>
              <w:t xml:space="preserve"> </w:t>
            </w:r>
            <w:proofErr w:type="spellStart"/>
            <w:r>
              <w:t>ji</w:t>
            </w:r>
            <w:proofErr w:type="spellEnd"/>
            <w:r>
              <w:t xml:space="preserve"> </w:t>
            </w:r>
            <w:proofErr w:type="spellStart"/>
            <w:r>
              <w:t>įvežama</w:t>
            </w:r>
            <w:proofErr w:type="spellEnd"/>
            <w:r>
              <w:t xml:space="preserve"> į </w:t>
            </w:r>
            <w:proofErr w:type="spellStart"/>
            <w:r>
              <w:t>Sąjungą</w:t>
            </w:r>
            <w:proofErr w:type="spellEnd"/>
            <w:r>
              <w:t xml:space="preserve"> </w:t>
            </w:r>
            <w:proofErr w:type="spellStart"/>
            <w:r>
              <w:t>arba</w:t>
            </w:r>
            <w:proofErr w:type="spellEnd"/>
            <w:r>
              <w:t xml:space="preserve"> </w:t>
            </w:r>
            <w:proofErr w:type="spellStart"/>
            <w:r>
              <w:t>iš</w:t>
            </w:r>
            <w:proofErr w:type="spellEnd"/>
            <w:r>
              <w:t xml:space="preserve"> </w:t>
            </w:r>
            <w:proofErr w:type="spellStart"/>
            <w:r>
              <w:t>jos</w:t>
            </w:r>
            <w:proofErr w:type="spellEnd"/>
            <w:r>
              <w:t xml:space="preserve"> </w:t>
            </w:r>
            <w:proofErr w:type="spellStart"/>
            <w:r>
              <w:t>išvežama</w:t>
            </w:r>
            <w:proofErr w:type="spellEnd"/>
            <w:r>
              <w:t xml:space="preserve">, </w:t>
            </w:r>
            <w:proofErr w:type="spellStart"/>
            <w:r>
              <w:t>kompetentingos</w:t>
            </w:r>
            <w:proofErr w:type="spellEnd"/>
            <w:r>
              <w:t xml:space="preserve"> </w:t>
            </w:r>
            <w:proofErr w:type="spellStart"/>
            <w:r>
              <w:t>institucijos</w:t>
            </w:r>
            <w:proofErr w:type="spellEnd"/>
            <w:r>
              <w:t xml:space="preserve"> </w:t>
            </w:r>
            <w:proofErr w:type="spellStart"/>
            <w:r>
              <w:t>gali</w:t>
            </w:r>
            <w:proofErr w:type="spellEnd"/>
            <w:r>
              <w:t xml:space="preserve"> </w:t>
            </w:r>
            <w:proofErr w:type="spellStart"/>
            <w:r>
              <w:t>reikalauti</w:t>
            </w:r>
            <w:proofErr w:type="spellEnd"/>
            <w:r>
              <w:t xml:space="preserve">, </w:t>
            </w:r>
            <w:proofErr w:type="spellStart"/>
            <w:r>
              <w:t>kad</w:t>
            </w:r>
            <w:proofErr w:type="spellEnd"/>
            <w:r>
              <w:t xml:space="preserve"> </w:t>
            </w:r>
            <w:proofErr w:type="spellStart"/>
            <w:r>
              <w:t>grynųjų</w:t>
            </w:r>
            <w:proofErr w:type="spellEnd"/>
            <w:r>
              <w:t xml:space="preserve"> </w:t>
            </w:r>
            <w:proofErr w:type="spellStart"/>
            <w:r>
              <w:t>pinigų</w:t>
            </w:r>
            <w:proofErr w:type="spellEnd"/>
            <w:r>
              <w:t xml:space="preserve"> </w:t>
            </w:r>
            <w:proofErr w:type="spellStart"/>
            <w:r>
              <w:t>siuntėjas</w:t>
            </w:r>
            <w:proofErr w:type="spellEnd"/>
            <w:r>
              <w:t xml:space="preserve">, </w:t>
            </w:r>
            <w:proofErr w:type="spellStart"/>
            <w:r>
              <w:t>gavėjas</w:t>
            </w:r>
            <w:proofErr w:type="spellEnd"/>
            <w:r>
              <w:t xml:space="preserve"> </w:t>
            </w:r>
            <w:proofErr w:type="spellStart"/>
            <w:r>
              <w:t>arba</w:t>
            </w:r>
            <w:proofErr w:type="spellEnd"/>
            <w:r>
              <w:t xml:space="preserve"> </w:t>
            </w:r>
            <w:proofErr w:type="spellStart"/>
            <w:r>
              <w:t>jų</w:t>
            </w:r>
            <w:proofErr w:type="spellEnd"/>
            <w:r>
              <w:t xml:space="preserve"> </w:t>
            </w:r>
            <w:proofErr w:type="spellStart"/>
            <w:r>
              <w:t>atstovas</w:t>
            </w:r>
            <w:proofErr w:type="spellEnd"/>
            <w:r>
              <w:t xml:space="preserve">, </w:t>
            </w:r>
            <w:proofErr w:type="spellStart"/>
            <w:r>
              <w:t>atsižvelgiant</w:t>
            </w:r>
            <w:proofErr w:type="spellEnd"/>
            <w:r>
              <w:t xml:space="preserve"> į </w:t>
            </w:r>
            <w:proofErr w:type="spellStart"/>
            <w:r>
              <w:t>konkrečią</w:t>
            </w:r>
            <w:proofErr w:type="spellEnd"/>
            <w:r>
              <w:t xml:space="preserve"> </w:t>
            </w:r>
            <w:proofErr w:type="spellStart"/>
            <w:r>
              <w:t>situaciją</w:t>
            </w:r>
            <w:proofErr w:type="spellEnd"/>
            <w:r>
              <w:t xml:space="preserve">, per </w:t>
            </w:r>
            <w:proofErr w:type="spellStart"/>
            <w:r>
              <w:t>nustatytą</w:t>
            </w:r>
            <w:proofErr w:type="spellEnd"/>
            <w:r>
              <w:t xml:space="preserve"> 30 </w:t>
            </w:r>
            <w:proofErr w:type="spellStart"/>
            <w:r>
              <w:t>dienų</w:t>
            </w:r>
            <w:proofErr w:type="spellEnd"/>
            <w:r>
              <w:t xml:space="preserve"> </w:t>
            </w:r>
            <w:proofErr w:type="spellStart"/>
            <w:r>
              <w:t>terminą</w:t>
            </w:r>
            <w:proofErr w:type="spellEnd"/>
            <w:r>
              <w:t xml:space="preserve"> </w:t>
            </w:r>
            <w:proofErr w:type="spellStart"/>
            <w:r>
              <w:t>pateiktų</w:t>
            </w:r>
            <w:proofErr w:type="spellEnd"/>
            <w:r>
              <w:t xml:space="preserve"> </w:t>
            </w:r>
            <w:proofErr w:type="spellStart"/>
            <w:r>
              <w:t>atskleidimo</w:t>
            </w:r>
            <w:proofErr w:type="spellEnd"/>
            <w:r>
              <w:t xml:space="preserve"> </w:t>
            </w:r>
            <w:proofErr w:type="spellStart"/>
            <w:r>
              <w:t>deklaraciją</w:t>
            </w:r>
            <w:proofErr w:type="spellEnd"/>
            <w:r>
              <w:t xml:space="preserve">. </w:t>
            </w:r>
            <w:proofErr w:type="spellStart"/>
            <w:r>
              <w:t>Kompetentingos</w:t>
            </w:r>
            <w:proofErr w:type="spellEnd"/>
            <w:r>
              <w:t xml:space="preserve"> </w:t>
            </w:r>
            <w:proofErr w:type="spellStart"/>
            <w:r>
              <w:t>institucijos</w:t>
            </w:r>
            <w:proofErr w:type="spellEnd"/>
            <w:r>
              <w:t xml:space="preserve"> </w:t>
            </w:r>
            <w:proofErr w:type="spellStart"/>
            <w:r>
              <w:t>gali</w:t>
            </w:r>
            <w:proofErr w:type="spellEnd"/>
            <w:r>
              <w:t xml:space="preserve"> </w:t>
            </w:r>
            <w:proofErr w:type="spellStart"/>
            <w:r>
              <w:t>sulaikyti</w:t>
            </w:r>
            <w:proofErr w:type="spellEnd"/>
            <w:r>
              <w:t xml:space="preserve"> </w:t>
            </w:r>
            <w:proofErr w:type="spellStart"/>
            <w:r>
              <w:t>grynuosius</w:t>
            </w:r>
            <w:proofErr w:type="spellEnd"/>
            <w:r>
              <w:t xml:space="preserve"> </w:t>
            </w:r>
            <w:proofErr w:type="spellStart"/>
            <w:r>
              <w:t>pinigus</w:t>
            </w:r>
            <w:proofErr w:type="spellEnd"/>
            <w:r>
              <w:t xml:space="preserve"> </w:t>
            </w:r>
            <w:proofErr w:type="spellStart"/>
            <w:r>
              <w:t>tol</w:t>
            </w:r>
            <w:proofErr w:type="spellEnd"/>
            <w:r>
              <w:t xml:space="preserve">, </w:t>
            </w:r>
            <w:proofErr w:type="spellStart"/>
            <w:r>
              <w:t>kol</w:t>
            </w:r>
            <w:proofErr w:type="spellEnd"/>
            <w:r>
              <w:t xml:space="preserve"> </w:t>
            </w:r>
            <w:proofErr w:type="spellStart"/>
            <w:r>
              <w:t>jų</w:t>
            </w:r>
            <w:proofErr w:type="spellEnd"/>
            <w:r>
              <w:t xml:space="preserve"> </w:t>
            </w:r>
            <w:proofErr w:type="spellStart"/>
            <w:r>
              <w:t>siuntėjas</w:t>
            </w:r>
            <w:proofErr w:type="spellEnd"/>
            <w:r>
              <w:t xml:space="preserve"> </w:t>
            </w:r>
            <w:proofErr w:type="spellStart"/>
            <w:r>
              <w:t>arba</w:t>
            </w:r>
            <w:proofErr w:type="spellEnd"/>
            <w:r>
              <w:t xml:space="preserve"> </w:t>
            </w:r>
            <w:proofErr w:type="spellStart"/>
            <w:r>
              <w:t>gavėjas</w:t>
            </w:r>
            <w:proofErr w:type="spellEnd"/>
            <w:r>
              <w:t xml:space="preserve"> </w:t>
            </w:r>
            <w:proofErr w:type="spellStart"/>
            <w:r>
              <w:t>ar</w:t>
            </w:r>
            <w:proofErr w:type="spellEnd"/>
            <w:r>
              <w:t xml:space="preserve"> </w:t>
            </w:r>
            <w:proofErr w:type="spellStart"/>
            <w:r>
              <w:t>jų</w:t>
            </w:r>
            <w:proofErr w:type="spellEnd"/>
            <w:r>
              <w:t xml:space="preserve"> </w:t>
            </w:r>
            <w:proofErr w:type="spellStart"/>
            <w:r>
              <w:t>atstovas</w:t>
            </w:r>
            <w:proofErr w:type="spellEnd"/>
            <w:r>
              <w:t xml:space="preserve"> </w:t>
            </w:r>
            <w:proofErr w:type="spellStart"/>
            <w:r>
              <w:t>pateiks</w:t>
            </w:r>
            <w:proofErr w:type="spellEnd"/>
            <w:r>
              <w:t xml:space="preserve"> </w:t>
            </w:r>
            <w:proofErr w:type="spellStart"/>
            <w:r>
              <w:t>atskleidimo</w:t>
            </w:r>
            <w:proofErr w:type="spellEnd"/>
            <w:r>
              <w:t xml:space="preserve"> </w:t>
            </w:r>
            <w:proofErr w:type="spellStart"/>
            <w:r>
              <w:t>deklaraciją</w:t>
            </w:r>
            <w:proofErr w:type="spellEnd"/>
            <w:r>
              <w:t xml:space="preserve">. Kai </w:t>
            </w:r>
            <w:proofErr w:type="spellStart"/>
            <w:r>
              <w:t>deklaracija</w:t>
            </w:r>
            <w:proofErr w:type="spellEnd"/>
            <w:r>
              <w:t xml:space="preserve"> </w:t>
            </w:r>
            <w:proofErr w:type="spellStart"/>
            <w:r>
              <w:t>nepateikiama</w:t>
            </w:r>
            <w:proofErr w:type="spellEnd"/>
            <w:r>
              <w:t xml:space="preserve"> per </w:t>
            </w:r>
            <w:proofErr w:type="spellStart"/>
            <w:r>
              <w:t>nurodytą</w:t>
            </w:r>
            <w:proofErr w:type="spellEnd"/>
            <w:r>
              <w:t xml:space="preserve"> </w:t>
            </w:r>
            <w:proofErr w:type="spellStart"/>
            <w:r>
              <w:t>terminą</w:t>
            </w:r>
            <w:proofErr w:type="spellEnd"/>
            <w:r>
              <w:t xml:space="preserve">, </w:t>
            </w:r>
            <w:proofErr w:type="spellStart"/>
            <w:r>
              <w:t>pateikiama</w:t>
            </w:r>
            <w:proofErr w:type="spellEnd"/>
            <w:r>
              <w:t xml:space="preserve"> </w:t>
            </w:r>
            <w:proofErr w:type="spellStart"/>
            <w:r>
              <w:lastRenderedPageBreak/>
              <w:t>neteisinga</w:t>
            </w:r>
            <w:proofErr w:type="spellEnd"/>
            <w:r>
              <w:t xml:space="preserve"> </w:t>
            </w:r>
            <w:proofErr w:type="spellStart"/>
            <w:r>
              <w:t>arba</w:t>
            </w:r>
            <w:proofErr w:type="spellEnd"/>
            <w:r>
              <w:t xml:space="preserve"> </w:t>
            </w:r>
            <w:proofErr w:type="spellStart"/>
            <w:r>
              <w:t>neišsami</w:t>
            </w:r>
            <w:proofErr w:type="spellEnd"/>
            <w:r>
              <w:t xml:space="preserve"> </w:t>
            </w:r>
            <w:proofErr w:type="spellStart"/>
            <w:r>
              <w:t>informacija</w:t>
            </w:r>
            <w:proofErr w:type="spellEnd"/>
            <w:r>
              <w:t xml:space="preserve"> </w:t>
            </w:r>
            <w:proofErr w:type="spellStart"/>
            <w:r>
              <w:t>arba</w:t>
            </w:r>
            <w:proofErr w:type="spellEnd"/>
            <w:r>
              <w:t xml:space="preserve"> </w:t>
            </w:r>
            <w:proofErr w:type="spellStart"/>
            <w:r>
              <w:t>nesudaroma</w:t>
            </w:r>
            <w:proofErr w:type="spellEnd"/>
            <w:r>
              <w:t xml:space="preserve"> </w:t>
            </w:r>
            <w:proofErr w:type="spellStart"/>
            <w:r>
              <w:t>galimybė</w:t>
            </w:r>
            <w:proofErr w:type="spellEnd"/>
            <w:r>
              <w:t xml:space="preserve"> </w:t>
            </w:r>
            <w:proofErr w:type="spellStart"/>
            <w:r>
              <w:t>atlikti</w:t>
            </w:r>
            <w:proofErr w:type="spellEnd"/>
            <w:r>
              <w:t xml:space="preserve"> </w:t>
            </w:r>
            <w:proofErr w:type="spellStart"/>
            <w:r>
              <w:t>grynųjų</w:t>
            </w:r>
            <w:proofErr w:type="spellEnd"/>
            <w:r>
              <w:t xml:space="preserve"> </w:t>
            </w:r>
            <w:proofErr w:type="spellStart"/>
            <w:r>
              <w:t>pinigų</w:t>
            </w:r>
            <w:proofErr w:type="spellEnd"/>
            <w:r>
              <w:t xml:space="preserve"> </w:t>
            </w:r>
            <w:proofErr w:type="spellStart"/>
            <w:r>
              <w:t>kontrolę</w:t>
            </w:r>
            <w:proofErr w:type="spellEnd"/>
            <w:r>
              <w:t xml:space="preserve">, </w:t>
            </w:r>
            <w:proofErr w:type="spellStart"/>
            <w:r>
              <w:t>pareiga</w:t>
            </w:r>
            <w:proofErr w:type="spellEnd"/>
            <w:r>
              <w:t xml:space="preserve"> </w:t>
            </w:r>
            <w:proofErr w:type="spellStart"/>
            <w:r>
              <w:t>atskleisti</w:t>
            </w:r>
            <w:proofErr w:type="spellEnd"/>
            <w:r>
              <w:t xml:space="preserve"> </w:t>
            </w:r>
            <w:proofErr w:type="spellStart"/>
            <w:r>
              <w:t>nelydimus</w:t>
            </w:r>
            <w:proofErr w:type="spellEnd"/>
            <w:r>
              <w:t xml:space="preserve"> </w:t>
            </w:r>
            <w:proofErr w:type="spellStart"/>
            <w:r>
              <w:t>grynuosius</w:t>
            </w:r>
            <w:proofErr w:type="spellEnd"/>
            <w:r>
              <w:t xml:space="preserve"> </w:t>
            </w:r>
            <w:proofErr w:type="spellStart"/>
            <w:r>
              <w:t>pinigus</w:t>
            </w:r>
            <w:proofErr w:type="spellEnd"/>
            <w:r>
              <w:t xml:space="preserve"> </w:t>
            </w:r>
            <w:proofErr w:type="spellStart"/>
            <w:r>
              <w:t>laikoma</w:t>
            </w:r>
            <w:proofErr w:type="spellEnd"/>
            <w:r>
              <w:t xml:space="preserve"> </w:t>
            </w:r>
            <w:proofErr w:type="spellStart"/>
            <w:r>
              <w:t>neįvykdyta</w:t>
            </w:r>
            <w:proofErr w:type="spellEnd"/>
            <w:r>
              <w:t>.</w:t>
            </w:r>
          </w:p>
          <w:p w14:paraId="4B10B7E5" w14:textId="166E169F" w:rsidR="00D72413" w:rsidRPr="00D60222" w:rsidRDefault="00D72413" w:rsidP="00CC428C">
            <w:pPr>
              <w:pStyle w:val="ti-art"/>
              <w:spacing w:before="0" w:beforeAutospacing="0" w:after="0" w:afterAutospacing="0"/>
              <w:jc w:val="both"/>
            </w:pPr>
            <w:r>
              <w:t>&lt;...&gt;</w:t>
            </w:r>
          </w:p>
        </w:tc>
        <w:tc>
          <w:tcPr>
            <w:tcW w:w="6945" w:type="dxa"/>
          </w:tcPr>
          <w:p w14:paraId="5B6BB2EB" w14:textId="77777777" w:rsidR="0026048C" w:rsidRPr="0026048C" w:rsidRDefault="0026048C" w:rsidP="0026048C">
            <w:pPr>
              <w:rPr>
                <w:b/>
              </w:rPr>
            </w:pPr>
            <w:r w:rsidRPr="0026048C">
              <w:rPr>
                <w:b/>
              </w:rPr>
              <w:lastRenderedPageBreak/>
              <w:t xml:space="preserve">Įstatymo projektas  </w:t>
            </w:r>
          </w:p>
          <w:p w14:paraId="4DBBBC55" w14:textId="31720975" w:rsidR="0026048C" w:rsidRPr="007C7620" w:rsidRDefault="0026048C" w:rsidP="0026048C">
            <w:pPr>
              <w:tabs>
                <w:tab w:val="left" w:pos="1134"/>
              </w:tabs>
              <w:jc w:val="both"/>
              <w:rPr>
                <w:b/>
              </w:rPr>
            </w:pPr>
            <w:r w:rsidRPr="007C7620">
              <w:rPr>
                <w:b/>
              </w:rPr>
              <w:t>1</w:t>
            </w:r>
            <w:r w:rsidR="002B4BFB">
              <w:rPr>
                <w:b/>
              </w:rPr>
              <w:t>6</w:t>
            </w:r>
            <w:r w:rsidRPr="007C7620">
              <w:rPr>
                <w:b/>
              </w:rPr>
              <w:t xml:space="preserve"> straipsnis. 2</w:t>
            </w:r>
            <w:r>
              <w:rPr>
                <w:b/>
              </w:rPr>
              <w:t>1</w:t>
            </w:r>
            <w:r w:rsidRPr="007C7620">
              <w:rPr>
                <w:b/>
              </w:rPr>
              <w:t xml:space="preserve"> straipsnio pakeitimas</w:t>
            </w:r>
          </w:p>
          <w:p w14:paraId="3874AF68" w14:textId="77777777" w:rsidR="00D72413" w:rsidRDefault="0067319F" w:rsidP="00F57D5A">
            <w:pPr>
              <w:rPr>
                <w:b/>
              </w:rPr>
            </w:pPr>
            <w:r w:rsidRPr="00460FF4">
              <w:rPr>
                <w:b/>
              </w:rPr>
              <w:t>1. Pakeisti 21 straipsnio 1 dalį ir ją išdėstyti taip:</w:t>
            </w:r>
            <w:r w:rsidRPr="00460FF4" w:rsidDel="0067319F">
              <w:rPr>
                <w:b/>
              </w:rPr>
              <w:t xml:space="preserve"> </w:t>
            </w:r>
          </w:p>
          <w:p w14:paraId="0E72E209" w14:textId="77777777" w:rsidR="00D72413" w:rsidRDefault="00F57D5A" w:rsidP="00F57D5A">
            <w:pPr>
              <w:jc w:val="both"/>
              <w:rPr>
                <w:b/>
              </w:rPr>
            </w:pPr>
            <w:r w:rsidRPr="00460FF4">
              <w:rPr>
                <w:b/>
              </w:rPr>
              <w:t>„</w:t>
            </w:r>
            <w:r w:rsidR="00D72413" w:rsidRPr="00D72413">
              <w:rPr>
                <w:b/>
              </w:rPr>
              <w:t>1. Grynųjų pinigų sumos deklaruojamos šiais atvejais:</w:t>
            </w:r>
          </w:p>
          <w:p w14:paraId="7EDD5F02" w14:textId="77777777" w:rsidR="007D594D" w:rsidRDefault="0067319F" w:rsidP="00F57D5A">
            <w:pPr>
              <w:jc w:val="both"/>
              <w:rPr>
                <w:b/>
              </w:rPr>
            </w:pPr>
            <w:r>
              <w:rPr>
                <w:b/>
              </w:rPr>
              <w:t xml:space="preserve">&lt;...&gt; </w:t>
            </w:r>
          </w:p>
          <w:p w14:paraId="6052F42E" w14:textId="77777777" w:rsidR="00D60222" w:rsidRDefault="00F57D5A" w:rsidP="00F57D5A">
            <w:pPr>
              <w:jc w:val="both"/>
              <w:rPr>
                <w:b/>
              </w:rPr>
            </w:pPr>
            <w:r w:rsidRPr="00460FF4">
              <w:rPr>
                <w:b/>
              </w:rPr>
              <w:t>3) Kai per Lietuvos Respubliką iš trečiųjų šalių arba į trečiąsias šalis gabenama nelydimų grynųjų pinigų vienkartinė suma, kurios vertė yra ne mažesnė kaip nurodyta Reglamento (ES) 2018/1672 nuostatų 3 straipsnio 1 dalyje. Nelydimus grynuosius pinigus priklausomai nuo situacijos deklaruoja siuntėjas, gavėjas arba jų atstovas.“</w:t>
            </w:r>
          </w:p>
          <w:p w14:paraId="696E6180" w14:textId="77777777" w:rsidR="00920507" w:rsidRDefault="00920507" w:rsidP="00F57D5A">
            <w:pPr>
              <w:jc w:val="both"/>
              <w:rPr>
                <w:b/>
              </w:rPr>
            </w:pPr>
          </w:p>
          <w:p w14:paraId="4A9F4EB4" w14:textId="77777777" w:rsidR="00920507" w:rsidRDefault="00920507" w:rsidP="00920507">
            <w:pPr>
              <w:tabs>
                <w:tab w:val="left" w:pos="1134"/>
              </w:tabs>
              <w:jc w:val="both"/>
              <w:rPr>
                <w:b/>
              </w:rPr>
            </w:pPr>
            <w:r w:rsidRPr="00033CD7">
              <w:rPr>
                <w:b/>
              </w:rPr>
              <w:t>PPTFPĮ</w:t>
            </w:r>
          </w:p>
          <w:p w14:paraId="5C9B3C1C" w14:textId="77777777" w:rsidR="00920507" w:rsidRDefault="00920507" w:rsidP="00920507">
            <w:pPr>
              <w:tabs>
                <w:tab w:val="left" w:pos="1134"/>
              </w:tabs>
              <w:jc w:val="both"/>
              <w:rPr>
                <w:b/>
              </w:rPr>
            </w:pPr>
            <w:r w:rsidRPr="00D72413">
              <w:rPr>
                <w:b/>
              </w:rPr>
              <w:lastRenderedPageBreak/>
              <w:t>21 straipsnis. Grynųjų pinigų deklaravimas ir muitinės įstaigų veikla</w:t>
            </w:r>
          </w:p>
          <w:p w14:paraId="4A5DED84" w14:textId="77777777" w:rsidR="00920507" w:rsidRDefault="00920507" w:rsidP="00920507">
            <w:pPr>
              <w:tabs>
                <w:tab w:val="left" w:pos="1134"/>
              </w:tabs>
              <w:jc w:val="both"/>
            </w:pPr>
            <w:r>
              <w:t>&lt;...&gt;</w:t>
            </w:r>
          </w:p>
          <w:p w14:paraId="106DB7A6" w14:textId="77777777" w:rsidR="00920507" w:rsidRPr="00460FF4" w:rsidRDefault="00920507" w:rsidP="00920507">
            <w:pPr>
              <w:tabs>
                <w:tab w:val="left" w:pos="1134"/>
              </w:tabs>
              <w:jc w:val="both"/>
            </w:pPr>
            <w:r w:rsidRPr="00460FF4">
              <w:t>2. Muitinės įstaigos atlieka:</w:t>
            </w:r>
          </w:p>
          <w:p w14:paraId="5C2B14D9" w14:textId="77777777" w:rsidR="00920507" w:rsidRPr="00460FF4" w:rsidRDefault="00920507" w:rsidP="00920507">
            <w:r w:rsidRPr="00460FF4">
              <w:t>&lt;...&gt;</w:t>
            </w:r>
          </w:p>
          <w:p w14:paraId="7BCBB5D9" w14:textId="77777777" w:rsidR="00920507" w:rsidRPr="0026048C" w:rsidRDefault="00920507" w:rsidP="00920507">
            <w:pPr>
              <w:rPr>
                <w:b/>
              </w:rPr>
            </w:pPr>
            <w:r w:rsidRPr="0026048C">
              <w:rPr>
                <w:b/>
              </w:rPr>
              <w:t xml:space="preserve">Įstatymo projektas  </w:t>
            </w:r>
          </w:p>
          <w:p w14:paraId="510C510C" w14:textId="7EE1A3D1" w:rsidR="00920507" w:rsidRPr="007C7620" w:rsidRDefault="00920507" w:rsidP="00920507">
            <w:pPr>
              <w:tabs>
                <w:tab w:val="left" w:pos="1134"/>
              </w:tabs>
              <w:jc w:val="both"/>
              <w:rPr>
                <w:b/>
              </w:rPr>
            </w:pPr>
            <w:r w:rsidRPr="007C7620">
              <w:rPr>
                <w:b/>
              </w:rPr>
              <w:t>1</w:t>
            </w:r>
            <w:r w:rsidR="002B4BFB">
              <w:rPr>
                <w:b/>
              </w:rPr>
              <w:t>6</w:t>
            </w:r>
            <w:bookmarkStart w:id="0" w:name="_GoBack"/>
            <w:bookmarkEnd w:id="0"/>
            <w:r w:rsidRPr="007C7620">
              <w:rPr>
                <w:b/>
              </w:rPr>
              <w:t xml:space="preserve"> straipsnis. 2</w:t>
            </w:r>
            <w:r>
              <w:rPr>
                <w:b/>
              </w:rPr>
              <w:t>1</w:t>
            </w:r>
            <w:r w:rsidRPr="007C7620">
              <w:rPr>
                <w:b/>
              </w:rPr>
              <w:t xml:space="preserve"> straipsnio pakeitimas</w:t>
            </w:r>
          </w:p>
          <w:p w14:paraId="608E2614" w14:textId="77777777" w:rsidR="00920507" w:rsidRPr="00460FF4" w:rsidRDefault="00920507" w:rsidP="00920507">
            <w:pPr>
              <w:tabs>
                <w:tab w:val="left" w:pos="1134"/>
              </w:tabs>
              <w:jc w:val="both"/>
              <w:rPr>
                <w:b/>
              </w:rPr>
            </w:pPr>
            <w:r>
              <w:rPr>
                <w:b/>
              </w:rPr>
              <w:t>&lt;...&gt;</w:t>
            </w:r>
          </w:p>
          <w:p w14:paraId="4857BC9C" w14:textId="77777777" w:rsidR="00920507" w:rsidRPr="0067319F" w:rsidRDefault="00920507" w:rsidP="00920507">
            <w:pPr>
              <w:tabs>
                <w:tab w:val="left" w:pos="1134"/>
              </w:tabs>
              <w:jc w:val="both"/>
              <w:rPr>
                <w:b/>
              </w:rPr>
            </w:pPr>
            <w:r w:rsidRPr="00460FF4">
              <w:rPr>
                <w:b/>
              </w:rPr>
              <w:t>2. Pakeisti 21 straipsnio 2 dalies 1 punktą ir jį išdėstyti taip:</w:t>
            </w:r>
          </w:p>
          <w:p w14:paraId="68EB835D" w14:textId="77777777" w:rsidR="00920507" w:rsidRPr="00460FF4" w:rsidRDefault="00920507" w:rsidP="00920507">
            <w:pPr>
              <w:tabs>
                <w:tab w:val="left" w:pos="1134"/>
              </w:tabs>
              <w:jc w:val="both"/>
              <w:rPr>
                <w:b/>
              </w:rPr>
            </w:pPr>
            <w:r w:rsidRPr="00460FF4" w:rsidDel="0067319F">
              <w:rPr>
                <w:b/>
              </w:rPr>
              <w:t xml:space="preserve"> </w:t>
            </w:r>
            <w:r w:rsidRPr="00460FF4">
              <w:rPr>
                <w:b/>
              </w:rPr>
              <w:t>„1) į Europos Sąjungą per Lietuvos Respubliką iš trečiųjų šalių įvežamų ir iš Europos Sąjungos per Lietuvos Respubliką į trečiąsias šalis išvežamų grynųjų pinigų sumų kontrolę, vadovaudamosi Reglamento (ES) 2018/1672 nuostatomis;“</w:t>
            </w:r>
          </w:p>
          <w:p w14:paraId="28DB9CA2" w14:textId="0D92DD7F" w:rsidR="00920507" w:rsidRPr="00D60222" w:rsidRDefault="00920507" w:rsidP="00F57D5A">
            <w:pPr>
              <w:jc w:val="both"/>
              <w:rPr>
                <w:b/>
              </w:rPr>
            </w:pPr>
          </w:p>
        </w:tc>
        <w:tc>
          <w:tcPr>
            <w:tcW w:w="1419" w:type="dxa"/>
          </w:tcPr>
          <w:p w14:paraId="0C14C6B3" w14:textId="77777777" w:rsidR="00D60222" w:rsidRPr="00D60222" w:rsidRDefault="00D60222" w:rsidP="00D60222">
            <w:r w:rsidRPr="00D60222">
              <w:lastRenderedPageBreak/>
              <w:t>Visiškas</w:t>
            </w:r>
          </w:p>
        </w:tc>
      </w:tr>
    </w:tbl>
    <w:p w14:paraId="6455D997" w14:textId="77777777" w:rsidR="0031214E" w:rsidRDefault="0031214E"/>
    <w:sectPr w:rsidR="0031214E" w:rsidSect="00745460">
      <w:headerReference w:type="default" r:id="rId9"/>
      <w:pgSz w:w="15840" w:h="12240" w:orient="landscape"/>
      <w:pgMar w:top="1701" w:right="1701"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FF4E6" w14:textId="77777777" w:rsidR="00264338" w:rsidRDefault="00264338" w:rsidP="00745460">
      <w:r>
        <w:separator/>
      </w:r>
    </w:p>
  </w:endnote>
  <w:endnote w:type="continuationSeparator" w:id="0">
    <w:p w14:paraId="261E2A30" w14:textId="77777777" w:rsidR="00264338" w:rsidRDefault="00264338" w:rsidP="0074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C29A1" w14:textId="77777777" w:rsidR="00264338" w:rsidRDefault="00264338" w:rsidP="00745460">
      <w:r>
        <w:separator/>
      </w:r>
    </w:p>
  </w:footnote>
  <w:footnote w:type="continuationSeparator" w:id="0">
    <w:p w14:paraId="66306210" w14:textId="77777777" w:rsidR="00264338" w:rsidRDefault="00264338" w:rsidP="00745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9194"/>
      <w:docPartObj>
        <w:docPartGallery w:val="Page Numbers (Top of Page)"/>
        <w:docPartUnique/>
      </w:docPartObj>
    </w:sdtPr>
    <w:sdtEndPr/>
    <w:sdtContent>
      <w:p w14:paraId="699478A1" w14:textId="77777777" w:rsidR="00745460" w:rsidRDefault="00E84E69">
        <w:pPr>
          <w:pStyle w:val="Antrats"/>
          <w:jc w:val="center"/>
        </w:pPr>
        <w:r>
          <w:rPr>
            <w:noProof/>
          </w:rPr>
          <w:fldChar w:fldCharType="begin"/>
        </w:r>
        <w:r>
          <w:rPr>
            <w:noProof/>
          </w:rPr>
          <w:instrText xml:space="preserve"> PAGE   \* MERGEFORMAT </w:instrText>
        </w:r>
        <w:r>
          <w:rPr>
            <w:noProof/>
          </w:rPr>
          <w:fldChar w:fldCharType="separate"/>
        </w:r>
        <w:r w:rsidR="00291877">
          <w:rPr>
            <w:noProof/>
          </w:rPr>
          <w:t>2</w:t>
        </w:r>
        <w:r>
          <w:rPr>
            <w:noProof/>
          </w:rPr>
          <w:fldChar w:fldCharType="end"/>
        </w:r>
      </w:p>
    </w:sdtContent>
  </w:sdt>
  <w:p w14:paraId="7FE499BE" w14:textId="77777777" w:rsidR="00745460" w:rsidRDefault="0074546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trackRevisions/>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14E"/>
    <w:rsid w:val="00011AC3"/>
    <w:rsid w:val="00041B3F"/>
    <w:rsid w:val="00053936"/>
    <w:rsid w:val="00053B71"/>
    <w:rsid w:val="000A0C98"/>
    <w:rsid w:val="000A74EE"/>
    <w:rsid w:val="000C3FE5"/>
    <w:rsid w:val="000C598B"/>
    <w:rsid w:val="00126F88"/>
    <w:rsid w:val="0015631B"/>
    <w:rsid w:val="001779F5"/>
    <w:rsid w:val="00182FCC"/>
    <w:rsid w:val="001A7DB0"/>
    <w:rsid w:val="001B296B"/>
    <w:rsid w:val="001D1E09"/>
    <w:rsid w:val="001D252D"/>
    <w:rsid w:val="001F6639"/>
    <w:rsid w:val="00210783"/>
    <w:rsid w:val="002265B0"/>
    <w:rsid w:val="00232F2F"/>
    <w:rsid w:val="00244B8E"/>
    <w:rsid w:val="00246F62"/>
    <w:rsid w:val="00247CC3"/>
    <w:rsid w:val="00250C6E"/>
    <w:rsid w:val="002512D6"/>
    <w:rsid w:val="00252A96"/>
    <w:rsid w:val="002542E7"/>
    <w:rsid w:val="0026048C"/>
    <w:rsid w:val="00264338"/>
    <w:rsid w:val="00270811"/>
    <w:rsid w:val="00286710"/>
    <w:rsid w:val="00291877"/>
    <w:rsid w:val="002A7143"/>
    <w:rsid w:val="002B4BFB"/>
    <w:rsid w:val="002C275B"/>
    <w:rsid w:val="002D7504"/>
    <w:rsid w:val="002E241A"/>
    <w:rsid w:val="002F0EF5"/>
    <w:rsid w:val="002F165F"/>
    <w:rsid w:val="002F1ED4"/>
    <w:rsid w:val="002F2FE4"/>
    <w:rsid w:val="0031214E"/>
    <w:rsid w:val="00314BB4"/>
    <w:rsid w:val="0032436D"/>
    <w:rsid w:val="0032654B"/>
    <w:rsid w:val="003433CC"/>
    <w:rsid w:val="00361333"/>
    <w:rsid w:val="00365038"/>
    <w:rsid w:val="003716C3"/>
    <w:rsid w:val="0037332F"/>
    <w:rsid w:val="0039192A"/>
    <w:rsid w:val="00392C11"/>
    <w:rsid w:val="003A07E1"/>
    <w:rsid w:val="003A3EF3"/>
    <w:rsid w:val="003A3FB3"/>
    <w:rsid w:val="003D2FA8"/>
    <w:rsid w:val="003E2078"/>
    <w:rsid w:val="003E231A"/>
    <w:rsid w:val="0043182C"/>
    <w:rsid w:val="00434B2B"/>
    <w:rsid w:val="00441478"/>
    <w:rsid w:val="00460FF4"/>
    <w:rsid w:val="00470882"/>
    <w:rsid w:val="004916D3"/>
    <w:rsid w:val="004C2DF0"/>
    <w:rsid w:val="00524B5C"/>
    <w:rsid w:val="00560F42"/>
    <w:rsid w:val="00566C5E"/>
    <w:rsid w:val="00574581"/>
    <w:rsid w:val="00581879"/>
    <w:rsid w:val="005B5B23"/>
    <w:rsid w:val="005D75B2"/>
    <w:rsid w:val="005E0048"/>
    <w:rsid w:val="00600540"/>
    <w:rsid w:val="00603F52"/>
    <w:rsid w:val="00611AB3"/>
    <w:rsid w:val="00625D5C"/>
    <w:rsid w:val="006418FC"/>
    <w:rsid w:val="0065317B"/>
    <w:rsid w:val="0067319F"/>
    <w:rsid w:val="006775C3"/>
    <w:rsid w:val="006844DC"/>
    <w:rsid w:val="00696E67"/>
    <w:rsid w:val="006A00F7"/>
    <w:rsid w:val="006C228C"/>
    <w:rsid w:val="006F46A2"/>
    <w:rsid w:val="006F6D71"/>
    <w:rsid w:val="0071056B"/>
    <w:rsid w:val="0073723F"/>
    <w:rsid w:val="00745460"/>
    <w:rsid w:val="0074793B"/>
    <w:rsid w:val="00770F16"/>
    <w:rsid w:val="007D594D"/>
    <w:rsid w:val="007E7E22"/>
    <w:rsid w:val="00811164"/>
    <w:rsid w:val="00814B85"/>
    <w:rsid w:val="00824AA9"/>
    <w:rsid w:val="008858C1"/>
    <w:rsid w:val="008E1F03"/>
    <w:rsid w:val="00912895"/>
    <w:rsid w:val="00916BF0"/>
    <w:rsid w:val="00920507"/>
    <w:rsid w:val="0092060B"/>
    <w:rsid w:val="009542DB"/>
    <w:rsid w:val="00993145"/>
    <w:rsid w:val="009962BB"/>
    <w:rsid w:val="0099640E"/>
    <w:rsid w:val="009A7056"/>
    <w:rsid w:val="009B35A0"/>
    <w:rsid w:val="00A43D56"/>
    <w:rsid w:val="00A5077A"/>
    <w:rsid w:val="00A63CF1"/>
    <w:rsid w:val="00A83D45"/>
    <w:rsid w:val="00AB0024"/>
    <w:rsid w:val="00AB20D9"/>
    <w:rsid w:val="00AC5D48"/>
    <w:rsid w:val="00AD77F8"/>
    <w:rsid w:val="00AE15B4"/>
    <w:rsid w:val="00B40127"/>
    <w:rsid w:val="00B66A5D"/>
    <w:rsid w:val="00B75DEA"/>
    <w:rsid w:val="00B97C04"/>
    <w:rsid w:val="00BC0D7C"/>
    <w:rsid w:val="00BD0D3A"/>
    <w:rsid w:val="00BE2717"/>
    <w:rsid w:val="00BF113E"/>
    <w:rsid w:val="00BF2A6A"/>
    <w:rsid w:val="00BF7ED3"/>
    <w:rsid w:val="00C00321"/>
    <w:rsid w:val="00C00D0F"/>
    <w:rsid w:val="00C03108"/>
    <w:rsid w:val="00C03487"/>
    <w:rsid w:val="00C868D3"/>
    <w:rsid w:val="00CA1A9B"/>
    <w:rsid w:val="00CA51D0"/>
    <w:rsid w:val="00CB46AA"/>
    <w:rsid w:val="00CC428C"/>
    <w:rsid w:val="00CC5B26"/>
    <w:rsid w:val="00CD7A50"/>
    <w:rsid w:val="00CE588E"/>
    <w:rsid w:val="00CF2F90"/>
    <w:rsid w:val="00CF787F"/>
    <w:rsid w:val="00D031CE"/>
    <w:rsid w:val="00D56985"/>
    <w:rsid w:val="00D60222"/>
    <w:rsid w:val="00D70EA4"/>
    <w:rsid w:val="00D72413"/>
    <w:rsid w:val="00D76D0B"/>
    <w:rsid w:val="00D90E1C"/>
    <w:rsid w:val="00DB2EE8"/>
    <w:rsid w:val="00DD05F2"/>
    <w:rsid w:val="00DD2085"/>
    <w:rsid w:val="00DD38AA"/>
    <w:rsid w:val="00DD3D03"/>
    <w:rsid w:val="00DF6242"/>
    <w:rsid w:val="00E133B6"/>
    <w:rsid w:val="00E33F4A"/>
    <w:rsid w:val="00E6036F"/>
    <w:rsid w:val="00E84E69"/>
    <w:rsid w:val="00E86E65"/>
    <w:rsid w:val="00EF695E"/>
    <w:rsid w:val="00F13E2B"/>
    <w:rsid w:val="00F506E3"/>
    <w:rsid w:val="00F57D5A"/>
    <w:rsid w:val="00F865FB"/>
    <w:rsid w:val="00FB20FF"/>
    <w:rsid w:val="00FB272A"/>
    <w:rsid w:val="00FB633F"/>
    <w:rsid w:val="00FC034C"/>
    <w:rsid w:val="00FE0EDD"/>
    <w:rsid w:val="00FE6617"/>
    <w:rsid w:val="00FE674E"/>
    <w:rsid w:val="00FF0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24A4"/>
  <w15:docId w15:val="{CAFFD26F-B37D-49F5-98FA-9DF8A8DB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14E"/>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12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art">
    <w:name w:val="ti-art"/>
    <w:basedOn w:val="prastasis"/>
    <w:rsid w:val="0031214E"/>
    <w:pPr>
      <w:spacing w:before="100" w:beforeAutospacing="1" w:after="100" w:afterAutospacing="1"/>
    </w:pPr>
    <w:rPr>
      <w:lang w:val="en-US" w:eastAsia="en-US"/>
    </w:rPr>
  </w:style>
  <w:style w:type="paragraph" w:customStyle="1" w:styleId="sti-art">
    <w:name w:val="sti-art"/>
    <w:basedOn w:val="prastasis"/>
    <w:rsid w:val="0031214E"/>
    <w:pPr>
      <w:spacing w:before="100" w:beforeAutospacing="1" w:after="100" w:afterAutospacing="1"/>
    </w:pPr>
    <w:rPr>
      <w:lang w:val="en-US" w:eastAsia="en-US"/>
    </w:rPr>
  </w:style>
  <w:style w:type="paragraph" w:customStyle="1" w:styleId="prastasis1">
    <w:name w:val="Įprastasis1"/>
    <w:basedOn w:val="prastasis"/>
    <w:rsid w:val="0031214E"/>
    <w:pPr>
      <w:spacing w:before="100" w:beforeAutospacing="1" w:after="100" w:afterAutospacing="1"/>
    </w:pPr>
    <w:rPr>
      <w:lang w:val="en-US" w:eastAsia="en-US"/>
    </w:rPr>
  </w:style>
  <w:style w:type="character" w:styleId="Hipersaitas">
    <w:name w:val="Hyperlink"/>
    <w:basedOn w:val="Numatytasispastraiposriftas"/>
    <w:uiPriority w:val="99"/>
    <w:semiHidden/>
    <w:unhideWhenUsed/>
    <w:rsid w:val="0031214E"/>
    <w:rPr>
      <w:color w:val="0000FF"/>
      <w:u w:val="single"/>
    </w:rPr>
  </w:style>
  <w:style w:type="character" w:customStyle="1" w:styleId="super">
    <w:name w:val="super"/>
    <w:basedOn w:val="Numatytasispastraiposriftas"/>
    <w:rsid w:val="0031214E"/>
  </w:style>
  <w:style w:type="paragraph" w:customStyle="1" w:styleId="note">
    <w:name w:val="note"/>
    <w:basedOn w:val="prastasis"/>
    <w:rsid w:val="0031214E"/>
    <w:pPr>
      <w:spacing w:before="100" w:beforeAutospacing="1" w:after="100" w:afterAutospacing="1"/>
    </w:pPr>
    <w:rPr>
      <w:lang w:val="en-US" w:eastAsia="en-US"/>
    </w:rPr>
  </w:style>
  <w:style w:type="character" w:customStyle="1" w:styleId="italic">
    <w:name w:val="italic"/>
    <w:basedOn w:val="Numatytasispastraiposriftas"/>
    <w:rsid w:val="00CF787F"/>
  </w:style>
  <w:style w:type="character" w:customStyle="1" w:styleId="bold">
    <w:name w:val="bold"/>
    <w:basedOn w:val="Numatytasispastraiposriftas"/>
    <w:rsid w:val="009542DB"/>
  </w:style>
  <w:style w:type="paragraph" w:customStyle="1" w:styleId="ti-section-1">
    <w:name w:val="ti-section-1"/>
    <w:basedOn w:val="prastasis"/>
    <w:rsid w:val="009542DB"/>
    <w:pPr>
      <w:spacing w:before="100" w:beforeAutospacing="1" w:after="100" w:afterAutospacing="1"/>
    </w:pPr>
    <w:rPr>
      <w:lang w:val="en-US" w:eastAsia="en-US"/>
    </w:rPr>
  </w:style>
  <w:style w:type="character" w:customStyle="1" w:styleId="expanded">
    <w:name w:val="expanded"/>
    <w:basedOn w:val="Numatytasispastraiposriftas"/>
    <w:rsid w:val="009542DB"/>
  </w:style>
  <w:style w:type="paragraph" w:customStyle="1" w:styleId="ti-section-2">
    <w:name w:val="ti-section-2"/>
    <w:basedOn w:val="prastasis"/>
    <w:rsid w:val="009542DB"/>
    <w:pPr>
      <w:spacing w:before="100" w:beforeAutospacing="1" w:after="100" w:afterAutospacing="1"/>
    </w:pPr>
    <w:rPr>
      <w:lang w:val="en-US" w:eastAsia="en-US"/>
    </w:rPr>
  </w:style>
  <w:style w:type="paragraph" w:styleId="Debesliotekstas">
    <w:name w:val="Balloon Text"/>
    <w:basedOn w:val="prastasis"/>
    <w:link w:val="DebesliotekstasDiagrama"/>
    <w:uiPriority w:val="99"/>
    <w:semiHidden/>
    <w:unhideWhenUsed/>
    <w:rsid w:val="00814B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4B85"/>
    <w:rPr>
      <w:rFonts w:ascii="Tahoma" w:eastAsia="Times New Roman" w:hAnsi="Tahoma" w:cs="Tahoma"/>
      <w:sz w:val="16"/>
      <w:szCs w:val="16"/>
      <w:lang w:val="lt-LT" w:eastAsia="lt-LT"/>
    </w:rPr>
  </w:style>
  <w:style w:type="paragraph" w:styleId="Komentarotekstas">
    <w:name w:val="annotation text"/>
    <w:basedOn w:val="prastasis"/>
    <w:link w:val="KomentarotekstasDiagrama"/>
    <w:semiHidden/>
    <w:rsid w:val="006418FC"/>
    <w:rPr>
      <w:rFonts w:eastAsia="Malgun Gothic"/>
      <w:sz w:val="20"/>
      <w:szCs w:val="20"/>
    </w:rPr>
  </w:style>
  <w:style w:type="character" w:customStyle="1" w:styleId="KomentarotekstasDiagrama">
    <w:name w:val="Komentaro tekstas Diagrama"/>
    <w:basedOn w:val="Numatytasispastraiposriftas"/>
    <w:link w:val="Komentarotekstas"/>
    <w:semiHidden/>
    <w:rsid w:val="006418FC"/>
    <w:rPr>
      <w:rFonts w:ascii="Times New Roman" w:eastAsia="Malgun Gothic" w:hAnsi="Times New Roman" w:cs="Times New Roman"/>
      <w:sz w:val="20"/>
      <w:szCs w:val="20"/>
      <w:lang w:val="lt-LT" w:eastAsia="lt-LT"/>
    </w:rPr>
  </w:style>
  <w:style w:type="character" w:styleId="Komentaronuoroda">
    <w:name w:val="annotation reference"/>
    <w:rsid w:val="006418FC"/>
    <w:rPr>
      <w:sz w:val="16"/>
      <w:szCs w:val="16"/>
    </w:rPr>
  </w:style>
  <w:style w:type="paragraph" w:styleId="Antrats">
    <w:name w:val="header"/>
    <w:basedOn w:val="prastasis"/>
    <w:link w:val="AntratsDiagrama"/>
    <w:uiPriority w:val="99"/>
    <w:unhideWhenUsed/>
    <w:rsid w:val="00745460"/>
    <w:pPr>
      <w:tabs>
        <w:tab w:val="center" w:pos="4986"/>
        <w:tab w:val="right" w:pos="9972"/>
      </w:tabs>
    </w:pPr>
  </w:style>
  <w:style w:type="character" w:customStyle="1" w:styleId="AntratsDiagrama">
    <w:name w:val="Antraštės Diagrama"/>
    <w:basedOn w:val="Numatytasispastraiposriftas"/>
    <w:link w:val="Antrats"/>
    <w:uiPriority w:val="99"/>
    <w:rsid w:val="00745460"/>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semiHidden/>
    <w:unhideWhenUsed/>
    <w:rsid w:val="00745460"/>
    <w:pPr>
      <w:tabs>
        <w:tab w:val="center" w:pos="4986"/>
        <w:tab w:val="right" w:pos="9972"/>
      </w:tabs>
    </w:pPr>
  </w:style>
  <w:style w:type="character" w:customStyle="1" w:styleId="PoratDiagrama">
    <w:name w:val="Poraštė Diagrama"/>
    <w:basedOn w:val="Numatytasispastraiposriftas"/>
    <w:link w:val="Porat"/>
    <w:uiPriority w:val="99"/>
    <w:semiHidden/>
    <w:rsid w:val="00745460"/>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67319F"/>
    <w:pPr>
      <w:ind w:left="720"/>
      <w:contextualSpacing/>
    </w:pPr>
  </w:style>
  <w:style w:type="paragraph" w:styleId="Komentarotema">
    <w:name w:val="annotation subject"/>
    <w:basedOn w:val="Komentarotekstas"/>
    <w:next w:val="Komentarotekstas"/>
    <w:link w:val="KomentarotemaDiagrama"/>
    <w:uiPriority w:val="99"/>
    <w:semiHidden/>
    <w:unhideWhenUsed/>
    <w:rsid w:val="0067319F"/>
    <w:rPr>
      <w:rFonts w:eastAsia="Times New Roman"/>
      <w:b/>
      <w:bCs/>
    </w:rPr>
  </w:style>
  <w:style w:type="character" w:customStyle="1" w:styleId="KomentarotemaDiagrama">
    <w:name w:val="Komentaro tema Diagrama"/>
    <w:basedOn w:val="KomentarotekstasDiagrama"/>
    <w:link w:val="Komentarotema"/>
    <w:uiPriority w:val="99"/>
    <w:semiHidden/>
    <w:rsid w:val="0067319F"/>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046">
      <w:bodyDiv w:val="1"/>
      <w:marLeft w:val="0"/>
      <w:marRight w:val="0"/>
      <w:marTop w:val="0"/>
      <w:marBottom w:val="0"/>
      <w:divBdr>
        <w:top w:val="none" w:sz="0" w:space="0" w:color="auto"/>
        <w:left w:val="none" w:sz="0" w:space="0" w:color="auto"/>
        <w:bottom w:val="none" w:sz="0" w:space="0" w:color="auto"/>
        <w:right w:val="none" w:sz="0" w:space="0" w:color="auto"/>
      </w:divBdr>
    </w:div>
    <w:div w:id="46489859">
      <w:bodyDiv w:val="1"/>
      <w:marLeft w:val="0"/>
      <w:marRight w:val="0"/>
      <w:marTop w:val="0"/>
      <w:marBottom w:val="0"/>
      <w:divBdr>
        <w:top w:val="none" w:sz="0" w:space="0" w:color="auto"/>
        <w:left w:val="none" w:sz="0" w:space="0" w:color="auto"/>
        <w:bottom w:val="none" w:sz="0" w:space="0" w:color="auto"/>
        <w:right w:val="none" w:sz="0" w:space="0" w:color="auto"/>
      </w:divBdr>
      <w:divsChild>
        <w:div w:id="934823041">
          <w:marLeft w:val="0"/>
          <w:marRight w:val="0"/>
          <w:marTop w:val="0"/>
          <w:marBottom w:val="0"/>
          <w:divBdr>
            <w:top w:val="none" w:sz="0" w:space="0" w:color="auto"/>
            <w:left w:val="none" w:sz="0" w:space="0" w:color="auto"/>
            <w:bottom w:val="none" w:sz="0" w:space="0" w:color="auto"/>
            <w:right w:val="none" w:sz="0" w:space="0" w:color="auto"/>
          </w:divBdr>
        </w:div>
        <w:div w:id="705956938">
          <w:marLeft w:val="0"/>
          <w:marRight w:val="0"/>
          <w:marTop w:val="0"/>
          <w:marBottom w:val="0"/>
          <w:divBdr>
            <w:top w:val="none" w:sz="0" w:space="0" w:color="auto"/>
            <w:left w:val="none" w:sz="0" w:space="0" w:color="auto"/>
            <w:bottom w:val="none" w:sz="0" w:space="0" w:color="auto"/>
            <w:right w:val="none" w:sz="0" w:space="0" w:color="auto"/>
          </w:divBdr>
        </w:div>
      </w:divsChild>
    </w:div>
    <w:div w:id="59180250">
      <w:bodyDiv w:val="1"/>
      <w:marLeft w:val="0"/>
      <w:marRight w:val="0"/>
      <w:marTop w:val="0"/>
      <w:marBottom w:val="0"/>
      <w:divBdr>
        <w:top w:val="none" w:sz="0" w:space="0" w:color="auto"/>
        <w:left w:val="none" w:sz="0" w:space="0" w:color="auto"/>
        <w:bottom w:val="none" w:sz="0" w:space="0" w:color="auto"/>
        <w:right w:val="none" w:sz="0" w:space="0" w:color="auto"/>
      </w:divBdr>
    </w:div>
    <w:div w:id="100301187">
      <w:bodyDiv w:val="1"/>
      <w:marLeft w:val="0"/>
      <w:marRight w:val="0"/>
      <w:marTop w:val="0"/>
      <w:marBottom w:val="0"/>
      <w:divBdr>
        <w:top w:val="none" w:sz="0" w:space="0" w:color="auto"/>
        <w:left w:val="none" w:sz="0" w:space="0" w:color="auto"/>
        <w:bottom w:val="none" w:sz="0" w:space="0" w:color="auto"/>
        <w:right w:val="none" w:sz="0" w:space="0" w:color="auto"/>
      </w:divBdr>
      <w:divsChild>
        <w:div w:id="2049139605">
          <w:marLeft w:val="0"/>
          <w:marRight w:val="0"/>
          <w:marTop w:val="0"/>
          <w:marBottom w:val="0"/>
          <w:divBdr>
            <w:top w:val="none" w:sz="0" w:space="0" w:color="auto"/>
            <w:left w:val="none" w:sz="0" w:space="0" w:color="auto"/>
            <w:bottom w:val="none" w:sz="0" w:space="0" w:color="auto"/>
            <w:right w:val="none" w:sz="0" w:space="0" w:color="auto"/>
          </w:divBdr>
        </w:div>
        <w:div w:id="2050913848">
          <w:marLeft w:val="0"/>
          <w:marRight w:val="0"/>
          <w:marTop w:val="0"/>
          <w:marBottom w:val="0"/>
          <w:divBdr>
            <w:top w:val="none" w:sz="0" w:space="0" w:color="auto"/>
            <w:left w:val="none" w:sz="0" w:space="0" w:color="auto"/>
            <w:bottom w:val="none" w:sz="0" w:space="0" w:color="auto"/>
            <w:right w:val="none" w:sz="0" w:space="0" w:color="auto"/>
          </w:divBdr>
        </w:div>
        <w:div w:id="1941713575">
          <w:marLeft w:val="0"/>
          <w:marRight w:val="0"/>
          <w:marTop w:val="0"/>
          <w:marBottom w:val="0"/>
          <w:divBdr>
            <w:top w:val="none" w:sz="0" w:space="0" w:color="auto"/>
            <w:left w:val="none" w:sz="0" w:space="0" w:color="auto"/>
            <w:bottom w:val="none" w:sz="0" w:space="0" w:color="auto"/>
            <w:right w:val="none" w:sz="0" w:space="0" w:color="auto"/>
          </w:divBdr>
        </w:div>
        <w:div w:id="1278440982">
          <w:marLeft w:val="0"/>
          <w:marRight w:val="0"/>
          <w:marTop w:val="0"/>
          <w:marBottom w:val="0"/>
          <w:divBdr>
            <w:top w:val="none" w:sz="0" w:space="0" w:color="auto"/>
            <w:left w:val="none" w:sz="0" w:space="0" w:color="auto"/>
            <w:bottom w:val="none" w:sz="0" w:space="0" w:color="auto"/>
            <w:right w:val="none" w:sz="0" w:space="0" w:color="auto"/>
          </w:divBdr>
        </w:div>
        <w:div w:id="1237326935">
          <w:marLeft w:val="0"/>
          <w:marRight w:val="0"/>
          <w:marTop w:val="0"/>
          <w:marBottom w:val="0"/>
          <w:divBdr>
            <w:top w:val="none" w:sz="0" w:space="0" w:color="auto"/>
            <w:left w:val="none" w:sz="0" w:space="0" w:color="auto"/>
            <w:bottom w:val="none" w:sz="0" w:space="0" w:color="auto"/>
            <w:right w:val="none" w:sz="0" w:space="0" w:color="auto"/>
          </w:divBdr>
        </w:div>
        <w:div w:id="1407846297">
          <w:marLeft w:val="0"/>
          <w:marRight w:val="0"/>
          <w:marTop w:val="0"/>
          <w:marBottom w:val="0"/>
          <w:divBdr>
            <w:top w:val="none" w:sz="0" w:space="0" w:color="auto"/>
            <w:left w:val="none" w:sz="0" w:space="0" w:color="auto"/>
            <w:bottom w:val="none" w:sz="0" w:space="0" w:color="auto"/>
            <w:right w:val="none" w:sz="0" w:space="0" w:color="auto"/>
          </w:divBdr>
        </w:div>
      </w:divsChild>
    </w:div>
    <w:div w:id="110979783">
      <w:bodyDiv w:val="1"/>
      <w:marLeft w:val="0"/>
      <w:marRight w:val="0"/>
      <w:marTop w:val="0"/>
      <w:marBottom w:val="0"/>
      <w:divBdr>
        <w:top w:val="none" w:sz="0" w:space="0" w:color="auto"/>
        <w:left w:val="none" w:sz="0" w:space="0" w:color="auto"/>
        <w:bottom w:val="none" w:sz="0" w:space="0" w:color="auto"/>
        <w:right w:val="none" w:sz="0" w:space="0" w:color="auto"/>
      </w:divBdr>
    </w:div>
    <w:div w:id="122383520">
      <w:bodyDiv w:val="1"/>
      <w:marLeft w:val="0"/>
      <w:marRight w:val="0"/>
      <w:marTop w:val="0"/>
      <w:marBottom w:val="0"/>
      <w:divBdr>
        <w:top w:val="none" w:sz="0" w:space="0" w:color="auto"/>
        <w:left w:val="none" w:sz="0" w:space="0" w:color="auto"/>
        <w:bottom w:val="none" w:sz="0" w:space="0" w:color="auto"/>
        <w:right w:val="none" w:sz="0" w:space="0" w:color="auto"/>
      </w:divBdr>
    </w:div>
    <w:div w:id="127166732">
      <w:bodyDiv w:val="1"/>
      <w:marLeft w:val="0"/>
      <w:marRight w:val="0"/>
      <w:marTop w:val="0"/>
      <w:marBottom w:val="0"/>
      <w:divBdr>
        <w:top w:val="none" w:sz="0" w:space="0" w:color="auto"/>
        <w:left w:val="none" w:sz="0" w:space="0" w:color="auto"/>
        <w:bottom w:val="none" w:sz="0" w:space="0" w:color="auto"/>
        <w:right w:val="none" w:sz="0" w:space="0" w:color="auto"/>
      </w:divBdr>
    </w:div>
    <w:div w:id="145630244">
      <w:bodyDiv w:val="1"/>
      <w:marLeft w:val="0"/>
      <w:marRight w:val="0"/>
      <w:marTop w:val="0"/>
      <w:marBottom w:val="0"/>
      <w:divBdr>
        <w:top w:val="none" w:sz="0" w:space="0" w:color="auto"/>
        <w:left w:val="none" w:sz="0" w:space="0" w:color="auto"/>
        <w:bottom w:val="none" w:sz="0" w:space="0" w:color="auto"/>
        <w:right w:val="none" w:sz="0" w:space="0" w:color="auto"/>
      </w:divBdr>
      <w:divsChild>
        <w:div w:id="707417087">
          <w:marLeft w:val="0"/>
          <w:marRight w:val="0"/>
          <w:marTop w:val="0"/>
          <w:marBottom w:val="0"/>
          <w:divBdr>
            <w:top w:val="none" w:sz="0" w:space="0" w:color="auto"/>
            <w:left w:val="none" w:sz="0" w:space="0" w:color="auto"/>
            <w:bottom w:val="none" w:sz="0" w:space="0" w:color="auto"/>
            <w:right w:val="none" w:sz="0" w:space="0" w:color="auto"/>
          </w:divBdr>
        </w:div>
      </w:divsChild>
    </w:div>
    <w:div w:id="153687431">
      <w:bodyDiv w:val="1"/>
      <w:marLeft w:val="0"/>
      <w:marRight w:val="0"/>
      <w:marTop w:val="0"/>
      <w:marBottom w:val="0"/>
      <w:divBdr>
        <w:top w:val="none" w:sz="0" w:space="0" w:color="auto"/>
        <w:left w:val="none" w:sz="0" w:space="0" w:color="auto"/>
        <w:bottom w:val="none" w:sz="0" w:space="0" w:color="auto"/>
        <w:right w:val="none" w:sz="0" w:space="0" w:color="auto"/>
      </w:divBdr>
    </w:div>
    <w:div w:id="179707467">
      <w:bodyDiv w:val="1"/>
      <w:marLeft w:val="0"/>
      <w:marRight w:val="0"/>
      <w:marTop w:val="0"/>
      <w:marBottom w:val="0"/>
      <w:divBdr>
        <w:top w:val="none" w:sz="0" w:space="0" w:color="auto"/>
        <w:left w:val="none" w:sz="0" w:space="0" w:color="auto"/>
        <w:bottom w:val="none" w:sz="0" w:space="0" w:color="auto"/>
        <w:right w:val="none" w:sz="0" w:space="0" w:color="auto"/>
      </w:divBdr>
    </w:div>
    <w:div w:id="193228438">
      <w:bodyDiv w:val="1"/>
      <w:marLeft w:val="0"/>
      <w:marRight w:val="0"/>
      <w:marTop w:val="0"/>
      <w:marBottom w:val="0"/>
      <w:divBdr>
        <w:top w:val="none" w:sz="0" w:space="0" w:color="auto"/>
        <w:left w:val="none" w:sz="0" w:space="0" w:color="auto"/>
        <w:bottom w:val="none" w:sz="0" w:space="0" w:color="auto"/>
        <w:right w:val="none" w:sz="0" w:space="0" w:color="auto"/>
      </w:divBdr>
    </w:div>
    <w:div w:id="201601865">
      <w:bodyDiv w:val="1"/>
      <w:marLeft w:val="0"/>
      <w:marRight w:val="0"/>
      <w:marTop w:val="0"/>
      <w:marBottom w:val="0"/>
      <w:divBdr>
        <w:top w:val="none" w:sz="0" w:space="0" w:color="auto"/>
        <w:left w:val="none" w:sz="0" w:space="0" w:color="auto"/>
        <w:bottom w:val="none" w:sz="0" w:space="0" w:color="auto"/>
        <w:right w:val="none" w:sz="0" w:space="0" w:color="auto"/>
      </w:divBdr>
    </w:div>
    <w:div w:id="253130046">
      <w:bodyDiv w:val="1"/>
      <w:marLeft w:val="0"/>
      <w:marRight w:val="0"/>
      <w:marTop w:val="0"/>
      <w:marBottom w:val="0"/>
      <w:divBdr>
        <w:top w:val="none" w:sz="0" w:space="0" w:color="auto"/>
        <w:left w:val="none" w:sz="0" w:space="0" w:color="auto"/>
        <w:bottom w:val="none" w:sz="0" w:space="0" w:color="auto"/>
        <w:right w:val="none" w:sz="0" w:space="0" w:color="auto"/>
      </w:divBdr>
    </w:div>
    <w:div w:id="258412949">
      <w:bodyDiv w:val="1"/>
      <w:marLeft w:val="0"/>
      <w:marRight w:val="0"/>
      <w:marTop w:val="0"/>
      <w:marBottom w:val="0"/>
      <w:divBdr>
        <w:top w:val="none" w:sz="0" w:space="0" w:color="auto"/>
        <w:left w:val="none" w:sz="0" w:space="0" w:color="auto"/>
        <w:bottom w:val="none" w:sz="0" w:space="0" w:color="auto"/>
        <w:right w:val="none" w:sz="0" w:space="0" w:color="auto"/>
      </w:divBdr>
    </w:div>
    <w:div w:id="262079733">
      <w:bodyDiv w:val="1"/>
      <w:marLeft w:val="0"/>
      <w:marRight w:val="0"/>
      <w:marTop w:val="0"/>
      <w:marBottom w:val="0"/>
      <w:divBdr>
        <w:top w:val="none" w:sz="0" w:space="0" w:color="auto"/>
        <w:left w:val="none" w:sz="0" w:space="0" w:color="auto"/>
        <w:bottom w:val="none" w:sz="0" w:space="0" w:color="auto"/>
        <w:right w:val="none" w:sz="0" w:space="0" w:color="auto"/>
      </w:divBdr>
    </w:div>
    <w:div w:id="286669612">
      <w:bodyDiv w:val="1"/>
      <w:marLeft w:val="0"/>
      <w:marRight w:val="0"/>
      <w:marTop w:val="0"/>
      <w:marBottom w:val="0"/>
      <w:divBdr>
        <w:top w:val="none" w:sz="0" w:space="0" w:color="auto"/>
        <w:left w:val="none" w:sz="0" w:space="0" w:color="auto"/>
        <w:bottom w:val="none" w:sz="0" w:space="0" w:color="auto"/>
        <w:right w:val="none" w:sz="0" w:space="0" w:color="auto"/>
      </w:divBdr>
    </w:div>
    <w:div w:id="299726432">
      <w:bodyDiv w:val="1"/>
      <w:marLeft w:val="0"/>
      <w:marRight w:val="0"/>
      <w:marTop w:val="0"/>
      <w:marBottom w:val="0"/>
      <w:divBdr>
        <w:top w:val="none" w:sz="0" w:space="0" w:color="auto"/>
        <w:left w:val="none" w:sz="0" w:space="0" w:color="auto"/>
        <w:bottom w:val="none" w:sz="0" w:space="0" w:color="auto"/>
        <w:right w:val="none" w:sz="0" w:space="0" w:color="auto"/>
      </w:divBdr>
    </w:div>
    <w:div w:id="372850961">
      <w:bodyDiv w:val="1"/>
      <w:marLeft w:val="0"/>
      <w:marRight w:val="0"/>
      <w:marTop w:val="0"/>
      <w:marBottom w:val="0"/>
      <w:divBdr>
        <w:top w:val="none" w:sz="0" w:space="0" w:color="auto"/>
        <w:left w:val="none" w:sz="0" w:space="0" w:color="auto"/>
        <w:bottom w:val="none" w:sz="0" w:space="0" w:color="auto"/>
        <w:right w:val="none" w:sz="0" w:space="0" w:color="auto"/>
      </w:divBdr>
    </w:div>
    <w:div w:id="396518728">
      <w:bodyDiv w:val="1"/>
      <w:marLeft w:val="0"/>
      <w:marRight w:val="0"/>
      <w:marTop w:val="0"/>
      <w:marBottom w:val="0"/>
      <w:divBdr>
        <w:top w:val="none" w:sz="0" w:space="0" w:color="auto"/>
        <w:left w:val="none" w:sz="0" w:space="0" w:color="auto"/>
        <w:bottom w:val="none" w:sz="0" w:space="0" w:color="auto"/>
        <w:right w:val="none" w:sz="0" w:space="0" w:color="auto"/>
      </w:divBdr>
    </w:div>
    <w:div w:id="397174199">
      <w:bodyDiv w:val="1"/>
      <w:marLeft w:val="0"/>
      <w:marRight w:val="0"/>
      <w:marTop w:val="0"/>
      <w:marBottom w:val="0"/>
      <w:divBdr>
        <w:top w:val="none" w:sz="0" w:space="0" w:color="auto"/>
        <w:left w:val="none" w:sz="0" w:space="0" w:color="auto"/>
        <w:bottom w:val="none" w:sz="0" w:space="0" w:color="auto"/>
        <w:right w:val="none" w:sz="0" w:space="0" w:color="auto"/>
      </w:divBdr>
    </w:div>
    <w:div w:id="403383877">
      <w:bodyDiv w:val="1"/>
      <w:marLeft w:val="0"/>
      <w:marRight w:val="0"/>
      <w:marTop w:val="0"/>
      <w:marBottom w:val="0"/>
      <w:divBdr>
        <w:top w:val="none" w:sz="0" w:space="0" w:color="auto"/>
        <w:left w:val="none" w:sz="0" w:space="0" w:color="auto"/>
        <w:bottom w:val="none" w:sz="0" w:space="0" w:color="auto"/>
        <w:right w:val="none" w:sz="0" w:space="0" w:color="auto"/>
      </w:divBdr>
    </w:div>
    <w:div w:id="411322378">
      <w:bodyDiv w:val="1"/>
      <w:marLeft w:val="0"/>
      <w:marRight w:val="0"/>
      <w:marTop w:val="0"/>
      <w:marBottom w:val="0"/>
      <w:divBdr>
        <w:top w:val="none" w:sz="0" w:space="0" w:color="auto"/>
        <w:left w:val="none" w:sz="0" w:space="0" w:color="auto"/>
        <w:bottom w:val="none" w:sz="0" w:space="0" w:color="auto"/>
        <w:right w:val="none" w:sz="0" w:space="0" w:color="auto"/>
      </w:divBdr>
    </w:div>
    <w:div w:id="412625243">
      <w:bodyDiv w:val="1"/>
      <w:marLeft w:val="0"/>
      <w:marRight w:val="0"/>
      <w:marTop w:val="0"/>
      <w:marBottom w:val="0"/>
      <w:divBdr>
        <w:top w:val="none" w:sz="0" w:space="0" w:color="auto"/>
        <w:left w:val="none" w:sz="0" w:space="0" w:color="auto"/>
        <w:bottom w:val="none" w:sz="0" w:space="0" w:color="auto"/>
        <w:right w:val="none" w:sz="0" w:space="0" w:color="auto"/>
      </w:divBdr>
    </w:div>
    <w:div w:id="431319682">
      <w:bodyDiv w:val="1"/>
      <w:marLeft w:val="0"/>
      <w:marRight w:val="0"/>
      <w:marTop w:val="0"/>
      <w:marBottom w:val="0"/>
      <w:divBdr>
        <w:top w:val="none" w:sz="0" w:space="0" w:color="auto"/>
        <w:left w:val="none" w:sz="0" w:space="0" w:color="auto"/>
        <w:bottom w:val="none" w:sz="0" w:space="0" w:color="auto"/>
        <w:right w:val="none" w:sz="0" w:space="0" w:color="auto"/>
      </w:divBdr>
    </w:div>
    <w:div w:id="433938625">
      <w:bodyDiv w:val="1"/>
      <w:marLeft w:val="0"/>
      <w:marRight w:val="0"/>
      <w:marTop w:val="0"/>
      <w:marBottom w:val="0"/>
      <w:divBdr>
        <w:top w:val="none" w:sz="0" w:space="0" w:color="auto"/>
        <w:left w:val="none" w:sz="0" w:space="0" w:color="auto"/>
        <w:bottom w:val="none" w:sz="0" w:space="0" w:color="auto"/>
        <w:right w:val="none" w:sz="0" w:space="0" w:color="auto"/>
      </w:divBdr>
    </w:div>
    <w:div w:id="436632956">
      <w:bodyDiv w:val="1"/>
      <w:marLeft w:val="0"/>
      <w:marRight w:val="0"/>
      <w:marTop w:val="0"/>
      <w:marBottom w:val="0"/>
      <w:divBdr>
        <w:top w:val="none" w:sz="0" w:space="0" w:color="auto"/>
        <w:left w:val="none" w:sz="0" w:space="0" w:color="auto"/>
        <w:bottom w:val="none" w:sz="0" w:space="0" w:color="auto"/>
        <w:right w:val="none" w:sz="0" w:space="0" w:color="auto"/>
      </w:divBdr>
      <w:divsChild>
        <w:div w:id="328949102">
          <w:marLeft w:val="0"/>
          <w:marRight w:val="0"/>
          <w:marTop w:val="0"/>
          <w:marBottom w:val="0"/>
          <w:divBdr>
            <w:top w:val="none" w:sz="0" w:space="0" w:color="auto"/>
            <w:left w:val="none" w:sz="0" w:space="0" w:color="auto"/>
            <w:bottom w:val="none" w:sz="0" w:space="0" w:color="auto"/>
            <w:right w:val="none" w:sz="0" w:space="0" w:color="auto"/>
          </w:divBdr>
        </w:div>
        <w:div w:id="305008762">
          <w:marLeft w:val="0"/>
          <w:marRight w:val="0"/>
          <w:marTop w:val="0"/>
          <w:marBottom w:val="0"/>
          <w:divBdr>
            <w:top w:val="none" w:sz="0" w:space="0" w:color="auto"/>
            <w:left w:val="none" w:sz="0" w:space="0" w:color="auto"/>
            <w:bottom w:val="none" w:sz="0" w:space="0" w:color="auto"/>
            <w:right w:val="none" w:sz="0" w:space="0" w:color="auto"/>
          </w:divBdr>
          <w:divsChild>
            <w:div w:id="2067216257">
              <w:marLeft w:val="0"/>
              <w:marRight w:val="0"/>
              <w:marTop w:val="0"/>
              <w:marBottom w:val="0"/>
              <w:divBdr>
                <w:top w:val="none" w:sz="0" w:space="0" w:color="auto"/>
                <w:left w:val="none" w:sz="0" w:space="0" w:color="auto"/>
                <w:bottom w:val="none" w:sz="0" w:space="0" w:color="auto"/>
                <w:right w:val="none" w:sz="0" w:space="0" w:color="auto"/>
              </w:divBdr>
            </w:div>
            <w:div w:id="1726491779">
              <w:marLeft w:val="0"/>
              <w:marRight w:val="0"/>
              <w:marTop w:val="0"/>
              <w:marBottom w:val="0"/>
              <w:divBdr>
                <w:top w:val="none" w:sz="0" w:space="0" w:color="auto"/>
                <w:left w:val="none" w:sz="0" w:space="0" w:color="auto"/>
                <w:bottom w:val="none" w:sz="0" w:space="0" w:color="auto"/>
                <w:right w:val="none" w:sz="0" w:space="0" w:color="auto"/>
              </w:divBdr>
            </w:div>
            <w:div w:id="719593270">
              <w:marLeft w:val="0"/>
              <w:marRight w:val="0"/>
              <w:marTop w:val="0"/>
              <w:marBottom w:val="0"/>
              <w:divBdr>
                <w:top w:val="none" w:sz="0" w:space="0" w:color="auto"/>
                <w:left w:val="none" w:sz="0" w:space="0" w:color="auto"/>
                <w:bottom w:val="none" w:sz="0" w:space="0" w:color="auto"/>
                <w:right w:val="none" w:sz="0" w:space="0" w:color="auto"/>
              </w:divBdr>
            </w:div>
            <w:div w:id="1856142270">
              <w:marLeft w:val="0"/>
              <w:marRight w:val="0"/>
              <w:marTop w:val="0"/>
              <w:marBottom w:val="0"/>
              <w:divBdr>
                <w:top w:val="none" w:sz="0" w:space="0" w:color="auto"/>
                <w:left w:val="none" w:sz="0" w:space="0" w:color="auto"/>
                <w:bottom w:val="none" w:sz="0" w:space="0" w:color="auto"/>
                <w:right w:val="none" w:sz="0" w:space="0" w:color="auto"/>
              </w:divBdr>
            </w:div>
            <w:div w:id="1136870851">
              <w:marLeft w:val="0"/>
              <w:marRight w:val="0"/>
              <w:marTop w:val="0"/>
              <w:marBottom w:val="0"/>
              <w:divBdr>
                <w:top w:val="none" w:sz="0" w:space="0" w:color="auto"/>
                <w:left w:val="none" w:sz="0" w:space="0" w:color="auto"/>
                <w:bottom w:val="none" w:sz="0" w:space="0" w:color="auto"/>
                <w:right w:val="none" w:sz="0" w:space="0" w:color="auto"/>
              </w:divBdr>
            </w:div>
            <w:div w:id="1453868201">
              <w:marLeft w:val="0"/>
              <w:marRight w:val="0"/>
              <w:marTop w:val="0"/>
              <w:marBottom w:val="0"/>
              <w:divBdr>
                <w:top w:val="none" w:sz="0" w:space="0" w:color="auto"/>
                <w:left w:val="none" w:sz="0" w:space="0" w:color="auto"/>
                <w:bottom w:val="none" w:sz="0" w:space="0" w:color="auto"/>
                <w:right w:val="none" w:sz="0" w:space="0" w:color="auto"/>
              </w:divBdr>
            </w:div>
            <w:div w:id="867061224">
              <w:marLeft w:val="0"/>
              <w:marRight w:val="0"/>
              <w:marTop w:val="0"/>
              <w:marBottom w:val="0"/>
              <w:divBdr>
                <w:top w:val="none" w:sz="0" w:space="0" w:color="auto"/>
                <w:left w:val="none" w:sz="0" w:space="0" w:color="auto"/>
                <w:bottom w:val="none" w:sz="0" w:space="0" w:color="auto"/>
                <w:right w:val="none" w:sz="0" w:space="0" w:color="auto"/>
              </w:divBdr>
            </w:div>
            <w:div w:id="16671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5439">
      <w:bodyDiv w:val="1"/>
      <w:marLeft w:val="0"/>
      <w:marRight w:val="0"/>
      <w:marTop w:val="0"/>
      <w:marBottom w:val="0"/>
      <w:divBdr>
        <w:top w:val="none" w:sz="0" w:space="0" w:color="auto"/>
        <w:left w:val="none" w:sz="0" w:space="0" w:color="auto"/>
        <w:bottom w:val="none" w:sz="0" w:space="0" w:color="auto"/>
        <w:right w:val="none" w:sz="0" w:space="0" w:color="auto"/>
      </w:divBdr>
    </w:div>
    <w:div w:id="453908374">
      <w:bodyDiv w:val="1"/>
      <w:marLeft w:val="0"/>
      <w:marRight w:val="0"/>
      <w:marTop w:val="0"/>
      <w:marBottom w:val="0"/>
      <w:divBdr>
        <w:top w:val="none" w:sz="0" w:space="0" w:color="auto"/>
        <w:left w:val="none" w:sz="0" w:space="0" w:color="auto"/>
        <w:bottom w:val="none" w:sz="0" w:space="0" w:color="auto"/>
        <w:right w:val="none" w:sz="0" w:space="0" w:color="auto"/>
      </w:divBdr>
    </w:div>
    <w:div w:id="461775456">
      <w:bodyDiv w:val="1"/>
      <w:marLeft w:val="0"/>
      <w:marRight w:val="0"/>
      <w:marTop w:val="0"/>
      <w:marBottom w:val="0"/>
      <w:divBdr>
        <w:top w:val="none" w:sz="0" w:space="0" w:color="auto"/>
        <w:left w:val="none" w:sz="0" w:space="0" w:color="auto"/>
        <w:bottom w:val="none" w:sz="0" w:space="0" w:color="auto"/>
        <w:right w:val="none" w:sz="0" w:space="0" w:color="auto"/>
      </w:divBdr>
    </w:div>
    <w:div w:id="501551256">
      <w:bodyDiv w:val="1"/>
      <w:marLeft w:val="0"/>
      <w:marRight w:val="0"/>
      <w:marTop w:val="0"/>
      <w:marBottom w:val="0"/>
      <w:divBdr>
        <w:top w:val="none" w:sz="0" w:space="0" w:color="auto"/>
        <w:left w:val="none" w:sz="0" w:space="0" w:color="auto"/>
        <w:bottom w:val="none" w:sz="0" w:space="0" w:color="auto"/>
        <w:right w:val="none" w:sz="0" w:space="0" w:color="auto"/>
      </w:divBdr>
    </w:div>
    <w:div w:id="522399103">
      <w:bodyDiv w:val="1"/>
      <w:marLeft w:val="0"/>
      <w:marRight w:val="0"/>
      <w:marTop w:val="0"/>
      <w:marBottom w:val="0"/>
      <w:divBdr>
        <w:top w:val="none" w:sz="0" w:space="0" w:color="auto"/>
        <w:left w:val="none" w:sz="0" w:space="0" w:color="auto"/>
        <w:bottom w:val="none" w:sz="0" w:space="0" w:color="auto"/>
        <w:right w:val="none" w:sz="0" w:space="0" w:color="auto"/>
      </w:divBdr>
    </w:div>
    <w:div w:id="541328186">
      <w:bodyDiv w:val="1"/>
      <w:marLeft w:val="0"/>
      <w:marRight w:val="0"/>
      <w:marTop w:val="0"/>
      <w:marBottom w:val="0"/>
      <w:divBdr>
        <w:top w:val="none" w:sz="0" w:space="0" w:color="auto"/>
        <w:left w:val="none" w:sz="0" w:space="0" w:color="auto"/>
        <w:bottom w:val="none" w:sz="0" w:space="0" w:color="auto"/>
        <w:right w:val="none" w:sz="0" w:space="0" w:color="auto"/>
      </w:divBdr>
    </w:div>
    <w:div w:id="546263165">
      <w:bodyDiv w:val="1"/>
      <w:marLeft w:val="0"/>
      <w:marRight w:val="0"/>
      <w:marTop w:val="0"/>
      <w:marBottom w:val="0"/>
      <w:divBdr>
        <w:top w:val="none" w:sz="0" w:space="0" w:color="auto"/>
        <w:left w:val="none" w:sz="0" w:space="0" w:color="auto"/>
        <w:bottom w:val="none" w:sz="0" w:space="0" w:color="auto"/>
        <w:right w:val="none" w:sz="0" w:space="0" w:color="auto"/>
      </w:divBdr>
    </w:div>
    <w:div w:id="550188100">
      <w:bodyDiv w:val="1"/>
      <w:marLeft w:val="0"/>
      <w:marRight w:val="0"/>
      <w:marTop w:val="0"/>
      <w:marBottom w:val="0"/>
      <w:divBdr>
        <w:top w:val="none" w:sz="0" w:space="0" w:color="auto"/>
        <w:left w:val="none" w:sz="0" w:space="0" w:color="auto"/>
        <w:bottom w:val="none" w:sz="0" w:space="0" w:color="auto"/>
        <w:right w:val="none" w:sz="0" w:space="0" w:color="auto"/>
      </w:divBdr>
    </w:div>
    <w:div w:id="568737649">
      <w:bodyDiv w:val="1"/>
      <w:marLeft w:val="0"/>
      <w:marRight w:val="0"/>
      <w:marTop w:val="0"/>
      <w:marBottom w:val="0"/>
      <w:divBdr>
        <w:top w:val="none" w:sz="0" w:space="0" w:color="auto"/>
        <w:left w:val="none" w:sz="0" w:space="0" w:color="auto"/>
        <w:bottom w:val="none" w:sz="0" w:space="0" w:color="auto"/>
        <w:right w:val="none" w:sz="0" w:space="0" w:color="auto"/>
      </w:divBdr>
    </w:div>
    <w:div w:id="571625014">
      <w:bodyDiv w:val="1"/>
      <w:marLeft w:val="0"/>
      <w:marRight w:val="0"/>
      <w:marTop w:val="0"/>
      <w:marBottom w:val="0"/>
      <w:divBdr>
        <w:top w:val="none" w:sz="0" w:space="0" w:color="auto"/>
        <w:left w:val="none" w:sz="0" w:space="0" w:color="auto"/>
        <w:bottom w:val="none" w:sz="0" w:space="0" w:color="auto"/>
        <w:right w:val="none" w:sz="0" w:space="0" w:color="auto"/>
      </w:divBdr>
      <w:divsChild>
        <w:div w:id="1120566644">
          <w:marLeft w:val="0"/>
          <w:marRight w:val="0"/>
          <w:marTop w:val="0"/>
          <w:marBottom w:val="0"/>
          <w:divBdr>
            <w:top w:val="none" w:sz="0" w:space="0" w:color="auto"/>
            <w:left w:val="none" w:sz="0" w:space="0" w:color="auto"/>
            <w:bottom w:val="none" w:sz="0" w:space="0" w:color="auto"/>
            <w:right w:val="none" w:sz="0" w:space="0" w:color="auto"/>
          </w:divBdr>
          <w:divsChild>
            <w:div w:id="709112047">
              <w:marLeft w:val="0"/>
              <w:marRight w:val="0"/>
              <w:marTop w:val="0"/>
              <w:marBottom w:val="0"/>
              <w:divBdr>
                <w:top w:val="none" w:sz="0" w:space="0" w:color="auto"/>
                <w:left w:val="none" w:sz="0" w:space="0" w:color="auto"/>
                <w:bottom w:val="none" w:sz="0" w:space="0" w:color="auto"/>
                <w:right w:val="none" w:sz="0" w:space="0" w:color="auto"/>
              </w:divBdr>
            </w:div>
            <w:div w:id="1679038153">
              <w:marLeft w:val="0"/>
              <w:marRight w:val="0"/>
              <w:marTop w:val="0"/>
              <w:marBottom w:val="0"/>
              <w:divBdr>
                <w:top w:val="none" w:sz="0" w:space="0" w:color="auto"/>
                <w:left w:val="none" w:sz="0" w:space="0" w:color="auto"/>
                <w:bottom w:val="none" w:sz="0" w:space="0" w:color="auto"/>
                <w:right w:val="none" w:sz="0" w:space="0" w:color="auto"/>
              </w:divBdr>
            </w:div>
            <w:div w:id="588007797">
              <w:marLeft w:val="0"/>
              <w:marRight w:val="0"/>
              <w:marTop w:val="0"/>
              <w:marBottom w:val="0"/>
              <w:divBdr>
                <w:top w:val="none" w:sz="0" w:space="0" w:color="auto"/>
                <w:left w:val="none" w:sz="0" w:space="0" w:color="auto"/>
                <w:bottom w:val="none" w:sz="0" w:space="0" w:color="auto"/>
                <w:right w:val="none" w:sz="0" w:space="0" w:color="auto"/>
              </w:divBdr>
            </w:div>
            <w:div w:id="669408321">
              <w:marLeft w:val="0"/>
              <w:marRight w:val="0"/>
              <w:marTop w:val="0"/>
              <w:marBottom w:val="0"/>
              <w:divBdr>
                <w:top w:val="none" w:sz="0" w:space="0" w:color="auto"/>
                <w:left w:val="none" w:sz="0" w:space="0" w:color="auto"/>
                <w:bottom w:val="none" w:sz="0" w:space="0" w:color="auto"/>
                <w:right w:val="none" w:sz="0" w:space="0" w:color="auto"/>
              </w:divBdr>
            </w:div>
          </w:divsChild>
        </w:div>
        <w:div w:id="1724134631">
          <w:marLeft w:val="0"/>
          <w:marRight w:val="0"/>
          <w:marTop w:val="0"/>
          <w:marBottom w:val="0"/>
          <w:divBdr>
            <w:top w:val="none" w:sz="0" w:space="0" w:color="auto"/>
            <w:left w:val="none" w:sz="0" w:space="0" w:color="auto"/>
            <w:bottom w:val="none" w:sz="0" w:space="0" w:color="auto"/>
            <w:right w:val="none" w:sz="0" w:space="0" w:color="auto"/>
          </w:divBdr>
        </w:div>
      </w:divsChild>
    </w:div>
    <w:div w:id="582296697">
      <w:bodyDiv w:val="1"/>
      <w:marLeft w:val="0"/>
      <w:marRight w:val="0"/>
      <w:marTop w:val="0"/>
      <w:marBottom w:val="0"/>
      <w:divBdr>
        <w:top w:val="none" w:sz="0" w:space="0" w:color="auto"/>
        <w:left w:val="none" w:sz="0" w:space="0" w:color="auto"/>
        <w:bottom w:val="none" w:sz="0" w:space="0" w:color="auto"/>
        <w:right w:val="none" w:sz="0" w:space="0" w:color="auto"/>
      </w:divBdr>
    </w:div>
    <w:div w:id="588583142">
      <w:bodyDiv w:val="1"/>
      <w:marLeft w:val="0"/>
      <w:marRight w:val="0"/>
      <w:marTop w:val="0"/>
      <w:marBottom w:val="0"/>
      <w:divBdr>
        <w:top w:val="none" w:sz="0" w:space="0" w:color="auto"/>
        <w:left w:val="none" w:sz="0" w:space="0" w:color="auto"/>
        <w:bottom w:val="none" w:sz="0" w:space="0" w:color="auto"/>
        <w:right w:val="none" w:sz="0" w:space="0" w:color="auto"/>
      </w:divBdr>
      <w:divsChild>
        <w:div w:id="1229269549">
          <w:marLeft w:val="0"/>
          <w:marRight w:val="0"/>
          <w:marTop w:val="0"/>
          <w:marBottom w:val="0"/>
          <w:divBdr>
            <w:top w:val="none" w:sz="0" w:space="0" w:color="auto"/>
            <w:left w:val="none" w:sz="0" w:space="0" w:color="auto"/>
            <w:bottom w:val="none" w:sz="0" w:space="0" w:color="auto"/>
            <w:right w:val="none" w:sz="0" w:space="0" w:color="auto"/>
          </w:divBdr>
          <w:divsChild>
            <w:div w:id="1382171430">
              <w:marLeft w:val="0"/>
              <w:marRight w:val="0"/>
              <w:marTop w:val="0"/>
              <w:marBottom w:val="0"/>
              <w:divBdr>
                <w:top w:val="none" w:sz="0" w:space="0" w:color="auto"/>
                <w:left w:val="none" w:sz="0" w:space="0" w:color="auto"/>
                <w:bottom w:val="none" w:sz="0" w:space="0" w:color="auto"/>
                <w:right w:val="none" w:sz="0" w:space="0" w:color="auto"/>
              </w:divBdr>
            </w:div>
            <w:div w:id="903832828">
              <w:marLeft w:val="0"/>
              <w:marRight w:val="0"/>
              <w:marTop w:val="0"/>
              <w:marBottom w:val="0"/>
              <w:divBdr>
                <w:top w:val="none" w:sz="0" w:space="0" w:color="auto"/>
                <w:left w:val="none" w:sz="0" w:space="0" w:color="auto"/>
                <w:bottom w:val="none" w:sz="0" w:space="0" w:color="auto"/>
                <w:right w:val="none" w:sz="0" w:space="0" w:color="auto"/>
              </w:divBdr>
            </w:div>
            <w:div w:id="914046303">
              <w:marLeft w:val="0"/>
              <w:marRight w:val="0"/>
              <w:marTop w:val="0"/>
              <w:marBottom w:val="0"/>
              <w:divBdr>
                <w:top w:val="none" w:sz="0" w:space="0" w:color="auto"/>
                <w:left w:val="none" w:sz="0" w:space="0" w:color="auto"/>
                <w:bottom w:val="none" w:sz="0" w:space="0" w:color="auto"/>
                <w:right w:val="none" w:sz="0" w:space="0" w:color="auto"/>
              </w:divBdr>
            </w:div>
            <w:div w:id="20764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4688">
      <w:bodyDiv w:val="1"/>
      <w:marLeft w:val="0"/>
      <w:marRight w:val="0"/>
      <w:marTop w:val="0"/>
      <w:marBottom w:val="0"/>
      <w:divBdr>
        <w:top w:val="none" w:sz="0" w:space="0" w:color="auto"/>
        <w:left w:val="none" w:sz="0" w:space="0" w:color="auto"/>
        <w:bottom w:val="none" w:sz="0" w:space="0" w:color="auto"/>
        <w:right w:val="none" w:sz="0" w:space="0" w:color="auto"/>
      </w:divBdr>
      <w:divsChild>
        <w:div w:id="1224560149">
          <w:marLeft w:val="0"/>
          <w:marRight w:val="0"/>
          <w:marTop w:val="0"/>
          <w:marBottom w:val="0"/>
          <w:divBdr>
            <w:top w:val="none" w:sz="0" w:space="0" w:color="auto"/>
            <w:left w:val="none" w:sz="0" w:space="0" w:color="auto"/>
            <w:bottom w:val="none" w:sz="0" w:space="0" w:color="auto"/>
            <w:right w:val="none" w:sz="0" w:space="0" w:color="auto"/>
          </w:divBdr>
        </w:div>
      </w:divsChild>
    </w:div>
    <w:div w:id="611404577">
      <w:bodyDiv w:val="1"/>
      <w:marLeft w:val="0"/>
      <w:marRight w:val="0"/>
      <w:marTop w:val="0"/>
      <w:marBottom w:val="0"/>
      <w:divBdr>
        <w:top w:val="none" w:sz="0" w:space="0" w:color="auto"/>
        <w:left w:val="none" w:sz="0" w:space="0" w:color="auto"/>
        <w:bottom w:val="none" w:sz="0" w:space="0" w:color="auto"/>
        <w:right w:val="none" w:sz="0" w:space="0" w:color="auto"/>
      </w:divBdr>
    </w:div>
    <w:div w:id="626543009">
      <w:bodyDiv w:val="1"/>
      <w:marLeft w:val="0"/>
      <w:marRight w:val="0"/>
      <w:marTop w:val="0"/>
      <w:marBottom w:val="0"/>
      <w:divBdr>
        <w:top w:val="none" w:sz="0" w:space="0" w:color="auto"/>
        <w:left w:val="none" w:sz="0" w:space="0" w:color="auto"/>
        <w:bottom w:val="none" w:sz="0" w:space="0" w:color="auto"/>
        <w:right w:val="none" w:sz="0" w:space="0" w:color="auto"/>
      </w:divBdr>
    </w:div>
    <w:div w:id="643124946">
      <w:bodyDiv w:val="1"/>
      <w:marLeft w:val="0"/>
      <w:marRight w:val="0"/>
      <w:marTop w:val="0"/>
      <w:marBottom w:val="0"/>
      <w:divBdr>
        <w:top w:val="none" w:sz="0" w:space="0" w:color="auto"/>
        <w:left w:val="none" w:sz="0" w:space="0" w:color="auto"/>
        <w:bottom w:val="none" w:sz="0" w:space="0" w:color="auto"/>
        <w:right w:val="none" w:sz="0" w:space="0" w:color="auto"/>
      </w:divBdr>
    </w:div>
    <w:div w:id="691301593">
      <w:bodyDiv w:val="1"/>
      <w:marLeft w:val="0"/>
      <w:marRight w:val="0"/>
      <w:marTop w:val="0"/>
      <w:marBottom w:val="0"/>
      <w:divBdr>
        <w:top w:val="none" w:sz="0" w:space="0" w:color="auto"/>
        <w:left w:val="none" w:sz="0" w:space="0" w:color="auto"/>
        <w:bottom w:val="none" w:sz="0" w:space="0" w:color="auto"/>
        <w:right w:val="none" w:sz="0" w:space="0" w:color="auto"/>
      </w:divBdr>
    </w:div>
    <w:div w:id="693532531">
      <w:bodyDiv w:val="1"/>
      <w:marLeft w:val="0"/>
      <w:marRight w:val="0"/>
      <w:marTop w:val="0"/>
      <w:marBottom w:val="0"/>
      <w:divBdr>
        <w:top w:val="none" w:sz="0" w:space="0" w:color="auto"/>
        <w:left w:val="none" w:sz="0" w:space="0" w:color="auto"/>
        <w:bottom w:val="none" w:sz="0" w:space="0" w:color="auto"/>
        <w:right w:val="none" w:sz="0" w:space="0" w:color="auto"/>
      </w:divBdr>
      <w:divsChild>
        <w:div w:id="911625207">
          <w:marLeft w:val="0"/>
          <w:marRight w:val="0"/>
          <w:marTop w:val="0"/>
          <w:marBottom w:val="0"/>
          <w:divBdr>
            <w:top w:val="none" w:sz="0" w:space="0" w:color="auto"/>
            <w:left w:val="none" w:sz="0" w:space="0" w:color="auto"/>
            <w:bottom w:val="none" w:sz="0" w:space="0" w:color="auto"/>
            <w:right w:val="none" w:sz="0" w:space="0" w:color="auto"/>
          </w:divBdr>
        </w:div>
        <w:div w:id="434594997">
          <w:marLeft w:val="0"/>
          <w:marRight w:val="0"/>
          <w:marTop w:val="0"/>
          <w:marBottom w:val="0"/>
          <w:divBdr>
            <w:top w:val="none" w:sz="0" w:space="0" w:color="auto"/>
            <w:left w:val="none" w:sz="0" w:space="0" w:color="auto"/>
            <w:bottom w:val="none" w:sz="0" w:space="0" w:color="auto"/>
            <w:right w:val="none" w:sz="0" w:space="0" w:color="auto"/>
          </w:divBdr>
          <w:divsChild>
            <w:div w:id="1363284623">
              <w:marLeft w:val="0"/>
              <w:marRight w:val="0"/>
              <w:marTop w:val="0"/>
              <w:marBottom w:val="0"/>
              <w:divBdr>
                <w:top w:val="none" w:sz="0" w:space="0" w:color="auto"/>
                <w:left w:val="none" w:sz="0" w:space="0" w:color="auto"/>
                <w:bottom w:val="none" w:sz="0" w:space="0" w:color="auto"/>
                <w:right w:val="none" w:sz="0" w:space="0" w:color="auto"/>
              </w:divBdr>
            </w:div>
            <w:div w:id="2093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2207">
      <w:bodyDiv w:val="1"/>
      <w:marLeft w:val="0"/>
      <w:marRight w:val="0"/>
      <w:marTop w:val="0"/>
      <w:marBottom w:val="0"/>
      <w:divBdr>
        <w:top w:val="none" w:sz="0" w:space="0" w:color="auto"/>
        <w:left w:val="none" w:sz="0" w:space="0" w:color="auto"/>
        <w:bottom w:val="none" w:sz="0" w:space="0" w:color="auto"/>
        <w:right w:val="none" w:sz="0" w:space="0" w:color="auto"/>
      </w:divBdr>
    </w:div>
    <w:div w:id="730620596">
      <w:bodyDiv w:val="1"/>
      <w:marLeft w:val="0"/>
      <w:marRight w:val="0"/>
      <w:marTop w:val="0"/>
      <w:marBottom w:val="0"/>
      <w:divBdr>
        <w:top w:val="none" w:sz="0" w:space="0" w:color="auto"/>
        <w:left w:val="none" w:sz="0" w:space="0" w:color="auto"/>
        <w:bottom w:val="none" w:sz="0" w:space="0" w:color="auto"/>
        <w:right w:val="none" w:sz="0" w:space="0" w:color="auto"/>
      </w:divBdr>
    </w:div>
    <w:div w:id="750540431">
      <w:bodyDiv w:val="1"/>
      <w:marLeft w:val="0"/>
      <w:marRight w:val="0"/>
      <w:marTop w:val="0"/>
      <w:marBottom w:val="0"/>
      <w:divBdr>
        <w:top w:val="none" w:sz="0" w:space="0" w:color="auto"/>
        <w:left w:val="none" w:sz="0" w:space="0" w:color="auto"/>
        <w:bottom w:val="none" w:sz="0" w:space="0" w:color="auto"/>
        <w:right w:val="none" w:sz="0" w:space="0" w:color="auto"/>
      </w:divBdr>
    </w:div>
    <w:div w:id="753094454">
      <w:bodyDiv w:val="1"/>
      <w:marLeft w:val="0"/>
      <w:marRight w:val="0"/>
      <w:marTop w:val="0"/>
      <w:marBottom w:val="0"/>
      <w:divBdr>
        <w:top w:val="none" w:sz="0" w:space="0" w:color="auto"/>
        <w:left w:val="none" w:sz="0" w:space="0" w:color="auto"/>
        <w:bottom w:val="none" w:sz="0" w:space="0" w:color="auto"/>
        <w:right w:val="none" w:sz="0" w:space="0" w:color="auto"/>
      </w:divBdr>
    </w:div>
    <w:div w:id="755395509">
      <w:bodyDiv w:val="1"/>
      <w:marLeft w:val="0"/>
      <w:marRight w:val="0"/>
      <w:marTop w:val="0"/>
      <w:marBottom w:val="0"/>
      <w:divBdr>
        <w:top w:val="none" w:sz="0" w:space="0" w:color="auto"/>
        <w:left w:val="none" w:sz="0" w:space="0" w:color="auto"/>
        <w:bottom w:val="none" w:sz="0" w:space="0" w:color="auto"/>
        <w:right w:val="none" w:sz="0" w:space="0" w:color="auto"/>
      </w:divBdr>
    </w:div>
    <w:div w:id="763495185">
      <w:bodyDiv w:val="1"/>
      <w:marLeft w:val="0"/>
      <w:marRight w:val="0"/>
      <w:marTop w:val="0"/>
      <w:marBottom w:val="0"/>
      <w:divBdr>
        <w:top w:val="none" w:sz="0" w:space="0" w:color="auto"/>
        <w:left w:val="none" w:sz="0" w:space="0" w:color="auto"/>
        <w:bottom w:val="none" w:sz="0" w:space="0" w:color="auto"/>
        <w:right w:val="none" w:sz="0" w:space="0" w:color="auto"/>
      </w:divBdr>
    </w:div>
    <w:div w:id="813958843">
      <w:bodyDiv w:val="1"/>
      <w:marLeft w:val="0"/>
      <w:marRight w:val="0"/>
      <w:marTop w:val="0"/>
      <w:marBottom w:val="0"/>
      <w:divBdr>
        <w:top w:val="none" w:sz="0" w:space="0" w:color="auto"/>
        <w:left w:val="none" w:sz="0" w:space="0" w:color="auto"/>
        <w:bottom w:val="none" w:sz="0" w:space="0" w:color="auto"/>
        <w:right w:val="none" w:sz="0" w:space="0" w:color="auto"/>
      </w:divBdr>
    </w:div>
    <w:div w:id="828982675">
      <w:bodyDiv w:val="1"/>
      <w:marLeft w:val="0"/>
      <w:marRight w:val="0"/>
      <w:marTop w:val="0"/>
      <w:marBottom w:val="0"/>
      <w:divBdr>
        <w:top w:val="none" w:sz="0" w:space="0" w:color="auto"/>
        <w:left w:val="none" w:sz="0" w:space="0" w:color="auto"/>
        <w:bottom w:val="none" w:sz="0" w:space="0" w:color="auto"/>
        <w:right w:val="none" w:sz="0" w:space="0" w:color="auto"/>
      </w:divBdr>
    </w:div>
    <w:div w:id="832139945">
      <w:bodyDiv w:val="1"/>
      <w:marLeft w:val="0"/>
      <w:marRight w:val="0"/>
      <w:marTop w:val="0"/>
      <w:marBottom w:val="0"/>
      <w:divBdr>
        <w:top w:val="none" w:sz="0" w:space="0" w:color="auto"/>
        <w:left w:val="none" w:sz="0" w:space="0" w:color="auto"/>
        <w:bottom w:val="none" w:sz="0" w:space="0" w:color="auto"/>
        <w:right w:val="none" w:sz="0" w:space="0" w:color="auto"/>
      </w:divBdr>
    </w:div>
    <w:div w:id="833031208">
      <w:bodyDiv w:val="1"/>
      <w:marLeft w:val="0"/>
      <w:marRight w:val="0"/>
      <w:marTop w:val="0"/>
      <w:marBottom w:val="0"/>
      <w:divBdr>
        <w:top w:val="none" w:sz="0" w:space="0" w:color="auto"/>
        <w:left w:val="none" w:sz="0" w:space="0" w:color="auto"/>
        <w:bottom w:val="none" w:sz="0" w:space="0" w:color="auto"/>
        <w:right w:val="none" w:sz="0" w:space="0" w:color="auto"/>
      </w:divBdr>
    </w:div>
    <w:div w:id="835462988">
      <w:bodyDiv w:val="1"/>
      <w:marLeft w:val="0"/>
      <w:marRight w:val="0"/>
      <w:marTop w:val="0"/>
      <w:marBottom w:val="0"/>
      <w:divBdr>
        <w:top w:val="none" w:sz="0" w:space="0" w:color="auto"/>
        <w:left w:val="none" w:sz="0" w:space="0" w:color="auto"/>
        <w:bottom w:val="none" w:sz="0" w:space="0" w:color="auto"/>
        <w:right w:val="none" w:sz="0" w:space="0" w:color="auto"/>
      </w:divBdr>
    </w:div>
    <w:div w:id="860507156">
      <w:bodyDiv w:val="1"/>
      <w:marLeft w:val="0"/>
      <w:marRight w:val="0"/>
      <w:marTop w:val="0"/>
      <w:marBottom w:val="0"/>
      <w:divBdr>
        <w:top w:val="none" w:sz="0" w:space="0" w:color="auto"/>
        <w:left w:val="none" w:sz="0" w:space="0" w:color="auto"/>
        <w:bottom w:val="none" w:sz="0" w:space="0" w:color="auto"/>
        <w:right w:val="none" w:sz="0" w:space="0" w:color="auto"/>
      </w:divBdr>
    </w:div>
    <w:div w:id="870187143">
      <w:bodyDiv w:val="1"/>
      <w:marLeft w:val="0"/>
      <w:marRight w:val="0"/>
      <w:marTop w:val="0"/>
      <w:marBottom w:val="0"/>
      <w:divBdr>
        <w:top w:val="none" w:sz="0" w:space="0" w:color="auto"/>
        <w:left w:val="none" w:sz="0" w:space="0" w:color="auto"/>
        <w:bottom w:val="none" w:sz="0" w:space="0" w:color="auto"/>
        <w:right w:val="none" w:sz="0" w:space="0" w:color="auto"/>
      </w:divBdr>
    </w:div>
    <w:div w:id="883566013">
      <w:bodyDiv w:val="1"/>
      <w:marLeft w:val="0"/>
      <w:marRight w:val="0"/>
      <w:marTop w:val="0"/>
      <w:marBottom w:val="0"/>
      <w:divBdr>
        <w:top w:val="none" w:sz="0" w:space="0" w:color="auto"/>
        <w:left w:val="none" w:sz="0" w:space="0" w:color="auto"/>
        <w:bottom w:val="none" w:sz="0" w:space="0" w:color="auto"/>
        <w:right w:val="none" w:sz="0" w:space="0" w:color="auto"/>
      </w:divBdr>
    </w:div>
    <w:div w:id="886260772">
      <w:bodyDiv w:val="1"/>
      <w:marLeft w:val="0"/>
      <w:marRight w:val="0"/>
      <w:marTop w:val="0"/>
      <w:marBottom w:val="0"/>
      <w:divBdr>
        <w:top w:val="none" w:sz="0" w:space="0" w:color="auto"/>
        <w:left w:val="none" w:sz="0" w:space="0" w:color="auto"/>
        <w:bottom w:val="none" w:sz="0" w:space="0" w:color="auto"/>
        <w:right w:val="none" w:sz="0" w:space="0" w:color="auto"/>
      </w:divBdr>
      <w:divsChild>
        <w:div w:id="194117917">
          <w:marLeft w:val="0"/>
          <w:marRight w:val="0"/>
          <w:marTop w:val="0"/>
          <w:marBottom w:val="0"/>
          <w:divBdr>
            <w:top w:val="none" w:sz="0" w:space="0" w:color="auto"/>
            <w:left w:val="none" w:sz="0" w:space="0" w:color="auto"/>
            <w:bottom w:val="none" w:sz="0" w:space="0" w:color="auto"/>
            <w:right w:val="none" w:sz="0" w:space="0" w:color="auto"/>
          </w:divBdr>
        </w:div>
      </w:divsChild>
    </w:div>
    <w:div w:id="892345889">
      <w:bodyDiv w:val="1"/>
      <w:marLeft w:val="0"/>
      <w:marRight w:val="0"/>
      <w:marTop w:val="0"/>
      <w:marBottom w:val="0"/>
      <w:divBdr>
        <w:top w:val="none" w:sz="0" w:space="0" w:color="auto"/>
        <w:left w:val="none" w:sz="0" w:space="0" w:color="auto"/>
        <w:bottom w:val="none" w:sz="0" w:space="0" w:color="auto"/>
        <w:right w:val="none" w:sz="0" w:space="0" w:color="auto"/>
      </w:divBdr>
    </w:div>
    <w:div w:id="893548071">
      <w:bodyDiv w:val="1"/>
      <w:marLeft w:val="0"/>
      <w:marRight w:val="0"/>
      <w:marTop w:val="0"/>
      <w:marBottom w:val="0"/>
      <w:divBdr>
        <w:top w:val="none" w:sz="0" w:space="0" w:color="auto"/>
        <w:left w:val="none" w:sz="0" w:space="0" w:color="auto"/>
        <w:bottom w:val="none" w:sz="0" w:space="0" w:color="auto"/>
        <w:right w:val="none" w:sz="0" w:space="0" w:color="auto"/>
      </w:divBdr>
    </w:div>
    <w:div w:id="950936458">
      <w:bodyDiv w:val="1"/>
      <w:marLeft w:val="0"/>
      <w:marRight w:val="0"/>
      <w:marTop w:val="0"/>
      <w:marBottom w:val="0"/>
      <w:divBdr>
        <w:top w:val="none" w:sz="0" w:space="0" w:color="auto"/>
        <w:left w:val="none" w:sz="0" w:space="0" w:color="auto"/>
        <w:bottom w:val="none" w:sz="0" w:space="0" w:color="auto"/>
        <w:right w:val="none" w:sz="0" w:space="0" w:color="auto"/>
      </w:divBdr>
    </w:div>
    <w:div w:id="997345286">
      <w:bodyDiv w:val="1"/>
      <w:marLeft w:val="0"/>
      <w:marRight w:val="0"/>
      <w:marTop w:val="0"/>
      <w:marBottom w:val="0"/>
      <w:divBdr>
        <w:top w:val="none" w:sz="0" w:space="0" w:color="auto"/>
        <w:left w:val="none" w:sz="0" w:space="0" w:color="auto"/>
        <w:bottom w:val="none" w:sz="0" w:space="0" w:color="auto"/>
        <w:right w:val="none" w:sz="0" w:space="0" w:color="auto"/>
      </w:divBdr>
    </w:div>
    <w:div w:id="1002582065">
      <w:bodyDiv w:val="1"/>
      <w:marLeft w:val="0"/>
      <w:marRight w:val="0"/>
      <w:marTop w:val="0"/>
      <w:marBottom w:val="0"/>
      <w:divBdr>
        <w:top w:val="none" w:sz="0" w:space="0" w:color="auto"/>
        <w:left w:val="none" w:sz="0" w:space="0" w:color="auto"/>
        <w:bottom w:val="none" w:sz="0" w:space="0" w:color="auto"/>
        <w:right w:val="none" w:sz="0" w:space="0" w:color="auto"/>
      </w:divBdr>
    </w:div>
    <w:div w:id="1012489229">
      <w:bodyDiv w:val="1"/>
      <w:marLeft w:val="0"/>
      <w:marRight w:val="0"/>
      <w:marTop w:val="0"/>
      <w:marBottom w:val="0"/>
      <w:divBdr>
        <w:top w:val="none" w:sz="0" w:space="0" w:color="auto"/>
        <w:left w:val="none" w:sz="0" w:space="0" w:color="auto"/>
        <w:bottom w:val="none" w:sz="0" w:space="0" w:color="auto"/>
        <w:right w:val="none" w:sz="0" w:space="0" w:color="auto"/>
      </w:divBdr>
    </w:div>
    <w:div w:id="1040395971">
      <w:bodyDiv w:val="1"/>
      <w:marLeft w:val="0"/>
      <w:marRight w:val="0"/>
      <w:marTop w:val="0"/>
      <w:marBottom w:val="0"/>
      <w:divBdr>
        <w:top w:val="none" w:sz="0" w:space="0" w:color="auto"/>
        <w:left w:val="none" w:sz="0" w:space="0" w:color="auto"/>
        <w:bottom w:val="none" w:sz="0" w:space="0" w:color="auto"/>
        <w:right w:val="none" w:sz="0" w:space="0" w:color="auto"/>
      </w:divBdr>
    </w:div>
    <w:div w:id="1065956915">
      <w:bodyDiv w:val="1"/>
      <w:marLeft w:val="0"/>
      <w:marRight w:val="0"/>
      <w:marTop w:val="0"/>
      <w:marBottom w:val="0"/>
      <w:divBdr>
        <w:top w:val="none" w:sz="0" w:space="0" w:color="auto"/>
        <w:left w:val="none" w:sz="0" w:space="0" w:color="auto"/>
        <w:bottom w:val="none" w:sz="0" w:space="0" w:color="auto"/>
        <w:right w:val="none" w:sz="0" w:space="0" w:color="auto"/>
      </w:divBdr>
    </w:div>
    <w:div w:id="1066806267">
      <w:bodyDiv w:val="1"/>
      <w:marLeft w:val="0"/>
      <w:marRight w:val="0"/>
      <w:marTop w:val="0"/>
      <w:marBottom w:val="0"/>
      <w:divBdr>
        <w:top w:val="none" w:sz="0" w:space="0" w:color="auto"/>
        <w:left w:val="none" w:sz="0" w:space="0" w:color="auto"/>
        <w:bottom w:val="none" w:sz="0" w:space="0" w:color="auto"/>
        <w:right w:val="none" w:sz="0" w:space="0" w:color="auto"/>
      </w:divBdr>
    </w:div>
    <w:div w:id="1072892766">
      <w:bodyDiv w:val="1"/>
      <w:marLeft w:val="0"/>
      <w:marRight w:val="0"/>
      <w:marTop w:val="0"/>
      <w:marBottom w:val="0"/>
      <w:divBdr>
        <w:top w:val="none" w:sz="0" w:space="0" w:color="auto"/>
        <w:left w:val="none" w:sz="0" w:space="0" w:color="auto"/>
        <w:bottom w:val="none" w:sz="0" w:space="0" w:color="auto"/>
        <w:right w:val="none" w:sz="0" w:space="0" w:color="auto"/>
      </w:divBdr>
    </w:div>
    <w:div w:id="1098989205">
      <w:bodyDiv w:val="1"/>
      <w:marLeft w:val="0"/>
      <w:marRight w:val="0"/>
      <w:marTop w:val="0"/>
      <w:marBottom w:val="0"/>
      <w:divBdr>
        <w:top w:val="none" w:sz="0" w:space="0" w:color="auto"/>
        <w:left w:val="none" w:sz="0" w:space="0" w:color="auto"/>
        <w:bottom w:val="none" w:sz="0" w:space="0" w:color="auto"/>
        <w:right w:val="none" w:sz="0" w:space="0" w:color="auto"/>
      </w:divBdr>
    </w:div>
    <w:div w:id="1108695579">
      <w:bodyDiv w:val="1"/>
      <w:marLeft w:val="0"/>
      <w:marRight w:val="0"/>
      <w:marTop w:val="0"/>
      <w:marBottom w:val="0"/>
      <w:divBdr>
        <w:top w:val="none" w:sz="0" w:space="0" w:color="auto"/>
        <w:left w:val="none" w:sz="0" w:space="0" w:color="auto"/>
        <w:bottom w:val="none" w:sz="0" w:space="0" w:color="auto"/>
        <w:right w:val="none" w:sz="0" w:space="0" w:color="auto"/>
      </w:divBdr>
    </w:div>
    <w:div w:id="1156260249">
      <w:bodyDiv w:val="1"/>
      <w:marLeft w:val="0"/>
      <w:marRight w:val="0"/>
      <w:marTop w:val="0"/>
      <w:marBottom w:val="0"/>
      <w:divBdr>
        <w:top w:val="none" w:sz="0" w:space="0" w:color="auto"/>
        <w:left w:val="none" w:sz="0" w:space="0" w:color="auto"/>
        <w:bottom w:val="none" w:sz="0" w:space="0" w:color="auto"/>
        <w:right w:val="none" w:sz="0" w:space="0" w:color="auto"/>
      </w:divBdr>
      <w:divsChild>
        <w:div w:id="864556926">
          <w:marLeft w:val="0"/>
          <w:marRight w:val="0"/>
          <w:marTop w:val="0"/>
          <w:marBottom w:val="0"/>
          <w:divBdr>
            <w:top w:val="none" w:sz="0" w:space="0" w:color="auto"/>
            <w:left w:val="none" w:sz="0" w:space="0" w:color="auto"/>
            <w:bottom w:val="none" w:sz="0" w:space="0" w:color="auto"/>
            <w:right w:val="none" w:sz="0" w:space="0" w:color="auto"/>
          </w:divBdr>
          <w:divsChild>
            <w:div w:id="1806852355">
              <w:marLeft w:val="0"/>
              <w:marRight w:val="0"/>
              <w:marTop w:val="0"/>
              <w:marBottom w:val="0"/>
              <w:divBdr>
                <w:top w:val="none" w:sz="0" w:space="0" w:color="auto"/>
                <w:left w:val="none" w:sz="0" w:space="0" w:color="auto"/>
                <w:bottom w:val="none" w:sz="0" w:space="0" w:color="auto"/>
                <w:right w:val="none" w:sz="0" w:space="0" w:color="auto"/>
              </w:divBdr>
            </w:div>
            <w:div w:id="1299992472">
              <w:marLeft w:val="0"/>
              <w:marRight w:val="0"/>
              <w:marTop w:val="0"/>
              <w:marBottom w:val="0"/>
              <w:divBdr>
                <w:top w:val="none" w:sz="0" w:space="0" w:color="auto"/>
                <w:left w:val="none" w:sz="0" w:space="0" w:color="auto"/>
                <w:bottom w:val="none" w:sz="0" w:space="0" w:color="auto"/>
                <w:right w:val="none" w:sz="0" w:space="0" w:color="auto"/>
              </w:divBdr>
            </w:div>
            <w:div w:id="3785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28378">
      <w:bodyDiv w:val="1"/>
      <w:marLeft w:val="0"/>
      <w:marRight w:val="0"/>
      <w:marTop w:val="0"/>
      <w:marBottom w:val="0"/>
      <w:divBdr>
        <w:top w:val="none" w:sz="0" w:space="0" w:color="auto"/>
        <w:left w:val="none" w:sz="0" w:space="0" w:color="auto"/>
        <w:bottom w:val="none" w:sz="0" w:space="0" w:color="auto"/>
        <w:right w:val="none" w:sz="0" w:space="0" w:color="auto"/>
      </w:divBdr>
    </w:div>
    <w:div w:id="1167939478">
      <w:bodyDiv w:val="1"/>
      <w:marLeft w:val="0"/>
      <w:marRight w:val="0"/>
      <w:marTop w:val="0"/>
      <w:marBottom w:val="0"/>
      <w:divBdr>
        <w:top w:val="none" w:sz="0" w:space="0" w:color="auto"/>
        <w:left w:val="none" w:sz="0" w:space="0" w:color="auto"/>
        <w:bottom w:val="none" w:sz="0" w:space="0" w:color="auto"/>
        <w:right w:val="none" w:sz="0" w:space="0" w:color="auto"/>
      </w:divBdr>
      <w:divsChild>
        <w:div w:id="955059388">
          <w:marLeft w:val="0"/>
          <w:marRight w:val="0"/>
          <w:marTop w:val="0"/>
          <w:marBottom w:val="0"/>
          <w:divBdr>
            <w:top w:val="none" w:sz="0" w:space="0" w:color="auto"/>
            <w:left w:val="none" w:sz="0" w:space="0" w:color="auto"/>
            <w:bottom w:val="none" w:sz="0" w:space="0" w:color="auto"/>
            <w:right w:val="none" w:sz="0" w:space="0" w:color="auto"/>
          </w:divBdr>
          <w:divsChild>
            <w:div w:id="1647205576">
              <w:marLeft w:val="0"/>
              <w:marRight w:val="0"/>
              <w:marTop w:val="0"/>
              <w:marBottom w:val="0"/>
              <w:divBdr>
                <w:top w:val="none" w:sz="0" w:space="0" w:color="auto"/>
                <w:left w:val="none" w:sz="0" w:space="0" w:color="auto"/>
                <w:bottom w:val="none" w:sz="0" w:space="0" w:color="auto"/>
                <w:right w:val="none" w:sz="0" w:space="0" w:color="auto"/>
              </w:divBdr>
            </w:div>
            <w:div w:id="2043895225">
              <w:marLeft w:val="0"/>
              <w:marRight w:val="0"/>
              <w:marTop w:val="0"/>
              <w:marBottom w:val="0"/>
              <w:divBdr>
                <w:top w:val="none" w:sz="0" w:space="0" w:color="auto"/>
                <w:left w:val="none" w:sz="0" w:space="0" w:color="auto"/>
                <w:bottom w:val="none" w:sz="0" w:space="0" w:color="auto"/>
                <w:right w:val="none" w:sz="0" w:space="0" w:color="auto"/>
              </w:divBdr>
            </w:div>
          </w:divsChild>
        </w:div>
        <w:div w:id="539517220">
          <w:marLeft w:val="0"/>
          <w:marRight w:val="0"/>
          <w:marTop w:val="0"/>
          <w:marBottom w:val="0"/>
          <w:divBdr>
            <w:top w:val="none" w:sz="0" w:space="0" w:color="auto"/>
            <w:left w:val="none" w:sz="0" w:space="0" w:color="auto"/>
            <w:bottom w:val="none" w:sz="0" w:space="0" w:color="auto"/>
            <w:right w:val="none" w:sz="0" w:space="0" w:color="auto"/>
          </w:divBdr>
        </w:div>
      </w:divsChild>
    </w:div>
    <w:div w:id="1195315775">
      <w:bodyDiv w:val="1"/>
      <w:marLeft w:val="0"/>
      <w:marRight w:val="0"/>
      <w:marTop w:val="0"/>
      <w:marBottom w:val="0"/>
      <w:divBdr>
        <w:top w:val="none" w:sz="0" w:space="0" w:color="auto"/>
        <w:left w:val="none" w:sz="0" w:space="0" w:color="auto"/>
        <w:bottom w:val="none" w:sz="0" w:space="0" w:color="auto"/>
        <w:right w:val="none" w:sz="0" w:space="0" w:color="auto"/>
      </w:divBdr>
    </w:div>
    <w:div w:id="1196312501">
      <w:bodyDiv w:val="1"/>
      <w:marLeft w:val="0"/>
      <w:marRight w:val="0"/>
      <w:marTop w:val="0"/>
      <w:marBottom w:val="0"/>
      <w:divBdr>
        <w:top w:val="none" w:sz="0" w:space="0" w:color="auto"/>
        <w:left w:val="none" w:sz="0" w:space="0" w:color="auto"/>
        <w:bottom w:val="none" w:sz="0" w:space="0" w:color="auto"/>
        <w:right w:val="none" w:sz="0" w:space="0" w:color="auto"/>
      </w:divBdr>
    </w:div>
    <w:div w:id="1205947017">
      <w:bodyDiv w:val="1"/>
      <w:marLeft w:val="0"/>
      <w:marRight w:val="0"/>
      <w:marTop w:val="0"/>
      <w:marBottom w:val="0"/>
      <w:divBdr>
        <w:top w:val="none" w:sz="0" w:space="0" w:color="auto"/>
        <w:left w:val="none" w:sz="0" w:space="0" w:color="auto"/>
        <w:bottom w:val="none" w:sz="0" w:space="0" w:color="auto"/>
        <w:right w:val="none" w:sz="0" w:space="0" w:color="auto"/>
      </w:divBdr>
      <w:divsChild>
        <w:div w:id="1010913995">
          <w:marLeft w:val="0"/>
          <w:marRight w:val="0"/>
          <w:marTop w:val="0"/>
          <w:marBottom w:val="0"/>
          <w:divBdr>
            <w:top w:val="none" w:sz="0" w:space="0" w:color="auto"/>
            <w:left w:val="none" w:sz="0" w:space="0" w:color="auto"/>
            <w:bottom w:val="none" w:sz="0" w:space="0" w:color="auto"/>
            <w:right w:val="none" w:sz="0" w:space="0" w:color="auto"/>
          </w:divBdr>
          <w:divsChild>
            <w:div w:id="889926708">
              <w:marLeft w:val="0"/>
              <w:marRight w:val="0"/>
              <w:marTop w:val="0"/>
              <w:marBottom w:val="0"/>
              <w:divBdr>
                <w:top w:val="none" w:sz="0" w:space="0" w:color="auto"/>
                <w:left w:val="none" w:sz="0" w:space="0" w:color="auto"/>
                <w:bottom w:val="none" w:sz="0" w:space="0" w:color="auto"/>
                <w:right w:val="none" w:sz="0" w:space="0" w:color="auto"/>
              </w:divBdr>
            </w:div>
            <w:div w:id="1194731297">
              <w:marLeft w:val="0"/>
              <w:marRight w:val="0"/>
              <w:marTop w:val="0"/>
              <w:marBottom w:val="0"/>
              <w:divBdr>
                <w:top w:val="none" w:sz="0" w:space="0" w:color="auto"/>
                <w:left w:val="none" w:sz="0" w:space="0" w:color="auto"/>
                <w:bottom w:val="none" w:sz="0" w:space="0" w:color="auto"/>
                <w:right w:val="none" w:sz="0" w:space="0" w:color="auto"/>
              </w:divBdr>
            </w:div>
            <w:div w:id="59795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85882">
      <w:bodyDiv w:val="1"/>
      <w:marLeft w:val="0"/>
      <w:marRight w:val="0"/>
      <w:marTop w:val="0"/>
      <w:marBottom w:val="0"/>
      <w:divBdr>
        <w:top w:val="none" w:sz="0" w:space="0" w:color="auto"/>
        <w:left w:val="none" w:sz="0" w:space="0" w:color="auto"/>
        <w:bottom w:val="none" w:sz="0" w:space="0" w:color="auto"/>
        <w:right w:val="none" w:sz="0" w:space="0" w:color="auto"/>
      </w:divBdr>
      <w:divsChild>
        <w:div w:id="436751053">
          <w:marLeft w:val="0"/>
          <w:marRight w:val="0"/>
          <w:marTop w:val="0"/>
          <w:marBottom w:val="0"/>
          <w:divBdr>
            <w:top w:val="none" w:sz="0" w:space="0" w:color="auto"/>
            <w:left w:val="none" w:sz="0" w:space="0" w:color="auto"/>
            <w:bottom w:val="none" w:sz="0" w:space="0" w:color="auto"/>
            <w:right w:val="none" w:sz="0" w:space="0" w:color="auto"/>
          </w:divBdr>
        </w:div>
      </w:divsChild>
    </w:div>
    <w:div w:id="1238327612">
      <w:bodyDiv w:val="1"/>
      <w:marLeft w:val="0"/>
      <w:marRight w:val="0"/>
      <w:marTop w:val="0"/>
      <w:marBottom w:val="0"/>
      <w:divBdr>
        <w:top w:val="none" w:sz="0" w:space="0" w:color="auto"/>
        <w:left w:val="none" w:sz="0" w:space="0" w:color="auto"/>
        <w:bottom w:val="none" w:sz="0" w:space="0" w:color="auto"/>
        <w:right w:val="none" w:sz="0" w:space="0" w:color="auto"/>
      </w:divBdr>
    </w:div>
    <w:div w:id="1270971506">
      <w:bodyDiv w:val="1"/>
      <w:marLeft w:val="0"/>
      <w:marRight w:val="0"/>
      <w:marTop w:val="0"/>
      <w:marBottom w:val="0"/>
      <w:divBdr>
        <w:top w:val="none" w:sz="0" w:space="0" w:color="auto"/>
        <w:left w:val="none" w:sz="0" w:space="0" w:color="auto"/>
        <w:bottom w:val="none" w:sz="0" w:space="0" w:color="auto"/>
        <w:right w:val="none" w:sz="0" w:space="0" w:color="auto"/>
      </w:divBdr>
    </w:div>
    <w:div w:id="1313679305">
      <w:bodyDiv w:val="1"/>
      <w:marLeft w:val="0"/>
      <w:marRight w:val="0"/>
      <w:marTop w:val="0"/>
      <w:marBottom w:val="0"/>
      <w:divBdr>
        <w:top w:val="none" w:sz="0" w:space="0" w:color="auto"/>
        <w:left w:val="none" w:sz="0" w:space="0" w:color="auto"/>
        <w:bottom w:val="none" w:sz="0" w:space="0" w:color="auto"/>
        <w:right w:val="none" w:sz="0" w:space="0" w:color="auto"/>
      </w:divBdr>
      <w:divsChild>
        <w:div w:id="2065525693">
          <w:marLeft w:val="0"/>
          <w:marRight w:val="0"/>
          <w:marTop w:val="0"/>
          <w:marBottom w:val="0"/>
          <w:divBdr>
            <w:top w:val="none" w:sz="0" w:space="0" w:color="auto"/>
            <w:left w:val="none" w:sz="0" w:space="0" w:color="auto"/>
            <w:bottom w:val="none" w:sz="0" w:space="0" w:color="auto"/>
            <w:right w:val="none" w:sz="0" w:space="0" w:color="auto"/>
          </w:divBdr>
          <w:divsChild>
            <w:div w:id="1200625687">
              <w:marLeft w:val="0"/>
              <w:marRight w:val="0"/>
              <w:marTop w:val="0"/>
              <w:marBottom w:val="0"/>
              <w:divBdr>
                <w:top w:val="none" w:sz="0" w:space="0" w:color="auto"/>
                <w:left w:val="none" w:sz="0" w:space="0" w:color="auto"/>
                <w:bottom w:val="none" w:sz="0" w:space="0" w:color="auto"/>
                <w:right w:val="none" w:sz="0" w:space="0" w:color="auto"/>
              </w:divBdr>
            </w:div>
            <w:div w:id="1006520529">
              <w:marLeft w:val="0"/>
              <w:marRight w:val="0"/>
              <w:marTop w:val="0"/>
              <w:marBottom w:val="0"/>
              <w:divBdr>
                <w:top w:val="none" w:sz="0" w:space="0" w:color="auto"/>
                <w:left w:val="none" w:sz="0" w:space="0" w:color="auto"/>
                <w:bottom w:val="none" w:sz="0" w:space="0" w:color="auto"/>
                <w:right w:val="none" w:sz="0" w:space="0" w:color="auto"/>
              </w:divBdr>
            </w:div>
            <w:div w:id="2198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5952">
      <w:bodyDiv w:val="1"/>
      <w:marLeft w:val="0"/>
      <w:marRight w:val="0"/>
      <w:marTop w:val="0"/>
      <w:marBottom w:val="0"/>
      <w:divBdr>
        <w:top w:val="none" w:sz="0" w:space="0" w:color="auto"/>
        <w:left w:val="none" w:sz="0" w:space="0" w:color="auto"/>
        <w:bottom w:val="none" w:sz="0" w:space="0" w:color="auto"/>
        <w:right w:val="none" w:sz="0" w:space="0" w:color="auto"/>
      </w:divBdr>
    </w:div>
    <w:div w:id="1337070376">
      <w:bodyDiv w:val="1"/>
      <w:marLeft w:val="0"/>
      <w:marRight w:val="0"/>
      <w:marTop w:val="0"/>
      <w:marBottom w:val="0"/>
      <w:divBdr>
        <w:top w:val="none" w:sz="0" w:space="0" w:color="auto"/>
        <w:left w:val="none" w:sz="0" w:space="0" w:color="auto"/>
        <w:bottom w:val="none" w:sz="0" w:space="0" w:color="auto"/>
        <w:right w:val="none" w:sz="0" w:space="0" w:color="auto"/>
      </w:divBdr>
    </w:div>
    <w:div w:id="1339845420">
      <w:bodyDiv w:val="1"/>
      <w:marLeft w:val="0"/>
      <w:marRight w:val="0"/>
      <w:marTop w:val="0"/>
      <w:marBottom w:val="0"/>
      <w:divBdr>
        <w:top w:val="none" w:sz="0" w:space="0" w:color="auto"/>
        <w:left w:val="none" w:sz="0" w:space="0" w:color="auto"/>
        <w:bottom w:val="none" w:sz="0" w:space="0" w:color="auto"/>
        <w:right w:val="none" w:sz="0" w:space="0" w:color="auto"/>
      </w:divBdr>
    </w:div>
    <w:div w:id="1347517025">
      <w:bodyDiv w:val="1"/>
      <w:marLeft w:val="0"/>
      <w:marRight w:val="0"/>
      <w:marTop w:val="0"/>
      <w:marBottom w:val="0"/>
      <w:divBdr>
        <w:top w:val="none" w:sz="0" w:space="0" w:color="auto"/>
        <w:left w:val="none" w:sz="0" w:space="0" w:color="auto"/>
        <w:bottom w:val="none" w:sz="0" w:space="0" w:color="auto"/>
        <w:right w:val="none" w:sz="0" w:space="0" w:color="auto"/>
      </w:divBdr>
    </w:div>
    <w:div w:id="1376737602">
      <w:bodyDiv w:val="1"/>
      <w:marLeft w:val="0"/>
      <w:marRight w:val="0"/>
      <w:marTop w:val="0"/>
      <w:marBottom w:val="0"/>
      <w:divBdr>
        <w:top w:val="none" w:sz="0" w:space="0" w:color="auto"/>
        <w:left w:val="none" w:sz="0" w:space="0" w:color="auto"/>
        <w:bottom w:val="none" w:sz="0" w:space="0" w:color="auto"/>
        <w:right w:val="none" w:sz="0" w:space="0" w:color="auto"/>
      </w:divBdr>
    </w:div>
    <w:div w:id="1377503882">
      <w:bodyDiv w:val="1"/>
      <w:marLeft w:val="0"/>
      <w:marRight w:val="0"/>
      <w:marTop w:val="0"/>
      <w:marBottom w:val="0"/>
      <w:divBdr>
        <w:top w:val="none" w:sz="0" w:space="0" w:color="auto"/>
        <w:left w:val="none" w:sz="0" w:space="0" w:color="auto"/>
        <w:bottom w:val="none" w:sz="0" w:space="0" w:color="auto"/>
        <w:right w:val="none" w:sz="0" w:space="0" w:color="auto"/>
      </w:divBdr>
    </w:div>
    <w:div w:id="1381436651">
      <w:bodyDiv w:val="1"/>
      <w:marLeft w:val="0"/>
      <w:marRight w:val="0"/>
      <w:marTop w:val="0"/>
      <w:marBottom w:val="0"/>
      <w:divBdr>
        <w:top w:val="none" w:sz="0" w:space="0" w:color="auto"/>
        <w:left w:val="none" w:sz="0" w:space="0" w:color="auto"/>
        <w:bottom w:val="none" w:sz="0" w:space="0" w:color="auto"/>
        <w:right w:val="none" w:sz="0" w:space="0" w:color="auto"/>
      </w:divBdr>
    </w:div>
    <w:div w:id="1392536048">
      <w:bodyDiv w:val="1"/>
      <w:marLeft w:val="0"/>
      <w:marRight w:val="0"/>
      <w:marTop w:val="0"/>
      <w:marBottom w:val="0"/>
      <w:divBdr>
        <w:top w:val="none" w:sz="0" w:space="0" w:color="auto"/>
        <w:left w:val="none" w:sz="0" w:space="0" w:color="auto"/>
        <w:bottom w:val="none" w:sz="0" w:space="0" w:color="auto"/>
        <w:right w:val="none" w:sz="0" w:space="0" w:color="auto"/>
      </w:divBdr>
    </w:div>
    <w:div w:id="1394740364">
      <w:bodyDiv w:val="1"/>
      <w:marLeft w:val="0"/>
      <w:marRight w:val="0"/>
      <w:marTop w:val="0"/>
      <w:marBottom w:val="0"/>
      <w:divBdr>
        <w:top w:val="none" w:sz="0" w:space="0" w:color="auto"/>
        <w:left w:val="none" w:sz="0" w:space="0" w:color="auto"/>
        <w:bottom w:val="none" w:sz="0" w:space="0" w:color="auto"/>
        <w:right w:val="none" w:sz="0" w:space="0" w:color="auto"/>
      </w:divBdr>
    </w:div>
    <w:div w:id="1402747985">
      <w:bodyDiv w:val="1"/>
      <w:marLeft w:val="0"/>
      <w:marRight w:val="0"/>
      <w:marTop w:val="0"/>
      <w:marBottom w:val="0"/>
      <w:divBdr>
        <w:top w:val="none" w:sz="0" w:space="0" w:color="auto"/>
        <w:left w:val="none" w:sz="0" w:space="0" w:color="auto"/>
        <w:bottom w:val="none" w:sz="0" w:space="0" w:color="auto"/>
        <w:right w:val="none" w:sz="0" w:space="0" w:color="auto"/>
      </w:divBdr>
      <w:divsChild>
        <w:div w:id="2123529287">
          <w:marLeft w:val="0"/>
          <w:marRight w:val="0"/>
          <w:marTop w:val="0"/>
          <w:marBottom w:val="0"/>
          <w:divBdr>
            <w:top w:val="none" w:sz="0" w:space="0" w:color="auto"/>
            <w:left w:val="none" w:sz="0" w:space="0" w:color="auto"/>
            <w:bottom w:val="none" w:sz="0" w:space="0" w:color="auto"/>
            <w:right w:val="none" w:sz="0" w:space="0" w:color="auto"/>
          </w:divBdr>
          <w:divsChild>
            <w:div w:id="393241598">
              <w:marLeft w:val="0"/>
              <w:marRight w:val="0"/>
              <w:marTop w:val="0"/>
              <w:marBottom w:val="0"/>
              <w:divBdr>
                <w:top w:val="none" w:sz="0" w:space="0" w:color="auto"/>
                <w:left w:val="none" w:sz="0" w:space="0" w:color="auto"/>
                <w:bottom w:val="none" w:sz="0" w:space="0" w:color="auto"/>
                <w:right w:val="none" w:sz="0" w:space="0" w:color="auto"/>
              </w:divBdr>
            </w:div>
            <w:div w:id="913049448">
              <w:marLeft w:val="0"/>
              <w:marRight w:val="0"/>
              <w:marTop w:val="0"/>
              <w:marBottom w:val="0"/>
              <w:divBdr>
                <w:top w:val="none" w:sz="0" w:space="0" w:color="auto"/>
                <w:left w:val="none" w:sz="0" w:space="0" w:color="auto"/>
                <w:bottom w:val="none" w:sz="0" w:space="0" w:color="auto"/>
                <w:right w:val="none" w:sz="0" w:space="0" w:color="auto"/>
              </w:divBdr>
            </w:div>
            <w:div w:id="540096593">
              <w:marLeft w:val="0"/>
              <w:marRight w:val="0"/>
              <w:marTop w:val="0"/>
              <w:marBottom w:val="0"/>
              <w:divBdr>
                <w:top w:val="none" w:sz="0" w:space="0" w:color="auto"/>
                <w:left w:val="none" w:sz="0" w:space="0" w:color="auto"/>
                <w:bottom w:val="none" w:sz="0" w:space="0" w:color="auto"/>
                <w:right w:val="none" w:sz="0" w:space="0" w:color="auto"/>
              </w:divBdr>
            </w:div>
            <w:div w:id="583074878">
              <w:marLeft w:val="0"/>
              <w:marRight w:val="0"/>
              <w:marTop w:val="0"/>
              <w:marBottom w:val="0"/>
              <w:divBdr>
                <w:top w:val="none" w:sz="0" w:space="0" w:color="auto"/>
                <w:left w:val="none" w:sz="0" w:space="0" w:color="auto"/>
                <w:bottom w:val="none" w:sz="0" w:space="0" w:color="auto"/>
                <w:right w:val="none" w:sz="0" w:space="0" w:color="auto"/>
              </w:divBdr>
            </w:div>
            <w:div w:id="1008141470">
              <w:marLeft w:val="0"/>
              <w:marRight w:val="0"/>
              <w:marTop w:val="0"/>
              <w:marBottom w:val="0"/>
              <w:divBdr>
                <w:top w:val="none" w:sz="0" w:space="0" w:color="auto"/>
                <w:left w:val="none" w:sz="0" w:space="0" w:color="auto"/>
                <w:bottom w:val="none" w:sz="0" w:space="0" w:color="auto"/>
                <w:right w:val="none" w:sz="0" w:space="0" w:color="auto"/>
              </w:divBdr>
            </w:div>
            <w:div w:id="519583930">
              <w:marLeft w:val="0"/>
              <w:marRight w:val="0"/>
              <w:marTop w:val="0"/>
              <w:marBottom w:val="0"/>
              <w:divBdr>
                <w:top w:val="none" w:sz="0" w:space="0" w:color="auto"/>
                <w:left w:val="none" w:sz="0" w:space="0" w:color="auto"/>
                <w:bottom w:val="none" w:sz="0" w:space="0" w:color="auto"/>
                <w:right w:val="none" w:sz="0" w:space="0" w:color="auto"/>
              </w:divBdr>
            </w:div>
            <w:div w:id="1121266949">
              <w:marLeft w:val="0"/>
              <w:marRight w:val="0"/>
              <w:marTop w:val="0"/>
              <w:marBottom w:val="0"/>
              <w:divBdr>
                <w:top w:val="none" w:sz="0" w:space="0" w:color="auto"/>
                <w:left w:val="none" w:sz="0" w:space="0" w:color="auto"/>
                <w:bottom w:val="none" w:sz="0" w:space="0" w:color="auto"/>
                <w:right w:val="none" w:sz="0" w:space="0" w:color="auto"/>
              </w:divBdr>
            </w:div>
            <w:div w:id="1082408237">
              <w:marLeft w:val="0"/>
              <w:marRight w:val="0"/>
              <w:marTop w:val="0"/>
              <w:marBottom w:val="0"/>
              <w:divBdr>
                <w:top w:val="none" w:sz="0" w:space="0" w:color="auto"/>
                <w:left w:val="none" w:sz="0" w:space="0" w:color="auto"/>
                <w:bottom w:val="none" w:sz="0" w:space="0" w:color="auto"/>
                <w:right w:val="none" w:sz="0" w:space="0" w:color="auto"/>
              </w:divBdr>
            </w:div>
            <w:div w:id="1970476849">
              <w:marLeft w:val="0"/>
              <w:marRight w:val="0"/>
              <w:marTop w:val="0"/>
              <w:marBottom w:val="0"/>
              <w:divBdr>
                <w:top w:val="none" w:sz="0" w:space="0" w:color="auto"/>
                <w:left w:val="none" w:sz="0" w:space="0" w:color="auto"/>
                <w:bottom w:val="none" w:sz="0" w:space="0" w:color="auto"/>
                <w:right w:val="none" w:sz="0" w:space="0" w:color="auto"/>
              </w:divBdr>
            </w:div>
            <w:div w:id="7826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6019">
      <w:bodyDiv w:val="1"/>
      <w:marLeft w:val="0"/>
      <w:marRight w:val="0"/>
      <w:marTop w:val="0"/>
      <w:marBottom w:val="0"/>
      <w:divBdr>
        <w:top w:val="none" w:sz="0" w:space="0" w:color="auto"/>
        <w:left w:val="none" w:sz="0" w:space="0" w:color="auto"/>
        <w:bottom w:val="none" w:sz="0" w:space="0" w:color="auto"/>
        <w:right w:val="none" w:sz="0" w:space="0" w:color="auto"/>
      </w:divBdr>
    </w:div>
    <w:div w:id="1416128735">
      <w:bodyDiv w:val="1"/>
      <w:marLeft w:val="0"/>
      <w:marRight w:val="0"/>
      <w:marTop w:val="0"/>
      <w:marBottom w:val="0"/>
      <w:divBdr>
        <w:top w:val="none" w:sz="0" w:space="0" w:color="auto"/>
        <w:left w:val="none" w:sz="0" w:space="0" w:color="auto"/>
        <w:bottom w:val="none" w:sz="0" w:space="0" w:color="auto"/>
        <w:right w:val="none" w:sz="0" w:space="0" w:color="auto"/>
      </w:divBdr>
    </w:div>
    <w:div w:id="1438672384">
      <w:bodyDiv w:val="1"/>
      <w:marLeft w:val="0"/>
      <w:marRight w:val="0"/>
      <w:marTop w:val="0"/>
      <w:marBottom w:val="0"/>
      <w:divBdr>
        <w:top w:val="none" w:sz="0" w:space="0" w:color="auto"/>
        <w:left w:val="none" w:sz="0" w:space="0" w:color="auto"/>
        <w:bottom w:val="none" w:sz="0" w:space="0" w:color="auto"/>
        <w:right w:val="none" w:sz="0" w:space="0" w:color="auto"/>
      </w:divBdr>
      <w:divsChild>
        <w:div w:id="1783109042">
          <w:marLeft w:val="0"/>
          <w:marRight w:val="0"/>
          <w:marTop w:val="0"/>
          <w:marBottom w:val="0"/>
          <w:divBdr>
            <w:top w:val="none" w:sz="0" w:space="0" w:color="auto"/>
            <w:left w:val="none" w:sz="0" w:space="0" w:color="auto"/>
            <w:bottom w:val="none" w:sz="0" w:space="0" w:color="auto"/>
            <w:right w:val="none" w:sz="0" w:space="0" w:color="auto"/>
          </w:divBdr>
        </w:div>
        <w:div w:id="1520924470">
          <w:marLeft w:val="0"/>
          <w:marRight w:val="0"/>
          <w:marTop w:val="0"/>
          <w:marBottom w:val="0"/>
          <w:divBdr>
            <w:top w:val="none" w:sz="0" w:space="0" w:color="auto"/>
            <w:left w:val="none" w:sz="0" w:space="0" w:color="auto"/>
            <w:bottom w:val="none" w:sz="0" w:space="0" w:color="auto"/>
            <w:right w:val="none" w:sz="0" w:space="0" w:color="auto"/>
          </w:divBdr>
        </w:div>
        <w:div w:id="1823236405">
          <w:marLeft w:val="0"/>
          <w:marRight w:val="0"/>
          <w:marTop w:val="0"/>
          <w:marBottom w:val="0"/>
          <w:divBdr>
            <w:top w:val="none" w:sz="0" w:space="0" w:color="auto"/>
            <w:left w:val="none" w:sz="0" w:space="0" w:color="auto"/>
            <w:bottom w:val="none" w:sz="0" w:space="0" w:color="auto"/>
            <w:right w:val="none" w:sz="0" w:space="0" w:color="auto"/>
          </w:divBdr>
        </w:div>
        <w:div w:id="1115709781">
          <w:marLeft w:val="0"/>
          <w:marRight w:val="0"/>
          <w:marTop w:val="0"/>
          <w:marBottom w:val="0"/>
          <w:divBdr>
            <w:top w:val="none" w:sz="0" w:space="0" w:color="auto"/>
            <w:left w:val="none" w:sz="0" w:space="0" w:color="auto"/>
            <w:bottom w:val="none" w:sz="0" w:space="0" w:color="auto"/>
            <w:right w:val="none" w:sz="0" w:space="0" w:color="auto"/>
          </w:divBdr>
        </w:div>
        <w:div w:id="645089716">
          <w:marLeft w:val="0"/>
          <w:marRight w:val="0"/>
          <w:marTop w:val="0"/>
          <w:marBottom w:val="0"/>
          <w:divBdr>
            <w:top w:val="none" w:sz="0" w:space="0" w:color="auto"/>
            <w:left w:val="none" w:sz="0" w:space="0" w:color="auto"/>
            <w:bottom w:val="none" w:sz="0" w:space="0" w:color="auto"/>
            <w:right w:val="none" w:sz="0" w:space="0" w:color="auto"/>
          </w:divBdr>
        </w:div>
        <w:div w:id="500704464">
          <w:marLeft w:val="0"/>
          <w:marRight w:val="0"/>
          <w:marTop w:val="0"/>
          <w:marBottom w:val="0"/>
          <w:divBdr>
            <w:top w:val="none" w:sz="0" w:space="0" w:color="auto"/>
            <w:left w:val="none" w:sz="0" w:space="0" w:color="auto"/>
            <w:bottom w:val="none" w:sz="0" w:space="0" w:color="auto"/>
            <w:right w:val="none" w:sz="0" w:space="0" w:color="auto"/>
          </w:divBdr>
        </w:div>
      </w:divsChild>
    </w:div>
    <w:div w:id="1444687834">
      <w:bodyDiv w:val="1"/>
      <w:marLeft w:val="0"/>
      <w:marRight w:val="0"/>
      <w:marTop w:val="0"/>
      <w:marBottom w:val="0"/>
      <w:divBdr>
        <w:top w:val="none" w:sz="0" w:space="0" w:color="auto"/>
        <w:left w:val="none" w:sz="0" w:space="0" w:color="auto"/>
        <w:bottom w:val="none" w:sz="0" w:space="0" w:color="auto"/>
        <w:right w:val="none" w:sz="0" w:space="0" w:color="auto"/>
      </w:divBdr>
      <w:divsChild>
        <w:div w:id="584073626">
          <w:marLeft w:val="0"/>
          <w:marRight w:val="0"/>
          <w:marTop w:val="0"/>
          <w:marBottom w:val="0"/>
          <w:divBdr>
            <w:top w:val="none" w:sz="0" w:space="0" w:color="auto"/>
            <w:left w:val="none" w:sz="0" w:space="0" w:color="auto"/>
            <w:bottom w:val="none" w:sz="0" w:space="0" w:color="auto"/>
            <w:right w:val="none" w:sz="0" w:space="0" w:color="auto"/>
          </w:divBdr>
        </w:div>
        <w:div w:id="1154494600">
          <w:marLeft w:val="0"/>
          <w:marRight w:val="0"/>
          <w:marTop w:val="0"/>
          <w:marBottom w:val="0"/>
          <w:divBdr>
            <w:top w:val="none" w:sz="0" w:space="0" w:color="auto"/>
            <w:left w:val="none" w:sz="0" w:space="0" w:color="auto"/>
            <w:bottom w:val="none" w:sz="0" w:space="0" w:color="auto"/>
            <w:right w:val="none" w:sz="0" w:space="0" w:color="auto"/>
          </w:divBdr>
        </w:div>
      </w:divsChild>
    </w:div>
    <w:div w:id="1494644763">
      <w:bodyDiv w:val="1"/>
      <w:marLeft w:val="0"/>
      <w:marRight w:val="0"/>
      <w:marTop w:val="0"/>
      <w:marBottom w:val="0"/>
      <w:divBdr>
        <w:top w:val="none" w:sz="0" w:space="0" w:color="auto"/>
        <w:left w:val="none" w:sz="0" w:space="0" w:color="auto"/>
        <w:bottom w:val="none" w:sz="0" w:space="0" w:color="auto"/>
        <w:right w:val="none" w:sz="0" w:space="0" w:color="auto"/>
      </w:divBdr>
    </w:div>
    <w:div w:id="1515195101">
      <w:bodyDiv w:val="1"/>
      <w:marLeft w:val="0"/>
      <w:marRight w:val="0"/>
      <w:marTop w:val="0"/>
      <w:marBottom w:val="0"/>
      <w:divBdr>
        <w:top w:val="none" w:sz="0" w:space="0" w:color="auto"/>
        <w:left w:val="none" w:sz="0" w:space="0" w:color="auto"/>
        <w:bottom w:val="none" w:sz="0" w:space="0" w:color="auto"/>
        <w:right w:val="none" w:sz="0" w:space="0" w:color="auto"/>
      </w:divBdr>
    </w:div>
    <w:div w:id="1522939839">
      <w:bodyDiv w:val="1"/>
      <w:marLeft w:val="0"/>
      <w:marRight w:val="0"/>
      <w:marTop w:val="0"/>
      <w:marBottom w:val="0"/>
      <w:divBdr>
        <w:top w:val="none" w:sz="0" w:space="0" w:color="auto"/>
        <w:left w:val="none" w:sz="0" w:space="0" w:color="auto"/>
        <w:bottom w:val="none" w:sz="0" w:space="0" w:color="auto"/>
        <w:right w:val="none" w:sz="0" w:space="0" w:color="auto"/>
      </w:divBdr>
    </w:div>
    <w:div w:id="1537423400">
      <w:bodyDiv w:val="1"/>
      <w:marLeft w:val="0"/>
      <w:marRight w:val="0"/>
      <w:marTop w:val="0"/>
      <w:marBottom w:val="0"/>
      <w:divBdr>
        <w:top w:val="none" w:sz="0" w:space="0" w:color="auto"/>
        <w:left w:val="none" w:sz="0" w:space="0" w:color="auto"/>
        <w:bottom w:val="none" w:sz="0" w:space="0" w:color="auto"/>
        <w:right w:val="none" w:sz="0" w:space="0" w:color="auto"/>
      </w:divBdr>
      <w:divsChild>
        <w:div w:id="1956524914">
          <w:marLeft w:val="0"/>
          <w:marRight w:val="0"/>
          <w:marTop w:val="0"/>
          <w:marBottom w:val="0"/>
          <w:divBdr>
            <w:top w:val="none" w:sz="0" w:space="0" w:color="auto"/>
            <w:left w:val="none" w:sz="0" w:space="0" w:color="auto"/>
            <w:bottom w:val="none" w:sz="0" w:space="0" w:color="auto"/>
            <w:right w:val="none" w:sz="0" w:space="0" w:color="auto"/>
          </w:divBdr>
          <w:divsChild>
            <w:div w:id="1184705740">
              <w:marLeft w:val="0"/>
              <w:marRight w:val="0"/>
              <w:marTop w:val="0"/>
              <w:marBottom w:val="0"/>
              <w:divBdr>
                <w:top w:val="none" w:sz="0" w:space="0" w:color="auto"/>
                <w:left w:val="none" w:sz="0" w:space="0" w:color="auto"/>
                <w:bottom w:val="none" w:sz="0" w:space="0" w:color="auto"/>
                <w:right w:val="none" w:sz="0" w:space="0" w:color="auto"/>
              </w:divBdr>
            </w:div>
            <w:div w:id="823353411">
              <w:marLeft w:val="0"/>
              <w:marRight w:val="0"/>
              <w:marTop w:val="0"/>
              <w:marBottom w:val="0"/>
              <w:divBdr>
                <w:top w:val="none" w:sz="0" w:space="0" w:color="auto"/>
                <w:left w:val="none" w:sz="0" w:space="0" w:color="auto"/>
                <w:bottom w:val="none" w:sz="0" w:space="0" w:color="auto"/>
                <w:right w:val="none" w:sz="0" w:space="0" w:color="auto"/>
              </w:divBdr>
            </w:div>
            <w:div w:id="146871530">
              <w:marLeft w:val="0"/>
              <w:marRight w:val="0"/>
              <w:marTop w:val="0"/>
              <w:marBottom w:val="0"/>
              <w:divBdr>
                <w:top w:val="none" w:sz="0" w:space="0" w:color="auto"/>
                <w:left w:val="none" w:sz="0" w:space="0" w:color="auto"/>
                <w:bottom w:val="none" w:sz="0" w:space="0" w:color="auto"/>
                <w:right w:val="none" w:sz="0" w:space="0" w:color="auto"/>
              </w:divBdr>
            </w:div>
            <w:div w:id="1861891495">
              <w:marLeft w:val="0"/>
              <w:marRight w:val="0"/>
              <w:marTop w:val="0"/>
              <w:marBottom w:val="0"/>
              <w:divBdr>
                <w:top w:val="none" w:sz="0" w:space="0" w:color="auto"/>
                <w:left w:val="none" w:sz="0" w:space="0" w:color="auto"/>
                <w:bottom w:val="none" w:sz="0" w:space="0" w:color="auto"/>
                <w:right w:val="none" w:sz="0" w:space="0" w:color="auto"/>
              </w:divBdr>
              <w:divsChild>
                <w:div w:id="1450466459">
                  <w:marLeft w:val="0"/>
                  <w:marRight w:val="0"/>
                  <w:marTop w:val="0"/>
                  <w:marBottom w:val="0"/>
                  <w:divBdr>
                    <w:top w:val="none" w:sz="0" w:space="0" w:color="auto"/>
                    <w:left w:val="none" w:sz="0" w:space="0" w:color="auto"/>
                    <w:bottom w:val="none" w:sz="0" w:space="0" w:color="auto"/>
                    <w:right w:val="none" w:sz="0" w:space="0" w:color="auto"/>
                  </w:divBdr>
                </w:div>
                <w:div w:id="1263103033">
                  <w:marLeft w:val="0"/>
                  <w:marRight w:val="0"/>
                  <w:marTop w:val="0"/>
                  <w:marBottom w:val="0"/>
                  <w:divBdr>
                    <w:top w:val="none" w:sz="0" w:space="0" w:color="auto"/>
                    <w:left w:val="none" w:sz="0" w:space="0" w:color="auto"/>
                    <w:bottom w:val="none" w:sz="0" w:space="0" w:color="auto"/>
                    <w:right w:val="none" w:sz="0" w:space="0" w:color="auto"/>
                  </w:divBdr>
                </w:div>
              </w:divsChild>
            </w:div>
            <w:div w:id="1357151294">
              <w:marLeft w:val="0"/>
              <w:marRight w:val="0"/>
              <w:marTop w:val="0"/>
              <w:marBottom w:val="0"/>
              <w:divBdr>
                <w:top w:val="none" w:sz="0" w:space="0" w:color="auto"/>
                <w:left w:val="none" w:sz="0" w:space="0" w:color="auto"/>
                <w:bottom w:val="none" w:sz="0" w:space="0" w:color="auto"/>
                <w:right w:val="none" w:sz="0" w:space="0" w:color="auto"/>
              </w:divBdr>
            </w:div>
          </w:divsChild>
        </w:div>
        <w:div w:id="1234508898">
          <w:marLeft w:val="0"/>
          <w:marRight w:val="0"/>
          <w:marTop w:val="0"/>
          <w:marBottom w:val="0"/>
          <w:divBdr>
            <w:top w:val="none" w:sz="0" w:space="0" w:color="auto"/>
            <w:left w:val="none" w:sz="0" w:space="0" w:color="auto"/>
            <w:bottom w:val="none" w:sz="0" w:space="0" w:color="auto"/>
            <w:right w:val="none" w:sz="0" w:space="0" w:color="auto"/>
          </w:divBdr>
          <w:divsChild>
            <w:div w:id="1167746771">
              <w:marLeft w:val="0"/>
              <w:marRight w:val="0"/>
              <w:marTop w:val="0"/>
              <w:marBottom w:val="0"/>
              <w:divBdr>
                <w:top w:val="none" w:sz="0" w:space="0" w:color="auto"/>
                <w:left w:val="none" w:sz="0" w:space="0" w:color="auto"/>
                <w:bottom w:val="none" w:sz="0" w:space="0" w:color="auto"/>
                <w:right w:val="none" w:sz="0" w:space="0" w:color="auto"/>
              </w:divBdr>
            </w:div>
            <w:div w:id="1195775947">
              <w:marLeft w:val="0"/>
              <w:marRight w:val="0"/>
              <w:marTop w:val="0"/>
              <w:marBottom w:val="0"/>
              <w:divBdr>
                <w:top w:val="none" w:sz="0" w:space="0" w:color="auto"/>
                <w:left w:val="none" w:sz="0" w:space="0" w:color="auto"/>
                <w:bottom w:val="none" w:sz="0" w:space="0" w:color="auto"/>
                <w:right w:val="none" w:sz="0" w:space="0" w:color="auto"/>
              </w:divBdr>
            </w:div>
          </w:divsChild>
        </w:div>
        <w:div w:id="1507330948">
          <w:marLeft w:val="0"/>
          <w:marRight w:val="0"/>
          <w:marTop w:val="0"/>
          <w:marBottom w:val="0"/>
          <w:divBdr>
            <w:top w:val="none" w:sz="0" w:space="0" w:color="auto"/>
            <w:left w:val="none" w:sz="0" w:space="0" w:color="auto"/>
            <w:bottom w:val="none" w:sz="0" w:space="0" w:color="auto"/>
            <w:right w:val="none" w:sz="0" w:space="0" w:color="auto"/>
          </w:divBdr>
        </w:div>
      </w:divsChild>
    </w:div>
    <w:div w:id="1546328490">
      <w:bodyDiv w:val="1"/>
      <w:marLeft w:val="0"/>
      <w:marRight w:val="0"/>
      <w:marTop w:val="0"/>
      <w:marBottom w:val="0"/>
      <w:divBdr>
        <w:top w:val="none" w:sz="0" w:space="0" w:color="auto"/>
        <w:left w:val="none" w:sz="0" w:space="0" w:color="auto"/>
        <w:bottom w:val="none" w:sz="0" w:space="0" w:color="auto"/>
        <w:right w:val="none" w:sz="0" w:space="0" w:color="auto"/>
      </w:divBdr>
      <w:divsChild>
        <w:div w:id="203836437">
          <w:marLeft w:val="0"/>
          <w:marRight w:val="0"/>
          <w:marTop w:val="0"/>
          <w:marBottom w:val="0"/>
          <w:divBdr>
            <w:top w:val="none" w:sz="0" w:space="0" w:color="auto"/>
            <w:left w:val="none" w:sz="0" w:space="0" w:color="auto"/>
            <w:bottom w:val="none" w:sz="0" w:space="0" w:color="auto"/>
            <w:right w:val="none" w:sz="0" w:space="0" w:color="auto"/>
          </w:divBdr>
        </w:div>
      </w:divsChild>
    </w:div>
    <w:div w:id="1561593332">
      <w:bodyDiv w:val="1"/>
      <w:marLeft w:val="0"/>
      <w:marRight w:val="0"/>
      <w:marTop w:val="0"/>
      <w:marBottom w:val="0"/>
      <w:divBdr>
        <w:top w:val="none" w:sz="0" w:space="0" w:color="auto"/>
        <w:left w:val="none" w:sz="0" w:space="0" w:color="auto"/>
        <w:bottom w:val="none" w:sz="0" w:space="0" w:color="auto"/>
        <w:right w:val="none" w:sz="0" w:space="0" w:color="auto"/>
      </w:divBdr>
    </w:div>
    <w:div w:id="1572958739">
      <w:bodyDiv w:val="1"/>
      <w:marLeft w:val="0"/>
      <w:marRight w:val="0"/>
      <w:marTop w:val="0"/>
      <w:marBottom w:val="0"/>
      <w:divBdr>
        <w:top w:val="none" w:sz="0" w:space="0" w:color="auto"/>
        <w:left w:val="none" w:sz="0" w:space="0" w:color="auto"/>
        <w:bottom w:val="none" w:sz="0" w:space="0" w:color="auto"/>
        <w:right w:val="none" w:sz="0" w:space="0" w:color="auto"/>
      </w:divBdr>
    </w:div>
    <w:div w:id="1589532865">
      <w:bodyDiv w:val="1"/>
      <w:marLeft w:val="0"/>
      <w:marRight w:val="0"/>
      <w:marTop w:val="0"/>
      <w:marBottom w:val="0"/>
      <w:divBdr>
        <w:top w:val="none" w:sz="0" w:space="0" w:color="auto"/>
        <w:left w:val="none" w:sz="0" w:space="0" w:color="auto"/>
        <w:bottom w:val="none" w:sz="0" w:space="0" w:color="auto"/>
        <w:right w:val="none" w:sz="0" w:space="0" w:color="auto"/>
      </w:divBdr>
      <w:divsChild>
        <w:div w:id="1585917504">
          <w:marLeft w:val="0"/>
          <w:marRight w:val="0"/>
          <w:marTop w:val="0"/>
          <w:marBottom w:val="0"/>
          <w:divBdr>
            <w:top w:val="none" w:sz="0" w:space="0" w:color="auto"/>
            <w:left w:val="none" w:sz="0" w:space="0" w:color="auto"/>
            <w:bottom w:val="none" w:sz="0" w:space="0" w:color="auto"/>
            <w:right w:val="none" w:sz="0" w:space="0" w:color="auto"/>
          </w:divBdr>
        </w:div>
        <w:div w:id="1877161299">
          <w:marLeft w:val="0"/>
          <w:marRight w:val="0"/>
          <w:marTop w:val="0"/>
          <w:marBottom w:val="0"/>
          <w:divBdr>
            <w:top w:val="none" w:sz="0" w:space="0" w:color="auto"/>
            <w:left w:val="none" w:sz="0" w:space="0" w:color="auto"/>
            <w:bottom w:val="none" w:sz="0" w:space="0" w:color="auto"/>
            <w:right w:val="none" w:sz="0" w:space="0" w:color="auto"/>
          </w:divBdr>
        </w:div>
        <w:div w:id="1020543834">
          <w:marLeft w:val="0"/>
          <w:marRight w:val="0"/>
          <w:marTop w:val="0"/>
          <w:marBottom w:val="0"/>
          <w:divBdr>
            <w:top w:val="none" w:sz="0" w:space="0" w:color="auto"/>
            <w:left w:val="none" w:sz="0" w:space="0" w:color="auto"/>
            <w:bottom w:val="none" w:sz="0" w:space="0" w:color="auto"/>
            <w:right w:val="none" w:sz="0" w:space="0" w:color="auto"/>
          </w:divBdr>
        </w:div>
      </w:divsChild>
    </w:div>
    <w:div w:id="1589849641">
      <w:bodyDiv w:val="1"/>
      <w:marLeft w:val="0"/>
      <w:marRight w:val="0"/>
      <w:marTop w:val="0"/>
      <w:marBottom w:val="0"/>
      <w:divBdr>
        <w:top w:val="none" w:sz="0" w:space="0" w:color="auto"/>
        <w:left w:val="none" w:sz="0" w:space="0" w:color="auto"/>
        <w:bottom w:val="none" w:sz="0" w:space="0" w:color="auto"/>
        <w:right w:val="none" w:sz="0" w:space="0" w:color="auto"/>
      </w:divBdr>
      <w:divsChild>
        <w:div w:id="750855930">
          <w:marLeft w:val="0"/>
          <w:marRight w:val="0"/>
          <w:marTop w:val="0"/>
          <w:marBottom w:val="0"/>
          <w:divBdr>
            <w:top w:val="none" w:sz="0" w:space="0" w:color="auto"/>
            <w:left w:val="none" w:sz="0" w:space="0" w:color="auto"/>
            <w:bottom w:val="none" w:sz="0" w:space="0" w:color="auto"/>
            <w:right w:val="none" w:sz="0" w:space="0" w:color="auto"/>
          </w:divBdr>
          <w:divsChild>
            <w:div w:id="17604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8778">
      <w:bodyDiv w:val="1"/>
      <w:marLeft w:val="0"/>
      <w:marRight w:val="0"/>
      <w:marTop w:val="0"/>
      <w:marBottom w:val="0"/>
      <w:divBdr>
        <w:top w:val="none" w:sz="0" w:space="0" w:color="auto"/>
        <w:left w:val="none" w:sz="0" w:space="0" w:color="auto"/>
        <w:bottom w:val="none" w:sz="0" w:space="0" w:color="auto"/>
        <w:right w:val="none" w:sz="0" w:space="0" w:color="auto"/>
      </w:divBdr>
    </w:div>
    <w:div w:id="1603610373">
      <w:bodyDiv w:val="1"/>
      <w:marLeft w:val="0"/>
      <w:marRight w:val="0"/>
      <w:marTop w:val="0"/>
      <w:marBottom w:val="0"/>
      <w:divBdr>
        <w:top w:val="none" w:sz="0" w:space="0" w:color="auto"/>
        <w:left w:val="none" w:sz="0" w:space="0" w:color="auto"/>
        <w:bottom w:val="none" w:sz="0" w:space="0" w:color="auto"/>
        <w:right w:val="none" w:sz="0" w:space="0" w:color="auto"/>
      </w:divBdr>
    </w:div>
    <w:div w:id="1606420430">
      <w:bodyDiv w:val="1"/>
      <w:marLeft w:val="0"/>
      <w:marRight w:val="0"/>
      <w:marTop w:val="0"/>
      <w:marBottom w:val="0"/>
      <w:divBdr>
        <w:top w:val="none" w:sz="0" w:space="0" w:color="auto"/>
        <w:left w:val="none" w:sz="0" w:space="0" w:color="auto"/>
        <w:bottom w:val="none" w:sz="0" w:space="0" w:color="auto"/>
        <w:right w:val="none" w:sz="0" w:space="0" w:color="auto"/>
      </w:divBdr>
    </w:div>
    <w:div w:id="1619481834">
      <w:bodyDiv w:val="1"/>
      <w:marLeft w:val="0"/>
      <w:marRight w:val="0"/>
      <w:marTop w:val="0"/>
      <w:marBottom w:val="0"/>
      <w:divBdr>
        <w:top w:val="none" w:sz="0" w:space="0" w:color="auto"/>
        <w:left w:val="none" w:sz="0" w:space="0" w:color="auto"/>
        <w:bottom w:val="none" w:sz="0" w:space="0" w:color="auto"/>
        <w:right w:val="none" w:sz="0" w:space="0" w:color="auto"/>
      </w:divBdr>
    </w:div>
    <w:div w:id="1623027460">
      <w:bodyDiv w:val="1"/>
      <w:marLeft w:val="0"/>
      <w:marRight w:val="0"/>
      <w:marTop w:val="0"/>
      <w:marBottom w:val="0"/>
      <w:divBdr>
        <w:top w:val="none" w:sz="0" w:space="0" w:color="auto"/>
        <w:left w:val="none" w:sz="0" w:space="0" w:color="auto"/>
        <w:bottom w:val="none" w:sz="0" w:space="0" w:color="auto"/>
        <w:right w:val="none" w:sz="0" w:space="0" w:color="auto"/>
      </w:divBdr>
    </w:div>
    <w:div w:id="1647203405">
      <w:bodyDiv w:val="1"/>
      <w:marLeft w:val="0"/>
      <w:marRight w:val="0"/>
      <w:marTop w:val="0"/>
      <w:marBottom w:val="0"/>
      <w:divBdr>
        <w:top w:val="none" w:sz="0" w:space="0" w:color="auto"/>
        <w:left w:val="none" w:sz="0" w:space="0" w:color="auto"/>
        <w:bottom w:val="none" w:sz="0" w:space="0" w:color="auto"/>
        <w:right w:val="none" w:sz="0" w:space="0" w:color="auto"/>
      </w:divBdr>
    </w:div>
    <w:div w:id="1653635080">
      <w:bodyDiv w:val="1"/>
      <w:marLeft w:val="0"/>
      <w:marRight w:val="0"/>
      <w:marTop w:val="0"/>
      <w:marBottom w:val="0"/>
      <w:divBdr>
        <w:top w:val="none" w:sz="0" w:space="0" w:color="auto"/>
        <w:left w:val="none" w:sz="0" w:space="0" w:color="auto"/>
        <w:bottom w:val="none" w:sz="0" w:space="0" w:color="auto"/>
        <w:right w:val="none" w:sz="0" w:space="0" w:color="auto"/>
      </w:divBdr>
    </w:div>
    <w:div w:id="1672874589">
      <w:bodyDiv w:val="1"/>
      <w:marLeft w:val="0"/>
      <w:marRight w:val="0"/>
      <w:marTop w:val="0"/>
      <w:marBottom w:val="0"/>
      <w:divBdr>
        <w:top w:val="none" w:sz="0" w:space="0" w:color="auto"/>
        <w:left w:val="none" w:sz="0" w:space="0" w:color="auto"/>
        <w:bottom w:val="none" w:sz="0" w:space="0" w:color="auto"/>
        <w:right w:val="none" w:sz="0" w:space="0" w:color="auto"/>
      </w:divBdr>
      <w:divsChild>
        <w:div w:id="1155300868">
          <w:marLeft w:val="0"/>
          <w:marRight w:val="0"/>
          <w:marTop w:val="0"/>
          <w:marBottom w:val="0"/>
          <w:divBdr>
            <w:top w:val="none" w:sz="0" w:space="0" w:color="auto"/>
            <w:left w:val="none" w:sz="0" w:space="0" w:color="auto"/>
            <w:bottom w:val="none" w:sz="0" w:space="0" w:color="auto"/>
            <w:right w:val="none" w:sz="0" w:space="0" w:color="auto"/>
          </w:divBdr>
        </w:div>
        <w:div w:id="319776811">
          <w:marLeft w:val="0"/>
          <w:marRight w:val="0"/>
          <w:marTop w:val="0"/>
          <w:marBottom w:val="0"/>
          <w:divBdr>
            <w:top w:val="none" w:sz="0" w:space="0" w:color="auto"/>
            <w:left w:val="none" w:sz="0" w:space="0" w:color="auto"/>
            <w:bottom w:val="none" w:sz="0" w:space="0" w:color="auto"/>
            <w:right w:val="none" w:sz="0" w:space="0" w:color="auto"/>
          </w:divBdr>
        </w:div>
      </w:divsChild>
    </w:div>
    <w:div w:id="1674645676">
      <w:bodyDiv w:val="1"/>
      <w:marLeft w:val="0"/>
      <w:marRight w:val="0"/>
      <w:marTop w:val="0"/>
      <w:marBottom w:val="0"/>
      <w:divBdr>
        <w:top w:val="none" w:sz="0" w:space="0" w:color="auto"/>
        <w:left w:val="none" w:sz="0" w:space="0" w:color="auto"/>
        <w:bottom w:val="none" w:sz="0" w:space="0" w:color="auto"/>
        <w:right w:val="none" w:sz="0" w:space="0" w:color="auto"/>
      </w:divBdr>
    </w:div>
    <w:div w:id="1690446306">
      <w:bodyDiv w:val="1"/>
      <w:marLeft w:val="0"/>
      <w:marRight w:val="0"/>
      <w:marTop w:val="0"/>
      <w:marBottom w:val="0"/>
      <w:divBdr>
        <w:top w:val="none" w:sz="0" w:space="0" w:color="auto"/>
        <w:left w:val="none" w:sz="0" w:space="0" w:color="auto"/>
        <w:bottom w:val="none" w:sz="0" w:space="0" w:color="auto"/>
        <w:right w:val="none" w:sz="0" w:space="0" w:color="auto"/>
      </w:divBdr>
    </w:div>
    <w:div w:id="1724013927">
      <w:bodyDiv w:val="1"/>
      <w:marLeft w:val="0"/>
      <w:marRight w:val="0"/>
      <w:marTop w:val="0"/>
      <w:marBottom w:val="0"/>
      <w:divBdr>
        <w:top w:val="none" w:sz="0" w:space="0" w:color="auto"/>
        <w:left w:val="none" w:sz="0" w:space="0" w:color="auto"/>
        <w:bottom w:val="none" w:sz="0" w:space="0" w:color="auto"/>
        <w:right w:val="none" w:sz="0" w:space="0" w:color="auto"/>
      </w:divBdr>
    </w:div>
    <w:div w:id="1729302822">
      <w:bodyDiv w:val="1"/>
      <w:marLeft w:val="0"/>
      <w:marRight w:val="0"/>
      <w:marTop w:val="0"/>
      <w:marBottom w:val="0"/>
      <w:divBdr>
        <w:top w:val="none" w:sz="0" w:space="0" w:color="auto"/>
        <w:left w:val="none" w:sz="0" w:space="0" w:color="auto"/>
        <w:bottom w:val="none" w:sz="0" w:space="0" w:color="auto"/>
        <w:right w:val="none" w:sz="0" w:space="0" w:color="auto"/>
      </w:divBdr>
    </w:div>
    <w:div w:id="1761950278">
      <w:bodyDiv w:val="1"/>
      <w:marLeft w:val="0"/>
      <w:marRight w:val="0"/>
      <w:marTop w:val="0"/>
      <w:marBottom w:val="0"/>
      <w:divBdr>
        <w:top w:val="none" w:sz="0" w:space="0" w:color="auto"/>
        <w:left w:val="none" w:sz="0" w:space="0" w:color="auto"/>
        <w:bottom w:val="none" w:sz="0" w:space="0" w:color="auto"/>
        <w:right w:val="none" w:sz="0" w:space="0" w:color="auto"/>
      </w:divBdr>
    </w:div>
    <w:div w:id="1798177162">
      <w:bodyDiv w:val="1"/>
      <w:marLeft w:val="0"/>
      <w:marRight w:val="0"/>
      <w:marTop w:val="0"/>
      <w:marBottom w:val="0"/>
      <w:divBdr>
        <w:top w:val="none" w:sz="0" w:space="0" w:color="auto"/>
        <w:left w:val="none" w:sz="0" w:space="0" w:color="auto"/>
        <w:bottom w:val="none" w:sz="0" w:space="0" w:color="auto"/>
        <w:right w:val="none" w:sz="0" w:space="0" w:color="auto"/>
      </w:divBdr>
    </w:div>
    <w:div w:id="1805350974">
      <w:bodyDiv w:val="1"/>
      <w:marLeft w:val="0"/>
      <w:marRight w:val="0"/>
      <w:marTop w:val="0"/>
      <w:marBottom w:val="0"/>
      <w:divBdr>
        <w:top w:val="none" w:sz="0" w:space="0" w:color="auto"/>
        <w:left w:val="none" w:sz="0" w:space="0" w:color="auto"/>
        <w:bottom w:val="none" w:sz="0" w:space="0" w:color="auto"/>
        <w:right w:val="none" w:sz="0" w:space="0" w:color="auto"/>
      </w:divBdr>
    </w:div>
    <w:div w:id="1812012493">
      <w:bodyDiv w:val="1"/>
      <w:marLeft w:val="0"/>
      <w:marRight w:val="0"/>
      <w:marTop w:val="0"/>
      <w:marBottom w:val="0"/>
      <w:divBdr>
        <w:top w:val="none" w:sz="0" w:space="0" w:color="auto"/>
        <w:left w:val="none" w:sz="0" w:space="0" w:color="auto"/>
        <w:bottom w:val="none" w:sz="0" w:space="0" w:color="auto"/>
        <w:right w:val="none" w:sz="0" w:space="0" w:color="auto"/>
      </w:divBdr>
    </w:div>
    <w:div w:id="1822622488">
      <w:bodyDiv w:val="1"/>
      <w:marLeft w:val="0"/>
      <w:marRight w:val="0"/>
      <w:marTop w:val="0"/>
      <w:marBottom w:val="0"/>
      <w:divBdr>
        <w:top w:val="none" w:sz="0" w:space="0" w:color="auto"/>
        <w:left w:val="none" w:sz="0" w:space="0" w:color="auto"/>
        <w:bottom w:val="none" w:sz="0" w:space="0" w:color="auto"/>
        <w:right w:val="none" w:sz="0" w:space="0" w:color="auto"/>
      </w:divBdr>
    </w:div>
    <w:div w:id="1838232019">
      <w:bodyDiv w:val="1"/>
      <w:marLeft w:val="0"/>
      <w:marRight w:val="0"/>
      <w:marTop w:val="0"/>
      <w:marBottom w:val="0"/>
      <w:divBdr>
        <w:top w:val="none" w:sz="0" w:space="0" w:color="auto"/>
        <w:left w:val="none" w:sz="0" w:space="0" w:color="auto"/>
        <w:bottom w:val="none" w:sz="0" w:space="0" w:color="auto"/>
        <w:right w:val="none" w:sz="0" w:space="0" w:color="auto"/>
      </w:divBdr>
    </w:div>
    <w:div w:id="1849052728">
      <w:bodyDiv w:val="1"/>
      <w:marLeft w:val="0"/>
      <w:marRight w:val="0"/>
      <w:marTop w:val="0"/>
      <w:marBottom w:val="0"/>
      <w:divBdr>
        <w:top w:val="none" w:sz="0" w:space="0" w:color="auto"/>
        <w:left w:val="none" w:sz="0" w:space="0" w:color="auto"/>
        <w:bottom w:val="none" w:sz="0" w:space="0" w:color="auto"/>
        <w:right w:val="none" w:sz="0" w:space="0" w:color="auto"/>
      </w:divBdr>
    </w:div>
    <w:div w:id="1894730585">
      <w:bodyDiv w:val="1"/>
      <w:marLeft w:val="0"/>
      <w:marRight w:val="0"/>
      <w:marTop w:val="0"/>
      <w:marBottom w:val="0"/>
      <w:divBdr>
        <w:top w:val="none" w:sz="0" w:space="0" w:color="auto"/>
        <w:left w:val="none" w:sz="0" w:space="0" w:color="auto"/>
        <w:bottom w:val="none" w:sz="0" w:space="0" w:color="auto"/>
        <w:right w:val="none" w:sz="0" w:space="0" w:color="auto"/>
      </w:divBdr>
    </w:div>
    <w:div w:id="1921407698">
      <w:bodyDiv w:val="1"/>
      <w:marLeft w:val="0"/>
      <w:marRight w:val="0"/>
      <w:marTop w:val="0"/>
      <w:marBottom w:val="0"/>
      <w:divBdr>
        <w:top w:val="none" w:sz="0" w:space="0" w:color="auto"/>
        <w:left w:val="none" w:sz="0" w:space="0" w:color="auto"/>
        <w:bottom w:val="none" w:sz="0" w:space="0" w:color="auto"/>
        <w:right w:val="none" w:sz="0" w:space="0" w:color="auto"/>
      </w:divBdr>
    </w:div>
    <w:div w:id="1924608421">
      <w:bodyDiv w:val="1"/>
      <w:marLeft w:val="0"/>
      <w:marRight w:val="0"/>
      <w:marTop w:val="0"/>
      <w:marBottom w:val="0"/>
      <w:divBdr>
        <w:top w:val="none" w:sz="0" w:space="0" w:color="auto"/>
        <w:left w:val="none" w:sz="0" w:space="0" w:color="auto"/>
        <w:bottom w:val="none" w:sz="0" w:space="0" w:color="auto"/>
        <w:right w:val="none" w:sz="0" w:space="0" w:color="auto"/>
      </w:divBdr>
    </w:div>
    <w:div w:id="1929922697">
      <w:bodyDiv w:val="1"/>
      <w:marLeft w:val="0"/>
      <w:marRight w:val="0"/>
      <w:marTop w:val="0"/>
      <w:marBottom w:val="0"/>
      <w:divBdr>
        <w:top w:val="none" w:sz="0" w:space="0" w:color="auto"/>
        <w:left w:val="none" w:sz="0" w:space="0" w:color="auto"/>
        <w:bottom w:val="none" w:sz="0" w:space="0" w:color="auto"/>
        <w:right w:val="none" w:sz="0" w:space="0" w:color="auto"/>
      </w:divBdr>
    </w:div>
    <w:div w:id="1960406742">
      <w:bodyDiv w:val="1"/>
      <w:marLeft w:val="0"/>
      <w:marRight w:val="0"/>
      <w:marTop w:val="0"/>
      <w:marBottom w:val="0"/>
      <w:divBdr>
        <w:top w:val="none" w:sz="0" w:space="0" w:color="auto"/>
        <w:left w:val="none" w:sz="0" w:space="0" w:color="auto"/>
        <w:bottom w:val="none" w:sz="0" w:space="0" w:color="auto"/>
        <w:right w:val="none" w:sz="0" w:space="0" w:color="auto"/>
      </w:divBdr>
    </w:div>
    <w:div w:id="1982685519">
      <w:bodyDiv w:val="1"/>
      <w:marLeft w:val="0"/>
      <w:marRight w:val="0"/>
      <w:marTop w:val="0"/>
      <w:marBottom w:val="0"/>
      <w:divBdr>
        <w:top w:val="none" w:sz="0" w:space="0" w:color="auto"/>
        <w:left w:val="none" w:sz="0" w:space="0" w:color="auto"/>
        <w:bottom w:val="none" w:sz="0" w:space="0" w:color="auto"/>
        <w:right w:val="none" w:sz="0" w:space="0" w:color="auto"/>
      </w:divBdr>
    </w:div>
    <w:div w:id="1998411795">
      <w:bodyDiv w:val="1"/>
      <w:marLeft w:val="0"/>
      <w:marRight w:val="0"/>
      <w:marTop w:val="0"/>
      <w:marBottom w:val="0"/>
      <w:divBdr>
        <w:top w:val="none" w:sz="0" w:space="0" w:color="auto"/>
        <w:left w:val="none" w:sz="0" w:space="0" w:color="auto"/>
        <w:bottom w:val="none" w:sz="0" w:space="0" w:color="auto"/>
        <w:right w:val="none" w:sz="0" w:space="0" w:color="auto"/>
      </w:divBdr>
      <w:divsChild>
        <w:div w:id="110519285">
          <w:marLeft w:val="0"/>
          <w:marRight w:val="0"/>
          <w:marTop w:val="0"/>
          <w:marBottom w:val="0"/>
          <w:divBdr>
            <w:top w:val="none" w:sz="0" w:space="0" w:color="auto"/>
            <w:left w:val="none" w:sz="0" w:space="0" w:color="auto"/>
            <w:bottom w:val="none" w:sz="0" w:space="0" w:color="auto"/>
            <w:right w:val="none" w:sz="0" w:space="0" w:color="auto"/>
          </w:divBdr>
        </w:div>
        <w:div w:id="1526600177">
          <w:marLeft w:val="0"/>
          <w:marRight w:val="0"/>
          <w:marTop w:val="0"/>
          <w:marBottom w:val="0"/>
          <w:divBdr>
            <w:top w:val="none" w:sz="0" w:space="0" w:color="auto"/>
            <w:left w:val="none" w:sz="0" w:space="0" w:color="auto"/>
            <w:bottom w:val="none" w:sz="0" w:space="0" w:color="auto"/>
            <w:right w:val="none" w:sz="0" w:space="0" w:color="auto"/>
          </w:divBdr>
        </w:div>
        <w:div w:id="1366754084">
          <w:marLeft w:val="0"/>
          <w:marRight w:val="0"/>
          <w:marTop w:val="0"/>
          <w:marBottom w:val="0"/>
          <w:divBdr>
            <w:top w:val="none" w:sz="0" w:space="0" w:color="auto"/>
            <w:left w:val="none" w:sz="0" w:space="0" w:color="auto"/>
            <w:bottom w:val="none" w:sz="0" w:space="0" w:color="auto"/>
            <w:right w:val="none" w:sz="0" w:space="0" w:color="auto"/>
          </w:divBdr>
        </w:div>
      </w:divsChild>
    </w:div>
    <w:div w:id="2021927825">
      <w:bodyDiv w:val="1"/>
      <w:marLeft w:val="0"/>
      <w:marRight w:val="0"/>
      <w:marTop w:val="0"/>
      <w:marBottom w:val="0"/>
      <w:divBdr>
        <w:top w:val="none" w:sz="0" w:space="0" w:color="auto"/>
        <w:left w:val="none" w:sz="0" w:space="0" w:color="auto"/>
        <w:bottom w:val="none" w:sz="0" w:space="0" w:color="auto"/>
        <w:right w:val="none" w:sz="0" w:space="0" w:color="auto"/>
      </w:divBdr>
    </w:div>
    <w:div w:id="2032410124">
      <w:bodyDiv w:val="1"/>
      <w:marLeft w:val="0"/>
      <w:marRight w:val="0"/>
      <w:marTop w:val="0"/>
      <w:marBottom w:val="0"/>
      <w:divBdr>
        <w:top w:val="none" w:sz="0" w:space="0" w:color="auto"/>
        <w:left w:val="none" w:sz="0" w:space="0" w:color="auto"/>
        <w:bottom w:val="none" w:sz="0" w:space="0" w:color="auto"/>
        <w:right w:val="none" w:sz="0" w:space="0" w:color="auto"/>
      </w:divBdr>
    </w:div>
    <w:div w:id="2033458760">
      <w:bodyDiv w:val="1"/>
      <w:marLeft w:val="0"/>
      <w:marRight w:val="0"/>
      <w:marTop w:val="0"/>
      <w:marBottom w:val="0"/>
      <w:divBdr>
        <w:top w:val="none" w:sz="0" w:space="0" w:color="auto"/>
        <w:left w:val="none" w:sz="0" w:space="0" w:color="auto"/>
        <w:bottom w:val="none" w:sz="0" w:space="0" w:color="auto"/>
        <w:right w:val="none" w:sz="0" w:space="0" w:color="auto"/>
      </w:divBdr>
      <w:divsChild>
        <w:div w:id="121458233">
          <w:marLeft w:val="0"/>
          <w:marRight w:val="0"/>
          <w:marTop w:val="0"/>
          <w:marBottom w:val="0"/>
          <w:divBdr>
            <w:top w:val="none" w:sz="0" w:space="0" w:color="auto"/>
            <w:left w:val="none" w:sz="0" w:space="0" w:color="auto"/>
            <w:bottom w:val="none" w:sz="0" w:space="0" w:color="auto"/>
            <w:right w:val="none" w:sz="0" w:space="0" w:color="auto"/>
          </w:divBdr>
          <w:divsChild>
            <w:div w:id="682127599">
              <w:marLeft w:val="0"/>
              <w:marRight w:val="0"/>
              <w:marTop w:val="0"/>
              <w:marBottom w:val="0"/>
              <w:divBdr>
                <w:top w:val="none" w:sz="0" w:space="0" w:color="auto"/>
                <w:left w:val="none" w:sz="0" w:space="0" w:color="auto"/>
                <w:bottom w:val="none" w:sz="0" w:space="0" w:color="auto"/>
                <w:right w:val="none" w:sz="0" w:space="0" w:color="auto"/>
              </w:divBdr>
            </w:div>
            <w:div w:id="708722286">
              <w:marLeft w:val="0"/>
              <w:marRight w:val="0"/>
              <w:marTop w:val="0"/>
              <w:marBottom w:val="0"/>
              <w:divBdr>
                <w:top w:val="none" w:sz="0" w:space="0" w:color="auto"/>
                <w:left w:val="none" w:sz="0" w:space="0" w:color="auto"/>
                <w:bottom w:val="none" w:sz="0" w:space="0" w:color="auto"/>
                <w:right w:val="none" w:sz="0" w:space="0" w:color="auto"/>
              </w:divBdr>
            </w:div>
            <w:div w:id="646856551">
              <w:marLeft w:val="0"/>
              <w:marRight w:val="0"/>
              <w:marTop w:val="0"/>
              <w:marBottom w:val="0"/>
              <w:divBdr>
                <w:top w:val="none" w:sz="0" w:space="0" w:color="auto"/>
                <w:left w:val="none" w:sz="0" w:space="0" w:color="auto"/>
                <w:bottom w:val="none" w:sz="0" w:space="0" w:color="auto"/>
                <w:right w:val="none" w:sz="0" w:space="0" w:color="auto"/>
              </w:divBdr>
            </w:div>
            <w:div w:id="18152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4492">
      <w:bodyDiv w:val="1"/>
      <w:marLeft w:val="0"/>
      <w:marRight w:val="0"/>
      <w:marTop w:val="0"/>
      <w:marBottom w:val="0"/>
      <w:divBdr>
        <w:top w:val="none" w:sz="0" w:space="0" w:color="auto"/>
        <w:left w:val="none" w:sz="0" w:space="0" w:color="auto"/>
        <w:bottom w:val="none" w:sz="0" w:space="0" w:color="auto"/>
        <w:right w:val="none" w:sz="0" w:space="0" w:color="auto"/>
      </w:divBdr>
    </w:div>
    <w:div w:id="2048992544">
      <w:bodyDiv w:val="1"/>
      <w:marLeft w:val="0"/>
      <w:marRight w:val="0"/>
      <w:marTop w:val="0"/>
      <w:marBottom w:val="0"/>
      <w:divBdr>
        <w:top w:val="none" w:sz="0" w:space="0" w:color="auto"/>
        <w:left w:val="none" w:sz="0" w:space="0" w:color="auto"/>
        <w:bottom w:val="none" w:sz="0" w:space="0" w:color="auto"/>
        <w:right w:val="none" w:sz="0" w:space="0" w:color="auto"/>
      </w:divBdr>
      <w:divsChild>
        <w:div w:id="2064135221">
          <w:marLeft w:val="0"/>
          <w:marRight w:val="0"/>
          <w:marTop w:val="0"/>
          <w:marBottom w:val="0"/>
          <w:divBdr>
            <w:top w:val="none" w:sz="0" w:space="0" w:color="auto"/>
            <w:left w:val="none" w:sz="0" w:space="0" w:color="auto"/>
            <w:bottom w:val="none" w:sz="0" w:space="0" w:color="auto"/>
            <w:right w:val="none" w:sz="0" w:space="0" w:color="auto"/>
          </w:divBdr>
        </w:div>
        <w:div w:id="1871913540">
          <w:marLeft w:val="0"/>
          <w:marRight w:val="0"/>
          <w:marTop w:val="0"/>
          <w:marBottom w:val="0"/>
          <w:divBdr>
            <w:top w:val="none" w:sz="0" w:space="0" w:color="auto"/>
            <w:left w:val="none" w:sz="0" w:space="0" w:color="auto"/>
            <w:bottom w:val="none" w:sz="0" w:space="0" w:color="auto"/>
            <w:right w:val="none" w:sz="0" w:space="0" w:color="auto"/>
          </w:divBdr>
        </w:div>
        <w:div w:id="541938443">
          <w:marLeft w:val="0"/>
          <w:marRight w:val="0"/>
          <w:marTop w:val="0"/>
          <w:marBottom w:val="0"/>
          <w:divBdr>
            <w:top w:val="none" w:sz="0" w:space="0" w:color="auto"/>
            <w:left w:val="none" w:sz="0" w:space="0" w:color="auto"/>
            <w:bottom w:val="none" w:sz="0" w:space="0" w:color="auto"/>
            <w:right w:val="none" w:sz="0" w:space="0" w:color="auto"/>
          </w:divBdr>
        </w:div>
      </w:divsChild>
    </w:div>
    <w:div w:id="2061634597">
      <w:bodyDiv w:val="1"/>
      <w:marLeft w:val="0"/>
      <w:marRight w:val="0"/>
      <w:marTop w:val="0"/>
      <w:marBottom w:val="0"/>
      <w:divBdr>
        <w:top w:val="none" w:sz="0" w:space="0" w:color="auto"/>
        <w:left w:val="none" w:sz="0" w:space="0" w:color="auto"/>
        <w:bottom w:val="none" w:sz="0" w:space="0" w:color="auto"/>
        <w:right w:val="none" w:sz="0" w:space="0" w:color="auto"/>
      </w:divBdr>
    </w:div>
    <w:div w:id="2081637893">
      <w:bodyDiv w:val="1"/>
      <w:marLeft w:val="0"/>
      <w:marRight w:val="0"/>
      <w:marTop w:val="0"/>
      <w:marBottom w:val="0"/>
      <w:divBdr>
        <w:top w:val="none" w:sz="0" w:space="0" w:color="auto"/>
        <w:left w:val="none" w:sz="0" w:space="0" w:color="auto"/>
        <w:bottom w:val="none" w:sz="0" w:space="0" w:color="auto"/>
        <w:right w:val="none" w:sz="0" w:space="0" w:color="auto"/>
      </w:divBdr>
    </w:div>
    <w:div w:id="2089230423">
      <w:bodyDiv w:val="1"/>
      <w:marLeft w:val="0"/>
      <w:marRight w:val="0"/>
      <w:marTop w:val="0"/>
      <w:marBottom w:val="0"/>
      <w:divBdr>
        <w:top w:val="none" w:sz="0" w:space="0" w:color="auto"/>
        <w:left w:val="none" w:sz="0" w:space="0" w:color="auto"/>
        <w:bottom w:val="none" w:sz="0" w:space="0" w:color="auto"/>
        <w:right w:val="none" w:sz="0" w:space="0" w:color="auto"/>
      </w:divBdr>
    </w:div>
    <w:div w:id="2094618810">
      <w:bodyDiv w:val="1"/>
      <w:marLeft w:val="0"/>
      <w:marRight w:val="0"/>
      <w:marTop w:val="0"/>
      <w:marBottom w:val="0"/>
      <w:divBdr>
        <w:top w:val="none" w:sz="0" w:space="0" w:color="auto"/>
        <w:left w:val="none" w:sz="0" w:space="0" w:color="auto"/>
        <w:bottom w:val="none" w:sz="0" w:space="0" w:color="auto"/>
        <w:right w:val="none" w:sz="0" w:space="0" w:color="auto"/>
      </w:divBdr>
      <w:divsChild>
        <w:div w:id="10033857">
          <w:marLeft w:val="0"/>
          <w:marRight w:val="0"/>
          <w:marTop w:val="0"/>
          <w:marBottom w:val="0"/>
          <w:divBdr>
            <w:top w:val="none" w:sz="0" w:space="0" w:color="auto"/>
            <w:left w:val="none" w:sz="0" w:space="0" w:color="auto"/>
            <w:bottom w:val="none" w:sz="0" w:space="0" w:color="auto"/>
            <w:right w:val="none" w:sz="0" w:space="0" w:color="auto"/>
          </w:divBdr>
        </w:div>
        <w:div w:id="1719935805">
          <w:marLeft w:val="0"/>
          <w:marRight w:val="0"/>
          <w:marTop w:val="0"/>
          <w:marBottom w:val="0"/>
          <w:divBdr>
            <w:top w:val="none" w:sz="0" w:space="0" w:color="auto"/>
            <w:left w:val="none" w:sz="0" w:space="0" w:color="auto"/>
            <w:bottom w:val="none" w:sz="0" w:space="0" w:color="auto"/>
            <w:right w:val="none" w:sz="0" w:space="0" w:color="auto"/>
          </w:divBdr>
        </w:div>
        <w:div w:id="1773628742">
          <w:marLeft w:val="0"/>
          <w:marRight w:val="0"/>
          <w:marTop w:val="0"/>
          <w:marBottom w:val="0"/>
          <w:divBdr>
            <w:top w:val="none" w:sz="0" w:space="0" w:color="auto"/>
            <w:left w:val="none" w:sz="0" w:space="0" w:color="auto"/>
            <w:bottom w:val="none" w:sz="0" w:space="0" w:color="auto"/>
            <w:right w:val="none" w:sz="0" w:space="0" w:color="auto"/>
          </w:divBdr>
        </w:div>
        <w:div w:id="1334649748">
          <w:marLeft w:val="0"/>
          <w:marRight w:val="0"/>
          <w:marTop w:val="0"/>
          <w:marBottom w:val="0"/>
          <w:divBdr>
            <w:top w:val="none" w:sz="0" w:space="0" w:color="auto"/>
            <w:left w:val="none" w:sz="0" w:space="0" w:color="auto"/>
            <w:bottom w:val="none" w:sz="0" w:space="0" w:color="auto"/>
            <w:right w:val="none" w:sz="0" w:space="0" w:color="auto"/>
          </w:divBdr>
        </w:div>
      </w:divsChild>
    </w:div>
    <w:div w:id="2106610061">
      <w:bodyDiv w:val="1"/>
      <w:marLeft w:val="0"/>
      <w:marRight w:val="0"/>
      <w:marTop w:val="0"/>
      <w:marBottom w:val="0"/>
      <w:divBdr>
        <w:top w:val="none" w:sz="0" w:space="0" w:color="auto"/>
        <w:left w:val="none" w:sz="0" w:space="0" w:color="auto"/>
        <w:bottom w:val="none" w:sz="0" w:space="0" w:color="auto"/>
        <w:right w:val="none" w:sz="0" w:space="0" w:color="auto"/>
      </w:divBdr>
    </w:div>
    <w:div w:id="2111923995">
      <w:bodyDiv w:val="1"/>
      <w:marLeft w:val="0"/>
      <w:marRight w:val="0"/>
      <w:marTop w:val="0"/>
      <w:marBottom w:val="0"/>
      <w:divBdr>
        <w:top w:val="none" w:sz="0" w:space="0" w:color="auto"/>
        <w:left w:val="none" w:sz="0" w:space="0" w:color="auto"/>
        <w:bottom w:val="none" w:sz="0" w:space="0" w:color="auto"/>
        <w:right w:val="none" w:sz="0" w:space="0" w:color="auto"/>
      </w:divBdr>
    </w:div>
    <w:div w:id="21268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13378C8-A5C4-483D-8C35-CB0C76FDADE4}">
  <ds:schemaRefs>
    <ds:schemaRef ds:uri="http://schemas.microsoft.com/sharepoint/v3/contenttype/forms"/>
  </ds:schemaRefs>
</ds:datastoreItem>
</file>

<file path=customXml/itemProps2.xml><?xml version="1.0" encoding="utf-8"?>
<ds:datastoreItem xmlns:ds="http://schemas.openxmlformats.org/officeDocument/2006/customXml" ds:itemID="{1E00833B-68C2-4CF2-A016-FA726094C52B}">
  <ds:schemaRefs>
    <ds:schemaRef ds:uri="http://schemas.microsoft.com/office/2006/metadata/properties"/>
  </ds:schemaRefs>
</ds:datastoreItem>
</file>

<file path=customXml/itemProps3.xml><?xml version="1.0" encoding="utf-8"?>
<ds:datastoreItem xmlns:ds="http://schemas.openxmlformats.org/officeDocument/2006/customXml" ds:itemID="{B52B8B7A-4E95-4D4B-A4EE-CE58AEB81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3278</Words>
  <Characters>1870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448ce5be-750f-4637-9a5e-2d21b30cd22a</vt:lpstr>
      <vt:lpstr/>
    </vt:vector>
  </TitlesOfParts>
  <Company/>
  <LinksUpToDate>false</LinksUpToDate>
  <CharactersWithSpaces>5138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2019-08-30T10:20:00Z</dcterms:created>
  <dc:creator>fn00406KG</dc:creator>
  <cp:lastModifiedBy>Andrius Šaparnis</cp:lastModifiedBy>
  <dcterms:modified xsi:type="dcterms:W3CDTF">2019-08-30T10:20:00Z</dcterms:modified>
  <cp:revision>3</cp:revision>
  <dc:title>448ce5be-750f-4637-9a5e-2d21b30cd22a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