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DB2BB" w14:textId="5C6EB66F" w:rsidR="001934A6" w:rsidRPr="00D449AE" w:rsidRDefault="001934A6" w:rsidP="00BD12BB">
      <w:pPr>
        <w:pStyle w:val="Preformatted"/>
        <w:jc w:val="center"/>
        <w:rPr>
          <w:rFonts w:ascii="Times New Roman" w:hAnsi="Times New Roman"/>
          <w:b/>
          <w:sz w:val="24"/>
          <w:szCs w:val="24"/>
        </w:rPr>
      </w:pPr>
      <w:r w:rsidRPr="00D449AE">
        <w:rPr>
          <w:rFonts w:ascii="Times New Roman" w:hAnsi="Times New Roman"/>
          <w:b/>
          <w:sz w:val="24"/>
          <w:szCs w:val="24"/>
        </w:rPr>
        <w:t>LIETUVOS RESPUBLIKOS VYRIAUSYBĖS KANCELIARIJ</w:t>
      </w:r>
      <w:r w:rsidR="00B67215" w:rsidRPr="00D449AE">
        <w:rPr>
          <w:rFonts w:ascii="Times New Roman" w:hAnsi="Times New Roman"/>
          <w:b/>
          <w:sz w:val="24"/>
          <w:szCs w:val="24"/>
        </w:rPr>
        <w:t>A</w:t>
      </w:r>
    </w:p>
    <w:p w14:paraId="60163B6D" w14:textId="1E59A88D" w:rsidR="00972E68" w:rsidRPr="00D449AE" w:rsidRDefault="001A3348" w:rsidP="00972E68">
      <w:pPr>
        <w:pStyle w:val="Preformatted"/>
        <w:jc w:val="center"/>
        <w:rPr>
          <w:rFonts w:ascii="Times New Roman" w:hAnsi="Times New Roman"/>
          <w:b/>
          <w:sz w:val="24"/>
          <w:szCs w:val="24"/>
        </w:rPr>
      </w:pPr>
      <w:r w:rsidRPr="00D449AE">
        <w:rPr>
          <w:rFonts w:ascii="Times New Roman" w:hAnsi="Times New Roman"/>
          <w:b/>
          <w:sz w:val="24"/>
          <w:szCs w:val="24"/>
        </w:rPr>
        <w:t>POLITIKOS ĮGYVENDINIMO GRUPĖ</w:t>
      </w:r>
    </w:p>
    <w:p w14:paraId="4FF2BD4E" w14:textId="77777777" w:rsidR="00972E68" w:rsidRPr="00D449AE" w:rsidRDefault="00972E68" w:rsidP="00972E68">
      <w:pPr>
        <w:pStyle w:val="Preformatted"/>
        <w:spacing w:line="360" w:lineRule="auto"/>
        <w:jc w:val="center"/>
        <w:rPr>
          <w:rFonts w:ascii="Times New Roman" w:hAnsi="Times New Roman"/>
          <w:b/>
          <w:sz w:val="24"/>
          <w:szCs w:val="24"/>
        </w:rPr>
      </w:pPr>
      <w:r w:rsidRPr="00D449AE">
        <w:rPr>
          <w:rFonts w:ascii="Times New Roman" w:hAnsi="Times New Roman"/>
          <w:b/>
          <w:sz w:val="24"/>
          <w:szCs w:val="24"/>
        </w:rPr>
        <w:t>PAŽYMA</w:t>
      </w:r>
    </w:p>
    <w:p w14:paraId="2E554B14" w14:textId="5C28CA76" w:rsidR="00972E68" w:rsidRPr="00D449AE" w:rsidRDefault="00D449AE" w:rsidP="00523D25">
      <w:pPr>
        <w:pStyle w:val="Style2"/>
        <w:ind w:right="20"/>
        <w:jc w:val="center"/>
        <w:rPr>
          <w:rFonts w:ascii="Times New Roman" w:hAnsi="Times New Roman"/>
          <w:b/>
          <w:sz w:val="24"/>
          <w:szCs w:val="24"/>
        </w:rPr>
      </w:pPr>
      <w:r w:rsidRPr="00D449AE">
        <w:rPr>
          <w:rFonts w:ascii="Times New Roman" w:hAnsi="Times New Roman"/>
          <w:b/>
          <w:color w:val="000000"/>
          <w:sz w:val="24"/>
          <w:szCs w:val="24"/>
        </w:rPr>
        <w:t xml:space="preserve">DĖL </w:t>
      </w:r>
      <w:r w:rsidR="00523D25">
        <w:rPr>
          <w:rFonts w:ascii="Times New Roman" w:hAnsi="Times New Roman"/>
          <w:b/>
          <w:color w:val="000000"/>
          <w:sz w:val="24"/>
          <w:szCs w:val="24"/>
        </w:rPr>
        <w:t>INTEGRUOTO NACIONALINIO</w:t>
      </w:r>
      <w:r w:rsidR="00523D25" w:rsidRPr="00523D25">
        <w:rPr>
          <w:rFonts w:ascii="Times New Roman" w:hAnsi="Times New Roman"/>
          <w:b/>
          <w:color w:val="000000"/>
          <w:sz w:val="24"/>
          <w:szCs w:val="24"/>
        </w:rPr>
        <w:t xml:space="preserve"> ENERG</w:t>
      </w:r>
      <w:r w:rsidR="00523D25">
        <w:rPr>
          <w:rFonts w:ascii="Times New Roman" w:hAnsi="Times New Roman"/>
          <w:b/>
          <w:color w:val="000000"/>
          <w:sz w:val="24"/>
          <w:szCs w:val="24"/>
        </w:rPr>
        <w:t>ETIKOS IR KLIMATO SRITIES PLANO</w:t>
      </w:r>
      <w:r w:rsidR="00523D25" w:rsidRPr="00D449AE">
        <w:rPr>
          <w:rFonts w:ascii="Times New Roman" w:hAnsi="Times New Roman"/>
          <w:b/>
          <w:color w:val="000000"/>
          <w:sz w:val="24"/>
          <w:szCs w:val="24"/>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D449AE" w14:paraId="189DB2C2" w14:textId="77777777" w:rsidTr="00F94D25">
        <w:tc>
          <w:tcPr>
            <w:tcW w:w="4536" w:type="dxa"/>
          </w:tcPr>
          <w:p w14:paraId="189DB2C1" w14:textId="64F89535" w:rsidR="00F94D25" w:rsidRPr="00D449AE" w:rsidRDefault="00C9670D" w:rsidP="00F77E6B">
            <w:pPr>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D449AE">
              <w:rPr>
                <w:spacing w:val="-6"/>
                <w:szCs w:val="24"/>
              </w:rPr>
              <w:t xml:space="preserve"> Nr. </w:t>
            </w:r>
            <w:sdt>
              <w:sdtPr>
                <w:rPr>
                  <w:spacing w:val="-6"/>
                  <w:szCs w:val="24"/>
                </w:rPr>
                <w:tag w:val="registravimoNr"/>
                <w:id w:val="-314025492"/>
                <w:placeholder>
                  <w:docPart w:val="5227F9497BEB4502967040EA23B522FC"/>
                </w:placeholder>
                <w:showingPlcHdr/>
              </w:sdtPr>
              <w:sdtEndPr/>
              <w:sdtContent>
                <w:r>
                  <w:t/>
                </w:r>
              </w:sdtContent>
            </w:sdt>
          </w:p>
        </w:tc>
      </w:tr>
    </w:tbl>
    <w:p w14:paraId="189DB2C3" w14:textId="77777777" w:rsidR="00D72E97" w:rsidRPr="00D449AE" w:rsidRDefault="008F31A4" w:rsidP="00F77E6B">
      <w:pPr>
        <w:jc w:val="center"/>
        <w:rPr>
          <w:spacing w:val="-6"/>
          <w:szCs w:val="24"/>
        </w:rPr>
      </w:pPr>
      <w:r w:rsidRPr="00D449AE">
        <w:rPr>
          <w:szCs w:val="24"/>
        </w:rPr>
        <w:t>Vilnius</w:t>
      </w:r>
    </w:p>
    <w:p w14:paraId="189DB2C4" w14:textId="77777777" w:rsidR="00553DF3" w:rsidRPr="00D449AE" w:rsidRDefault="00553DF3" w:rsidP="00F77E6B">
      <w:pPr>
        <w:overflowPunct w:val="0"/>
        <w:autoSpaceDE w:val="0"/>
        <w:autoSpaceDN w:val="0"/>
        <w:adjustRightInd w:val="0"/>
        <w:ind w:left="142" w:hanging="142"/>
        <w:jc w:val="center"/>
        <w:rPr>
          <w:szCs w:val="24"/>
        </w:rPr>
      </w:pPr>
    </w:p>
    <w:p w14:paraId="6432D306" w14:textId="06560E50" w:rsidR="00F77E6B" w:rsidRPr="00D449AE" w:rsidRDefault="00F77E6B" w:rsidP="00F77E6B">
      <w:pPr>
        <w:rPr>
          <w:szCs w:val="24"/>
        </w:rPr>
      </w:pPr>
      <w:r w:rsidRPr="00D449AE">
        <w:rPr>
          <w:b/>
          <w:szCs w:val="24"/>
        </w:rPr>
        <w:t>Projekt</w:t>
      </w:r>
      <w:r w:rsidR="00C11C79" w:rsidRPr="00D449AE">
        <w:rPr>
          <w:b/>
          <w:szCs w:val="24"/>
        </w:rPr>
        <w:t>o</w:t>
      </w:r>
      <w:r w:rsidRPr="00D449AE">
        <w:rPr>
          <w:b/>
          <w:szCs w:val="24"/>
        </w:rPr>
        <w:t xml:space="preserve"> r</w:t>
      </w:r>
      <w:r w:rsidR="00D342BD" w:rsidRPr="00D449AE">
        <w:rPr>
          <w:b/>
          <w:szCs w:val="24"/>
        </w:rPr>
        <w:t xml:space="preserve">engėjas: </w:t>
      </w:r>
      <w:r w:rsidR="00E40188">
        <w:rPr>
          <w:szCs w:val="24"/>
        </w:rPr>
        <w:t>Energetikos</w:t>
      </w:r>
      <w:r w:rsidR="00523D25">
        <w:rPr>
          <w:szCs w:val="24"/>
        </w:rPr>
        <w:t xml:space="preserve"> ministerija </w:t>
      </w:r>
      <w:r w:rsidR="00E40188">
        <w:rPr>
          <w:szCs w:val="24"/>
        </w:rPr>
        <w:t xml:space="preserve"> ir Aplinkos</w:t>
      </w:r>
      <w:r w:rsidR="000A2239" w:rsidRPr="00D449AE">
        <w:rPr>
          <w:szCs w:val="24"/>
        </w:rPr>
        <w:t xml:space="preserve"> </w:t>
      </w:r>
      <w:r w:rsidR="00523D25">
        <w:rPr>
          <w:szCs w:val="24"/>
        </w:rPr>
        <w:t>ministerija</w:t>
      </w:r>
      <w:r w:rsidR="00D342BD" w:rsidRPr="00D449AE">
        <w:rPr>
          <w:szCs w:val="24"/>
        </w:rPr>
        <w:t>.</w:t>
      </w:r>
    </w:p>
    <w:p w14:paraId="14C5ED6D" w14:textId="40F0D9A7" w:rsidR="00CE1772" w:rsidRPr="00D449AE" w:rsidRDefault="00F77E6B" w:rsidP="00F77E6B">
      <w:pPr>
        <w:rPr>
          <w:szCs w:val="24"/>
        </w:rPr>
      </w:pPr>
      <w:r w:rsidRPr="00D449AE">
        <w:rPr>
          <w:b/>
          <w:szCs w:val="24"/>
        </w:rPr>
        <w:t>Projekt</w:t>
      </w:r>
      <w:r w:rsidR="00C11C79" w:rsidRPr="00D449AE">
        <w:rPr>
          <w:b/>
          <w:szCs w:val="24"/>
        </w:rPr>
        <w:t>o</w:t>
      </w:r>
      <w:r w:rsidRPr="00D449AE">
        <w:rPr>
          <w:b/>
          <w:szCs w:val="24"/>
        </w:rPr>
        <w:t xml:space="preserve"> t</w:t>
      </w:r>
      <w:r w:rsidR="00D342BD" w:rsidRPr="00D449AE">
        <w:rPr>
          <w:b/>
          <w:szCs w:val="24"/>
        </w:rPr>
        <w:t>ikslas:</w:t>
      </w:r>
      <w:r w:rsidR="00B077B5" w:rsidRPr="00D449AE">
        <w:rPr>
          <w:szCs w:val="24"/>
        </w:rPr>
        <w:t xml:space="preserve"> </w:t>
      </w:r>
      <w:bookmarkStart w:id="0" w:name="_Hlk530139133"/>
      <w:r w:rsidR="00920A8D">
        <w:rPr>
          <w:szCs w:val="24"/>
        </w:rPr>
        <w:t xml:space="preserve">pristatyti Vyriausybei </w:t>
      </w:r>
      <w:r w:rsidR="00920A8D" w:rsidRPr="00920A8D">
        <w:rPr>
          <w:szCs w:val="24"/>
        </w:rPr>
        <w:t>Integruoto nacionalinio energetikos ir klimato srities plano</w:t>
      </w:r>
      <w:r w:rsidR="00E40188">
        <w:rPr>
          <w:szCs w:val="24"/>
        </w:rPr>
        <w:t xml:space="preserve"> </w:t>
      </w:r>
      <w:r w:rsidR="00920A8D">
        <w:rPr>
          <w:szCs w:val="24"/>
        </w:rPr>
        <w:t>projektą</w:t>
      </w:r>
      <w:r w:rsidR="00920A8D" w:rsidRPr="00920A8D">
        <w:rPr>
          <w:szCs w:val="24"/>
        </w:rPr>
        <w:t xml:space="preserve"> ir </w:t>
      </w:r>
      <w:r w:rsidR="00920A8D">
        <w:rPr>
          <w:szCs w:val="24"/>
        </w:rPr>
        <w:t xml:space="preserve">pateikti informaciją dėl </w:t>
      </w:r>
      <w:r w:rsidR="00920A8D" w:rsidRPr="00920A8D">
        <w:rPr>
          <w:szCs w:val="24"/>
        </w:rPr>
        <w:t>tolimesnių veiksmų</w:t>
      </w:r>
      <w:r w:rsidR="00E40188">
        <w:rPr>
          <w:rStyle w:val="CharStyle16"/>
          <w:color w:val="auto"/>
          <w:sz w:val="24"/>
          <w:szCs w:val="24"/>
        </w:rPr>
        <w:t xml:space="preserve">, susijusių su plano rengimu. </w:t>
      </w:r>
      <w:r w:rsidR="009568BA" w:rsidRPr="00D449AE">
        <w:rPr>
          <w:rStyle w:val="CharStyle16"/>
          <w:color w:val="auto"/>
          <w:sz w:val="24"/>
          <w:szCs w:val="24"/>
        </w:rPr>
        <w:t xml:space="preserve"> </w:t>
      </w:r>
      <w:r w:rsidR="00AA41F7" w:rsidRPr="00D449AE">
        <w:rPr>
          <w:rStyle w:val="CharStyle16"/>
          <w:color w:val="auto"/>
          <w:sz w:val="24"/>
          <w:szCs w:val="24"/>
        </w:rPr>
        <w:t xml:space="preserve"> </w:t>
      </w:r>
      <w:r w:rsidR="000A2239" w:rsidRPr="00D449AE">
        <w:rPr>
          <w:szCs w:val="24"/>
          <w:lang w:eastAsia="lt-LT" w:bidi="lt-LT"/>
        </w:rPr>
        <w:t xml:space="preserve"> </w:t>
      </w:r>
      <w:bookmarkEnd w:id="0"/>
    </w:p>
    <w:p w14:paraId="6FEE28C3" w14:textId="3EFD108A" w:rsidR="00A437E1" w:rsidRPr="00E40188" w:rsidRDefault="00E40188" w:rsidP="00A97EBC">
      <w:pPr>
        <w:pStyle w:val="Sraopastraipa"/>
        <w:numPr>
          <w:ilvl w:val="0"/>
          <w:numId w:val="26"/>
        </w:numPr>
        <w:jc w:val="center"/>
        <w:rPr>
          <w:b/>
          <w:szCs w:val="24"/>
        </w:rPr>
      </w:pPr>
      <w:r w:rsidRPr="00E40188">
        <w:rPr>
          <w:b/>
          <w:szCs w:val="24"/>
        </w:rPr>
        <w:t>Aplinkybės</w:t>
      </w:r>
      <w:r w:rsidR="00A97EBC">
        <w:rPr>
          <w:b/>
          <w:szCs w:val="24"/>
        </w:rPr>
        <w:t>.</w:t>
      </w:r>
    </w:p>
    <w:p w14:paraId="61D0031C" w14:textId="553E3E54" w:rsidR="00E40188" w:rsidRPr="00E40188" w:rsidRDefault="00E40188" w:rsidP="00E40188">
      <w:pPr>
        <w:rPr>
          <w:szCs w:val="24"/>
        </w:rPr>
      </w:pPr>
      <w:r>
        <w:rPr>
          <w:szCs w:val="24"/>
        </w:rPr>
        <w:t>2015 m.</w:t>
      </w:r>
      <w:r w:rsidRPr="00E40188">
        <w:rPr>
          <w:szCs w:val="24"/>
        </w:rPr>
        <w:t xml:space="preserve"> Europos Komisija parengė Energetikos Sąjungos sukūrimo strategiją, pagal kurią buvo sutarta siekti konkrečių energetikos ir klimato politikos tikslų 2030 metams, t. y.: didinti energijos vartojimo efektyvumą, atsinaujinančių energijos išteklių dalį ir mažinti išmetamųjų šiltnamio efektą sukeliančių dujų (toliau – ŠESD) kiekį, gerinti ES valstybių narių tarpusavio energijos tinklų </w:t>
      </w:r>
      <w:proofErr w:type="spellStart"/>
      <w:r w:rsidRPr="00E40188">
        <w:rPr>
          <w:szCs w:val="24"/>
        </w:rPr>
        <w:t>sujungiamumą</w:t>
      </w:r>
      <w:proofErr w:type="spellEnd"/>
      <w:r w:rsidRPr="00E40188">
        <w:rPr>
          <w:szCs w:val="24"/>
        </w:rPr>
        <w:t>.</w:t>
      </w:r>
    </w:p>
    <w:p w14:paraId="0414427D" w14:textId="05883BFB" w:rsidR="00E40188" w:rsidRDefault="00E40188" w:rsidP="00E40188">
      <w:pPr>
        <w:rPr>
          <w:szCs w:val="24"/>
        </w:rPr>
      </w:pPr>
      <w:r w:rsidRPr="00E40188">
        <w:rPr>
          <w:szCs w:val="24"/>
        </w:rPr>
        <w:t xml:space="preserve">Atkreiptinas dėmesys, kad, skirtingai nei dabartiniu metu, energijos efektyvumo, atsinaujinančių energijos išteklių didinimo ir išmetamųjų ŠESD kiekio mažinimo tikslai 2030 metams yra nustatyti ES, o ne nacionaliniu mastu. Vieni iš didesnių iššūkių Lietuvos laukia 2030 m. įgyvendinant išmetamųjų ŠESD kiekio 9 % mažinimo tikslą ES apyvartinių taršos leidimų prekybos sistemoje nedalyvaujančiuose sektoriuose, palyginti su 2005 m., kurio nepasiekus gresia papildomos fiskalinės išlaidos (apie 300 mln. EUR). </w:t>
      </w:r>
      <w:r>
        <w:rPr>
          <w:szCs w:val="24"/>
        </w:rPr>
        <w:t>Šių tikslų įgyvendinimui</w:t>
      </w:r>
      <w:r w:rsidRPr="00E40188">
        <w:rPr>
          <w:szCs w:val="24"/>
        </w:rPr>
        <w:t xml:space="preserve"> užtikrinti sukurta bendra „valdymo sistema“ (</w:t>
      </w:r>
      <w:proofErr w:type="spellStart"/>
      <w:r w:rsidRPr="00E40188">
        <w:rPr>
          <w:szCs w:val="24"/>
        </w:rPr>
        <w:t>governance</w:t>
      </w:r>
      <w:proofErr w:type="spellEnd"/>
      <w:r w:rsidRPr="00E40188">
        <w:rPr>
          <w:szCs w:val="24"/>
        </w:rPr>
        <w:t xml:space="preserve">), skirta užtikrinti glaudų Europos Komisijos ir valstybių narių bendradarbiavimą, bendrai prisidedant prie bendrų ES tikslų. Valdymo sistemos veikimą detaliau apibrėžia Energetikos Sąjungos valdymo reglamentas, dėl kurio jau pasiektas politinis susitarimas ir kuris oficialiai įsigalios 2018 m. pabaigoje – 2019 m. pradžioje. </w:t>
      </w:r>
    </w:p>
    <w:p w14:paraId="2C329B7A" w14:textId="0D70458B" w:rsidR="00E40188" w:rsidRPr="00E40188" w:rsidRDefault="00E40188" w:rsidP="00A97EBC">
      <w:pPr>
        <w:pStyle w:val="Sraopastraipa"/>
        <w:numPr>
          <w:ilvl w:val="0"/>
          <w:numId w:val="26"/>
        </w:numPr>
        <w:jc w:val="center"/>
        <w:rPr>
          <w:b/>
          <w:szCs w:val="24"/>
        </w:rPr>
      </w:pPr>
      <w:bookmarkStart w:id="1" w:name="_Hlk531090465"/>
      <w:r w:rsidRPr="00E40188">
        <w:rPr>
          <w:b/>
          <w:szCs w:val="24"/>
        </w:rPr>
        <w:t>Integruotas nacionalinis energetikos ir klimato srities planas</w:t>
      </w:r>
      <w:bookmarkEnd w:id="1"/>
      <w:r w:rsidRPr="00E40188">
        <w:rPr>
          <w:b/>
          <w:szCs w:val="24"/>
        </w:rPr>
        <w:t>.</w:t>
      </w:r>
    </w:p>
    <w:p w14:paraId="368CAC33" w14:textId="6FDA7D03" w:rsidR="00E40188" w:rsidRDefault="00E40188" w:rsidP="00E40188">
      <w:pPr>
        <w:rPr>
          <w:szCs w:val="24"/>
        </w:rPr>
      </w:pPr>
      <w:r w:rsidRPr="00E40188">
        <w:rPr>
          <w:szCs w:val="24"/>
        </w:rPr>
        <w:t xml:space="preserve">Vienas pagrindinių „valdymo sistemos“ elementų – </w:t>
      </w:r>
      <w:r w:rsidR="00523D25">
        <w:rPr>
          <w:szCs w:val="24"/>
        </w:rPr>
        <w:t>kiekvienos iš ES šalių narių rengiamas integruotas nacionalinis</w:t>
      </w:r>
      <w:r w:rsidRPr="00E40188">
        <w:rPr>
          <w:szCs w:val="24"/>
        </w:rPr>
        <w:t xml:space="preserve"> energ</w:t>
      </w:r>
      <w:r w:rsidR="00523D25">
        <w:rPr>
          <w:szCs w:val="24"/>
        </w:rPr>
        <w:t>etikos ir klimato srities planas</w:t>
      </w:r>
      <w:r w:rsidRPr="00E40188">
        <w:rPr>
          <w:szCs w:val="24"/>
        </w:rPr>
        <w:t xml:space="preserve"> (toliau – Integruotas planas). Integruotas planas užtikrins įvairių politikų tarpusavio sinchronizavimą ir integravimą nacionaliniu lygmeniu, siekiant bendrų sutartų Energetikos Sąjungos tikslų 2030 metams. </w:t>
      </w:r>
    </w:p>
    <w:p w14:paraId="18475C73" w14:textId="1465CE64" w:rsidR="00E40188" w:rsidRPr="00E40188" w:rsidRDefault="00E40188" w:rsidP="00E40188">
      <w:pPr>
        <w:rPr>
          <w:szCs w:val="24"/>
        </w:rPr>
      </w:pPr>
      <w:r w:rsidRPr="00E40188">
        <w:rPr>
          <w:szCs w:val="24"/>
        </w:rPr>
        <w:t>Pagal reglament</w:t>
      </w:r>
      <w:r>
        <w:rPr>
          <w:szCs w:val="24"/>
        </w:rPr>
        <w:t>ų reikalavimus</w:t>
      </w:r>
      <w:r w:rsidRPr="00E40188">
        <w:rPr>
          <w:szCs w:val="24"/>
        </w:rPr>
        <w:t xml:space="preserve">, </w:t>
      </w:r>
      <w:r>
        <w:rPr>
          <w:szCs w:val="24"/>
        </w:rPr>
        <w:t>šalys narės integruotus planus</w:t>
      </w:r>
      <w:r w:rsidRPr="00E40188">
        <w:rPr>
          <w:szCs w:val="24"/>
        </w:rPr>
        <w:t xml:space="preserve">, </w:t>
      </w:r>
      <w:r w:rsidRPr="00E40188">
        <w:rPr>
          <w:b/>
          <w:szCs w:val="24"/>
        </w:rPr>
        <w:t>apimsian</w:t>
      </w:r>
      <w:r>
        <w:rPr>
          <w:b/>
          <w:szCs w:val="24"/>
        </w:rPr>
        <w:t>čius</w:t>
      </w:r>
      <w:r w:rsidRPr="00E40188">
        <w:rPr>
          <w:b/>
          <w:szCs w:val="24"/>
        </w:rPr>
        <w:t xml:space="preserve"> 2021 – 2030 metų laikotarpį</w:t>
      </w:r>
      <w:r w:rsidRPr="00E40188">
        <w:rPr>
          <w:szCs w:val="24"/>
        </w:rPr>
        <w:t>, turi parengt</w:t>
      </w:r>
      <w:r>
        <w:rPr>
          <w:szCs w:val="24"/>
        </w:rPr>
        <w:t>i</w:t>
      </w:r>
      <w:r w:rsidRPr="00E40188">
        <w:rPr>
          <w:szCs w:val="24"/>
        </w:rPr>
        <w:t xml:space="preserve"> ir pateikt</w:t>
      </w:r>
      <w:r>
        <w:rPr>
          <w:szCs w:val="24"/>
        </w:rPr>
        <w:t>i</w:t>
      </w:r>
      <w:r w:rsidRPr="00E40188">
        <w:rPr>
          <w:szCs w:val="24"/>
        </w:rPr>
        <w:t xml:space="preserve"> Europos Komisijai </w:t>
      </w:r>
      <w:r w:rsidRPr="00E40188">
        <w:rPr>
          <w:b/>
          <w:szCs w:val="24"/>
        </w:rPr>
        <w:t>iki 2019 m. gruodžio 31 d.</w:t>
      </w:r>
      <w:r w:rsidRPr="00E40188">
        <w:rPr>
          <w:szCs w:val="24"/>
        </w:rPr>
        <w:t xml:space="preserve"> </w:t>
      </w:r>
    </w:p>
    <w:p w14:paraId="04B2739C" w14:textId="7B72AC34" w:rsidR="00E40188" w:rsidRDefault="00E40188" w:rsidP="00E40188">
      <w:pPr>
        <w:rPr>
          <w:szCs w:val="24"/>
        </w:rPr>
      </w:pPr>
      <w:r w:rsidRPr="00E40188">
        <w:rPr>
          <w:szCs w:val="24"/>
        </w:rPr>
        <w:t xml:space="preserve">Integruoto plano projekto parengimui </w:t>
      </w:r>
      <w:r>
        <w:rPr>
          <w:szCs w:val="24"/>
        </w:rPr>
        <w:t xml:space="preserve">Lietuvoje </w:t>
      </w:r>
      <w:r w:rsidRPr="00E40188">
        <w:rPr>
          <w:szCs w:val="24"/>
        </w:rPr>
        <w:t>2017 m. kovo mėn. sudaryta tarpinstitucinė darbo grupė iš Energetikos ministerijos, Aplinkos ministerijos, Susisiekimo ministerijos, Ūkio ministerijos, Žemės ūkio ministerijos, Švietimo ir mokslo ministerijos, Užsienio reikalų ministerijos, Statistikos departamento ir Vyriausybės kanceliarijos atstovų. Remiantis jų indėliu ir kita informacija (įskaitant 2018 m. birželį Seimo patvirtinta Nacionalin</w:t>
      </w:r>
      <w:r>
        <w:rPr>
          <w:szCs w:val="24"/>
        </w:rPr>
        <w:t>e</w:t>
      </w:r>
      <w:r w:rsidRPr="00E40188">
        <w:rPr>
          <w:szCs w:val="24"/>
        </w:rPr>
        <w:t xml:space="preserve"> energetinės nepriklausomybės strategija ir jos įgyvendinimo priemonių planu, šiuo metu atnaujinamu Nacionaliniu oro taršos mažinimo planu ir Nacionaline klimato kaitos valdymo politikos strategija, kitais planavimo dokumentais) parengtas Integruoto plano projektas, kuris bus papildomai viešinamas ir derinimas su susijusiomis institucijomis, socialiniais – ekonominiais partneriais, visuomene, teikiamas Europos Komisijos pastaboms ir rekomendacijoms.</w:t>
      </w:r>
    </w:p>
    <w:p w14:paraId="794551BB" w14:textId="50E64C00" w:rsidR="002219C0" w:rsidRPr="00E40188" w:rsidRDefault="002219C0" w:rsidP="00E40188">
      <w:pPr>
        <w:rPr>
          <w:szCs w:val="24"/>
        </w:rPr>
      </w:pPr>
      <w:r w:rsidRPr="002219C0">
        <w:rPr>
          <w:szCs w:val="24"/>
        </w:rPr>
        <w:t>Patvirtinus Integruotus planus, valstybės narės kas dvejus metus rengs planų įgyvendinimo pažangos ataskaitas. Esant esminiams pasikeitimams, numatyta Integruotų planų atnaujinimo galimybė 2024 m.</w:t>
      </w:r>
    </w:p>
    <w:p w14:paraId="014C29D7" w14:textId="3E029ECE" w:rsidR="00E40188" w:rsidRDefault="00E40188" w:rsidP="00E40188">
      <w:pPr>
        <w:rPr>
          <w:b/>
          <w:szCs w:val="24"/>
        </w:rPr>
      </w:pPr>
      <w:r w:rsidRPr="002F589D">
        <w:rPr>
          <w:b/>
          <w:szCs w:val="24"/>
        </w:rPr>
        <w:t xml:space="preserve">Atsižvelgiant į </w:t>
      </w:r>
      <w:r w:rsidRPr="002F589D">
        <w:rPr>
          <w:b/>
          <w:szCs w:val="24"/>
        </w:rPr>
        <w:t xml:space="preserve">tai, kad 2018 m. gruodžio mėnesį Integruoto plano projektą reikia pateikti Europos Komisijai </w:t>
      </w:r>
      <w:r w:rsidR="00C14CFF" w:rsidRPr="002F589D">
        <w:rPr>
          <w:b/>
          <w:szCs w:val="24"/>
        </w:rPr>
        <w:t xml:space="preserve">preliminariam </w:t>
      </w:r>
      <w:r w:rsidRPr="002F589D">
        <w:rPr>
          <w:b/>
          <w:szCs w:val="24"/>
        </w:rPr>
        <w:t>vertinimui ir derinimui</w:t>
      </w:r>
      <w:r>
        <w:rPr>
          <w:szCs w:val="24"/>
        </w:rPr>
        <w:t xml:space="preserve">, </w:t>
      </w:r>
      <w:r w:rsidR="00C14CFF" w:rsidRPr="002F589D">
        <w:rPr>
          <w:b/>
          <w:szCs w:val="24"/>
        </w:rPr>
        <w:t xml:space="preserve">tikslinga plano projektą pristatyti Vyriausybei ir Seimui. </w:t>
      </w:r>
    </w:p>
    <w:p w14:paraId="05931A1C" w14:textId="775D4C68" w:rsidR="002F589D" w:rsidRDefault="002F589D" w:rsidP="00E40188">
      <w:pPr>
        <w:rPr>
          <w:b/>
          <w:szCs w:val="24"/>
        </w:rPr>
      </w:pPr>
    </w:p>
    <w:p w14:paraId="51492060" w14:textId="77777777" w:rsidR="002F589D" w:rsidRPr="002F589D" w:rsidRDefault="002F589D" w:rsidP="00E40188">
      <w:pPr>
        <w:rPr>
          <w:b/>
          <w:szCs w:val="24"/>
        </w:rPr>
      </w:pPr>
      <w:bookmarkStart w:id="2" w:name="_GoBack"/>
      <w:bookmarkEnd w:id="2"/>
    </w:p>
    <w:p w14:paraId="1609EA22" w14:textId="1567DF23" w:rsidR="002219C0" w:rsidRDefault="002219C0" w:rsidP="00E40188">
      <w:pPr>
        <w:rPr>
          <w:szCs w:val="24"/>
        </w:rPr>
      </w:pPr>
    </w:p>
    <w:p w14:paraId="4CE811D0" w14:textId="77777777" w:rsidR="002219C0" w:rsidRDefault="002219C0" w:rsidP="00E40188">
      <w:pPr>
        <w:rPr>
          <w:szCs w:val="24"/>
        </w:rPr>
      </w:pPr>
    </w:p>
    <w:p w14:paraId="21F81D85" w14:textId="46914085" w:rsidR="00C14CFF" w:rsidRPr="00C14CFF" w:rsidRDefault="00C14CFF" w:rsidP="00A97EBC">
      <w:pPr>
        <w:pStyle w:val="Sraopastraipa"/>
        <w:numPr>
          <w:ilvl w:val="0"/>
          <w:numId w:val="26"/>
        </w:numPr>
        <w:jc w:val="center"/>
        <w:rPr>
          <w:b/>
          <w:szCs w:val="24"/>
        </w:rPr>
      </w:pPr>
      <w:r w:rsidRPr="00C14CFF">
        <w:rPr>
          <w:b/>
          <w:szCs w:val="24"/>
        </w:rPr>
        <w:lastRenderedPageBreak/>
        <w:t>Integruoto nacionalinio energetikos ir klimato srities plano esmė.</w:t>
      </w:r>
    </w:p>
    <w:p w14:paraId="58EB2EDC" w14:textId="77777777" w:rsidR="00523D25" w:rsidRDefault="00523D25" w:rsidP="00C14CFF">
      <w:pPr>
        <w:rPr>
          <w:szCs w:val="24"/>
        </w:rPr>
      </w:pPr>
    </w:p>
    <w:p w14:paraId="0CA8878C" w14:textId="77777777" w:rsidR="00523D25" w:rsidRDefault="00D02B61" w:rsidP="00C14CFF">
      <w:pPr>
        <w:rPr>
          <w:szCs w:val="24"/>
        </w:rPr>
      </w:pPr>
      <w:r w:rsidRPr="00523D25">
        <w:rPr>
          <w:b/>
          <w:szCs w:val="24"/>
        </w:rPr>
        <w:t xml:space="preserve">Pagrindinis Integruoto plano </w:t>
      </w:r>
      <w:r w:rsidR="00D470F2" w:rsidRPr="00523D25">
        <w:rPr>
          <w:b/>
          <w:szCs w:val="24"/>
        </w:rPr>
        <w:t xml:space="preserve">rengimo </w:t>
      </w:r>
      <w:r w:rsidRPr="00523D25">
        <w:rPr>
          <w:b/>
          <w:szCs w:val="24"/>
        </w:rPr>
        <w:t>tikslas</w:t>
      </w:r>
      <w:r>
        <w:rPr>
          <w:szCs w:val="24"/>
        </w:rPr>
        <w:t xml:space="preserve"> – skirtingų strateginių dokumentų</w:t>
      </w:r>
      <w:r w:rsidR="00D90394">
        <w:rPr>
          <w:szCs w:val="24"/>
        </w:rPr>
        <w:t xml:space="preserve"> siekiamų tikslų </w:t>
      </w:r>
      <w:r>
        <w:rPr>
          <w:szCs w:val="24"/>
        </w:rPr>
        <w:t xml:space="preserve"> integravimas</w:t>
      </w:r>
      <w:r w:rsidR="00D90394">
        <w:rPr>
          <w:szCs w:val="24"/>
        </w:rPr>
        <w:t xml:space="preserve"> į vieną dokumentą bendriems ES lygio tikslams pasiekti. </w:t>
      </w:r>
    </w:p>
    <w:p w14:paraId="4940C0A2" w14:textId="51718FDA" w:rsidR="00A22754" w:rsidRDefault="00D90394" w:rsidP="00C14CFF">
      <w:pPr>
        <w:rPr>
          <w:szCs w:val="24"/>
        </w:rPr>
      </w:pPr>
      <w:r>
        <w:rPr>
          <w:szCs w:val="24"/>
        </w:rPr>
        <w:t xml:space="preserve">Į Integruoto plano projektą perkeltos priemonės iš: </w:t>
      </w:r>
      <w:r w:rsidR="00D02B61">
        <w:rPr>
          <w:szCs w:val="24"/>
        </w:rPr>
        <w:t xml:space="preserve">Nacionalinės energetinės nepriklausomybės strategijos ir jos priemonių plano, </w:t>
      </w:r>
      <w:r w:rsidR="00A22754" w:rsidRPr="00C14CFF">
        <w:rPr>
          <w:szCs w:val="24"/>
        </w:rPr>
        <w:t xml:space="preserve"> </w:t>
      </w:r>
      <w:r w:rsidR="00D02B61">
        <w:rPr>
          <w:szCs w:val="24"/>
        </w:rPr>
        <w:t xml:space="preserve">Ilgalaikės transporto sistemos strategijos, Nacionalinio oro taršos mažinimo plano, </w:t>
      </w:r>
      <w:r w:rsidR="00A22754" w:rsidRPr="00C14CFF">
        <w:rPr>
          <w:szCs w:val="24"/>
        </w:rPr>
        <w:t xml:space="preserve"> </w:t>
      </w:r>
      <w:r w:rsidR="00D02B61" w:rsidRPr="00D02B61">
        <w:rPr>
          <w:szCs w:val="24"/>
        </w:rPr>
        <w:t>Nacionalinė</w:t>
      </w:r>
      <w:r w:rsidR="00D02B61">
        <w:rPr>
          <w:szCs w:val="24"/>
        </w:rPr>
        <w:t>s</w:t>
      </w:r>
      <w:r w:rsidR="00D02B61" w:rsidRPr="00D02B61">
        <w:rPr>
          <w:szCs w:val="24"/>
        </w:rPr>
        <w:t xml:space="preserve"> klimato kai</w:t>
      </w:r>
      <w:r w:rsidR="00D02B61">
        <w:rPr>
          <w:szCs w:val="24"/>
        </w:rPr>
        <w:t xml:space="preserve">tos valdymo politikos strategijos ir t .t. </w:t>
      </w:r>
      <w:r w:rsidR="00A22754" w:rsidRPr="00C14CFF">
        <w:rPr>
          <w:szCs w:val="24"/>
        </w:rPr>
        <w:t xml:space="preserve">  </w:t>
      </w:r>
    </w:p>
    <w:p w14:paraId="3AAEB589" w14:textId="77777777" w:rsidR="00523D25" w:rsidRDefault="00523D25" w:rsidP="00B111AC">
      <w:pPr>
        <w:rPr>
          <w:szCs w:val="24"/>
        </w:rPr>
      </w:pPr>
    </w:p>
    <w:p w14:paraId="4BA52E66" w14:textId="77777777" w:rsidR="00523D25" w:rsidRPr="00523D25" w:rsidRDefault="00B111AC" w:rsidP="00B111AC">
      <w:pPr>
        <w:rPr>
          <w:b/>
          <w:szCs w:val="24"/>
        </w:rPr>
      </w:pPr>
      <w:r w:rsidRPr="00523D25">
        <w:rPr>
          <w:b/>
          <w:szCs w:val="24"/>
        </w:rPr>
        <w:t xml:space="preserve">Integruotas planas </w:t>
      </w:r>
      <w:r w:rsidR="00523D25" w:rsidRPr="00523D25">
        <w:rPr>
          <w:b/>
          <w:szCs w:val="24"/>
        </w:rPr>
        <w:t>apima</w:t>
      </w:r>
      <w:r w:rsidRPr="00523D25">
        <w:rPr>
          <w:b/>
          <w:szCs w:val="24"/>
        </w:rPr>
        <w:t xml:space="preserve"> tokias dimensijas: </w:t>
      </w:r>
    </w:p>
    <w:p w14:paraId="4BC4333C" w14:textId="55818B3D" w:rsidR="00523D25" w:rsidRDefault="00523D25" w:rsidP="00523D25">
      <w:pPr>
        <w:pStyle w:val="Sraopastraipa"/>
        <w:numPr>
          <w:ilvl w:val="0"/>
          <w:numId w:val="28"/>
        </w:numPr>
        <w:rPr>
          <w:szCs w:val="24"/>
        </w:rPr>
      </w:pPr>
      <w:proofErr w:type="spellStart"/>
      <w:r>
        <w:rPr>
          <w:szCs w:val="24"/>
        </w:rPr>
        <w:t>D</w:t>
      </w:r>
      <w:r w:rsidRPr="00B111AC">
        <w:rPr>
          <w:szCs w:val="24"/>
        </w:rPr>
        <w:t>ekarbonizacija</w:t>
      </w:r>
      <w:proofErr w:type="spellEnd"/>
    </w:p>
    <w:p w14:paraId="65C794F9" w14:textId="2717E43B" w:rsidR="00523D25" w:rsidRDefault="00523D25" w:rsidP="00523D25">
      <w:pPr>
        <w:pStyle w:val="Sraopastraipa"/>
        <w:numPr>
          <w:ilvl w:val="0"/>
          <w:numId w:val="28"/>
        </w:numPr>
        <w:rPr>
          <w:szCs w:val="24"/>
        </w:rPr>
      </w:pPr>
      <w:r>
        <w:rPr>
          <w:szCs w:val="24"/>
        </w:rPr>
        <w:t>K</w:t>
      </w:r>
      <w:r w:rsidRPr="00B111AC">
        <w:rPr>
          <w:szCs w:val="24"/>
        </w:rPr>
        <w:t>limato kaitos mažinimas</w:t>
      </w:r>
    </w:p>
    <w:p w14:paraId="740DCDC7" w14:textId="5A9B6CFF" w:rsidR="00523D25" w:rsidRDefault="00523D25" w:rsidP="00523D25">
      <w:pPr>
        <w:pStyle w:val="Sraopastraipa"/>
        <w:numPr>
          <w:ilvl w:val="0"/>
          <w:numId w:val="28"/>
        </w:numPr>
        <w:rPr>
          <w:szCs w:val="24"/>
        </w:rPr>
      </w:pPr>
      <w:r>
        <w:rPr>
          <w:szCs w:val="24"/>
        </w:rPr>
        <w:t>E</w:t>
      </w:r>
      <w:r w:rsidRPr="00B111AC">
        <w:rPr>
          <w:szCs w:val="24"/>
        </w:rPr>
        <w:t>nergijos efektyvumas</w:t>
      </w:r>
    </w:p>
    <w:p w14:paraId="17B14A02" w14:textId="66011616" w:rsidR="00523D25" w:rsidRDefault="00523D25" w:rsidP="00523D25">
      <w:pPr>
        <w:pStyle w:val="Sraopastraipa"/>
        <w:numPr>
          <w:ilvl w:val="0"/>
          <w:numId w:val="28"/>
        </w:numPr>
        <w:rPr>
          <w:szCs w:val="24"/>
        </w:rPr>
      </w:pPr>
      <w:r>
        <w:rPr>
          <w:szCs w:val="24"/>
        </w:rPr>
        <w:t>E</w:t>
      </w:r>
      <w:r w:rsidRPr="00B111AC">
        <w:rPr>
          <w:szCs w:val="24"/>
        </w:rPr>
        <w:t>nergetinis saugumas</w:t>
      </w:r>
      <w:r>
        <w:rPr>
          <w:szCs w:val="24"/>
        </w:rPr>
        <w:t xml:space="preserve">, </w:t>
      </w:r>
      <w:r>
        <w:rPr>
          <w:szCs w:val="24"/>
        </w:rPr>
        <w:t>p</w:t>
      </w:r>
      <w:r w:rsidRPr="00B111AC">
        <w:rPr>
          <w:szCs w:val="24"/>
        </w:rPr>
        <w:t>atikimuma</w:t>
      </w:r>
      <w:r>
        <w:rPr>
          <w:szCs w:val="24"/>
        </w:rPr>
        <w:t>s</w:t>
      </w:r>
    </w:p>
    <w:p w14:paraId="603BD9AB" w14:textId="2F889699" w:rsidR="00523D25" w:rsidRDefault="00523D25" w:rsidP="00523D25">
      <w:pPr>
        <w:pStyle w:val="Sraopastraipa"/>
        <w:numPr>
          <w:ilvl w:val="0"/>
          <w:numId w:val="28"/>
        </w:numPr>
        <w:rPr>
          <w:szCs w:val="24"/>
        </w:rPr>
      </w:pPr>
      <w:r>
        <w:rPr>
          <w:szCs w:val="24"/>
        </w:rPr>
        <w:t>E</w:t>
      </w:r>
      <w:r w:rsidRPr="00B111AC">
        <w:rPr>
          <w:szCs w:val="24"/>
        </w:rPr>
        <w:t>nergijos vidaus rinka</w:t>
      </w:r>
    </w:p>
    <w:p w14:paraId="26062ECB" w14:textId="38E53494" w:rsidR="00523D25" w:rsidRPr="00523D25" w:rsidRDefault="00523D25" w:rsidP="00523D25">
      <w:pPr>
        <w:pStyle w:val="Sraopastraipa"/>
        <w:numPr>
          <w:ilvl w:val="0"/>
          <w:numId w:val="28"/>
        </w:numPr>
        <w:rPr>
          <w:szCs w:val="24"/>
        </w:rPr>
      </w:pPr>
      <w:r>
        <w:rPr>
          <w:szCs w:val="24"/>
        </w:rPr>
        <w:t>K</w:t>
      </w:r>
      <w:r w:rsidRPr="00B111AC">
        <w:rPr>
          <w:szCs w:val="24"/>
        </w:rPr>
        <w:t>onkurencingumas</w:t>
      </w:r>
      <w:r>
        <w:rPr>
          <w:szCs w:val="24"/>
        </w:rPr>
        <w:t>, i</w:t>
      </w:r>
      <w:r w:rsidRPr="00B111AC">
        <w:rPr>
          <w:szCs w:val="24"/>
        </w:rPr>
        <w:t>novacijos</w:t>
      </w:r>
      <w:r>
        <w:rPr>
          <w:szCs w:val="24"/>
        </w:rPr>
        <w:t xml:space="preserve"> ir tyrimai</w:t>
      </w:r>
    </w:p>
    <w:p w14:paraId="65D01C5B" w14:textId="484CA444" w:rsidR="006B12A8" w:rsidRPr="00D470F2" w:rsidRDefault="006B12A8" w:rsidP="00B111AC">
      <w:pPr>
        <w:rPr>
          <w:b/>
          <w:szCs w:val="24"/>
        </w:rPr>
      </w:pPr>
      <w:r w:rsidRPr="00D470F2">
        <w:rPr>
          <w:b/>
          <w:szCs w:val="24"/>
        </w:rPr>
        <w:t xml:space="preserve">Bendrieji siekiniai iki 2030: </w:t>
      </w:r>
    </w:p>
    <w:p w14:paraId="10A15763" w14:textId="7E2EFDDF" w:rsidR="006B12A8" w:rsidRDefault="00A97EBC" w:rsidP="006B12A8">
      <w:pPr>
        <w:pStyle w:val="Sraopastraipa"/>
        <w:numPr>
          <w:ilvl w:val="0"/>
          <w:numId w:val="27"/>
        </w:numPr>
        <w:rPr>
          <w:szCs w:val="24"/>
        </w:rPr>
      </w:pPr>
      <w:r>
        <w:rPr>
          <w:szCs w:val="24"/>
        </w:rPr>
        <w:t>Pasiekti AEI dalį</w:t>
      </w:r>
      <w:r w:rsidR="006B12A8" w:rsidRPr="006B12A8">
        <w:rPr>
          <w:szCs w:val="24"/>
        </w:rPr>
        <w:t xml:space="preserve"> bendrame energijos suvartojime – 45 proc.</w:t>
      </w:r>
    </w:p>
    <w:p w14:paraId="0BC0109A" w14:textId="29020091" w:rsidR="006B12A8" w:rsidRDefault="006B12A8" w:rsidP="006B12A8">
      <w:pPr>
        <w:pStyle w:val="Sraopastraipa"/>
        <w:numPr>
          <w:ilvl w:val="0"/>
          <w:numId w:val="27"/>
        </w:numPr>
        <w:rPr>
          <w:szCs w:val="24"/>
        </w:rPr>
      </w:pPr>
      <w:r w:rsidRPr="006B12A8">
        <w:rPr>
          <w:szCs w:val="24"/>
        </w:rPr>
        <w:t>1,5 karto padidint</w:t>
      </w:r>
      <w:r w:rsidR="00A97EBC">
        <w:rPr>
          <w:szCs w:val="24"/>
        </w:rPr>
        <w:t>i</w:t>
      </w:r>
      <w:r w:rsidRPr="006B12A8">
        <w:rPr>
          <w:szCs w:val="24"/>
        </w:rPr>
        <w:t xml:space="preserve"> energetin</w:t>
      </w:r>
      <w:r w:rsidR="00A97EBC">
        <w:rPr>
          <w:szCs w:val="24"/>
        </w:rPr>
        <w:t>į</w:t>
      </w:r>
      <w:r w:rsidRPr="006B12A8">
        <w:rPr>
          <w:szCs w:val="24"/>
        </w:rPr>
        <w:t xml:space="preserve"> efektyvum</w:t>
      </w:r>
      <w:r w:rsidR="00A97EBC">
        <w:rPr>
          <w:szCs w:val="24"/>
        </w:rPr>
        <w:t>ą</w:t>
      </w:r>
      <w:r>
        <w:rPr>
          <w:szCs w:val="24"/>
        </w:rPr>
        <w:t>,</w:t>
      </w:r>
      <w:r w:rsidRPr="006B12A8">
        <w:rPr>
          <w:szCs w:val="24"/>
        </w:rPr>
        <w:t xml:space="preserve"> lyginant su 2017 m.</w:t>
      </w:r>
    </w:p>
    <w:p w14:paraId="20199224" w14:textId="796FC1D0" w:rsidR="006B12A8" w:rsidRDefault="00996C47" w:rsidP="00996C47">
      <w:pPr>
        <w:pStyle w:val="Sraopastraipa"/>
        <w:numPr>
          <w:ilvl w:val="0"/>
          <w:numId w:val="27"/>
        </w:numPr>
        <w:rPr>
          <w:szCs w:val="24"/>
        </w:rPr>
      </w:pPr>
      <w:r w:rsidRPr="00996C47">
        <w:rPr>
          <w:szCs w:val="24"/>
        </w:rPr>
        <w:t>Užbaigti energetinio saugumo projekt</w:t>
      </w:r>
      <w:r w:rsidR="00A97EBC">
        <w:rPr>
          <w:szCs w:val="24"/>
        </w:rPr>
        <w:t>us</w:t>
      </w:r>
      <w:r>
        <w:rPr>
          <w:szCs w:val="24"/>
        </w:rPr>
        <w:t xml:space="preserve"> (sinchronizacija su KET, GIPL, SGDT išpirkimas);</w:t>
      </w:r>
    </w:p>
    <w:p w14:paraId="7B55EFB8" w14:textId="1AE1CFA8" w:rsidR="00996C47" w:rsidRDefault="00D470F2" w:rsidP="00996C47">
      <w:pPr>
        <w:pStyle w:val="Sraopastraipa"/>
        <w:numPr>
          <w:ilvl w:val="0"/>
          <w:numId w:val="27"/>
        </w:numPr>
        <w:rPr>
          <w:szCs w:val="24"/>
        </w:rPr>
      </w:pPr>
      <w:r>
        <w:rPr>
          <w:szCs w:val="24"/>
        </w:rPr>
        <w:t>Didin</w:t>
      </w:r>
      <w:r w:rsidR="00A97EBC">
        <w:rPr>
          <w:szCs w:val="24"/>
        </w:rPr>
        <w:t>ti</w:t>
      </w:r>
      <w:r w:rsidR="00996C47">
        <w:rPr>
          <w:szCs w:val="24"/>
        </w:rPr>
        <w:t xml:space="preserve"> </w:t>
      </w:r>
      <w:r w:rsidR="00996C47" w:rsidRPr="00996C47">
        <w:rPr>
          <w:szCs w:val="24"/>
        </w:rPr>
        <w:t>Baltijos valstybių</w:t>
      </w:r>
      <w:r w:rsidR="00996C47">
        <w:rPr>
          <w:szCs w:val="24"/>
        </w:rPr>
        <w:t xml:space="preserve"> ir Lenkijos</w:t>
      </w:r>
      <w:r w:rsidR="00996C47" w:rsidRPr="00996C47">
        <w:rPr>
          <w:szCs w:val="24"/>
        </w:rPr>
        <w:t xml:space="preserve"> </w:t>
      </w:r>
      <w:proofErr w:type="spellStart"/>
      <w:r w:rsidR="00996C47">
        <w:rPr>
          <w:szCs w:val="24"/>
        </w:rPr>
        <w:t>su</w:t>
      </w:r>
      <w:r w:rsidR="00996C47" w:rsidRPr="00996C47">
        <w:rPr>
          <w:szCs w:val="24"/>
        </w:rPr>
        <w:t>jungiamumo</w:t>
      </w:r>
      <w:proofErr w:type="spellEnd"/>
      <w:r w:rsidR="00996C47" w:rsidRPr="00996C47">
        <w:rPr>
          <w:szCs w:val="24"/>
        </w:rPr>
        <w:t xml:space="preserve"> lyg</w:t>
      </w:r>
      <w:r w:rsidR="00A97EBC">
        <w:rPr>
          <w:szCs w:val="24"/>
        </w:rPr>
        <w:t>į</w:t>
      </w:r>
      <w:r w:rsidR="00996C47" w:rsidRPr="00996C47">
        <w:rPr>
          <w:szCs w:val="24"/>
        </w:rPr>
        <w:t xml:space="preserve"> </w:t>
      </w:r>
      <w:r w:rsidR="00996C47">
        <w:rPr>
          <w:szCs w:val="24"/>
        </w:rPr>
        <w:t xml:space="preserve">elektros ir dujų rinkose; </w:t>
      </w:r>
    </w:p>
    <w:p w14:paraId="6425EB8B" w14:textId="488285F1" w:rsidR="00996C47" w:rsidRDefault="00996C47" w:rsidP="00996C47">
      <w:pPr>
        <w:pStyle w:val="Sraopastraipa"/>
        <w:numPr>
          <w:ilvl w:val="0"/>
          <w:numId w:val="27"/>
        </w:numPr>
        <w:rPr>
          <w:szCs w:val="24"/>
        </w:rPr>
      </w:pPr>
      <w:r>
        <w:rPr>
          <w:szCs w:val="24"/>
        </w:rPr>
        <w:t>Įdiegt</w:t>
      </w:r>
      <w:r w:rsidR="00A97EBC">
        <w:rPr>
          <w:szCs w:val="24"/>
        </w:rPr>
        <w:t>i</w:t>
      </w:r>
      <w:r>
        <w:rPr>
          <w:szCs w:val="24"/>
        </w:rPr>
        <w:t xml:space="preserve"> išmani</w:t>
      </w:r>
      <w:r w:rsidR="00A97EBC">
        <w:rPr>
          <w:szCs w:val="24"/>
        </w:rPr>
        <w:t>ąją</w:t>
      </w:r>
      <w:r>
        <w:rPr>
          <w:szCs w:val="24"/>
        </w:rPr>
        <w:t xml:space="preserve"> apskait</w:t>
      </w:r>
      <w:r w:rsidR="00A97EBC">
        <w:rPr>
          <w:szCs w:val="24"/>
        </w:rPr>
        <w:t>ą</w:t>
      </w:r>
      <w:r>
        <w:rPr>
          <w:szCs w:val="24"/>
        </w:rPr>
        <w:t xml:space="preserve"> elektros ir dujų vartotojams; </w:t>
      </w:r>
    </w:p>
    <w:p w14:paraId="293AF351" w14:textId="5C56E396" w:rsidR="00996C47" w:rsidRDefault="00996C47" w:rsidP="00996C47">
      <w:pPr>
        <w:pStyle w:val="Sraopastraipa"/>
        <w:numPr>
          <w:ilvl w:val="0"/>
          <w:numId w:val="27"/>
        </w:numPr>
        <w:rPr>
          <w:szCs w:val="24"/>
        </w:rPr>
      </w:pPr>
      <w:r w:rsidRPr="00996C47">
        <w:rPr>
          <w:szCs w:val="24"/>
        </w:rPr>
        <w:t>Sukurt</w:t>
      </w:r>
      <w:r w:rsidR="00A97EBC">
        <w:rPr>
          <w:szCs w:val="24"/>
        </w:rPr>
        <w:t>i</w:t>
      </w:r>
      <w:r w:rsidRPr="00996C47">
        <w:rPr>
          <w:szCs w:val="24"/>
        </w:rPr>
        <w:t xml:space="preserve"> palanki</w:t>
      </w:r>
      <w:r w:rsidR="00A97EBC">
        <w:rPr>
          <w:szCs w:val="24"/>
        </w:rPr>
        <w:t>ą</w:t>
      </w:r>
      <w:r w:rsidRPr="00996C47">
        <w:rPr>
          <w:szCs w:val="24"/>
        </w:rPr>
        <w:t xml:space="preserve"> teisin</w:t>
      </w:r>
      <w:r w:rsidR="00A97EBC">
        <w:rPr>
          <w:szCs w:val="24"/>
        </w:rPr>
        <w:t>ę</w:t>
      </w:r>
      <w:r w:rsidRPr="00996C47">
        <w:rPr>
          <w:szCs w:val="24"/>
        </w:rPr>
        <w:t xml:space="preserve"> aplink</w:t>
      </w:r>
      <w:r w:rsidR="00A97EBC">
        <w:rPr>
          <w:szCs w:val="24"/>
        </w:rPr>
        <w:t>ą</w:t>
      </w:r>
      <w:r w:rsidRPr="00996C47">
        <w:rPr>
          <w:szCs w:val="24"/>
        </w:rPr>
        <w:t xml:space="preserve"> energetikos inovacijoms</w:t>
      </w:r>
      <w:r>
        <w:rPr>
          <w:szCs w:val="24"/>
        </w:rPr>
        <w:t>;</w:t>
      </w:r>
    </w:p>
    <w:p w14:paraId="19FC84D9" w14:textId="430BA054" w:rsidR="00B111AC" w:rsidRDefault="00996C47" w:rsidP="00F42C39">
      <w:pPr>
        <w:pStyle w:val="Sraopastraipa"/>
        <w:numPr>
          <w:ilvl w:val="0"/>
          <w:numId w:val="27"/>
        </w:numPr>
        <w:rPr>
          <w:szCs w:val="24"/>
        </w:rPr>
      </w:pPr>
      <w:r w:rsidRPr="00996C47">
        <w:rPr>
          <w:szCs w:val="24"/>
        </w:rPr>
        <w:t>Skatin</w:t>
      </w:r>
      <w:r w:rsidR="00A97EBC">
        <w:rPr>
          <w:szCs w:val="24"/>
        </w:rPr>
        <w:t>ti švarių technologijų kūrimą</w:t>
      </w:r>
      <w:r w:rsidRPr="00996C47">
        <w:rPr>
          <w:szCs w:val="24"/>
        </w:rPr>
        <w:t xml:space="preserve"> ir taikym</w:t>
      </w:r>
      <w:r w:rsidR="00A97EBC">
        <w:rPr>
          <w:szCs w:val="24"/>
        </w:rPr>
        <w:t>ą</w:t>
      </w:r>
      <w:r>
        <w:rPr>
          <w:szCs w:val="24"/>
        </w:rPr>
        <w:t>;</w:t>
      </w:r>
    </w:p>
    <w:p w14:paraId="6AAF33F0" w14:textId="7872FEF4" w:rsidR="00A97EBC" w:rsidRDefault="00D470F2" w:rsidP="00A97EBC">
      <w:pPr>
        <w:pStyle w:val="Sraopastraipa"/>
        <w:numPr>
          <w:ilvl w:val="0"/>
          <w:numId w:val="27"/>
        </w:numPr>
        <w:rPr>
          <w:szCs w:val="24"/>
        </w:rPr>
      </w:pPr>
      <w:r>
        <w:rPr>
          <w:szCs w:val="24"/>
        </w:rPr>
        <w:t>Su</w:t>
      </w:r>
      <w:r w:rsidRPr="00D470F2">
        <w:rPr>
          <w:szCs w:val="24"/>
        </w:rPr>
        <w:t>mažinti išmetamųjų šiltnamio efektą sukeliančių dujų kiekį</w:t>
      </w:r>
      <w:r w:rsidR="00A97EBC">
        <w:rPr>
          <w:szCs w:val="24"/>
        </w:rPr>
        <w:t xml:space="preserve"> </w:t>
      </w:r>
      <w:r w:rsidR="00A97EBC" w:rsidRPr="00A97EBC">
        <w:rPr>
          <w:szCs w:val="24"/>
        </w:rPr>
        <w:t xml:space="preserve">9 % </w:t>
      </w:r>
      <w:r w:rsidR="00A97EBC">
        <w:rPr>
          <w:szCs w:val="24"/>
        </w:rPr>
        <w:t xml:space="preserve">ATLPS </w:t>
      </w:r>
      <w:r w:rsidR="00A97EBC" w:rsidRPr="00A97EBC">
        <w:rPr>
          <w:szCs w:val="24"/>
        </w:rPr>
        <w:t>nedalyvaujančiuose sektoriuose</w:t>
      </w:r>
      <w:r w:rsidR="00A97EBC">
        <w:rPr>
          <w:szCs w:val="24"/>
        </w:rPr>
        <w:t xml:space="preserve">. </w:t>
      </w:r>
    </w:p>
    <w:p w14:paraId="6EABC66E" w14:textId="1342F8E3" w:rsidR="00A97EBC" w:rsidRDefault="00A97EBC" w:rsidP="00A97EBC">
      <w:pPr>
        <w:rPr>
          <w:szCs w:val="24"/>
        </w:rPr>
      </w:pPr>
    </w:p>
    <w:p w14:paraId="196A01E5" w14:textId="419C2A18" w:rsidR="00E93697" w:rsidRPr="00D449AE" w:rsidRDefault="00D342BD" w:rsidP="00F77E6B">
      <w:pPr>
        <w:rPr>
          <w:rFonts w:eastAsia="Calibri"/>
          <w:szCs w:val="24"/>
          <w:lang w:eastAsia="en-US"/>
        </w:rPr>
      </w:pPr>
      <w:r w:rsidRPr="00D449AE">
        <w:rPr>
          <w:b/>
          <w:szCs w:val="24"/>
        </w:rPr>
        <w:t>Dalykinio vertimo išvada:</w:t>
      </w:r>
      <w:r w:rsidRPr="00D449AE">
        <w:rPr>
          <w:rFonts w:eastAsia="Calibri"/>
          <w:szCs w:val="24"/>
          <w:lang w:eastAsia="en-US"/>
        </w:rPr>
        <w:t xml:space="preserve"> </w:t>
      </w:r>
    </w:p>
    <w:p w14:paraId="2E9F16C6" w14:textId="568B761B" w:rsidR="00AC3D71" w:rsidRPr="00D449AE" w:rsidRDefault="00110932" w:rsidP="00F77E6B">
      <w:pPr>
        <w:rPr>
          <w:szCs w:val="24"/>
        </w:rPr>
      </w:pPr>
      <w:r w:rsidRPr="00D449AE">
        <w:rPr>
          <w:szCs w:val="24"/>
        </w:rPr>
        <w:t>S</w:t>
      </w:r>
      <w:r w:rsidR="00257267" w:rsidRPr="00D449AE">
        <w:rPr>
          <w:szCs w:val="24"/>
        </w:rPr>
        <w:t xml:space="preserve">iūlytina </w:t>
      </w:r>
      <w:r w:rsidR="00A97EBC">
        <w:rPr>
          <w:szCs w:val="24"/>
        </w:rPr>
        <w:t xml:space="preserve">Integruoto plano projektą </w:t>
      </w:r>
      <w:r w:rsidR="00523D25">
        <w:rPr>
          <w:szCs w:val="24"/>
        </w:rPr>
        <w:t>pristatyti</w:t>
      </w:r>
      <w:r w:rsidR="00A97EBC">
        <w:rPr>
          <w:szCs w:val="24"/>
        </w:rPr>
        <w:t xml:space="preserve"> Vyriausybės pasitarime ir a</w:t>
      </w:r>
      <w:r w:rsidR="00A97EBC" w:rsidRPr="00A97EBC">
        <w:rPr>
          <w:szCs w:val="24"/>
        </w:rPr>
        <w:t>tsižvelgti į Energetikos ministerijos ir Aplinkos ministerijos pateiktą informaciją.</w:t>
      </w:r>
    </w:p>
    <w:p w14:paraId="1D30739B" w14:textId="77777777" w:rsidR="00C14CBC" w:rsidRPr="00D449AE" w:rsidRDefault="00C14CBC" w:rsidP="00F77E6B">
      <w:pPr>
        <w:rPr>
          <w:szCs w:val="24"/>
        </w:rPr>
      </w:pPr>
    </w:p>
    <w:p w14:paraId="43B66D0B" w14:textId="77777777" w:rsidR="009D42B3" w:rsidRPr="00D449AE" w:rsidRDefault="009D42B3" w:rsidP="00F77E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4"/>
          <w:szCs w:val="24"/>
        </w:rPr>
      </w:pPr>
    </w:p>
    <w:p w14:paraId="7DA318CF" w14:textId="3864C82C" w:rsidR="00A97EBC" w:rsidRDefault="00A97EBC" w:rsidP="00F77E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4"/>
          <w:szCs w:val="24"/>
        </w:rPr>
      </w:pPr>
    </w:p>
    <w:p w14:paraId="0D601050" w14:textId="395E75C0" w:rsidR="00523D25" w:rsidRDefault="00523D25" w:rsidP="00F77E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4"/>
          <w:szCs w:val="24"/>
        </w:rPr>
      </w:pPr>
    </w:p>
    <w:p w14:paraId="77D8126D" w14:textId="3747CAF9" w:rsidR="00523D25" w:rsidRDefault="00523D25" w:rsidP="00F77E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4"/>
          <w:szCs w:val="24"/>
        </w:rPr>
      </w:pPr>
    </w:p>
    <w:p w14:paraId="5842712C" w14:textId="07FC801A" w:rsidR="00523D25" w:rsidRDefault="00523D25" w:rsidP="00F77E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4"/>
          <w:szCs w:val="24"/>
        </w:rPr>
      </w:pPr>
    </w:p>
    <w:p w14:paraId="7CCB141F" w14:textId="77777777" w:rsidR="00523D25" w:rsidRDefault="00523D25" w:rsidP="00F77E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4"/>
          <w:szCs w:val="24"/>
        </w:rPr>
      </w:pPr>
    </w:p>
    <w:p w14:paraId="7550D02F" w14:textId="77777777" w:rsidR="00A97EBC" w:rsidRDefault="00A97EBC" w:rsidP="00F77E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4"/>
          <w:szCs w:val="24"/>
        </w:rPr>
      </w:pPr>
    </w:p>
    <w:p w14:paraId="5F9A94D5" w14:textId="77777777" w:rsidR="00A97EBC" w:rsidRDefault="00A97EBC" w:rsidP="00F77E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4"/>
          <w:szCs w:val="24"/>
        </w:rPr>
      </w:pPr>
    </w:p>
    <w:p w14:paraId="7E98F849" w14:textId="384F91D6" w:rsidR="00D342BD" w:rsidRPr="00D449AE" w:rsidRDefault="005B45CB" w:rsidP="00F77E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4"/>
          <w:szCs w:val="24"/>
        </w:rPr>
      </w:pPr>
      <w:r w:rsidRPr="00D449AE">
        <w:rPr>
          <w:rFonts w:ascii="Times New Roman" w:hAnsi="Times New Roman"/>
          <w:sz w:val="24"/>
          <w:szCs w:val="24"/>
        </w:rPr>
        <w:t>Politikos įgyvendinimo grupės p</w:t>
      </w:r>
      <w:r w:rsidR="00613C0E" w:rsidRPr="00D449AE">
        <w:rPr>
          <w:rFonts w:ascii="Times New Roman" w:hAnsi="Times New Roman"/>
          <w:sz w:val="24"/>
          <w:szCs w:val="24"/>
        </w:rPr>
        <w:t>atarėja</w:t>
      </w:r>
      <w:r w:rsidR="002E2DCC" w:rsidRPr="00D449AE">
        <w:rPr>
          <w:rFonts w:ascii="Times New Roman" w:hAnsi="Times New Roman"/>
          <w:sz w:val="24"/>
          <w:szCs w:val="24"/>
        </w:rPr>
        <w:t xml:space="preserve"> </w:t>
      </w:r>
      <w:r w:rsidRPr="00D449AE">
        <w:rPr>
          <w:rFonts w:ascii="Times New Roman" w:hAnsi="Times New Roman"/>
          <w:sz w:val="24"/>
          <w:szCs w:val="24"/>
        </w:rPr>
        <w:t xml:space="preserve">                   </w:t>
      </w:r>
      <w:r w:rsidR="00E93697" w:rsidRPr="00D449AE">
        <w:rPr>
          <w:rFonts w:ascii="Times New Roman" w:hAnsi="Times New Roman"/>
          <w:sz w:val="24"/>
          <w:szCs w:val="24"/>
        </w:rPr>
        <w:t xml:space="preserve">          </w:t>
      </w:r>
      <w:r w:rsidRPr="00D449AE">
        <w:rPr>
          <w:rFonts w:ascii="Times New Roman" w:hAnsi="Times New Roman"/>
          <w:sz w:val="24"/>
          <w:szCs w:val="24"/>
        </w:rPr>
        <w:t xml:space="preserve"> </w:t>
      </w:r>
      <w:r w:rsidR="00257267" w:rsidRPr="00D449AE">
        <w:rPr>
          <w:rFonts w:ascii="Times New Roman" w:hAnsi="Times New Roman"/>
          <w:sz w:val="24"/>
          <w:szCs w:val="24"/>
        </w:rPr>
        <w:t xml:space="preserve">     </w:t>
      </w:r>
      <w:r w:rsidRPr="00D449AE">
        <w:rPr>
          <w:rFonts w:ascii="Times New Roman" w:hAnsi="Times New Roman"/>
          <w:sz w:val="24"/>
          <w:szCs w:val="24"/>
        </w:rPr>
        <w:t xml:space="preserve">       Šarūnė Navickaitė-</w:t>
      </w:r>
      <w:proofErr w:type="spellStart"/>
      <w:r w:rsidRPr="00D449AE">
        <w:rPr>
          <w:rFonts w:ascii="Times New Roman" w:hAnsi="Times New Roman"/>
          <w:sz w:val="24"/>
          <w:szCs w:val="24"/>
        </w:rPr>
        <w:t>Dulaitienė</w:t>
      </w:r>
      <w:proofErr w:type="spellEnd"/>
    </w:p>
    <w:p w14:paraId="189DB2D6" w14:textId="77777777" w:rsidR="00121647" w:rsidRPr="00D449AE" w:rsidRDefault="00121647" w:rsidP="00F77E6B">
      <w:pPr>
        <w:pStyle w:val="Preformatted"/>
        <w:rPr>
          <w:rFonts w:ascii="Times New Roman" w:hAnsi="Times New Roman"/>
          <w:sz w:val="24"/>
          <w:szCs w:val="24"/>
        </w:rPr>
      </w:pPr>
    </w:p>
    <w:sectPr w:rsidR="00121647" w:rsidRPr="00D449AE" w:rsidSect="007479D0">
      <w:headerReference w:type="default" r:id="rId11"/>
      <w:footnotePr>
        <w:pos w:val="beneathText"/>
      </w:footnotePr>
      <w:pgSz w:w="11907" w:h="16840" w:code="9"/>
      <w:pgMar w:top="426"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266D0" w14:textId="77777777" w:rsidR="00C9670D" w:rsidRDefault="00C9670D">
      <w:r>
        <w:separator/>
      </w:r>
    </w:p>
  </w:endnote>
  <w:endnote w:type="continuationSeparator" w:id="0">
    <w:p w14:paraId="133FF00E" w14:textId="77777777" w:rsidR="00C9670D" w:rsidRDefault="00C9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BFCE4" w14:textId="77777777" w:rsidR="00C9670D" w:rsidRDefault="00C9670D">
      <w:r>
        <w:separator/>
      </w:r>
    </w:p>
  </w:footnote>
  <w:footnote w:type="continuationSeparator" w:id="0">
    <w:p w14:paraId="1EC22950" w14:textId="77777777" w:rsidR="00C9670D" w:rsidRDefault="00C9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B2DB"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616554">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4080"/>
    <w:multiLevelType w:val="hybridMultilevel"/>
    <w:tmpl w:val="68504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92983"/>
    <w:multiLevelType w:val="hybridMultilevel"/>
    <w:tmpl w:val="82A8D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C2817"/>
    <w:multiLevelType w:val="hybridMultilevel"/>
    <w:tmpl w:val="4F7CD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D05500"/>
    <w:multiLevelType w:val="hybridMultilevel"/>
    <w:tmpl w:val="62EC73E0"/>
    <w:lvl w:ilvl="0" w:tplc="AD9266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980B6B"/>
    <w:multiLevelType w:val="multilevel"/>
    <w:tmpl w:val="5BB6D3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C063E97"/>
    <w:multiLevelType w:val="hybridMultilevel"/>
    <w:tmpl w:val="007AB068"/>
    <w:lvl w:ilvl="0" w:tplc="A822C5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532AFF"/>
    <w:multiLevelType w:val="hybridMultilevel"/>
    <w:tmpl w:val="6BBEC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717B84"/>
    <w:multiLevelType w:val="multilevel"/>
    <w:tmpl w:val="7A8854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EE5526"/>
    <w:multiLevelType w:val="hybridMultilevel"/>
    <w:tmpl w:val="CBEE04E0"/>
    <w:lvl w:ilvl="0" w:tplc="24648E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E66098"/>
    <w:multiLevelType w:val="hybridMultilevel"/>
    <w:tmpl w:val="0A6AE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ED7E6C"/>
    <w:multiLevelType w:val="hybridMultilevel"/>
    <w:tmpl w:val="A720E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A069E"/>
    <w:multiLevelType w:val="hybridMultilevel"/>
    <w:tmpl w:val="23749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AA10CE"/>
    <w:multiLevelType w:val="hybridMultilevel"/>
    <w:tmpl w:val="F602433E"/>
    <w:lvl w:ilvl="0" w:tplc="67ACA038">
      <w:numFmt w:val="bullet"/>
      <w:lvlText w:val="-"/>
      <w:lvlJc w:val="left"/>
      <w:pPr>
        <w:ind w:left="218" w:hanging="360"/>
      </w:pPr>
      <w:rPr>
        <w:rFonts w:ascii="Times New Roman" w:eastAsia="Times New Roman" w:hAnsi="Times New Roman" w:cs="Times New Roman" w:hint="default"/>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abstractNum w:abstractNumId="13" w15:restartNumberingAfterBreak="0">
    <w:nsid w:val="2FBA2A7D"/>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E262BE"/>
    <w:multiLevelType w:val="hybridMultilevel"/>
    <w:tmpl w:val="9D485C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EC73F0"/>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967C49"/>
    <w:multiLevelType w:val="hybridMultilevel"/>
    <w:tmpl w:val="B1EA0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A90392"/>
    <w:multiLevelType w:val="hybridMultilevel"/>
    <w:tmpl w:val="3D1A8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342F5A"/>
    <w:multiLevelType w:val="hybridMultilevel"/>
    <w:tmpl w:val="AAC6F13C"/>
    <w:lvl w:ilvl="0" w:tplc="9FCE4D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4F3127"/>
    <w:multiLevelType w:val="hybridMultilevel"/>
    <w:tmpl w:val="B5D416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B815E80"/>
    <w:multiLevelType w:val="hybridMultilevel"/>
    <w:tmpl w:val="412C9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8D3735"/>
    <w:multiLevelType w:val="hybridMultilevel"/>
    <w:tmpl w:val="36BAD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0F09E1"/>
    <w:multiLevelType w:val="hybridMultilevel"/>
    <w:tmpl w:val="6952E842"/>
    <w:lvl w:ilvl="0" w:tplc="0427000D">
      <w:start w:val="1"/>
      <w:numFmt w:val="bullet"/>
      <w:lvlText w:val=""/>
      <w:lvlJc w:val="left"/>
      <w:pPr>
        <w:ind w:left="1369" w:hanging="360"/>
      </w:pPr>
      <w:rPr>
        <w:rFonts w:ascii="Wingdings" w:hAnsi="Wingdings" w:hint="default"/>
      </w:rPr>
    </w:lvl>
    <w:lvl w:ilvl="1" w:tplc="04270003">
      <w:start w:val="1"/>
      <w:numFmt w:val="bullet"/>
      <w:lvlText w:val="o"/>
      <w:lvlJc w:val="left"/>
      <w:pPr>
        <w:ind w:left="2089" w:hanging="360"/>
      </w:pPr>
      <w:rPr>
        <w:rFonts w:ascii="Courier New" w:hAnsi="Courier New" w:cs="Courier New" w:hint="default"/>
      </w:rPr>
    </w:lvl>
    <w:lvl w:ilvl="2" w:tplc="04270005" w:tentative="1">
      <w:start w:val="1"/>
      <w:numFmt w:val="bullet"/>
      <w:lvlText w:val=""/>
      <w:lvlJc w:val="left"/>
      <w:pPr>
        <w:ind w:left="2809" w:hanging="360"/>
      </w:pPr>
      <w:rPr>
        <w:rFonts w:ascii="Wingdings" w:hAnsi="Wingdings" w:hint="default"/>
      </w:rPr>
    </w:lvl>
    <w:lvl w:ilvl="3" w:tplc="04270001" w:tentative="1">
      <w:start w:val="1"/>
      <w:numFmt w:val="bullet"/>
      <w:lvlText w:val=""/>
      <w:lvlJc w:val="left"/>
      <w:pPr>
        <w:ind w:left="3529" w:hanging="360"/>
      </w:pPr>
      <w:rPr>
        <w:rFonts w:ascii="Symbol" w:hAnsi="Symbol" w:hint="default"/>
      </w:rPr>
    </w:lvl>
    <w:lvl w:ilvl="4" w:tplc="04270003" w:tentative="1">
      <w:start w:val="1"/>
      <w:numFmt w:val="bullet"/>
      <w:lvlText w:val="o"/>
      <w:lvlJc w:val="left"/>
      <w:pPr>
        <w:ind w:left="4249" w:hanging="360"/>
      </w:pPr>
      <w:rPr>
        <w:rFonts w:ascii="Courier New" w:hAnsi="Courier New" w:cs="Courier New" w:hint="default"/>
      </w:rPr>
    </w:lvl>
    <w:lvl w:ilvl="5" w:tplc="04270005" w:tentative="1">
      <w:start w:val="1"/>
      <w:numFmt w:val="bullet"/>
      <w:lvlText w:val=""/>
      <w:lvlJc w:val="left"/>
      <w:pPr>
        <w:ind w:left="4969" w:hanging="360"/>
      </w:pPr>
      <w:rPr>
        <w:rFonts w:ascii="Wingdings" w:hAnsi="Wingdings" w:hint="default"/>
      </w:rPr>
    </w:lvl>
    <w:lvl w:ilvl="6" w:tplc="04270001" w:tentative="1">
      <w:start w:val="1"/>
      <w:numFmt w:val="bullet"/>
      <w:lvlText w:val=""/>
      <w:lvlJc w:val="left"/>
      <w:pPr>
        <w:ind w:left="5689" w:hanging="360"/>
      </w:pPr>
      <w:rPr>
        <w:rFonts w:ascii="Symbol" w:hAnsi="Symbol" w:hint="default"/>
      </w:rPr>
    </w:lvl>
    <w:lvl w:ilvl="7" w:tplc="04270003" w:tentative="1">
      <w:start w:val="1"/>
      <w:numFmt w:val="bullet"/>
      <w:lvlText w:val="o"/>
      <w:lvlJc w:val="left"/>
      <w:pPr>
        <w:ind w:left="6409" w:hanging="360"/>
      </w:pPr>
      <w:rPr>
        <w:rFonts w:ascii="Courier New" w:hAnsi="Courier New" w:cs="Courier New" w:hint="default"/>
      </w:rPr>
    </w:lvl>
    <w:lvl w:ilvl="8" w:tplc="04270005" w:tentative="1">
      <w:start w:val="1"/>
      <w:numFmt w:val="bullet"/>
      <w:lvlText w:val=""/>
      <w:lvlJc w:val="left"/>
      <w:pPr>
        <w:ind w:left="7129" w:hanging="360"/>
      </w:pPr>
      <w:rPr>
        <w:rFonts w:ascii="Wingdings" w:hAnsi="Wingdings" w:hint="default"/>
      </w:rPr>
    </w:lvl>
  </w:abstractNum>
  <w:abstractNum w:abstractNumId="23" w15:restartNumberingAfterBreak="0">
    <w:nsid w:val="64350506"/>
    <w:multiLevelType w:val="hybridMultilevel"/>
    <w:tmpl w:val="B55E8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4541E7"/>
    <w:multiLevelType w:val="hybridMultilevel"/>
    <w:tmpl w:val="F8B02C8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0C2F6B"/>
    <w:multiLevelType w:val="hybridMultilevel"/>
    <w:tmpl w:val="B1DE0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56259F"/>
    <w:multiLevelType w:val="hybridMultilevel"/>
    <w:tmpl w:val="DAB6F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684ADA"/>
    <w:multiLevelType w:val="hybridMultilevel"/>
    <w:tmpl w:val="6046B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6"/>
  </w:num>
  <w:num w:numId="3">
    <w:abstractNumId w:val="26"/>
  </w:num>
  <w:num w:numId="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2"/>
  </w:num>
  <w:num w:numId="6">
    <w:abstractNumId w:val="13"/>
  </w:num>
  <w:num w:numId="7">
    <w:abstractNumId w:val="15"/>
  </w:num>
  <w:num w:numId="8">
    <w:abstractNumId w:val="20"/>
  </w:num>
  <w:num w:numId="9">
    <w:abstractNumId w:val="25"/>
  </w:num>
  <w:num w:numId="10">
    <w:abstractNumId w:val="14"/>
  </w:num>
  <w:num w:numId="11">
    <w:abstractNumId w:val="10"/>
  </w:num>
  <w:num w:numId="12">
    <w:abstractNumId w:val="9"/>
  </w:num>
  <w:num w:numId="13">
    <w:abstractNumId w:val="17"/>
  </w:num>
  <w:num w:numId="14">
    <w:abstractNumId w:val="19"/>
  </w:num>
  <w:num w:numId="15">
    <w:abstractNumId w:val="2"/>
  </w:num>
  <w:num w:numId="16">
    <w:abstractNumId w:val="0"/>
  </w:num>
  <w:num w:numId="17">
    <w:abstractNumId w:val="1"/>
  </w:num>
  <w:num w:numId="18">
    <w:abstractNumId w:val="21"/>
  </w:num>
  <w:num w:numId="19">
    <w:abstractNumId w:val="11"/>
  </w:num>
  <w:num w:numId="20">
    <w:abstractNumId w:val="7"/>
  </w:num>
  <w:num w:numId="21">
    <w:abstractNumId w:val="23"/>
  </w:num>
  <w:num w:numId="22">
    <w:abstractNumId w:val="27"/>
  </w:num>
  <w:num w:numId="23">
    <w:abstractNumId w:val="5"/>
  </w:num>
  <w:num w:numId="24">
    <w:abstractNumId w:val="8"/>
  </w:num>
  <w:num w:numId="25">
    <w:abstractNumId w:val="12"/>
  </w:num>
  <w:num w:numId="26">
    <w:abstractNumId w:val="3"/>
  </w:num>
  <w:num w:numId="27">
    <w:abstractNumId w:val="2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692"/>
    <w:rsid w:val="000141E0"/>
    <w:rsid w:val="00017AD4"/>
    <w:rsid w:val="00020BA2"/>
    <w:rsid w:val="00024A12"/>
    <w:rsid w:val="0002701F"/>
    <w:rsid w:val="00031D65"/>
    <w:rsid w:val="0003275C"/>
    <w:rsid w:val="000359B9"/>
    <w:rsid w:val="000438E4"/>
    <w:rsid w:val="00045BC7"/>
    <w:rsid w:val="00052EBA"/>
    <w:rsid w:val="000619B6"/>
    <w:rsid w:val="00061F0C"/>
    <w:rsid w:val="00061F57"/>
    <w:rsid w:val="00074BDB"/>
    <w:rsid w:val="00081D3E"/>
    <w:rsid w:val="00083381"/>
    <w:rsid w:val="000836B0"/>
    <w:rsid w:val="00086F46"/>
    <w:rsid w:val="00092E51"/>
    <w:rsid w:val="000945D0"/>
    <w:rsid w:val="000A0B8C"/>
    <w:rsid w:val="000A1B70"/>
    <w:rsid w:val="000A2239"/>
    <w:rsid w:val="000A5282"/>
    <w:rsid w:val="000B6439"/>
    <w:rsid w:val="000C4D8D"/>
    <w:rsid w:val="000C6566"/>
    <w:rsid w:val="000D1BDC"/>
    <w:rsid w:val="000D206C"/>
    <w:rsid w:val="000E1D0A"/>
    <w:rsid w:val="000E3569"/>
    <w:rsid w:val="000E38F5"/>
    <w:rsid w:val="000E5067"/>
    <w:rsid w:val="000E5C4B"/>
    <w:rsid w:val="000F526D"/>
    <w:rsid w:val="000F5B34"/>
    <w:rsid w:val="0010406F"/>
    <w:rsid w:val="001052D4"/>
    <w:rsid w:val="00110932"/>
    <w:rsid w:val="001109F6"/>
    <w:rsid w:val="0012078E"/>
    <w:rsid w:val="00121647"/>
    <w:rsid w:val="00123BFE"/>
    <w:rsid w:val="00124F42"/>
    <w:rsid w:val="00125EF7"/>
    <w:rsid w:val="00132F4E"/>
    <w:rsid w:val="001339D0"/>
    <w:rsid w:val="00135334"/>
    <w:rsid w:val="00136657"/>
    <w:rsid w:val="001369F5"/>
    <w:rsid w:val="00136A65"/>
    <w:rsid w:val="00147533"/>
    <w:rsid w:val="00152EB8"/>
    <w:rsid w:val="0015629E"/>
    <w:rsid w:val="001631C2"/>
    <w:rsid w:val="00171D34"/>
    <w:rsid w:val="00175ADF"/>
    <w:rsid w:val="00185843"/>
    <w:rsid w:val="00190E12"/>
    <w:rsid w:val="001934A6"/>
    <w:rsid w:val="00195A5C"/>
    <w:rsid w:val="001A1E90"/>
    <w:rsid w:val="001A3348"/>
    <w:rsid w:val="001B1AE8"/>
    <w:rsid w:val="001B4130"/>
    <w:rsid w:val="001D4760"/>
    <w:rsid w:val="001D5C2B"/>
    <w:rsid w:val="001E5AE7"/>
    <w:rsid w:val="001E605C"/>
    <w:rsid w:val="001E7F29"/>
    <w:rsid w:val="001F326F"/>
    <w:rsid w:val="002017B4"/>
    <w:rsid w:val="002048DA"/>
    <w:rsid w:val="0021050E"/>
    <w:rsid w:val="00213E8B"/>
    <w:rsid w:val="002201D9"/>
    <w:rsid w:val="00220951"/>
    <w:rsid w:val="00221084"/>
    <w:rsid w:val="00221602"/>
    <w:rsid w:val="002219C0"/>
    <w:rsid w:val="002262EE"/>
    <w:rsid w:val="00230C50"/>
    <w:rsid w:val="00234154"/>
    <w:rsid w:val="00234AD3"/>
    <w:rsid w:val="0023666D"/>
    <w:rsid w:val="002371DC"/>
    <w:rsid w:val="00237858"/>
    <w:rsid w:val="00240BC6"/>
    <w:rsid w:val="0024226D"/>
    <w:rsid w:val="00251785"/>
    <w:rsid w:val="00252646"/>
    <w:rsid w:val="00257267"/>
    <w:rsid w:val="00266E77"/>
    <w:rsid w:val="00275C11"/>
    <w:rsid w:val="00280094"/>
    <w:rsid w:val="00282A56"/>
    <w:rsid w:val="00286F9B"/>
    <w:rsid w:val="002956CD"/>
    <w:rsid w:val="0029677D"/>
    <w:rsid w:val="00296BE6"/>
    <w:rsid w:val="002A0E21"/>
    <w:rsid w:val="002A415E"/>
    <w:rsid w:val="002A7146"/>
    <w:rsid w:val="002B1F1D"/>
    <w:rsid w:val="002B47F4"/>
    <w:rsid w:val="002B595C"/>
    <w:rsid w:val="002C039B"/>
    <w:rsid w:val="002C7662"/>
    <w:rsid w:val="002C7D6F"/>
    <w:rsid w:val="002D2622"/>
    <w:rsid w:val="002D67B1"/>
    <w:rsid w:val="002E2DCC"/>
    <w:rsid w:val="002E4193"/>
    <w:rsid w:val="002E5EDF"/>
    <w:rsid w:val="002F589D"/>
    <w:rsid w:val="00300045"/>
    <w:rsid w:val="00300290"/>
    <w:rsid w:val="00300F4E"/>
    <w:rsid w:val="00313C59"/>
    <w:rsid w:val="00314C38"/>
    <w:rsid w:val="00317B6A"/>
    <w:rsid w:val="003238AD"/>
    <w:rsid w:val="00331AAB"/>
    <w:rsid w:val="00334FCA"/>
    <w:rsid w:val="00337A93"/>
    <w:rsid w:val="003423BB"/>
    <w:rsid w:val="00343C06"/>
    <w:rsid w:val="0034724F"/>
    <w:rsid w:val="00350AA1"/>
    <w:rsid w:val="00352BDD"/>
    <w:rsid w:val="0035754B"/>
    <w:rsid w:val="0036567D"/>
    <w:rsid w:val="00384CE6"/>
    <w:rsid w:val="00387189"/>
    <w:rsid w:val="00387BFB"/>
    <w:rsid w:val="00390926"/>
    <w:rsid w:val="003A140B"/>
    <w:rsid w:val="003A1874"/>
    <w:rsid w:val="003A536C"/>
    <w:rsid w:val="003A7398"/>
    <w:rsid w:val="003C19F2"/>
    <w:rsid w:val="003C486D"/>
    <w:rsid w:val="003C78A9"/>
    <w:rsid w:val="003D31DD"/>
    <w:rsid w:val="003F212D"/>
    <w:rsid w:val="003F2535"/>
    <w:rsid w:val="00402D85"/>
    <w:rsid w:val="00403E62"/>
    <w:rsid w:val="00405046"/>
    <w:rsid w:val="004064CD"/>
    <w:rsid w:val="00410FD8"/>
    <w:rsid w:val="00417A5B"/>
    <w:rsid w:val="00421DCE"/>
    <w:rsid w:val="004313D4"/>
    <w:rsid w:val="00434303"/>
    <w:rsid w:val="00452791"/>
    <w:rsid w:val="00455040"/>
    <w:rsid w:val="0046240E"/>
    <w:rsid w:val="00462A7D"/>
    <w:rsid w:val="00463FCD"/>
    <w:rsid w:val="00467FED"/>
    <w:rsid w:val="00473600"/>
    <w:rsid w:val="0047748B"/>
    <w:rsid w:val="00481A34"/>
    <w:rsid w:val="004913CD"/>
    <w:rsid w:val="00491CDC"/>
    <w:rsid w:val="004931EA"/>
    <w:rsid w:val="00493C4A"/>
    <w:rsid w:val="00496F55"/>
    <w:rsid w:val="004A3FA9"/>
    <w:rsid w:val="004A5B18"/>
    <w:rsid w:val="004B5AA8"/>
    <w:rsid w:val="004C73C2"/>
    <w:rsid w:val="004D16AC"/>
    <w:rsid w:val="004D4BBF"/>
    <w:rsid w:val="004D540E"/>
    <w:rsid w:val="004F2688"/>
    <w:rsid w:val="004F709E"/>
    <w:rsid w:val="00504BF1"/>
    <w:rsid w:val="005147A0"/>
    <w:rsid w:val="0051558F"/>
    <w:rsid w:val="00523D25"/>
    <w:rsid w:val="005264C1"/>
    <w:rsid w:val="00526EF7"/>
    <w:rsid w:val="005339BF"/>
    <w:rsid w:val="0053538C"/>
    <w:rsid w:val="00535D8F"/>
    <w:rsid w:val="00545D33"/>
    <w:rsid w:val="00546F16"/>
    <w:rsid w:val="005471F3"/>
    <w:rsid w:val="00552D77"/>
    <w:rsid w:val="00553A16"/>
    <w:rsid w:val="00553DF3"/>
    <w:rsid w:val="0055470C"/>
    <w:rsid w:val="00557CD3"/>
    <w:rsid w:val="00570697"/>
    <w:rsid w:val="00571221"/>
    <w:rsid w:val="00571EB3"/>
    <w:rsid w:val="005738F8"/>
    <w:rsid w:val="005776ED"/>
    <w:rsid w:val="00577ADD"/>
    <w:rsid w:val="00583ACB"/>
    <w:rsid w:val="00586D96"/>
    <w:rsid w:val="00587D6F"/>
    <w:rsid w:val="00595E42"/>
    <w:rsid w:val="005A7846"/>
    <w:rsid w:val="005B45CB"/>
    <w:rsid w:val="005C0171"/>
    <w:rsid w:val="005C03E4"/>
    <w:rsid w:val="005C1D57"/>
    <w:rsid w:val="005C373C"/>
    <w:rsid w:val="005E2063"/>
    <w:rsid w:val="005E433C"/>
    <w:rsid w:val="005E721A"/>
    <w:rsid w:val="005F7DE0"/>
    <w:rsid w:val="00601661"/>
    <w:rsid w:val="00603139"/>
    <w:rsid w:val="00604012"/>
    <w:rsid w:val="00613C0E"/>
    <w:rsid w:val="00616554"/>
    <w:rsid w:val="00620713"/>
    <w:rsid w:val="00635EB3"/>
    <w:rsid w:val="00636334"/>
    <w:rsid w:val="00643868"/>
    <w:rsid w:val="00644EE8"/>
    <w:rsid w:val="006458D9"/>
    <w:rsid w:val="00646C64"/>
    <w:rsid w:val="00650110"/>
    <w:rsid w:val="006553AB"/>
    <w:rsid w:val="006562CC"/>
    <w:rsid w:val="00672814"/>
    <w:rsid w:val="0068158C"/>
    <w:rsid w:val="00683C49"/>
    <w:rsid w:val="00684912"/>
    <w:rsid w:val="00687627"/>
    <w:rsid w:val="00687C26"/>
    <w:rsid w:val="006A523A"/>
    <w:rsid w:val="006B12A8"/>
    <w:rsid w:val="006B5DB2"/>
    <w:rsid w:val="006C0B1E"/>
    <w:rsid w:val="006C2A33"/>
    <w:rsid w:val="006C7316"/>
    <w:rsid w:val="006D1941"/>
    <w:rsid w:val="006D3B48"/>
    <w:rsid w:val="006F1998"/>
    <w:rsid w:val="006F22A5"/>
    <w:rsid w:val="007014DF"/>
    <w:rsid w:val="00702636"/>
    <w:rsid w:val="007042E5"/>
    <w:rsid w:val="007105BE"/>
    <w:rsid w:val="00710CFC"/>
    <w:rsid w:val="00723C2E"/>
    <w:rsid w:val="007310FC"/>
    <w:rsid w:val="00731433"/>
    <w:rsid w:val="007335AB"/>
    <w:rsid w:val="00742138"/>
    <w:rsid w:val="00742D03"/>
    <w:rsid w:val="007479D0"/>
    <w:rsid w:val="00751153"/>
    <w:rsid w:val="00755A52"/>
    <w:rsid w:val="00757320"/>
    <w:rsid w:val="00760720"/>
    <w:rsid w:val="00760C3D"/>
    <w:rsid w:val="00761116"/>
    <w:rsid w:val="007611EF"/>
    <w:rsid w:val="0076147C"/>
    <w:rsid w:val="00761F8C"/>
    <w:rsid w:val="0076310F"/>
    <w:rsid w:val="00763615"/>
    <w:rsid w:val="007711E6"/>
    <w:rsid w:val="00777D3B"/>
    <w:rsid w:val="00793D92"/>
    <w:rsid w:val="007956F5"/>
    <w:rsid w:val="007A10A8"/>
    <w:rsid w:val="007A4DCB"/>
    <w:rsid w:val="007A5095"/>
    <w:rsid w:val="007A5433"/>
    <w:rsid w:val="007B3699"/>
    <w:rsid w:val="007C4B01"/>
    <w:rsid w:val="007C6668"/>
    <w:rsid w:val="007D1702"/>
    <w:rsid w:val="007E13AD"/>
    <w:rsid w:val="007E3129"/>
    <w:rsid w:val="0080111D"/>
    <w:rsid w:val="008241FE"/>
    <w:rsid w:val="00834502"/>
    <w:rsid w:val="00835BB3"/>
    <w:rsid w:val="00840BA0"/>
    <w:rsid w:val="008460A4"/>
    <w:rsid w:val="00853E47"/>
    <w:rsid w:val="00860537"/>
    <w:rsid w:val="00864C04"/>
    <w:rsid w:val="00866FD1"/>
    <w:rsid w:val="0086703B"/>
    <w:rsid w:val="00867A9D"/>
    <w:rsid w:val="00867DAE"/>
    <w:rsid w:val="00870EC1"/>
    <w:rsid w:val="008832D7"/>
    <w:rsid w:val="00884E70"/>
    <w:rsid w:val="008A0780"/>
    <w:rsid w:val="008A5E96"/>
    <w:rsid w:val="008B0259"/>
    <w:rsid w:val="008B26B6"/>
    <w:rsid w:val="008B2C51"/>
    <w:rsid w:val="008C0400"/>
    <w:rsid w:val="008C12C3"/>
    <w:rsid w:val="008D240F"/>
    <w:rsid w:val="008D7174"/>
    <w:rsid w:val="008E156C"/>
    <w:rsid w:val="008E6059"/>
    <w:rsid w:val="008F31A4"/>
    <w:rsid w:val="008F3920"/>
    <w:rsid w:val="008F6C3E"/>
    <w:rsid w:val="008F73AE"/>
    <w:rsid w:val="00902FE9"/>
    <w:rsid w:val="00903C03"/>
    <w:rsid w:val="00907F7E"/>
    <w:rsid w:val="00910D20"/>
    <w:rsid w:val="0091145E"/>
    <w:rsid w:val="00911A51"/>
    <w:rsid w:val="00913126"/>
    <w:rsid w:val="00915108"/>
    <w:rsid w:val="00920A8D"/>
    <w:rsid w:val="00923EB5"/>
    <w:rsid w:val="00924F51"/>
    <w:rsid w:val="00931D7F"/>
    <w:rsid w:val="0095311F"/>
    <w:rsid w:val="009563A3"/>
    <w:rsid w:val="009568BA"/>
    <w:rsid w:val="009579B6"/>
    <w:rsid w:val="00962880"/>
    <w:rsid w:val="00964C06"/>
    <w:rsid w:val="0096637F"/>
    <w:rsid w:val="00971905"/>
    <w:rsid w:val="00972E68"/>
    <w:rsid w:val="0097321F"/>
    <w:rsid w:val="00982BAA"/>
    <w:rsid w:val="00984D63"/>
    <w:rsid w:val="00986115"/>
    <w:rsid w:val="0099450C"/>
    <w:rsid w:val="00996C47"/>
    <w:rsid w:val="00997F9F"/>
    <w:rsid w:val="009A1FE2"/>
    <w:rsid w:val="009A392C"/>
    <w:rsid w:val="009A452B"/>
    <w:rsid w:val="009B0830"/>
    <w:rsid w:val="009B4235"/>
    <w:rsid w:val="009C4CB2"/>
    <w:rsid w:val="009D05E7"/>
    <w:rsid w:val="009D2C04"/>
    <w:rsid w:val="009D3CFB"/>
    <w:rsid w:val="009D42B3"/>
    <w:rsid w:val="009D4EC0"/>
    <w:rsid w:val="009E3C08"/>
    <w:rsid w:val="00A0515D"/>
    <w:rsid w:val="00A05F99"/>
    <w:rsid w:val="00A07770"/>
    <w:rsid w:val="00A1141B"/>
    <w:rsid w:val="00A135B4"/>
    <w:rsid w:val="00A21578"/>
    <w:rsid w:val="00A22754"/>
    <w:rsid w:val="00A240B4"/>
    <w:rsid w:val="00A37B79"/>
    <w:rsid w:val="00A40A4B"/>
    <w:rsid w:val="00A437E1"/>
    <w:rsid w:val="00A43E48"/>
    <w:rsid w:val="00A44C77"/>
    <w:rsid w:val="00A44E3F"/>
    <w:rsid w:val="00A45939"/>
    <w:rsid w:val="00A46A37"/>
    <w:rsid w:val="00A5098C"/>
    <w:rsid w:val="00A60EFF"/>
    <w:rsid w:val="00A7075B"/>
    <w:rsid w:val="00A71384"/>
    <w:rsid w:val="00A71AEB"/>
    <w:rsid w:val="00A74788"/>
    <w:rsid w:val="00A75E22"/>
    <w:rsid w:val="00A901E1"/>
    <w:rsid w:val="00A91CA5"/>
    <w:rsid w:val="00A96975"/>
    <w:rsid w:val="00A96F55"/>
    <w:rsid w:val="00A97EBC"/>
    <w:rsid w:val="00AA1C4C"/>
    <w:rsid w:val="00AA41F7"/>
    <w:rsid w:val="00AA7B3D"/>
    <w:rsid w:val="00AB2881"/>
    <w:rsid w:val="00AB2D01"/>
    <w:rsid w:val="00AB4DAC"/>
    <w:rsid w:val="00AB6297"/>
    <w:rsid w:val="00AC0B92"/>
    <w:rsid w:val="00AC0E93"/>
    <w:rsid w:val="00AC3D71"/>
    <w:rsid w:val="00AD4523"/>
    <w:rsid w:val="00AD54DE"/>
    <w:rsid w:val="00AE030C"/>
    <w:rsid w:val="00AF723D"/>
    <w:rsid w:val="00B01036"/>
    <w:rsid w:val="00B04062"/>
    <w:rsid w:val="00B05588"/>
    <w:rsid w:val="00B077B5"/>
    <w:rsid w:val="00B10FCD"/>
    <w:rsid w:val="00B111AC"/>
    <w:rsid w:val="00B128FF"/>
    <w:rsid w:val="00B219EB"/>
    <w:rsid w:val="00B22CBE"/>
    <w:rsid w:val="00B230ED"/>
    <w:rsid w:val="00B3095D"/>
    <w:rsid w:val="00B30F83"/>
    <w:rsid w:val="00B317F3"/>
    <w:rsid w:val="00B40A3D"/>
    <w:rsid w:val="00B42527"/>
    <w:rsid w:val="00B456DD"/>
    <w:rsid w:val="00B47600"/>
    <w:rsid w:val="00B5380B"/>
    <w:rsid w:val="00B56C8F"/>
    <w:rsid w:val="00B6482C"/>
    <w:rsid w:val="00B67215"/>
    <w:rsid w:val="00B744A3"/>
    <w:rsid w:val="00B76DCC"/>
    <w:rsid w:val="00B81938"/>
    <w:rsid w:val="00B81C9B"/>
    <w:rsid w:val="00B858E9"/>
    <w:rsid w:val="00B86DE8"/>
    <w:rsid w:val="00B91219"/>
    <w:rsid w:val="00B9542A"/>
    <w:rsid w:val="00B96337"/>
    <w:rsid w:val="00B97AB0"/>
    <w:rsid w:val="00BA519F"/>
    <w:rsid w:val="00BA55BC"/>
    <w:rsid w:val="00BB2FE4"/>
    <w:rsid w:val="00BB6B19"/>
    <w:rsid w:val="00BB7FCB"/>
    <w:rsid w:val="00BC7D53"/>
    <w:rsid w:val="00BD12BB"/>
    <w:rsid w:val="00BE2AE5"/>
    <w:rsid w:val="00BE478E"/>
    <w:rsid w:val="00BE517C"/>
    <w:rsid w:val="00BE5444"/>
    <w:rsid w:val="00BF5790"/>
    <w:rsid w:val="00BF6FB8"/>
    <w:rsid w:val="00C03A96"/>
    <w:rsid w:val="00C10372"/>
    <w:rsid w:val="00C10F2E"/>
    <w:rsid w:val="00C11C79"/>
    <w:rsid w:val="00C139C6"/>
    <w:rsid w:val="00C14CBC"/>
    <w:rsid w:val="00C14CFF"/>
    <w:rsid w:val="00C167E7"/>
    <w:rsid w:val="00C16957"/>
    <w:rsid w:val="00C17EB7"/>
    <w:rsid w:val="00C2265F"/>
    <w:rsid w:val="00C23B79"/>
    <w:rsid w:val="00C24559"/>
    <w:rsid w:val="00C26868"/>
    <w:rsid w:val="00C32926"/>
    <w:rsid w:val="00C35202"/>
    <w:rsid w:val="00C45DDE"/>
    <w:rsid w:val="00C533B6"/>
    <w:rsid w:val="00C609ED"/>
    <w:rsid w:val="00C66B96"/>
    <w:rsid w:val="00C74449"/>
    <w:rsid w:val="00C773B6"/>
    <w:rsid w:val="00C83375"/>
    <w:rsid w:val="00C9670D"/>
    <w:rsid w:val="00CB2814"/>
    <w:rsid w:val="00CB41D7"/>
    <w:rsid w:val="00CB6F43"/>
    <w:rsid w:val="00CB70C9"/>
    <w:rsid w:val="00CC4113"/>
    <w:rsid w:val="00CC6034"/>
    <w:rsid w:val="00CE1772"/>
    <w:rsid w:val="00CE3558"/>
    <w:rsid w:val="00CF001B"/>
    <w:rsid w:val="00CF733D"/>
    <w:rsid w:val="00D01081"/>
    <w:rsid w:val="00D0134B"/>
    <w:rsid w:val="00D01CC7"/>
    <w:rsid w:val="00D02B61"/>
    <w:rsid w:val="00D0413F"/>
    <w:rsid w:val="00D04A07"/>
    <w:rsid w:val="00D055FA"/>
    <w:rsid w:val="00D115FA"/>
    <w:rsid w:val="00D13645"/>
    <w:rsid w:val="00D15BEE"/>
    <w:rsid w:val="00D23A09"/>
    <w:rsid w:val="00D2671F"/>
    <w:rsid w:val="00D342BD"/>
    <w:rsid w:val="00D3503B"/>
    <w:rsid w:val="00D43C70"/>
    <w:rsid w:val="00D449AE"/>
    <w:rsid w:val="00D470F2"/>
    <w:rsid w:val="00D530B0"/>
    <w:rsid w:val="00D55F73"/>
    <w:rsid w:val="00D56721"/>
    <w:rsid w:val="00D57353"/>
    <w:rsid w:val="00D64FAC"/>
    <w:rsid w:val="00D6683E"/>
    <w:rsid w:val="00D7020B"/>
    <w:rsid w:val="00D72E97"/>
    <w:rsid w:val="00D7433E"/>
    <w:rsid w:val="00D7618A"/>
    <w:rsid w:val="00D76956"/>
    <w:rsid w:val="00D84757"/>
    <w:rsid w:val="00D8530C"/>
    <w:rsid w:val="00D855D6"/>
    <w:rsid w:val="00D90394"/>
    <w:rsid w:val="00D91C22"/>
    <w:rsid w:val="00D927FE"/>
    <w:rsid w:val="00DA5E71"/>
    <w:rsid w:val="00DB0D08"/>
    <w:rsid w:val="00DB0DD1"/>
    <w:rsid w:val="00DB373D"/>
    <w:rsid w:val="00DB50A7"/>
    <w:rsid w:val="00DC242A"/>
    <w:rsid w:val="00DC64BA"/>
    <w:rsid w:val="00DC7595"/>
    <w:rsid w:val="00DC7FC7"/>
    <w:rsid w:val="00DE74ED"/>
    <w:rsid w:val="00DE7ECB"/>
    <w:rsid w:val="00DF06C0"/>
    <w:rsid w:val="00DF072A"/>
    <w:rsid w:val="00DF1152"/>
    <w:rsid w:val="00E0336C"/>
    <w:rsid w:val="00E0363A"/>
    <w:rsid w:val="00E06865"/>
    <w:rsid w:val="00E06DB6"/>
    <w:rsid w:val="00E22A9F"/>
    <w:rsid w:val="00E256E1"/>
    <w:rsid w:val="00E334B4"/>
    <w:rsid w:val="00E365FB"/>
    <w:rsid w:val="00E40188"/>
    <w:rsid w:val="00E42E21"/>
    <w:rsid w:val="00E44062"/>
    <w:rsid w:val="00E468A6"/>
    <w:rsid w:val="00E5348F"/>
    <w:rsid w:val="00E55177"/>
    <w:rsid w:val="00E70748"/>
    <w:rsid w:val="00E70DA8"/>
    <w:rsid w:val="00E74EFA"/>
    <w:rsid w:val="00E7546A"/>
    <w:rsid w:val="00E846A5"/>
    <w:rsid w:val="00E93697"/>
    <w:rsid w:val="00E96FAF"/>
    <w:rsid w:val="00EA08A9"/>
    <w:rsid w:val="00EA328E"/>
    <w:rsid w:val="00EA63B0"/>
    <w:rsid w:val="00EB0042"/>
    <w:rsid w:val="00EB04DC"/>
    <w:rsid w:val="00EB1F62"/>
    <w:rsid w:val="00EB386C"/>
    <w:rsid w:val="00EC3334"/>
    <w:rsid w:val="00EC658F"/>
    <w:rsid w:val="00EC7F1E"/>
    <w:rsid w:val="00ED470A"/>
    <w:rsid w:val="00ED4B9A"/>
    <w:rsid w:val="00ED679A"/>
    <w:rsid w:val="00ED79D6"/>
    <w:rsid w:val="00EE02D8"/>
    <w:rsid w:val="00EF115C"/>
    <w:rsid w:val="00EF1EF7"/>
    <w:rsid w:val="00F060BA"/>
    <w:rsid w:val="00F06156"/>
    <w:rsid w:val="00F103C3"/>
    <w:rsid w:val="00F23628"/>
    <w:rsid w:val="00F31A3A"/>
    <w:rsid w:val="00F3374D"/>
    <w:rsid w:val="00F45684"/>
    <w:rsid w:val="00F5303D"/>
    <w:rsid w:val="00F560B5"/>
    <w:rsid w:val="00F64037"/>
    <w:rsid w:val="00F6630B"/>
    <w:rsid w:val="00F7301E"/>
    <w:rsid w:val="00F73689"/>
    <w:rsid w:val="00F74EBC"/>
    <w:rsid w:val="00F76A69"/>
    <w:rsid w:val="00F77D0B"/>
    <w:rsid w:val="00F77E6B"/>
    <w:rsid w:val="00F94D25"/>
    <w:rsid w:val="00F97E85"/>
    <w:rsid w:val="00FA6A0B"/>
    <w:rsid w:val="00FA708F"/>
    <w:rsid w:val="00FB2E40"/>
    <w:rsid w:val="00FC3642"/>
    <w:rsid w:val="00FC3829"/>
    <w:rsid w:val="00FC5912"/>
    <w:rsid w:val="00FD0967"/>
    <w:rsid w:val="00FD14A2"/>
    <w:rsid w:val="00FD1F22"/>
    <w:rsid w:val="00FF25EA"/>
    <w:rsid w:val="00FF6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B2BB"/>
  <w15:docId w15:val="{42607603-B920-4902-AEDC-9428D903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D342BD"/>
    <w:pPr>
      <w:ind w:left="720"/>
      <w:contextualSpacing/>
    </w:pPr>
  </w:style>
  <w:style w:type="character" w:customStyle="1" w:styleId="apple-converted-space">
    <w:name w:val="apple-converted-space"/>
    <w:basedOn w:val="Numatytasispastraiposriftas"/>
    <w:rsid w:val="00D342BD"/>
  </w:style>
  <w:style w:type="character" w:customStyle="1" w:styleId="CharStyle19">
    <w:name w:val="Char Style 19"/>
    <w:basedOn w:val="Numatytasispastraiposriftas"/>
    <w:rsid w:val="0035754B"/>
    <w:rPr>
      <w:rFonts w:ascii="Times New Roman" w:eastAsia="Times New Roman" w:hAnsi="Times New Roman" w:cs="Times New Roman"/>
      <w:b w:val="0"/>
      <w:bCs w:val="0"/>
      <w:i w:val="0"/>
      <w:iCs w:val="0"/>
      <w:smallCaps w:val="0"/>
      <w:strike w:val="0"/>
      <w:color w:val="6D7182"/>
      <w:spacing w:val="0"/>
      <w:w w:val="100"/>
      <w:position w:val="0"/>
      <w:sz w:val="24"/>
      <w:szCs w:val="24"/>
      <w:u w:val="none"/>
      <w:lang w:val="en-US" w:eastAsia="en-US" w:bidi="en-US"/>
    </w:rPr>
  </w:style>
  <w:style w:type="character" w:customStyle="1" w:styleId="CharStyle20">
    <w:name w:val="Char Style 20"/>
    <w:basedOn w:val="Numatytasispastraiposriftas"/>
    <w:rsid w:val="0035754B"/>
    <w:rPr>
      <w:rFonts w:ascii="Times New Roman" w:eastAsia="Times New Roman" w:hAnsi="Times New Roman" w:cs="Times New Roman"/>
      <w:b w:val="0"/>
      <w:bCs w:val="0"/>
      <w:i w:val="0"/>
      <w:iCs w:val="0"/>
      <w:smallCaps w:val="0"/>
      <w:strike w:val="0"/>
      <w:color w:val="4F5050"/>
      <w:spacing w:val="0"/>
      <w:w w:val="100"/>
      <w:position w:val="0"/>
      <w:sz w:val="24"/>
      <w:szCs w:val="24"/>
      <w:u w:val="none"/>
      <w:lang w:val="lt-LT" w:eastAsia="lt-LT" w:bidi="lt-LT"/>
    </w:rPr>
  </w:style>
  <w:style w:type="character" w:customStyle="1" w:styleId="CharStyle6">
    <w:name w:val="Char Style 6"/>
    <w:basedOn w:val="Numatytasispastraiposriftas"/>
    <w:link w:val="Style2"/>
    <w:locked/>
    <w:rsid w:val="001631C2"/>
    <w:rPr>
      <w:sz w:val="22"/>
      <w:szCs w:val="22"/>
      <w:shd w:val="clear" w:color="auto" w:fill="FFFFFF"/>
    </w:rPr>
  </w:style>
  <w:style w:type="paragraph" w:customStyle="1" w:styleId="Style2">
    <w:name w:val="Style 2"/>
    <w:basedOn w:val="prastasis"/>
    <w:link w:val="CharStyle6"/>
    <w:rsid w:val="001631C2"/>
    <w:pPr>
      <w:widowControl w:val="0"/>
      <w:shd w:val="clear" w:color="auto" w:fill="FFFFFF"/>
      <w:spacing w:before="300" w:line="244" w:lineRule="exact"/>
      <w:jc w:val="right"/>
    </w:pPr>
    <w:rPr>
      <w:rFonts w:ascii="Calibri" w:eastAsia="Calibri" w:hAnsi="Calibri"/>
      <w:sz w:val="22"/>
      <w:szCs w:val="22"/>
      <w:lang w:eastAsia="lt-LT"/>
    </w:rPr>
  </w:style>
  <w:style w:type="character" w:customStyle="1" w:styleId="CharStyle7">
    <w:name w:val="Char Style 7"/>
    <w:basedOn w:val="Numatytasispastraiposriftas"/>
    <w:rsid w:val="000A1B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9">
    <w:name w:val="Char Style 9"/>
    <w:basedOn w:val="Numatytasispastraiposriftas"/>
    <w:rsid w:val="00B10FC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5">
    <w:name w:val="Char Style 5"/>
    <w:basedOn w:val="Numatytasispastraiposriftas"/>
    <w:link w:val="Style4"/>
    <w:rsid w:val="008F6C3E"/>
    <w:rPr>
      <w:shd w:val="clear" w:color="auto" w:fill="FFFFFF"/>
    </w:rPr>
  </w:style>
  <w:style w:type="paragraph" w:customStyle="1" w:styleId="Style4">
    <w:name w:val="Style 4"/>
    <w:basedOn w:val="prastasis"/>
    <w:link w:val="CharStyle5"/>
    <w:rsid w:val="008F6C3E"/>
    <w:pPr>
      <w:widowControl w:val="0"/>
      <w:shd w:val="clear" w:color="auto" w:fill="FFFFFF"/>
      <w:spacing w:line="274" w:lineRule="exact"/>
    </w:pPr>
    <w:rPr>
      <w:rFonts w:ascii="Calibri" w:eastAsia="Calibri" w:hAnsi="Calibri"/>
      <w:sz w:val="20"/>
      <w:lang w:eastAsia="lt-LT"/>
    </w:rPr>
  </w:style>
  <w:style w:type="character" w:customStyle="1" w:styleId="CharStyle18">
    <w:name w:val="Char Style 18"/>
    <w:basedOn w:val="Numatytasispastraiposriftas"/>
    <w:link w:val="Style17"/>
    <w:rsid w:val="00252646"/>
    <w:rPr>
      <w:shd w:val="clear" w:color="auto" w:fill="FFFFFF"/>
    </w:rPr>
  </w:style>
  <w:style w:type="paragraph" w:customStyle="1" w:styleId="Style17">
    <w:name w:val="Style 17"/>
    <w:basedOn w:val="prastasis"/>
    <w:link w:val="CharStyle18"/>
    <w:rsid w:val="00252646"/>
    <w:pPr>
      <w:widowControl w:val="0"/>
      <w:shd w:val="clear" w:color="auto" w:fill="FFFFFF"/>
      <w:spacing w:before="440" w:after="540" w:line="266" w:lineRule="exact"/>
      <w:jc w:val="left"/>
    </w:pPr>
    <w:rPr>
      <w:rFonts w:ascii="Calibri" w:eastAsia="Calibri" w:hAnsi="Calibri"/>
      <w:sz w:val="20"/>
      <w:lang w:eastAsia="lt-LT"/>
    </w:rPr>
  </w:style>
  <w:style w:type="character" w:customStyle="1" w:styleId="CharStyle10">
    <w:name w:val="Char Style 10"/>
    <w:basedOn w:val="Numatytasispastraiposriftas"/>
    <w:rsid w:val="00866FD1"/>
    <w:rPr>
      <w:b w:val="0"/>
      <w:bCs w:val="0"/>
      <w:i w:val="0"/>
      <w:iCs w:val="0"/>
      <w:smallCaps w:val="0"/>
      <w:strike w:val="0"/>
      <w:sz w:val="22"/>
      <w:szCs w:val="22"/>
      <w:u w:val="none"/>
    </w:rPr>
  </w:style>
  <w:style w:type="character" w:customStyle="1" w:styleId="CharStyle12">
    <w:name w:val="Char Style 12"/>
    <w:basedOn w:val="Numatytasispastraiposriftas"/>
    <w:link w:val="Style11"/>
    <w:rsid w:val="00CB41D7"/>
    <w:rPr>
      <w:rFonts w:ascii="Arial" w:eastAsia="Arial" w:hAnsi="Arial" w:cs="Arial"/>
      <w:spacing w:val="20"/>
      <w:sz w:val="28"/>
      <w:szCs w:val="28"/>
      <w:shd w:val="clear" w:color="auto" w:fill="FFFFFF"/>
    </w:rPr>
  </w:style>
  <w:style w:type="paragraph" w:customStyle="1" w:styleId="Style11">
    <w:name w:val="Style 11"/>
    <w:basedOn w:val="prastasis"/>
    <w:link w:val="CharStyle12"/>
    <w:rsid w:val="00CB41D7"/>
    <w:pPr>
      <w:widowControl w:val="0"/>
      <w:shd w:val="clear" w:color="auto" w:fill="FFFFFF"/>
      <w:spacing w:before="140" w:line="312" w:lineRule="exact"/>
      <w:outlineLvl w:val="0"/>
    </w:pPr>
    <w:rPr>
      <w:rFonts w:ascii="Arial" w:eastAsia="Arial" w:hAnsi="Arial" w:cs="Arial"/>
      <w:spacing w:val="20"/>
      <w:sz w:val="28"/>
      <w:szCs w:val="28"/>
      <w:lang w:eastAsia="lt-LT"/>
    </w:rPr>
  </w:style>
  <w:style w:type="character" w:customStyle="1" w:styleId="CharStyle16">
    <w:name w:val="Char Style 16"/>
    <w:basedOn w:val="Numatytasispastraiposriftas"/>
    <w:rsid w:val="00D43C70"/>
    <w:rPr>
      <w:rFonts w:ascii="Times New Roman" w:eastAsia="Times New Roman" w:hAnsi="Times New Roman" w:cs="Times New Roman"/>
      <w:b w:val="0"/>
      <w:bCs w:val="0"/>
      <w:i w:val="0"/>
      <w:iCs w:val="0"/>
      <w:smallCaps w:val="0"/>
      <w:strike w:val="0"/>
      <w:color w:val="444644"/>
      <w:spacing w:val="0"/>
      <w:w w:val="100"/>
      <w:position w:val="0"/>
      <w:sz w:val="22"/>
      <w:szCs w:val="22"/>
      <w:u w:val="none"/>
      <w:lang w:val="lt-LT" w:eastAsia="lt-LT" w:bidi="lt-LT"/>
    </w:rPr>
  </w:style>
  <w:style w:type="character" w:customStyle="1" w:styleId="CharStyle17">
    <w:name w:val="Char Style 17"/>
    <w:basedOn w:val="Numatytasispastraiposriftas"/>
    <w:rsid w:val="00D43C70"/>
    <w:rPr>
      <w:rFonts w:ascii="Times New Roman" w:eastAsia="Times New Roman" w:hAnsi="Times New Roman" w:cs="Times New Roman"/>
      <w:b w:val="0"/>
      <w:bCs w:val="0"/>
      <w:i w:val="0"/>
      <w:iCs w:val="0"/>
      <w:smallCaps w:val="0"/>
      <w:strike w:val="0"/>
      <w:color w:val="475C7B"/>
      <w:spacing w:val="0"/>
      <w:w w:val="100"/>
      <w:position w:val="0"/>
      <w:sz w:val="22"/>
      <w:szCs w:val="22"/>
      <w:u w:val="none"/>
      <w:lang w:val="lt-LT" w:eastAsia="lt-LT" w:bidi="lt-LT"/>
    </w:rPr>
  </w:style>
  <w:style w:type="character" w:customStyle="1" w:styleId="CharStyle15">
    <w:name w:val="Char Style 15"/>
    <w:basedOn w:val="Numatytasispastraiposriftas"/>
    <w:link w:val="Style14"/>
    <w:rsid w:val="00B30F83"/>
    <w:rPr>
      <w:sz w:val="22"/>
      <w:szCs w:val="22"/>
      <w:shd w:val="clear" w:color="auto" w:fill="FFFFFF"/>
    </w:rPr>
  </w:style>
  <w:style w:type="paragraph" w:customStyle="1" w:styleId="Style14">
    <w:name w:val="Style 14"/>
    <w:basedOn w:val="prastasis"/>
    <w:link w:val="CharStyle15"/>
    <w:rsid w:val="00B30F83"/>
    <w:pPr>
      <w:widowControl w:val="0"/>
      <w:shd w:val="clear" w:color="auto" w:fill="FFFFFF"/>
      <w:spacing w:before="340" w:after="120" w:line="244" w:lineRule="exact"/>
    </w:pPr>
    <w:rPr>
      <w:rFonts w:ascii="Calibri" w:eastAsia="Calibri" w:hAnsi="Calibri"/>
      <w:sz w:val="22"/>
      <w:szCs w:val="22"/>
      <w:lang w:eastAsia="lt-LT"/>
    </w:rPr>
  </w:style>
  <w:style w:type="character" w:customStyle="1" w:styleId="CharStyle3">
    <w:name w:val="Char Style 3"/>
    <w:basedOn w:val="Numatytasispastraiposriftas"/>
    <w:locked/>
    <w:rsid w:val="009563A3"/>
    <w:rPr>
      <w:b/>
      <w:bCs/>
      <w:sz w:val="22"/>
      <w:szCs w:val="22"/>
      <w:shd w:val="clear" w:color="auto" w:fill="FFFFFF"/>
    </w:rPr>
  </w:style>
  <w:style w:type="character" w:customStyle="1" w:styleId="CharStyle25">
    <w:name w:val="Char Style 25"/>
    <w:basedOn w:val="CharStyle15"/>
    <w:rsid w:val="005738F8"/>
    <w:rPr>
      <w:rFonts w:ascii="Times New Roman" w:eastAsia="Times New Roman" w:hAnsi="Times New Roman" w:cs="Times New Roman"/>
      <w:b w:val="0"/>
      <w:bCs w:val="0"/>
      <w:i w:val="0"/>
      <w:iCs w:val="0"/>
      <w:smallCaps w:val="0"/>
      <w:strike w:val="0"/>
      <w:color w:val="8D8F95"/>
      <w:spacing w:val="0"/>
      <w:w w:val="100"/>
      <w:position w:val="0"/>
      <w:sz w:val="22"/>
      <w:szCs w:val="22"/>
      <w:u w:val="none"/>
      <w:shd w:val="clear" w:color="auto" w:fill="FFFFFF"/>
      <w:lang w:val="lt-LT" w:eastAsia="lt-LT" w:bidi="lt-LT"/>
    </w:rPr>
  </w:style>
  <w:style w:type="character" w:styleId="Hipersaitas">
    <w:name w:val="Hyperlink"/>
    <w:basedOn w:val="Numatytasispastraiposriftas"/>
    <w:uiPriority w:val="99"/>
    <w:unhideWhenUsed/>
    <w:rsid w:val="00275C11"/>
    <w:rPr>
      <w:color w:val="0000FF"/>
      <w:u w:val="single"/>
    </w:rPr>
  </w:style>
  <w:style w:type="character" w:customStyle="1" w:styleId="CharStyle8">
    <w:name w:val="Char Style 8"/>
    <w:basedOn w:val="Numatytasispastraiposriftas"/>
    <w:link w:val="Style7"/>
    <w:rsid w:val="00B81C9B"/>
    <w:rPr>
      <w:b/>
      <w:bCs/>
      <w:shd w:val="clear" w:color="auto" w:fill="FFFFFF"/>
    </w:rPr>
  </w:style>
  <w:style w:type="paragraph" w:customStyle="1" w:styleId="Style7">
    <w:name w:val="Style 7"/>
    <w:basedOn w:val="prastasis"/>
    <w:link w:val="CharStyle8"/>
    <w:rsid w:val="00B81C9B"/>
    <w:pPr>
      <w:widowControl w:val="0"/>
      <w:shd w:val="clear" w:color="auto" w:fill="FFFFFF"/>
      <w:spacing w:line="274" w:lineRule="exact"/>
      <w:jc w:val="center"/>
    </w:pPr>
    <w:rPr>
      <w:rFonts w:ascii="Calibri" w:eastAsia="Calibri" w:hAnsi="Calibri"/>
      <w:b/>
      <w:bCs/>
      <w:sz w:val="20"/>
      <w:lang w:eastAsia="lt-LT"/>
    </w:rPr>
  </w:style>
  <w:style w:type="character" w:customStyle="1" w:styleId="CharStyle4">
    <w:name w:val="Char Style 4"/>
    <w:basedOn w:val="Numatytasispastraiposriftas"/>
    <w:rsid w:val="00A91CA5"/>
    <w:rPr>
      <w:b/>
      <w:bCs/>
      <w:shd w:val="clear" w:color="auto" w:fill="FFFFFF"/>
    </w:rPr>
  </w:style>
  <w:style w:type="paragraph" w:styleId="Betarp">
    <w:name w:val="No Spacing"/>
    <w:uiPriority w:val="1"/>
    <w:qFormat/>
    <w:rsid w:val="006B5DB2"/>
    <w:pPr>
      <w:jc w:val="both"/>
    </w:pPr>
    <w:rPr>
      <w:rFonts w:ascii="Times New Roman" w:eastAsia="Times New Roman" w:hAnsi="Times New Roman"/>
      <w:sz w:val="24"/>
      <w:lang w:eastAsia="ru-RU"/>
    </w:rPr>
  </w:style>
  <w:style w:type="character" w:styleId="Neapdorotaspaminjimas">
    <w:name w:val="Unresolved Mention"/>
    <w:basedOn w:val="Numatytasispastraiposriftas"/>
    <w:uiPriority w:val="99"/>
    <w:semiHidden/>
    <w:unhideWhenUsed/>
    <w:rsid w:val="00D743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394732">
      <w:bodyDiv w:val="1"/>
      <w:marLeft w:val="0"/>
      <w:marRight w:val="0"/>
      <w:marTop w:val="0"/>
      <w:marBottom w:val="0"/>
      <w:divBdr>
        <w:top w:val="none" w:sz="0" w:space="0" w:color="auto"/>
        <w:left w:val="none" w:sz="0" w:space="0" w:color="auto"/>
        <w:bottom w:val="none" w:sz="0" w:space="0" w:color="auto"/>
        <w:right w:val="none" w:sz="0" w:space="0" w:color="auto"/>
      </w:divBdr>
    </w:div>
    <w:div w:id="1534885044">
      <w:bodyDiv w:val="1"/>
      <w:marLeft w:val="0"/>
      <w:marRight w:val="0"/>
      <w:marTop w:val="0"/>
      <w:marBottom w:val="0"/>
      <w:divBdr>
        <w:top w:val="none" w:sz="0" w:space="0" w:color="auto"/>
        <w:left w:val="none" w:sz="0" w:space="0" w:color="auto"/>
        <w:bottom w:val="none" w:sz="0" w:space="0" w:color="auto"/>
        <w:right w:val="none" w:sz="0" w:space="0" w:color="auto"/>
      </w:divBdr>
    </w:div>
    <w:div w:id="1671252781">
      <w:bodyDiv w:val="1"/>
      <w:marLeft w:val="0"/>
      <w:marRight w:val="0"/>
      <w:marTop w:val="0"/>
      <w:marBottom w:val="0"/>
      <w:divBdr>
        <w:top w:val="none" w:sz="0" w:space="0" w:color="auto"/>
        <w:left w:val="none" w:sz="0" w:space="0" w:color="auto"/>
        <w:bottom w:val="none" w:sz="0" w:space="0" w:color="auto"/>
        <w:right w:val="none" w:sz="0" w:space="0" w:color="auto"/>
      </w:divBdr>
      <w:divsChild>
        <w:div w:id="567886949">
          <w:marLeft w:val="0"/>
          <w:marRight w:val="0"/>
          <w:marTop w:val="0"/>
          <w:marBottom w:val="0"/>
          <w:divBdr>
            <w:top w:val="none" w:sz="0" w:space="0" w:color="auto"/>
            <w:left w:val="none" w:sz="0" w:space="0" w:color="auto"/>
            <w:bottom w:val="none" w:sz="0" w:space="0" w:color="auto"/>
            <w:right w:val="none" w:sz="0" w:space="0" w:color="auto"/>
          </w:divBdr>
          <w:divsChild>
            <w:div w:id="839351262">
              <w:marLeft w:val="0"/>
              <w:marRight w:val="0"/>
              <w:marTop w:val="0"/>
              <w:marBottom w:val="0"/>
              <w:divBdr>
                <w:top w:val="none" w:sz="0" w:space="0" w:color="auto"/>
                <w:left w:val="none" w:sz="0" w:space="0" w:color="auto"/>
                <w:bottom w:val="none" w:sz="0" w:space="0" w:color="auto"/>
                <w:right w:val="none" w:sz="0" w:space="0" w:color="auto"/>
              </w:divBdr>
              <w:divsChild>
                <w:div w:id="608437600">
                  <w:marLeft w:val="0"/>
                  <w:marRight w:val="0"/>
                  <w:marTop w:val="0"/>
                  <w:marBottom w:val="0"/>
                  <w:divBdr>
                    <w:top w:val="none" w:sz="0" w:space="0" w:color="auto"/>
                    <w:left w:val="none" w:sz="0" w:space="0" w:color="auto"/>
                    <w:bottom w:val="none" w:sz="0" w:space="0" w:color="auto"/>
                    <w:right w:val="none" w:sz="0" w:space="0" w:color="auto"/>
                  </w:divBdr>
                  <w:divsChild>
                    <w:div w:id="652878037">
                      <w:marLeft w:val="0"/>
                      <w:marRight w:val="0"/>
                      <w:marTop w:val="0"/>
                      <w:marBottom w:val="0"/>
                      <w:divBdr>
                        <w:top w:val="none" w:sz="0" w:space="0" w:color="auto"/>
                        <w:left w:val="none" w:sz="0" w:space="0" w:color="auto"/>
                        <w:bottom w:val="none" w:sz="0" w:space="0" w:color="auto"/>
                        <w:right w:val="none" w:sz="0" w:space="0" w:color="auto"/>
                      </w:divBdr>
                      <w:divsChild>
                        <w:div w:id="6970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59981449">
      <w:bodyDiv w:val="1"/>
      <w:marLeft w:val="0"/>
      <w:marRight w:val="0"/>
      <w:marTop w:val="0"/>
      <w:marBottom w:val="0"/>
      <w:divBdr>
        <w:top w:val="none" w:sz="0" w:space="0" w:color="auto"/>
        <w:left w:val="none" w:sz="0" w:space="0" w:color="auto"/>
        <w:bottom w:val="none" w:sz="0" w:space="0" w:color="auto"/>
        <w:right w:val="none" w:sz="0" w:space="0" w:color="auto"/>
      </w:divBdr>
      <w:divsChild>
        <w:div w:id="72824678">
          <w:marLeft w:val="0"/>
          <w:marRight w:val="0"/>
          <w:marTop w:val="0"/>
          <w:marBottom w:val="0"/>
          <w:divBdr>
            <w:top w:val="none" w:sz="0" w:space="0" w:color="auto"/>
            <w:left w:val="none" w:sz="0" w:space="0" w:color="auto"/>
            <w:bottom w:val="none" w:sz="0" w:space="0" w:color="auto"/>
            <w:right w:val="none" w:sz="0" w:space="0" w:color="auto"/>
          </w:divBdr>
          <w:divsChild>
            <w:div w:id="649216084">
              <w:marLeft w:val="0"/>
              <w:marRight w:val="0"/>
              <w:marTop w:val="0"/>
              <w:marBottom w:val="0"/>
              <w:divBdr>
                <w:top w:val="none" w:sz="0" w:space="0" w:color="auto"/>
                <w:left w:val="none" w:sz="0" w:space="0" w:color="auto"/>
                <w:bottom w:val="none" w:sz="0" w:space="0" w:color="auto"/>
                <w:right w:val="none" w:sz="0" w:space="0" w:color="auto"/>
              </w:divBdr>
            </w:div>
            <w:div w:id="19469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570AA"/>
    <w:rsid w:val="000764F1"/>
    <w:rsid w:val="0008159F"/>
    <w:rsid w:val="00090348"/>
    <w:rsid w:val="000E1449"/>
    <w:rsid w:val="000E7C92"/>
    <w:rsid w:val="0016396A"/>
    <w:rsid w:val="001C6D44"/>
    <w:rsid w:val="001E0BF7"/>
    <w:rsid w:val="001F7310"/>
    <w:rsid w:val="0020187A"/>
    <w:rsid w:val="00233760"/>
    <w:rsid w:val="00246C42"/>
    <w:rsid w:val="002634CC"/>
    <w:rsid w:val="00265455"/>
    <w:rsid w:val="00266E79"/>
    <w:rsid w:val="00273EA4"/>
    <w:rsid w:val="002821AE"/>
    <w:rsid w:val="0029759D"/>
    <w:rsid w:val="002A445F"/>
    <w:rsid w:val="002B0E91"/>
    <w:rsid w:val="002D2B10"/>
    <w:rsid w:val="00335FBF"/>
    <w:rsid w:val="003758FB"/>
    <w:rsid w:val="003816BF"/>
    <w:rsid w:val="0038389D"/>
    <w:rsid w:val="00383A07"/>
    <w:rsid w:val="00393187"/>
    <w:rsid w:val="003A7B14"/>
    <w:rsid w:val="003B0624"/>
    <w:rsid w:val="003B5A75"/>
    <w:rsid w:val="003C0662"/>
    <w:rsid w:val="003D172A"/>
    <w:rsid w:val="003E362D"/>
    <w:rsid w:val="003F42DE"/>
    <w:rsid w:val="00413F4B"/>
    <w:rsid w:val="00420D08"/>
    <w:rsid w:val="004457B0"/>
    <w:rsid w:val="00466683"/>
    <w:rsid w:val="004B59F5"/>
    <w:rsid w:val="004C0927"/>
    <w:rsid w:val="004D29DC"/>
    <w:rsid w:val="004F4CE3"/>
    <w:rsid w:val="00513A35"/>
    <w:rsid w:val="00537F2D"/>
    <w:rsid w:val="0054013E"/>
    <w:rsid w:val="00563210"/>
    <w:rsid w:val="005B3156"/>
    <w:rsid w:val="005D1504"/>
    <w:rsid w:val="005D52D0"/>
    <w:rsid w:val="005E2AAD"/>
    <w:rsid w:val="00612089"/>
    <w:rsid w:val="00684342"/>
    <w:rsid w:val="006908D6"/>
    <w:rsid w:val="006F2594"/>
    <w:rsid w:val="007078E6"/>
    <w:rsid w:val="00714AED"/>
    <w:rsid w:val="00722C15"/>
    <w:rsid w:val="007302D4"/>
    <w:rsid w:val="00733CF2"/>
    <w:rsid w:val="00756327"/>
    <w:rsid w:val="00770B8A"/>
    <w:rsid w:val="00772077"/>
    <w:rsid w:val="007A25D7"/>
    <w:rsid w:val="007C6425"/>
    <w:rsid w:val="007D573A"/>
    <w:rsid w:val="007F1EF1"/>
    <w:rsid w:val="0080237A"/>
    <w:rsid w:val="00802E58"/>
    <w:rsid w:val="008910C4"/>
    <w:rsid w:val="008A38A4"/>
    <w:rsid w:val="008F2108"/>
    <w:rsid w:val="008F3E12"/>
    <w:rsid w:val="009129B6"/>
    <w:rsid w:val="00934F73"/>
    <w:rsid w:val="00957C42"/>
    <w:rsid w:val="009A5ABA"/>
    <w:rsid w:val="009E7F12"/>
    <w:rsid w:val="00A1138D"/>
    <w:rsid w:val="00A261D4"/>
    <w:rsid w:val="00A60020"/>
    <w:rsid w:val="00A73055"/>
    <w:rsid w:val="00AB688C"/>
    <w:rsid w:val="00AC69B5"/>
    <w:rsid w:val="00AF3BBE"/>
    <w:rsid w:val="00AF7770"/>
    <w:rsid w:val="00B00C5A"/>
    <w:rsid w:val="00B2265E"/>
    <w:rsid w:val="00B30BCF"/>
    <w:rsid w:val="00B359AF"/>
    <w:rsid w:val="00B60F19"/>
    <w:rsid w:val="00B65C6B"/>
    <w:rsid w:val="00B774FD"/>
    <w:rsid w:val="00B81CC6"/>
    <w:rsid w:val="00B85986"/>
    <w:rsid w:val="00B905C7"/>
    <w:rsid w:val="00BA71A9"/>
    <w:rsid w:val="00BC2B1A"/>
    <w:rsid w:val="00BD44E4"/>
    <w:rsid w:val="00C35324"/>
    <w:rsid w:val="00C35A5C"/>
    <w:rsid w:val="00C64F30"/>
    <w:rsid w:val="00C7327A"/>
    <w:rsid w:val="00C84BBA"/>
    <w:rsid w:val="00CA3BE0"/>
    <w:rsid w:val="00CB1DB4"/>
    <w:rsid w:val="00CD174D"/>
    <w:rsid w:val="00CD2418"/>
    <w:rsid w:val="00CF132B"/>
    <w:rsid w:val="00CF1C8C"/>
    <w:rsid w:val="00D06DBE"/>
    <w:rsid w:val="00D16941"/>
    <w:rsid w:val="00D34805"/>
    <w:rsid w:val="00D559B7"/>
    <w:rsid w:val="00D87B43"/>
    <w:rsid w:val="00D963D7"/>
    <w:rsid w:val="00DC0E28"/>
    <w:rsid w:val="00DD195E"/>
    <w:rsid w:val="00DE1B9E"/>
    <w:rsid w:val="00E31BAE"/>
    <w:rsid w:val="00E65DAE"/>
    <w:rsid w:val="00E80439"/>
    <w:rsid w:val="00E91C3F"/>
    <w:rsid w:val="00E9452B"/>
    <w:rsid w:val="00ED066E"/>
    <w:rsid w:val="00ED56BF"/>
    <w:rsid w:val="00EE3AB5"/>
    <w:rsid w:val="00EE6731"/>
    <w:rsid w:val="00F30D38"/>
    <w:rsid w:val="00F34BCE"/>
    <w:rsid w:val="00F6217A"/>
    <w:rsid w:val="00F64368"/>
    <w:rsid w:val="00F65286"/>
    <w:rsid w:val="00F715E3"/>
    <w:rsid w:val="00F76268"/>
    <w:rsid w:val="00F80B00"/>
    <w:rsid w:val="00FB2E78"/>
    <w:rsid w:val="00FB43EC"/>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4.xml><?xml version="1.0" encoding="utf-8"?>
<ds:datastoreItem xmlns:ds="http://schemas.openxmlformats.org/officeDocument/2006/customXml" ds:itemID="{5EFCD269-0FFD-411C-8580-765D00BD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637</TotalTime>
  <Pages>2</Pages>
  <Words>3391</Words>
  <Characters>1934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2018-09-13T13:04:00Z</dcterms:created>
  <dc:creator>Evelina Grincevičiūtė</dc:creator>
  <cp:lastModifiedBy>Šarūnė Navickaitė</cp:lastModifiedBy>
  <dcterms:modified xsi:type="dcterms:W3CDTF">2018-11-27T13:52:00Z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