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F1E" w:rsidRPr="00B243E6" w:rsidRDefault="00693F1E" w:rsidP="000D7FAB">
      <w:pPr>
        <w:spacing w:after="0" w:line="240" w:lineRule="auto"/>
        <w:jc w:val="center"/>
        <w:rPr>
          <w:rFonts w:ascii="Times New Roman" w:eastAsia="Times New Roman" w:hAnsi="Times New Roman" w:cs="Times New Roman"/>
          <w:b/>
          <w:bCs/>
          <w:sz w:val="24"/>
          <w:szCs w:val="24"/>
          <w:lang w:eastAsia="lt-LT"/>
        </w:rPr>
      </w:pPr>
      <w:r w:rsidRPr="00B243E6">
        <w:rPr>
          <w:rFonts w:ascii="Times New Roman" w:eastAsia="Times New Roman" w:hAnsi="Times New Roman" w:cs="Times New Roman"/>
          <w:b/>
          <w:bCs/>
          <w:sz w:val="24"/>
          <w:szCs w:val="24"/>
          <w:lang w:eastAsia="lt-LT"/>
        </w:rPr>
        <w:t>DERINIMO PAŽYMA</w:t>
      </w:r>
    </w:p>
    <w:p w:rsidR="00CA10ED" w:rsidRPr="00B243E6" w:rsidRDefault="00693F1E" w:rsidP="000323C3">
      <w:pPr>
        <w:spacing w:after="0"/>
        <w:jc w:val="center"/>
        <w:rPr>
          <w:rFonts w:ascii="Times New Roman" w:eastAsia="Times New Roman" w:hAnsi="Times New Roman" w:cs="Times New Roman"/>
          <w:b/>
          <w:color w:val="000000"/>
          <w:sz w:val="24"/>
          <w:szCs w:val="24"/>
        </w:rPr>
      </w:pPr>
      <w:r w:rsidRPr="00B243E6">
        <w:rPr>
          <w:rFonts w:ascii="Times New Roman" w:eastAsia="Times New Roman" w:hAnsi="Times New Roman" w:cs="Times New Roman"/>
          <w:b/>
          <w:bCs/>
          <w:caps/>
          <w:sz w:val="24"/>
          <w:szCs w:val="24"/>
          <w:lang w:eastAsia="lt-LT"/>
        </w:rPr>
        <w:t xml:space="preserve">DĖL </w:t>
      </w:r>
      <w:r w:rsidR="009E3B0B" w:rsidRPr="00B32F99">
        <w:rPr>
          <w:rFonts w:ascii="Times New Roman" w:hAnsi="Times New Roman" w:cs="Times New Roman"/>
          <w:b/>
          <w:sz w:val="24"/>
          <w:szCs w:val="24"/>
        </w:rPr>
        <w:t xml:space="preserve">TRANSPORTO PRIEMONIŲ VALDYTOJŲ CIVILINĖS ATSAKOMYBĖS PRIVALOMOJO DRAUDIMO </w:t>
      </w:r>
      <w:r w:rsidR="009E3B0B">
        <w:rPr>
          <w:rFonts w:ascii="Times New Roman" w:hAnsi="Times New Roman" w:cs="Times New Roman"/>
          <w:b/>
          <w:sz w:val="24"/>
          <w:szCs w:val="24"/>
        </w:rPr>
        <w:t>RINKOS VEIKIMO TOBULINIMO PLANO</w:t>
      </w:r>
      <w:r w:rsidR="003457C3">
        <w:rPr>
          <w:rFonts w:ascii="Times New Roman" w:hAnsi="Times New Roman" w:cs="Times New Roman"/>
          <w:b/>
          <w:sz w:val="24"/>
          <w:szCs w:val="24"/>
        </w:rPr>
        <w:t xml:space="preserve"> </w:t>
      </w:r>
      <w:r w:rsidR="009E3B0B">
        <w:rPr>
          <w:rFonts w:ascii="Times New Roman" w:eastAsia="Times New Roman" w:hAnsi="Times New Roman" w:cs="Times New Roman"/>
          <w:b/>
          <w:color w:val="000000"/>
          <w:sz w:val="24"/>
          <w:szCs w:val="24"/>
        </w:rPr>
        <w:tab/>
      </w:r>
      <w:r w:rsidR="00CA10ED" w:rsidRPr="00B243E6">
        <w:rPr>
          <w:rFonts w:ascii="Times New Roman" w:eastAsia="Times New Roman" w:hAnsi="Times New Roman" w:cs="Times New Roman"/>
          <w:b/>
          <w:color w:val="000000"/>
          <w:sz w:val="24"/>
          <w:szCs w:val="24"/>
        </w:rPr>
        <w:t>PROJEKTO</w:t>
      </w:r>
    </w:p>
    <w:p w:rsidR="007F45AA" w:rsidRPr="00B243E6" w:rsidRDefault="007F45AA" w:rsidP="0067309A">
      <w:pPr>
        <w:spacing w:after="0" w:line="240" w:lineRule="auto"/>
        <w:jc w:val="center"/>
        <w:rPr>
          <w:rFonts w:ascii="Times New Roman" w:eastAsia="Times New Roman" w:hAnsi="Times New Roman" w:cs="Times New Roman"/>
          <w:b/>
          <w:color w:val="000000"/>
          <w:sz w:val="24"/>
          <w:szCs w:val="24"/>
        </w:rPr>
      </w:pPr>
    </w:p>
    <w:tbl>
      <w:tblPr>
        <w:tblStyle w:val="Lentelstinklelis"/>
        <w:tblW w:w="16019" w:type="dxa"/>
        <w:tblInd w:w="-743" w:type="dxa"/>
        <w:tblLayout w:type="fixed"/>
        <w:tblLook w:val="04A0" w:firstRow="1" w:lastRow="0" w:firstColumn="1" w:lastColumn="0" w:noHBand="0" w:noVBand="1"/>
      </w:tblPr>
      <w:tblGrid>
        <w:gridCol w:w="1702"/>
        <w:gridCol w:w="7938"/>
        <w:gridCol w:w="6379"/>
      </w:tblGrid>
      <w:tr w:rsidR="00E1713D" w:rsidRPr="00B243E6" w:rsidTr="0099222C">
        <w:trPr>
          <w:trHeight w:val="1467"/>
        </w:trPr>
        <w:tc>
          <w:tcPr>
            <w:tcW w:w="1702" w:type="dxa"/>
            <w:tcBorders>
              <w:bottom w:val="single" w:sz="4" w:space="0" w:color="auto"/>
            </w:tcBorders>
          </w:tcPr>
          <w:p w:rsidR="00E1713D" w:rsidRPr="00B243E6" w:rsidRDefault="00E1713D" w:rsidP="0067309A">
            <w:pPr>
              <w:jc w:val="center"/>
              <w:rPr>
                <w:rFonts w:ascii="Times New Roman" w:hAnsi="Times New Roman" w:cs="Times New Roman"/>
                <w:b/>
                <w:sz w:val="24"/>
                <w:szCs w:val="24"/>
              </w:rPr>
            </w:pPr>
            <w:r w:rsidRPr="00B243E6">
              <w:rPr>
                <w:rFonts w:ascii="Times New Roman" w:hAnsi="Times New Roman" w:cs="Times New Roman"/>
                <w:b/>
                <w:sz w:val="24"/>
                <w:szCs w:val="24"/>
              </w:rPr>
              <w:t>Institucija, pateikusi pastabas ar pasiūlymu</w:t>
            </w:r>
            <w:r w:rsidR="00C60321">
              <w:rPr>
                <w:rFonts w:ascii="Times New Roman" w:hAnsi="Times New Roman" w:cs="Times New Roman"/>
                <w:b/>
                <w:sz w:val="24"/>
                <w:szCs w:val="24"/>
              </w:rPr>
              <w:t>s</w:t>
            </w:r>
            <w:r w:rsidRPr="00B243E6">
              <w:rPr>
                <w:rFonts w:ascii="Times New Roman" w:hAnsi="Times New Roman" w:cs="Times New Roman"/>
                <w:b/>
                <w:sz w:val="24"/>
                <w:szCs w:val="24"/>
              </w:rPr>
              <w:t>, rašto data ir Nr.</w:t>
            </w:r>
          </w:p>
        </w:tc>
        <w:tc>
          <w:tcPr>
            <w:tcW w:w="7938" w:type="dxa"/>
            <w:vAlign w:val="center"/>
          </w:tcPr>
          <w:p w:rsidR="00E1713D" w:rsidRPr="00B243E6" w:rsidRDefault="00E1713D" w:rsidP="00D7178B">
            <w:pPr>
              <w:ind w:right="317"/>
              <w:jc w:val="center"/>
              <w:rPr>
                <w:rFonts w:ascii="Times New Roman" w:hAnsi="Times New Roman" w:cs="Times New Roman"/>
                <w:sz w:val="24"/>
                <w:szCs w:val="24"/>
              </w:rPr>
            </w:pPr>
          </w:p>
          <w:p w:rsidR="00E1713D" w:rsidRPr="00B243E6" w:rsidRDefault="00E1713D" w:rsidP="006976DF">
            <w:pPr>
              <w:jc w:val="center"/>
              <w:rPr>
                <w:rFonts w:ascii="Times New Roman" w:hAnsi="Times New Roman" w:cs="Times New Roman"/>
                <w:b/>
                <w:sz w:val="24"/>
                <w:szCs w:val="24"/>
              </w:rPr>
            </w:pPr>
            <w:r w:rsidRPr="00B243E6">
              <w:rPr>
                <w:rFonts w:ascii="Times New Roman" w:hAnsi="Times New Roman" w:cs="Times New Roman"/>
                <w:b/>
                <w:sz w:val="24"/>
                <w:szCs w:val="24"/>
              </w:rPr>
              <w:t>Pastabos ir pasiūlymai</w:t>
            </w:r>
          </w:p>
        </w:tc>
        <w:tc>
          <w:tcPr>
            <w:tcW w:w="6379" w:type="dxa"/>
            <w:vAlign w:val="center"/>
          </w:tcPr>
          <w:p w:rsidR="00E1713D" w:rsidRPr="00B243E6" w:rsidRDefault="00E1713D" w:rsidP="003457C3">
            <w:pPr>
              <w:jc w:val="center"/>
              <w:rPr>
                <w:rFonts w:ascii="Times New Roman" w:hAnsi="Times New Roman" w:cs="Times New Roman"/>
                <w:b/>
                <w:sz w:val="24"/>
                <w:szCs w:val="24"/>
              </w:rPr>
            </w:pPr>
            <w:r w:rsidRPr="00B243E6">
              <w:rPr>
                <w:rFonts w:ascii="Times New Roman" w:hAnsi="Times New Roman" w:cs="Times New Roman"/>
                <w:b/>
                <w:sz w:val="24"/>
                <w:szCs w:val="24"/>
              </w:rPr>
              <w:t xml:space="preserve">Argumentai </w:t>
            </w:r>
            <w:r w:rsidR="003457C3">
              <w:rPr>
                <w:rFonts w:ascii="Times New Roman" w:hAnsi="Times New Roman" w:cs="Times New Roman"/>
                <w:b/>
                <w:sz w:val="24"/>
                <w:szCs w:val="24"/>
              </w:rPr>
              <w:t>dėl</w:t>
            </w:r>
            <w:r w:rsidRPr="00B243E6">
              <w:rPr>
                <w:rFonts w:ascii="Times New Roman" w:hAnsi="Times New Roman" w:cs="Times New Roman"/>
                <w:b/>
                <w:sz w:val="24"/>
                <w:szCs w:val="24"/>
              </w:rPr>
              <w:t xml:space="preserve"> pastab</w:t>
            </w:r>
            <w:r w:rsidR="003457C3">
              <w:rPr>
                <w:rFonts w:ascii="Times New Roman" w:hAnsi="Times New Roman" w:cs="Times New Roman"/>
                <w:b/>
                <w:sz w:val="24"/>
                <w:szCs w:val="24"/>
              </w:rPr>
              <w:t>ų</w:t>
            </w:r>
            <w:r w:rsidRPr="00B243E6">
              <w:rPr>
                <w:rFonts w:ascii="Times New Roman" w:hAnsi="Times New Roman" w:cs="Times New Roman"/>
                <w:b/>
                <w:sz w:val="24"/>
                <w:szCs w:val="24"/>
              </w:rPr>
              <w:t xml:space="preserve"> ir pasiūlym</w:t>
            </w:r>
            <w:r w:rsidR="003457C3">
              <w:rPr>
                <w:rFonts w:ascii="Times New Roman" w:hAnsi="Times New Roman" w:cs="Times New Roman"/>
                <w:b/>
                <w:sz w:val="24"/>
                <w:szCs w:val="24"/>
              </w:rPr>
              <w:t>ų</w:t>
            </w:r>
            <w:r w:rsidRPr="00B243E6">
              <w:rPr>
                <w:rFonts w:ascii="Times New Roman" w:hAnsi="Times New Roman" w:cs="Times New Roman"/>
                <w:b/>
                <w:sz w:val="24"/>
                <w:szCs w:val="24"/>
              </w:rPr>
              <w:t>, į kuriuos neatsižvelgta arba iš dalies atsižvelgta</w:t>
            </w:r>
          </w:p>
        </w:tc>
      </w:tr>
      <w:tr w:rsidR="00710BF2" w:rsidRPr="0099222C" w:rsidTr="0099222C">
        <w:tc>
          <w:tcPr>
            <w:tcW w:w="1702" w:type="dxa"/>
            <w:vMerge w:val="restart"/>
          </w:tcPr>
          <w:p w:rsidR="00710BF2" w:rsidRPr="0099222C" w:rsidRDefault="00710BF2" w:rsidP="009E3B0B">
            <w:pPr>
              <w:jc w:val="both"/>
              <w:rPr>
                <w:rFonts w:ascii="Times New Roman" w:hAnsi="Times New Roman" w:cs="Times New Roman"/>
                <w:sz w:val="24"/>
                <w:szCs w:val="24"/>
              </w:rPr>
            </w:pPr>
            <w:r>
              <w:rPr>
                <w:rFonts w:ascii="Times New Roman" w:hAnsi="Times New Roman" w:cs="Times New Roman"/>
                <w:sz w:val="24"/>
                <w:szCs w:val="24"/>
              </w:rPr>
              <w:t xml:space="preserve">Draudimo brokerių rūmai, 2018-06-20, </w:t>
            </w:r>
            <w:r w:rsidRPr="009E3B0B">
              <w:rPr>
                <w:rFonts w:ascii="Times New Roman" w:hAnsi="Times New Roman" w:cs="Times New Roman"/>
                <w:sz w:val="24"/>
                <w:szCs w:val="24"/>
              </w:rPr>
              <w:t>Nr.</w:t>
            </w:r>
            <w:r w:rsidR="003457C3">
              <w:rPr>
                <w:rFonts w:ascii="Times New Roman" w:hAnsi="Times New Roman" w:cs="Times New Roman"/>
                <w:sz w:val="24"/>
                <w:szCs w:val="24"/>
              </w:rPr>
              <w:t xml:space="preserve"> </w:t>
            </w:r>
            <w:r w:rsidRPr="009E3B0B">
              <w:rPr>
                <w:rFonts w:ascii="Times New Roman" w:hAnsi="Times New Roman" w:cs="Times New Roman"/>
                <w:sz w:val="24"/>
                <w:szCs w:val="24"/>
              </w:rPr>
              <w:t>18-19</w:t>
            </w:r>
          </w:p>
        </w:tc>
        <w:tc>
          <w:tcPr>
            <w:tcW w:w="7938" w:type="dxa"/>
          </w:tcPr>
          <w:p w:rsidR="00710BF2" w:rsidRPr="0099222C" w:rsidRDefault="00710BF2" w:rsidP="0099222C">
            <w:pPr>
              <w:jc w:val="both"/>
              <w:rPr>
                <w:rFonts w:ascii="Times New Roman" w:hAnsi="Times New Roman" w:cs="Times New Roman"/>
                <w:sz w:val="24"/>
                <w:szCs w:val="24"/>
              </w:rPr>
            </w:pPr>
            <w:r w:rsidRPr="009E3B0B">
              <w:rPr>
                <w:rFonts w:ascii="Times New Roman" w:hAnsi="Times New Roman" w:cs="Times New Roman"/>
                <w:sz w:val="24"/>
                <w:szCs w:val="24"/>
              </w:rPr>
              <w:t>Manome, kad numatant teikti aktualią išsamesnę informaciją apie draudžiamuosius įvykius, išmokas ir kitą, visais atvejais ši informacija turėtų būti prieinama ir patiems draudėjams, apie kuriuos ši informacija teikiama, arba jų atstovams, todėl atitinkamai siūlome papildyti 1.1., 1.5., 2.2. priemonėse įvardytų subjektų ratą, įtraukiant drau</w:t>
            </w:r>
            <w:bookmarkStart w:id="0" w:name="_GoBack"/>
            <w:bookmarkEnd w:id="0"/>
            <w:r w:rsidRPr="009E3B0B">
              <w:rPr>
                <w:rFonts w:ascii="Times New Roman" w:hAnsi="Times New Roman" w:cs="Times New Roman"/>
                <w:sz w:val="24"/>
                <w:szCs w:val="24"/>
              </w:rPr>
              <w:t>dėjus ar jų atstovus, bei priemonę 2.1., papildant išvardintus subjektus draudimo brokeriais. Taip pat manome, kad galėtų būti įvertinta galimybė draudėjams ir (arba) jų atstovams naudotis informacija apie įvykdytus KET pažeidimus ir gautas baudas.</w:t>
            </w:r>
          </w:p>
        </w:tc>
        <w:tc>
          <w:tcPr>
            <w:tcW w:w="6379" w:type="dxa"/>
          </w:tcPr>
          <w:p w:rsidR="00710BF2" w:rsidRPr="00F203ED" w:rsidRDefault="00710BF2" w:rsidP="00FB41CF">
            <w:pPr>
              <w:jc w:val="both"/>
              <w:rPr>
                <w:rFonts w:ascii="Times New Roman" w:hAnsi="Times New Roman" w:cs="Times New Roman"/>
                <w:b/>
                <w:sz w:val="24"/>
                <w:szCs w:val="24"/>
              </w:rPr>
            </w:pPr>
            <w:r w:rsidRPr="00F203ED">
              <w:rPr>
                <w:rFonts w:ascii="Times New Roman" w:hAnsi="Times New Roman" w:cs="Times New Roman"/>
                <w:b/>
                <w:sz w:val="24"/>
                <w:szCs w:val="24"/>
              </w:rPr>
              <w:t xml:space="preserve">Neatsižvelgta. </w:t>
            </w:r>
          </w:p>
          <w:p w:rsidR="009406E7" w:rsidRPr="0099222C" w:rsidRDefault="009406E7" w:rsidP="003457C3">
            <w:pPr>
              <w:jc w:val="both"/>
              <w:rPr>
                <w:rFonts w:ascii="Times New Roman" w:hAnsi="Times New Roman" w:cs="Times New Roman"/>
                <w:sz w:val="24"/>
                <w:szCs w:val="24"/>
              </w:rPr>
            </w:pPr>
            <w:r>
              <w:rPr>
                <w:rFonts w:ascii="Times New Roman" w:hAnsi="Times New Roman" w:cs="Times New Roman"/>
                <w:sz w:val="24"/>
                <w:szCs w:val="24"/>
              </w:rPr>
              <w:t>Draudėjai žino informaciją apie savo vairuotojo pažymėjimo rekvizitus, savo padarytus KET pažeidimus, dėl to pakartotinai j</w:t>
            </w:r>
            <w:r w:rsidR="00F203ED">
              <w:rPr>
                <w:rFonts w:ascii="Times New Roman" w:hAnsi="Times New Roman" w:cs="Times New Roman"/>
                <w:sz w:val="24"/>
                <w:szCs w:val="24"/>
              </w:rPr>
              <w:t>iems j</w:t>
            </w:r>
            <w:r w:rsidR="003457C3">
              <w:rPr>
                <w:rFonts w:ascii="Times New Roman" w:hAnsi="Times New Roman" w:cs="Times New Roman"/>
                <w:sz w:val="24"/>
                <w:szCs w:val="24"/>
              </w:rPr>
              <w:t>os</w:t>
            </w:r>
            <w:r w:rsidR="00F203ED">
              <w:rPr>
                <w:rFonts w:ascii="Times New Roman" w:hAnsi="Times New Roman" w:cs="Times New Roman"/>
                <w:sz w:val="24"/>
                <w:szCs w:val="24"/>
              </w:rPr>
              <w:t xml:space="preserve"> </w:t>
            </w:r>
            <w:r>
              <w:rPr>
                <w:rFonts w:ascii="Times New Roman" w:hAnsi="Times New Roman" w:cs="Times New Roman"/>
                <w:sz w:val="24"/>
                <w:szCs w:val="24"/>
              </w:rPr>
              <w:t xml:space="preserve">teikti </w:t>
            </w:r>
            <w:r w:rsidR="003457C3">
              <w:rPr>
                <w:rFonts w:ascii="Times New Roman" w:hAnsi="Times New Roman" w:cs="Times New Roman"/>
                <w:sz w:val="24"/>
                <w:szCs w:val="24"/>
              </w:rPr>
              <w:t>ne</w:t>
            </w:r>
            <w:r>
              <w:rPr>
                <w:rFonts w:ascii="Times New Roman" w:hAnsi="Times New Roman" w:cs="Times New Roman"/>
                <w:sz w:val="24"/>
                <w:szCs w:val="24"/>
              </w:rPr>
              <w:t>reik</w:t>
            </w:r>
            <w:r w:rsidR="003457C3">
              <w:rPr>
                <w:rFonts w:ascii="Times New Roman" w:hAnsi="Times New Roman" w:cs="Times New Roman"/>
                <w:sz w:val="24"/>
                <w:szCs w:val="24"/>
              </w:rPr>
              <w:t>i</w:t>
            </w:r>
            <w:r>
              <w:rPr>
                <w:rFonts w:ascii="Times New Roman" w:hAnsi="Times New Roman" w:cs="Times New Roman"/>
                <w:sz w:val="24"/>
                <w:szCs w:val="24"/>
              </w:rPr>
              <w:t xml:space="preserve">a. Draudimo brokeriams ši informacija (bei informacija apie </w:t>
            </w:r>
            <w:r w:rsidR="00F203ED">
              <w:rPr>
                <w:rFonts w:ascii="Times New Roman" w:hAnsi="Times New Roman" w:cs="Times New Roman"/>
                <w:sz w:val="24"/>
                <w:szCs w:val="24"/>
              </w:rPr>
              <w:t xml:space="preserve">draudėjų sukeltus draudžiamuosius įvykius, išmokėtų išmokų dydžius) </w:t>
            </w:r>
            <w:r w:rsidR="003457C3">
              <w:rPr>
                <w:rFonts w:ascii="Times New Roman" w:hAnsi="Times New Roman" w:cs="Times New Roman"/>
                <w:sz w:val="24"/>
                <w:szCs w:val="24"/>
              </w:rPr>
              <w:t>ne</w:t>
            </w:r>
            <w:r>
              <w:rPr>
                <w:rFonts w:ascii="Times New Roman" w:hAnsi="Times New Roman" w:cs="Times New Roman"/>
                <w:sz w:val="24"/>
                <w:szCs w:val="24"/>
              </w:rPr>
              <w:t xml:space="preserve">reikalinga, nes </w:t>
            </w:r>
            <w:r w:rsidR="00881EE9">
              <w:rPr>
                <w:rFonts w:ascii="Times New Roman" w:hAnsi="Times New Roman" w:cs="Times New Roman"/>
                <w:sz w:val="24"/>
                <w:szCs w:val="24"/>
              </w:rPr>
              <w:t xml:space="preserve">riziką vertina ir </w:t>
            </w:r>
            <w:r>
              <w:rPr>
                <w:rFonts w:ascii="Times New Roman" w:hAnsi="Times New Roman" w:cs="Times New Roman"/>
                <w:sz w:val="24"/>
                <w:szCs w:val="24"/>
              </w:rPr>
              <w:t xml:space="preserve">draudimo įmokų dydį nustato draudikas. </w:t>
            </w:r>
          </w:p>
        </w:tc>
      </w:tr>
      <w:tr w:rsidR="00710BF2" w:rsidRPr="0099222C" w:rsidTr="0099222C">
        <w:tc>
          <w:tcPr>
            <w:tcW w:w="1702" w:type="dxa"/>
            <w:vMerge/>
          </w:tcPr>
          <w:p w:rsidR="00710BF2" w:rsidRPr="0099222C" w:rsidRDefault="00710BF2" w:rsidP="00D86247">
            <w:pPr>
              <w:jc w:val="both"/>
              <w:rPr>
                <w:rFonts w:ascii="Times New Roman" w:hAnsi="Times New Roman" w:cs="Times New Roman"/>
                <w:sz w:val="24"/>
                <w:szCs w:val="24"/>
              </w:rPr>
            </w:pPr>
          </w:p>
        </w:tc>
        <w:tc>
          <w:tcPr>
            <w:tcW w:w="7938" w:type="dxa"/>
          </w:tcPr>
          <w:p w:rsidR="00710BF2" w:rsidRPr="0099222C" w:rsidRDefault="00710BF2" w:rsidP="0099222C">
            <w:pPr>
              <w:jc w:val="both"/>
              <w:rPr>
                <w:rFonts w:ascii="Times New Roman" w:hAnsi="Times New Roman" w:cs="Times New Roman"/>
                <w:sz w:val="24"/>
                <w:szCs w:val="24"/>
              </w:rPr>
            </w:pPr>
            <w:r w:rsidRPr="00710BF2">
              <w:rPr>
                <w:rFonts w:ascii="Times New Roman" w:hAnsi="Times New Roman" w:cs="Times New Roman"/>
                <w:sz w:val="24"/>
                <w:szCs w:val="24"/>
              </w:rPr>
              <w:t>Papildomai ragintume Projekto rengėjus įvertinti galimybes sudaryti sąlygas draudėjams geriau suprasti, kokie kriterijai svarbūs jų rizikos profilio įvertinimui ir kokią konkrečią įtaką rizikos vertinimui šie kriterijai turi, kad draudėjai galėtų suvokti ir tikslingai daryti poveikį draudiko jiems priskiriamai rizikos kategorijai (pavyzdžiui, įsigyti mažiau galingą automobilį, siekti mažiau nusižengti, apriboti galimus transporto priemonių valdytojus ar imtis kitų priemonių).</w:t>
            </w:r>
          </w:p>
        </w:tc>
        <w:tc>
          <w:tcPr>
            <w:tcW w:w="6379" w:type="dxa"/>
          </w:tcPr>
          <w:p w:rsidR="00F203ED" w:rsidRPr="00F203ED" w:rsidRDefault="00F203ED" w:rsidP="00F203ED">
            <w:pPr>
              <w:jc w:val="both"/>
              <w:rPr>
                <w:rFonts w:ascii="Times New Roman" w:hAnsi="Times New Roman" w:cs="Times New Roman"/>
                <w:b/>
                <w:sz w:val="24"/>
                <w:szCs w:val="24"/>
              </w:rPr>
            </w:pPr>
            <w:r w:rsidRPr="00F203ED">
              <w:rPr>
                <w:rFonts w:ascii="Times New Roman" w:hAnsi="Times New Roman" w:cs="Times New Roman"/>
                <w:b/>
                <w:sz w:val="24"/>
                <w:szCs w:val="24"/>
              </w:rPr>
              <w:t xml:space="preserve">Neatsižvelgta. </w:t>
            </w:r>
          </w:p>
          <w:p w:rsidR="00710BF2" w:rsidRPr="00FF01BD" w:rsidRDefault="00FF01BD" w:rsidP="000323C3">
            <w:pPr>
              <w:jc w:val="both"/>
              <w:rPr>
                <w:rFonts w:ascii="Times New Roman" w:hAnsi="Times New Roman" w:cs="Times New Roman"/>
                <w:sz w:val="24"/>
                <w:szCs w:val="24"/>
              </w:rPr>
            </w:pPr>
            <w:r w:rsidRPr="00FF01BD">
              <w:rPr>
                <w:rFonts w:ascii="Times New Roman" w:hAnsi="Times New Roman" w:cs="Times New Roman"/>
                <w:sz w:val="24"/>
                <w:szCs w:val="24"/>
              </w:rPr>
              <w:t>Kaip nustatyta</w:t>
            </w:r>
            <w:r w:rsidR="000323C3">
              <w:rPr>
                <w:rFonts w:ascii="Times New Roman" w:hAnsi="Times New Roman" w:cs="Times New Roman"/>
                <w:sz w:val="24"/>
                <w:szCs w:val="24"/>
              </w:rPr>
              <w:t xml:space="preserve"> </w:t>
            </w:r>
            <w:r w:rsidR="000323C3" w:rsidRPr="000323C3">
              <w:rPr>
                <w:rFonts w:ascii="Times New Roman" w:hAnsi="Times New Roman" w:cs="Times New Roman"/>
                <w:sz w:val="24"/>
                <w:szCs w:val="24"/>
              </w:rPr>
              <w:t>Lietuvos Respublikos transporto priemonių valdytojų civilinės atsakomybės privalomojo draudimo įstatym</w:t>
            </w:r>
            <w:r w:rsidR="000323C3">
              <w:rPr>
                <w:rFonts w:ascii="Times New Roman" w:hAnsi="Times New Roman" w:cs="Times New Roman"/>
                <w:sz w:val="24"/>
                <w:szCs w:val="24"/>
              </w:rPr>
              <w:t>e (toliau – Įstatymas)</w:t>
            </w:r>
            <w:r w:rsidRPr="00FF01BD">
              <w:rPr>
                <w:rFonts w:ascii="Times New Roman" w:hAnsi="Times New Roman" w:cs="Times New Roman"/>
                <w:sz w:val="24"/>
                <w:szCs w:val="24"/>
              </w:rPr>
              <w:t>, šios rūšies draudimo įmokų dydžius nustato draudikas.</w:t>
            </w:r>
            <w:r>
              <w:rPr>
                <w:rFonts w:ascii="Times New Roman" w:hAnsi="Times New Roman" w:cs="Times New Roman"/>
                <w:sz w:val="24"/>
                <w:szCs w:val="24"/>
              </w:rPr>
              <w:t xml:space="preserve"> Atsižvelgiant į pasiūlymą, būtų sudaroma prielaida lūkesčiams, kad draudimo įmokų dydžius reguliuoja draudimo brokeriai ar patys draudėjai, tokiu būd</w:t>
            </w:r>
            <w:r w:rsidR="00D22317">
              <w:rPr>
                <w:rFonts w:ascii="Times New Roman" w:hAnsi="Times New Roman" w:cs="Times New Roman"/>
                <w:sz w:val="24"/>
                <w:szCs w:val="24"/>
              </w:rPr>
              <w:t>u</w:t>
            </w:r>
            <w:r>
              <w:rPr>
                <w:rFonts w:ascii="Times New Roman" w:hAnsi="Times New Roman" w:cs="Times New Roman"/>
                <w:sz w:val="24"/>
                <w:szCs w:val="24"/>
              </w:rPr>
              <w:t xml:space="preserve"> draudėjams klaidingai perteikiant rinkos veikimo principus.</w:t>
            </w:r>
          </w:p>
        </w:tc>
      </w:tr>
      <w:tr w:rsidR="00710BF2" w:rsidRPr="0099222C" w:rsidTr="0099222C">
        <w:tc>
          <w:tcPr>
            <w:tcW w:w="1702" w:type="dxa"/>
            <w:vMerge/>
          </w:tcPr>
          <w:p w:rsidR="00710BF2" w:rsidRPr="0099222C" w:rsidRDefault="00710BF2" w:rsidP="0099222C">
            <w:pPr>
              <w:jc w:val="both"/>
              <w:rPr>
                <w:rFonts w:ascii="Times New Roman" w:hAnsi="Times New Roman" w:cs="Times New Roman"/>
                <w:sz w:val="24"/>
                <w:szCs w:val="24"/>
              </w:rPr>
            </w:pPr>
          </w:p>
        </w:tc>
        <w:tc>
          <w:tcPr>
            <w:tcW w:w="7938" w:type="dxa"/>
          </w:tcPr>
          <w:p w:rsidR="00710BF2" w:rsidRPr="0099222C" w:rsidRDefault="00710BF2" w:rsidP="0099222C">
            <w:pPr>
              <w:jc w:val="both"/>
              <w:rPr>
                <w:rFonts w:ascii="Times New Roman" w:hAnsi="Times New Roman" w:cs="Times New Roman"/>
                <w:sz w:val="24"/>
                <w:szCs w:val="24"/>
              </w:rPr>
            </w:pPr>
            <w:r w:rsidRPr="00710BF2">
              <w:rPr>
                <w:rFonts w:ascii="Times New Roman" w:hAnsi="Times New Roman" w:cs="Times New Roman"/>
                <w:sz w:val="24"/>
                <w:szCs w:val="24"/>
              </w:rPr>
              <w:t>Skatinant geresnes draudėjų pasirinkimo galimybes, konkurenciją ir technologinę plėtrą, siūlytume įvertinti galimybes aktyvinti TPVCAPD pardavimą internetu, sukuriant atvirą infrastruktūrą ir užtikrinant įvairiems draudimo produktų platintojams laisvą prieigą prie draudimo skaičiuoklių.</w:t>
            </w:r>
          </w:p>
        </w:tc>
        <w:tc>
          <w:tcPr>
            <w:tcW w:w="6379" w:type="dxa"/>
          </w:tcPr>
          <w:p w:rsidR="00FF01BD" w:rsidRPr="00F203ED" w:rsidRDefault="00FF01BD" w:rsidP="00FF01BD">
            <w:pPr>
              <w:jc w:val="both"/>
              <w:rPr>
                <w:rFonts w:ascii="Times New Roman" w:hAnsi="Times New Roman" w:cs="Times New Roman"/>
                <w:b/>
                <w:sz w:val="24"/>
                <w:szCs w:val="24"/>
              </w:rPr>
            </w:pPr>
            <w:r w:rsidRPr="00F203ED">
              <w:rPr>
                <w:rFonts w:ascii="Times New Roman" w:hAnsi="Times New Roman" w:cs="Times New Roman"/>
                <w:b/>
                <w:sz w:val="24"/>
                <w:szCs w:val="24"/>
              </w:rPr>
              <w:t xml:space="preserve">Neatsižvelgta. </w:t>
            </w:r>
          </w:p>
          <w:p w:rsidR="00710BF2" w:rsidRPr="0099222C" w:rsidRDefault="00881EE9" w:rsidP="00881EE9">
            <w:pPr>
              <w:jc w:val="both"/>
              <w:rPr>
                <w:rFonts w:ascii="Times New Roman" w:hAnsi="Times New Roman" w:cs="Times New Roman"/>
                <w:sz w:val="24"/>
                <w:szCs w:val="24"/>
              </w:rPr>
            </w:pPr>
            <w:r>
              <w:rPr>
                <w:rFonts w:ascii="Times New Roman" w:hAnsi="Times New Roman" w:cs="Times New Roman"/>
                <w:sz w:val="24"/>
                <w:szCs w:val="24"/>
              </w:rPr>
              <w:t>Nea</w:t>
            </w:r>
            <w:r w:rsidR="000772F4">
              <w:rPr>
                <w:rFonts w:ascii="Times New Roman" w:hAnsi="Times New Roman" w:cs="Times New Roman"/>
                <w:sz w:val="24"/>
                <w:szCs w:val="24"/>
              </w:rPr>
              <w:t>iškus šios priemonės tikslas ir uždaviniai. Priemonei taip pat nepritaria Lietuvos banko atstovai.</w:t>
            </w:r>
          </w:p>
        </w:tc>
      </w:tr>
      <w:tr w:rsidR="00710BF2" w:rsidRPr="0099222C" w:rsidTr="0099222C">
        <w:tc>
          <w:tcPr>
            <w:tcW w:w="1702" w:type="dxa"/>
            <w:vMerge/>
          </w:tcPr>
          <w:p w:rsidR="00710BF2" w:rsidRPr="0099222C" w:rsidRDefault="00710BF2" w:rsidP="0099222C">
            <w:pPr>
              <w:jc w:val="both"/>
              <w:rPr>
                <w:rFonts w:ascii="Times New Roman" w:hAnsi="Times New Roman" w:cs="Times New Roman"/>
                <w:sz w:val="24"/>
                <w:szCs w:val="24"/>
              </w:rPr>
            </w:pPr>
          </w:p>
        </w:tc>
        <w:tc>
          <w:tcPr>
            <w:tcW w:w="7938" w:type="dxa"/>
          </w:tcPr>
          <w:p w:rsidR="00710BF2" w:rsidRPr="0099222C" w:rsidRDefault="00710BF2" w:rsidP="0099222C">
            <w:pPr>
              <w:jc w:val="both"/>
              <w:rPr>
                <w:rFonts w:ascii="Times New Roman" w:hAnsi="Times New Roman" w:cs="Times New Roman"/>
                <w:sz w:val="24"/>
                <w:szCs w:val="24"/>
              </w:rPr>
            </w:pPr>
            <w:r w:rsidRPr="00710BF2">
              <w:rPr>
                <w:rFonts w:ascii="Times New Roman" w:hAnsi="Times New Roman" w:cs="Times New Roman"/>
                <w:sz w:val="24"/>
                <w:szCs w:val="24"/>
              </w:rPr>
              <w:t>Manome, kad teigiamos įtakos draudėjų patirčiai turėtų draudimo brokerių įmonės įgalinimą liudijantis supaprastintos formos įgaliojimas, kuris, ypač atsižvelgiant į sparčiai besiplėtojančias technologijas, žymiai palengvintų ir supaprastintų klientų įgaliojimo procesą draudimo brokeriams.</w:t>
            </w:r>
          </w:p>
        </w:tc>
        <w:tc>
          <w:tcPr>
            <w:tcW w:w="6379" w:type="dxa"/>
          </w:tcPr>
          <w:p w:rsidR="00710BF2" w:rsidRPr="000772F4" w:rsidRDefault="000772F4" w:rsidP="0099222C">
            <w:pPr>
              <w:jc w:val="both"/>
              <w:rPr>
                <w:rFonts w:ascii="Times New Roman" w:hAnsi="Times New Roman" w:cs="Times New Roman"/>
                <w:b/>
                <w:sz w:val="24"/>
                <w:szCs w:val="24"/>
              </w:rPr>
            </w:pPr>
            <w:r w:rsidRPr="000772F4">
              <w:rPr>
                <w:rFonts w:ascii="Times New Roman" w:hAnsi="Times New Roman" w:cs="Times New Roman"/>
                <w:b/>
                <w:sz w:val="24"/>
                <w:szCs w:val="24"/>
              </w:rPr>
              <w:t xml:space="preserve">Neatsižvelgta. </w:t>
            </w:r>
          </w:p>
          <w:p w:rsidR="000772F4" w:rsidRPr="0099222C" w:rsidRDefault="00C60321" w:rsidP="003457C3">
            <w:pPr>
              <w:jc w:val="both"/>
              <w:rPr>
                <w:rFonts w:ascii="Times New Roman" w:hAnsi="Times New Roman" w:cs="Times New Roman"/>
                <w:sz w:val="24"/>
                <w:szCs w:val="24"/>
              </w:rPr>
            </w:pPr>
            <w:r>
              <w:rPr>
                <w:rFonts w:ascii="Times New Roman" w:hAnsi="Times New Roman" w:cs="Times New Roman"/>
                <w:sz w:val="24"/>
                <w:szCs w:val="24"/>
              </w:rPr>
              <w:t>Draudimo brokerį norima prilyginti advokatui, tačiau s</w:t>
            </w:r>
            <w:r w:rsidR="000772F4">
              <w:rPr>
                <w:rFonts w:ascii="Times New Roman" w:hAnsi="Times New Roman" w:cs="Times New Roman"/>
                <w:sz w:val="24"/>
                <w:szCs w:val="24"/>
              </w:rPr>
              <w:t>upaprastintų įgaliojimų išdavimo reglamentavimo politika nėra susijusi su projektu</w:t>
            </w:r>
            <w:r w:rsidR="00881EE9">
              <w:rPr>
                <w:rFonts w:ascii="Times New Roman" w:hAnsi="Times New Roman" w:cs="Times New Roman"/>
                <w:sz w:val="24"/>
                <w:szCs w:val="24"/>
              </w:rPr>
              <w:t xml:space="preserve"> ir</w:t>
            </w:r>
            <w:r w:rsidR="000772F4">
              <w:rPr>
                <w:rFonts w:ascii="Times New Roman" w:hAnsi="Times New Roman" w:cs="Times New Roman"/>
                <w:sz w:val="24"/>
                <w:szCs w:val="24"/>
              </w:rPr>
              <w:t xml:space="preserve"> nepateikta išaiškinimų, k</w:t>
            </w:r>
            <w:r>
              <w:rPr>
                <w:rFonts w:ascii="Times New Roman" w:hAnsi="Times New Roman" w:cs="Times New Roman"/>
                <w:sz w:val="24"/>
                <w:szCs w:val="24"/>
              </w:rPr>
              <w:t>aip</w:t>
            </w:r>
            <w:r w:rsidR="000772F4">
              <w:rPr>
                <w:rFonts w:ascii="Times New Roman" w:hAnsi="Times New Roman" w:cs="Times New Roman"/>
                <w:sz w:val="24"/>
                <w:szCs w:val="24"/>
              </w:rPr>
              <w:t xml:space="preserve"> toks pasiūlymas </w:t>
            </w:r>
            <w:r w:rsidR="00881EE9">
              <w:rPr>
                <w:rFonts w:ascii="Times New Roman" w:hAnsi="Times New Roman" w:cs="Times New Roman"/>
                <w:sz w:val="24"/>
                <w:szCs w:val="24"/>
              </w:rPr>
              <w:t xml:space="preserve">padėtų pasiekti </w:t>
            </w:r>
            <w:r w:rsidR="000772F4">
              <w:rPr>
                <w:rFonts w:ascii="Times New Roman" w:hAnsi="Times New Roman" w:cs="Times New Roman"/>
                <w:sz w:val="24"/>
                <w:szCs w:val="24"/>
              </w:rPr>
              <w:t>projekto tiksl</w:t>
            </w:r>
            <w:r w:rsidR="00881EE9">
              <w:rPr>
                <w:rFonts w:ascii="Times New Roman" w:hAnsi="Times New Roman" w:cs="Times New Roman"/>
                <w:sz w:val="24"/>
                <w:szCs w:val="24"/>
              </w:rPr>
              <w:t>us</w:t>
            </w:r>
            <w:r w:rsidR="000772F4">
              <w:rPr>
                <w:rFonts w:ascii="Times New Roman" w:hAnsi="Times New Roman" w:cs="Times New Roman"/>
                <w:sz w:val="24"/>
                <w:szCs w:val="24"/>
              </w:rPr>
              <w:t>.</w:t>
            </w:r>
          </w:p>
        </w:tc>
      </w:tr>
      <w:tr w:rsidR="00710BF2" w:rsidRPr="0099222C" w:rsidTr="0099222C">
        <w:tc>
          <w:tcPr>
            <w:tcW w:w="1702" w:type="dxa"/>
            <w:vMerge/>
          </w:tcPr>
          <w:p w:rsidR="00710BF2" w:rsidRPr="0099222C" w:rsidRDefault="00710BF2" w:rsidP="0099222C">
            <w:pPr>
              <w:jc w:val="both"/>
              <w:rPr>
                <w:rFonts w:ascii="Times New Roman" w:hAnsi="Times New Roman" w:cs="Times New Roman"/>
                <w:sz w:val="24"/>
                <w:szCs w:val="24"/>
              </w:rPr>
            </w:pPr>
          </w:p>
        </w:tc>
        <w:tc>
          <w:tcPr>
            <w:tcW w:w="7938" w:type="dxa"/>
          </w:tcPr>
          <w:p w:rsidR="00710BF2" w:rsidRPr="0099222C" w:rsidRDefault="00710BF2" w:rsidP="0099222C">
            <w:pPr>
              <w:jc w:val="both"/>
              <w:rPr>
                <w:rFonts w:ascii="Times New Roman" w:hAnsi="Times New Roman" w:cs="Times New Roman"/>
                <w:sz w:val="24"/>
                <w:szCs w:val="24"/>
              </w:rPr>
            </w:pPr>
            <w:r w:rsidRPr="00710BF2">
              <w:rPr>
                <w:rFonts w:ascii="Times New Roman" w:hAnsi="Times New Roman" w:cs="Times New Roman"/>
                <w:sz w:val="24"/>
                <w:szCs w:val="24"/>
              </w:rPr>
              <w:t>Papildomai, atsižvelgiant į draudėjų pasirinkimo galimybių išplėtimą, siūlytume įvertinti galimybę įsigyti TPVCAPD produktą su išskaita verslo segmento klientams, jų pasirinkimu.</w:t>
            </w:r>
          </w:p>
        </w:tc>
        <w:tc>
          <w:tcPr>
            <w:tcW w:w="6379" w:type="dxa"/>
          </w:tcPr>
          <w:p w:rsidR="000772F4" w:rsidRPr="000772F4" w:rsidRDefault="000772F4" w:rsidP="000772F4">
            <w:pPr>
              <w:jc w:val="both"/>
              <w:rPr>
                <w:rFonts w:ascii="Times New Roman" w:hAnsi="Times New Roman" w:cs="Times New Roman"/>
                <w:b/>
                <w:sz w:val="24"/>
                <w:szCs w:val="24"/>
              </w:rPr>
            </w:pPr>
            <w:r w:rsidRPr="000772F4">
              <w:rPr>
                <w:rFonts w:ascii="Times New Roman" w:hAnsi="Times New Roman" w:cs="Times New Roman"/>
                <w:b/>
                <w:sz w:val="24"/>
                <w:szCs w:val="24"/>
              </w:rPr>
              <w:t xml:space="preserve">Neatsižvelgta. </w:t>
            </w:r>
          </w:p>
          <w:p w:rsidR="00710BF2" w:rsidRPr="0099222C" w:rsidRDefault="006F3221" w:rsidP="003457C3">
            <w:pPr>
              <w:tabs>
                <w:tab w:val="right" w:pos="6163"/>
              </w:tabs>
              <w:jc w:val="both"/>
              <w:rPr>
                <w:rFonts w:ascii="Times New Roman" w:hAnsi="Times New Roman" w:cs="Times New Roman"/>
                <w:sz w:val="24"/>
                <w:szCs w:val="24"/>
              </w:rPr>
            </w:pPr>
            <w:r w:rsidRPr="00710BF2">
              <w:rPr>
                <w:rFonts w:ascii="Times New Roman" w:hAnsi="Times New Roman" w:cs="Times New Roman"/>
                <w:sz w:val="24"/>
                <w:szCs w:val="24"/>
              </w:rPr>
              <w:t>TPVCAPD</w:t>
            </w:r>
            <w:r>
              <w:rPr>
                <w:rFonts w:ascii="Times New Roman" w:hAnsi="Times New Roman" w:cs="Times New Roman"/>
                <w:sz w:val="24"/>
                <w:szCs w:val="24"/>
              </w:rPr>
              <w:t xml:space="preserve"> išskaita yra draudžiama </w:t>
            </w:r>
            <w:r w:rsidR="003457C3">
              <w:rPr>
                <w:rFonts w:ascii="Times New Roman" w:hAnsi="Times New Roman" w:cs="Times New Roman"/>
                <w:sz w:val="24"/>
                <w:szCs w:val="24"/>
              </w:rPr>
              <w:t xml:space="preserve">pagal </w:t>
            </w:r>
            <w:r>
              <w:rPr>
                <w:rFonts w:ascii="Times New Roman" w:hAnsi="Times New Roman" w:cs="Times New Roman"/>
                <w:sz w:val="24"/>
                <w:szCs w:val="24"/>
              </w:rPr>
              <w:t>europin</w:t>
            </w:r>
            <w:r w:rsidR="003457C3">
              <w:rPr>
                <w:rFonts w:ascii="Times New Roman" w:hAnsi="Times New Roman" w:cs="Times New Roman"/>
                <w:sz w:val="24"/>
                <w:szCs w:val="24"/>
              </w:rPr>
              <w:t>į</w:t>
            </w:r>
            <w:r>
              <w:rPr>
                <w:rFonts w:ascii="Times New Roman" w:hAnsi="Times New Roman" w:cs="Times New Roman"/>
                <w:sz w:val="24"/>
                <w:szCs w:val="24"/>
              </w:rPr>
              <w:t xml:space="preserve"> reguliavim</w:t>
            </w:r>
            <w:r w:rsidR="003457C3">
              <w:rPr>
                <w:rFonts w:ascii="Times New Roman" w:hAnsi="Times New Roman" w:cs="Times New Roman"/>
                <w:sz w:val="24"/>
                <w:szCs w:val="24"/>
              </w:rPr>
              <w:t>ą</w:t>
            </w:r>
            <w:r>
              <w:rPr>
                <w:rFonts w:ascii="Times New Roman" w:hAnsi="Times New Roman" w:cs="Times New Roman"/>
                <w:sz w:val="24"/>
                <w:szCs w:val="24"/>
              </w:rPr>
              <w:t>, kurio pagal įsipareigojimus laikosi Lietuva.</w:t>
            </w:r>
          </w:p>
        </w:tc>
      </w:tr>
      <w:tr w:rsidR="00710BF2" w:rsidRPr="0099222C" w:rsidTr="0099222C">
        <w:tc>
          <w:tcPr>
            <w:tcW w:w="1702" w:type="dxa"/>
            <w:vMerge/>
          </w:tcPr>
          <w:p w:rsidR="00710BF2" w:rsidRPr="00917324" w:rsidRDefault="00710BF2" w:rsidP="0099222C">
            <w:pPr>
              <w:jc w:val="both"/>
              <w:rPr>
                <w:rFonts w:ascii="Times New Roman" w:hAnsi="Times New Roman" w:cs="Times New Roman"/>
                <w:sz w:val="24"/>
                <w:szCs w:val="24"/>
                <w:highlight w:val="yellow"/>
              </w:rPr>
            </w:pPr>
          </w:p>
        </w:tc>
        <w:tc>
          <w:tcPr>
            <w:tcW w:w="7938" w:type="dxa"/>
          </w:tcPr>
          <w:p w:rsidR="00710BF2" w:rsidRPr="00917324" w:rsidRDefault="00710BF2" w:rsidP="0099222C">
            <w:pPr>
              <w:jc w:val="both"/>
              <w:rPr>
                <w:rFonts w:ascii="Times New Roman" w:hAnsi="Times New Roman" w:cs="Times New Roman"/>
                <w:sz w:val="24"/>
                <w:szCs w:val="24"/>
              </w:rPr>
            </w:pPr>
            <w:r w:rsidRPr="00710BF2">
              <w:rPr>
                <w:rFonts w:ascii="Times New Roman" w:hAnsi="Times New Roman" w:cs="Times New Roman"/>
                <w:sz w:val="24"/>
                <w:szCs w:val="24"/>
              </w:rPr>
              <w:t>Siekiant mažinti neapdraustų transporto priemonių skaičių, tuo pačiu mažinant nuostolių naštą apsidraudusiems, siūlytume apsvarstyti galimybę padidinti baudas už TPVCAPD neapdraustų automobilių eksploatavimą, o skatinant mažinti avaringumą siūlytume įvertinti galimybę dėl sukeliamų žalų privalomai perlaikyti vairavimo egzaminą (N4 ir aukštesnė kategorija).</w:t>
            </w:r>
          </w:p>
        </w:tc>
        <w:tc>
          <w:tcPr>
            <w:tcW w:w="6379" w:type="dxa"/>
          </w:tcPr>
          <w:p w:rsidR="00710BF2" w:rsidRDefault="002454FB" w:rsidP="00917324">
            <w:pPr>
              <w:jc w:val="both"/>
              <w:rPr>
                <w:rFonts w:ascii="Times New Roman" w:hAnsi="Times New Roman" w:cs="Times New Roman"/>
                <w:b/>
                <w:sz w:val="24"/>
                <w:szCs w:val="24"/>
              </w:rPr>
            </w:pPr>
            <w:r>
              <w:rPr>
                <w:rFonts w:ascii="Times New Roman" w:hAnsi="Times New Roman" w:cs="Times New Roman"/>
                <w:b/>
                <w:sz w:val="24"/>
                <w:szCs w:val="24"/>
              </w:rPr>
              <w:t>Atsižvelgta iš dalies</w:t>
            </w:r>
            <w:r w:rsidR="00576456">
              <w:rPr>
                <w:rFonts w:ascii="Times New Roman" w:hAnsi="Times New Roman" w:cs="Times New Roman"/>
                <w:b/>
                <w:sz w:val="24"/>
                <w:szCs w:val="24"/>
              </w:rPr>
              <w:t>.</w:t>
            </w:r>
          </w:p>
          <w:p w:rsidR="00576456" w:rsidRPr="00576456" w:rsidRDefault="00576456" w:rsidP="007F4A12">
            <w:pPr>
              <w:jc w:val="both"/>
              <w:rPr>
                <w:rFonts w:ascii="Times New Roman" w:hAnsi="Times New Roman" w:cs="Times New Roman"/>
                <w:sz w:val="24"/>
                <w:szCs w:val="24"/>
              </w:rPr>
            </w:pPr>
            <w:r>
              <w:rPr>
                <w:rFonts w:ascii="Times New Roman" w:hAnsi="Times New Roman" w:cs="Times New Roman"/>
                <w:sz w:val="24"/>
                <w:szCs w:val="24"/>
              </w:rPr>
              <w:t xml:space="preserve">Aptariamos baudos jau padidintos prieš mažiau nei </w:t>
            </w:r>
            <w:r w:rsidR="003457C3">
              <w:rPr>
                <w:rFonts w:ascii="Times New Roman" w:hAnsi="Times New Roman" w:cs="Times New Roman"/>
                <w:sz w:val="24"/>
                <w:szCs w:val="24"/>
              </w:rPr>
              <w:t xml:space="preserve">dvejus </w:t>
            </w:r>
            <w:r>
              <w:rPr>
                <w:rFonts w:ascii="Times New Roman" w:hAnsi="Times New Roman" w:cs="Times New Roman"/>
                <w:sz w:val="24"/>
                <w:szCs w:val="24"/>
              </w:rPr>
              <w:t xml:space="preserve">metus (žr. </w:t>
            </w:r>
            <w:r w:rsidRPr="00576456">
              <w:rPr>
                <w:rFonts w:ascii="Times New Roman" w:hAnsi="Times New Roman" w:cs="Times New Roman"/>
                <w:sz w:val="24"/>
                <w:szCs w:val="24"/>
              </w:rPr>
              <w:t>Lietuvos Respublikos administracinių nusižengimų kodekso 41</w:t>
            </w:r>
            <w:r>
              <w:rPr>
                <w:rFonts w:ascii="Times New Roman" w:hAnsi="Times New Roman" w:cs="Times New Roman"/>
                <w:sz w:val="24"/>
                <w:szCs w:val="24"/>
              </w:rPr>
              <w:t xml:space="preserve">5 straipsnio pakeitimo įstatymą </w:t>
            </w:r>
            <w:r w:rsidR="003457C3">
              <w:rPr>
                <w:rFonts w:ascii="Times New Roman" w:hAnsi="Times New Roman" w:cs="Times New Roman"/>
                <w:sz w:val="24"/>
                <w:szCs w:val="24"/>
              </w:rPr>
              <w:t xml:space="preserve">Nr. </w:t>
            </w:r>
            <w:r w:rsidRPr="00576456">
              <w:rPr>
                <w:rFonts w:ascii="Times New Roman" w:hAnsi="Times New Roman" w:cs="Times New Roman"/>
                <w:sz w:val="24"/>
                <w:szCs w:val="24"/>
              </w:rPr>
              <w:t>XII-2746</w:t>
            </w:r>
            <w:r>
              <w:rPr>
                <w:rFonts w:ascii="Times New Roman" w:hAnsi="Times New Roman" w:cs="Times New Roman"/>
                <w:sz w:val="24"/>
                <w:szCs w:val="24"/>
              </w:rPr>
              <w:t xml:space="preserve">, priimtą 2016 m. lapkričio 8 </w:t>
            </w:r>
            <w:r w:rsidR="002454FB">
              <w:rPr>
                <w:rFonts w:ascii="Times New Roman" w:hAnsi="Times New Roman" w:cs="Times New Roman"/>
                <w:sz w:val="24"/>
                <w:szCs w:val="24"/>
              </w:rPr>
              <w:t>d.), dėl to papildom</w:t>
            </w:r>
            <w:r w:rsidR="003457C3">
              <w:rPr>
                <w:rFonts w:ascii="Times New Roman" w:hAnsi="Times New Roman" w:cs="Times New Roman"/>
                <w:sz w:val="24"/>
                <w:szCs w:val="24"/>
              </w:rPr>
              <w:t>o</w:t>
            </w:r>
            <w:r w:rsidR="002454FB">
              <w:rPr>
                <w:rFonts w:ascii="Times New Roman" w:hAnsi="Times New Roman" w:cs="Times New Roman"/>
                <w:sz w:val="24"/>
                <w:szCs w:val="24"/>
              </w:rPr>
              <w:t xml:space="preserve"> </w:t>
            </w:r>
            <w:r w:rsidR="003457C3">
              <w:rPr>
                <w:rFonts w:ascii="Times New Roman" w:hAnsi="Times New Roman" w:cs="Times New Roman"/>
                <w:sz w:val="24"/>
                <w:szCs w:val="24"/>
              </w:rPr>
              <w:t xml:space="preserve">jų </w:t>
            </w:r>
            <w:r w:rsidR="002454FB">
              <w:rPr>
                <w:rFonts w:ascii="Times New Roman" w:hAnsi="Times New Roman" w:cs="Times New Roman"/>
                <w:sz w:val="24"/>
                <w:szCs w:val="24"/>
              </w:rPr>
              <w:t>didinim</w:t>
            </w:r>
            <w:r w:rsidR="003457C3">
              <w:rPr>
                <w:rFonts w:ascii="Times New Roman" w:hAnsi="Times New Roman" w:cs="Times New Roman"/>
                <w:sz w:val="24"/>
                <w:szCs w:val="24"/>
              </w:rPr>
              <w:t>o</w:t>
            </w:r>
            <w:r w:rsidR="002454FB">
              <w:rPr>
                <w:rFonts w:ascii="Times New Roman" w:hAnsi="Times New Roman" w:cs="Times New Roman"/>
                <w:sz w:val="24"/>
                <w:szCs w:val="24"/>
              </w:rPr>
              <w:t xml:space="preserve"> šiuo metu svarstyti nesiūlytume. </w:t>
            </w:r>
            <w:r w:rsidR="000F242E">
              <w:rPr>
                <w:rFonts w:ascii="Times New Roman" w:hAnsi="Times New Roman" w:cs="Times New Roman"/>
                <w:sz w:val="24"/>
                <w:szCs w:val="24"/>
              </w:rPr>
              <w:t xml:space="preserve">Šią poziciją palaiko ir Vidaus reikalų ministerija. </w:t>
            </w:r>
            <w:r w:rsidR="002454FB">
              <w:rPr>
                <w:rFonts w:ascii="Times New Roman" w:hAnsi="Times New Roman" w:cs="Times New Roman"/>
                <w:sz w:val="24"/>
                <w:szCs w:val="24"/>
              </w:rPr>
              <w:t>Tačiau, siekiant mažinti avaringumą, be kitų priemonių</w:t>
            </w:r>
            <w:r w:rsidR="007F4A12">
              <w:rPr>
                <w:rFonts w:ascii="Times New Roman" w:hAnsi="Times New Roman" w:cs="Times New Roman"/>
                <w:sz w:val="24"/>
                <w:szCs w:val="24"/>
              </w:rPr>
              <w:t>,</w:t>
            </w:r>
            <w:r w:rsidR="002454FB">
              <w:rPr>
                <w:rFonts w:ascii="Times New Roman" w:hAnsi="Times New Roman" w:cs="Times New Roman"/>
                <w:sz w:val="24"/>
                <w:szCs w:val="24"/>
              </w:rPr>
              <w:t xml:space="preserve"> numatyta ir „3.1. </w:t>
            </w:r>
            <w:r w:rsidR="002454FB" w:rsidRPr="002454FB">
              <w:rPr>
                <w:rFonts w:ascii="Times New Roman" w:hAnsi="Times New Roman" w:cs="Times New Roman"/>
                <w:sz w:val="24"/>
                <w:szCs w:val="24"/>
              </w:rPr>
              <w:t xml:space="preserve">Įvertinti galimybes ilginti praktinio vairavimo įgūdžių mokymo kurso trukmę ir (ar) gerinti </w:t>
            </w:r>
            <w:r w:rsidR="007F4A12">
              <w:rPr>
                <w:rFonts w:ascii="Times New Roman" w:hAnsi="Times New Roman" w:cs="Times New Roman"/>
                <w:sz w:val="24"/>
                <w:szCs w:val="24"/>
              </w:rPr>
              <w:t xml:space="preserve">mokymo </w:t>
            </w:r>
            <w:r w:rsidR="002454FB" w:rsidRPr="002454FB">
              <w:rPr>
                <w:rFonts w:ascii="Times New Roman" w:hAnsi="Times New Roman" w:cs="Times New Roman"/>
                <w:sz w:val="24"/>
                <w:szCs w:val="24"/>
              </w:rPr>
              <w:t>kokybę.</w:t>
            </w:r>
            <w:r w:rsidR="002454FB">
              <w:rPr>
                <w:rFonts w:ascii="Times New Roman" w:hAnsi="Times New Roman" w:cs="Times New Roman"/>
                <w:sz w:val="24"/>
                <w:szCs w:val="24"/>
              </w:rPr>
              <w:t>“</w:t>
            </w:r>
          </w:p>
        </w:tc>
      </w:tr>
      <w:tr w:rsidR="00710BF2" w:rsidRPr="0099222C" w:rsidTr="0099222C">
        <w:tc>
          <w:tcPr>
            <w:tcW w:w="1702" w:type="dxa"/>
            <w:vMerge/>
          </w:tcPr>
          <w:p w:rsidR="00710BF2" w:rsidRPr="000C11AF" w:rsidRDefault="00710BF2" w:rsidP="0099222C">
            <w:pPr>
              <w:jc w:val="both"/>
              <w:rPr>
                <w:rFonts w:ascii="Times New Roman" w:hAnsi="Times New Roman" w:cs="Times New Roman"/>
                <w:sz w:val="24"/>
                <w:szCs w:val="24"/>
                <w:highlight w:val="yellow"/>
              </w:rPr>
            </w:pPr>
          </w:p>
        </w:tc>
        <w:tc>
          <w:tcPr>
            <w:tcW w:w="7938" w:type="dxa"/>
          </w:tcPr>
          <w:p w:rsidR="00710BF2" w:rsidRPr="00917324" w:rsidRDefault="00710BF2" w:rsidP="0099222C">
            <w:pPr>
              <w:jc w:val="both"/>
              <w:rPr>
                <w:rFonts w:ascii="Times New Roman" w:hAnsi="Times New Roman" w:cs="Times New Roman"/>
                <w:sz w:val="24"/>
                <w:szCs w:val="24"/>
              </w:rPr>
            </w:pPr>
            <w:r w:rsidRPr="00710BF2">
              <w:rPr>
                <w:rFonts w:ascii="Times New Roman" w:hAnsi="Times New Roman" w:cs="Times New Roman"/>
                <w:sz w:val="24"/>
                <w:szCs w:val="24"/>
              </w:rPr>
              <w:t>Siekiant didinti veiklos skaidrumą, efektyvumą bei diegiant gero valdymo principus, manome esant tikslinga apsvarstyti į Transporto priemonių draudikų biuro valdybą įtraukti nepriklausomų narių ir vartotojų atstovų – tais pačiais principais, kaip valstybės valdomose įmonėse.</w:t>
            </w:r>
          </w:p>
        </w:tc>
        <w:tc>
          <w:tcPr>
            <w:tcW w:w="6379" w:type="dxa"/>
          </w:tcPr>
          <w:p w:rsidR="002454FB" w:rsidRPr="000772F4" w:rsidRDefault="002454FB" w:rsidP="000323C3">
            <w:pPr>
              <w:jc w:val="both"/>
              <w:rPr>
                <w:rFonts w:ascii="Times New Roman" w:hAnsi="Times New Roman" w:cs="Times New Roman"/>
                <w:b/>
                <w:sz w:val="24"/>
                <w:szCs w:val="24"/>
              </w:rPr>
            </w:pPr>
            <w:r w:rsidRPr="000772F4">
              <w:rPr>
                <w:rFonts w:ascii="Times New Roman" w:hAnsi="Times New Roman" w:cs="Times New Roman"/>
                <w:b/>
                <w:sz w:val="24"/>
                <w:szCs w:val="24"/>
              </w:rPr>
              <w:t xml:space="preserve">Neatsižvelgta. </w:t>
            </w:r>
          </w:p>
          <w:p w:rsidR="00710BF2" w:rsidRPr="00917324" w:rsidRDefault="002454FB" w:rsidP="000323C3">
            <w:pPr>
              <w:jc w:val="both"/>
              <w:rPr>
                <w:rFonts w:ascii="Times New Roman" w:hAnsi="Times New Roman" w:cs="Times New Roman"/>
                <w:sz w:val="24"/>
                <w:szCs w:val="24"/>
              </w:rPr>
            </w:pPr>
            <w:r w:rsidRPr="00710BF2">
              <w:rPr>
                <w:rFonts w:ascii="Times New Roman" w:hAnsi="Times New Roman" w:cs="Times New Roman"/>
                <w:sz w:val="24"/>
                <w:szCs w:val="24"/>
              </w:rPr>
              <w:t>Transporto priemonių draudikų biu</w:t>
            </w:r>
            <w:r>
              <w:rPr>
                <w:rFonts w:ascii="Times New Roman" w:hAnsi="Times New Roman" w:cs="Times New Roman"/>
                <w:sz w:val="24"/>
                <w:szCs w:val="24"/>
              </w:rPr>
              <w:t xml:space="preserve">ras yra </w:t>
            </w:r>
            <w:r w:rsidRPr="002454FB">
              <w:rPr>
                <w:rFonts w:ascii="Times New Roman" w:hAnsi="Times New Roman" w:cs="Times New Roman"/>
                <w:sz w:val="24"/>
                <w:szCs w:val="24"/>
              </w:rPr>
              <w:t xml:space="preserve">draudikų, kuriems leidžiama Lietuvos Respublikoje </w:t>
            </w:r>
            <w:r w:rsidR="007F4A12" w:rsidRPr="002454FB">
              <w:rPr>
                <w:rFonts w:ascii="Times New Roman" w:hAnsi="Times New Roman" w:cs="Times New Roman"/>
                <w:sz w:val="24"/>
                <w:szCs w:val="24"/>
              </w:rPr>
              <w:t>vykdyti</w:t>
            </w:r>
            <w:r w:rsidR="000323C3">
              <w:rPr>
                <w:rFonts w:ascii="Times New Roman" w:hAnsi="Times New Roman" w:cs="Times New Roman"/>
                <w:sz w:val="24"/>
                <w:szCs w:val="24"/>
              </w:rPr>
              <w:t xml:space="preserve"> TPVCAPD</w:t>
            </w:r>
            <w:r w:rsidRPr="002454FB">
              <w:rPr>
                <w:rFonts w:ascii="Times New Roman" w:hAnsi="Times New Roman" w:cs="Times New Roman"/>
                <w:sz w:val="24"/>
                <w:szCs w:val="24"/>
              </w:rPr>
              <w:t xml:space="preserve">, asociacija, įsteigta atsižvelgiant į Jungtinių Tautų Europos ekonomikos reikalų komisijos Vidaus transporto komiteto Kelių transporto pakomitečio 1949 m. sausio 25 d. priimtą rekomendaciją Nr. 5 ir atliekanti </w:t>
            </w:r>
            <w:r w:rsidR="000323C3">
              <w:rPr>
                <w:rFonts w:ascii="Times New Roman" w:hAnsi="Times New Roman" w:cs="Times New Roman"/>
                <w:sz w:val="24"/>
                <w:szCs w:val="24"/>
              </w:rPr>
              <w:t>Į</w:t>
            </w:r>
            <w:r>
              <w:rPr>
                <w:rFonts w:ascii="Times New Roman" w:hAnsi="Times New Roman" w:cs="Times New Roman"/>
                <w:sz w:val="24"/>
                <w:szCs w:val="24"/>
              </w:rPr>
              <w:t xml:space="preserve">statymo nustatytas funkcijas. </w:t>
            </w:r>
            <w:r w:rsidR="007F4A12" w:rsidRPr="00710BF2">
              <w:rPr>
                <w:rFonts w:ascii="Times New Roman" w:hAnsi="Times New Roman" w:cs="Times New Roman"/>
                <w:sz w:val="24"/>
                <w:szCs w:val="24"/>
              </w:rPr>
              <w:t>Transporto priemonių draudikų biu</w:t>
            </w:r>
            <w:r w:rsidR="007F4A12">
              <w:rPr>
                <w:rFonts w:ascii="Times New Roman" w:hAnsi="Times New Roman" w:cs="Times New Roman"/>
                <w:sz w:val="24"/>
                <w:szCs w:val="24"/>
              </w:rPr>
              <w:t xml:space="preserve">ras </w:t>
            </w:r>
            <w:r>
              <w:rPr>
                <w:rFonts w:ascii="Times New Roman" w:hAnsi="Times New Roman" w:cs="Times New Roman"/>
                <w:sz w:val="24"/>
                <w:szCs w:val="24"/>
              </w:rPr>
              <w:t>nėra valstybės valdoma įmonė</w:t>
            </w:r>
            <w:r w:rsidR="007F4A12">
              <w:rPr>
                <w:rFonts w:ascii="Times New Roman" w:hAnsi="Times New Roman" w:cs="Times New Roman"/>
                <w:sz w:val="24"/>
                <w:szCs w:val="24"/>
              </w:rPr>
              <w:t>,</w:t>
            </w:r>
            <w:r>
              <w:rPr>
                <w:rFonts w:ascii="Times New Roman" w:hAnsi="Times New Roman" w:cs="Times New Roman"/>
                <w:sz w:val="24"/>
                <w:szCs w:val="24"/>
              </w:rPr>
              <w:t xml:space="preserve"> </w:t>
            </w:r>
            <w:r w:rsidR="007F4A12">
              <w:rPr>
                <w:rFonts w:ascii="Times New Roman" w:hAnsi="Times New Roman" w:cs="Times New Roman"/>
                <w:sz w:val="24"/>
                <w:szCs w:val="24"/>
              </w:rPr>
              <w:t>b</w:t>
            </w:r>
            <w:r>
              <w:rPr>
                <w:rFonts w:ascii="Times New Roman" w:hAnsi="Times New Roman" w:cs="Times New Roman"/>
                <w:sz w:val="24"/>
                <w:szCs w:val="24"/>
              </w:rPr>
              <w:t xml:space="preserve">e to, </w:t>
            </w:r>
            <w:r w:rsidR="007F4A12">
              <w:rPr>
                <w:rFonts w:ascii="Times New Roman" w:hAnsi="Times New Roman" w:cs="Times New Roman"/>
                <w:sz w:val="24"/>
                <w:szCs w:val="24"/>
              </w:rPr>
              <w:t>j</w:t>
            </w:r>
            <w:r w:rsidRPr="002454FB">
              <w:rPr>
                <w:rFonts w:ascii="Times New Roman" w:hAnsi="Times New Roman" w:cs="Times New Roman"/>
                <w:sz w:val="24"/>
                <w:szCs w:val="24"/>
              </w:rPr>
              <w:t>o narių visuotiniame susirinkime patariamojo balso teise gali dalyvauti po vieną Finansų ministerijos, priežiūros institucijos ir Valstybinės vartotojų teisių apsaugos tarnybos atstovą.</w:t>
            </w:r>
          </w:p>
        </w:tc>
      </w:tr>
      <w:tr w:rsidR="00775DD5" w:rsidRPr="0099222C" w:rsidTr="0099222C">
        <w:tc>
          <w:tcPr>
            <w:tcW w:w="1702" w:type="dxa"/>
          </w:tcPr>
          <w:p w:rsidR="00775DD5" w:rsidRPr="000C11AF" w:rsidRDefault="00775DD5" w:rsidP="0099222C">
            <w:pPr>
              <w:jc w:val="both"/>
              <w:rPr>
                <w:rFonts w:ascii="Times New Roman" w:hAnsi="Times New Roman" w:cs="Times New Roman"/>
                <w:sz w:val="24"/>
                <w:szCs w:val="24"/>
                <w:highlight w:val="yellow"/>
              </w:rPr>
            </w:pPr>
            <w:r>
              <w:rPr>
                <w:rFonts w:ascii="Times New Roman" w:hAnsi="Times New Roman" w:cs="Times New Roman"/>
                <w:sz w:val="24"/>
                <w:szCs w:val="24"/>
              </w:rPr>
              <w:t>Draudimo brokerių rūmai, 2018-07-05, Nr.</w:t>
            </w:r>
            <w:r w:rsidR="003457C3">
              <w:rPr>
                <w:rFonts w:ascii="Times New Roman" w:hAnsi="Times New Roman" w:cs="Times New Roman"/>
                <w:sz w:val="24"/>
                <w:szCs w:val="24"/>
              </w:rPr>
              <w:t xml:space="preserve"> </w:t>
            </w:r>
            <w:r>
              <w:rPr>
                <w:rFonts w:ascii="Times New Roman" w:hAnsi="Times New Roman" w:cs="Times New Roman"/>
                <w:sz w:val="24"/>
                <w:szCs w:val="24"/>
              </w:rPr>
              <w:t>18-22</w:t>
            </w:r>
          </w:p>
        </w:tc>
        <w:tc>
          <w:tcPr>
            <w:tcW w:w="7938" w:type="dxa"/>
          </w:tcPr>
          <w:p w:rsidR="00775DD5" w:rsidRPr="00710BF2" w:rsidRDefault="00775DD5" w:rsidP="0099222C">
            <w:pPr>
              <w:jc w:val="both"/>
              <w:rPr>
                <w:rFonts w:ascii="Times New Roman" w:hAnsi="Times New Roman" w:cs="Times New Roman"/>
                <w:sz w:val="24"/>
                <w:szCs w:val="24"/>
              </w:rPr>
            </w:pPr>
            <w:r>
              <w:rPr>
                <w:rFonts w:ascii="Times New Roman" w:hAnsi="Times New Roman" w:cs="Times New Roman"/>
                <w:sz w:val="24"/>
                <w:szCs w:val="24"/>
              </w:rPr>
              <w:t>M</w:t>
            </w:r>
            <w:r w:rsidRPr="00775DD5">
              <w:rPr>
                <w:rFonts w:ascii="Times New Roman" w:hAnsi="Times New Roman" w:cs="Times New Roman"/>
                <w:sz w:val="24"/>
                <w:szCs w:val="24"/>
              </w:rPr>
              <w:t xml:space="preserve">ūsų manymu, tokiomis priemonėmis kaip </w:t>
            </w:r>
            <w:r w:rsidRPr="00775DD5">
              <w:rPr>
                <w:rFonts w:ascii="Times New Roman" w:hAnsi="Times New Roman" w:cs="Times New Roman"/>
                <w:i/>
                <w:sz w:val="24"/>
                <w:szCs w:val="24"/>
              </w:rPr>
              <w:t>1.2. Įvertinti galimybę įpareigoti TPVCAPD produktą parduodančius asmenis atskleisti informaciją apie savo gaunamą atlygį</w:t>
            </w:r>
            <w:r w:rsidRPr="00775DD5">
              <w:rPr>
                <w:rFonts w:ascii="Times New Roman" w:hAnsi="Times New Roman" w:cs="Times New Roman"/>
                <w:sz w:val="24"/>
                <w:szCs w:val="24"/>
              </w:rPr>
              <w:t>, netikslingai sutelkiamas dėmesys į klausimus, kurie jau išdiskutuoti, sureguliuoti, iš esmės apspręsti įvairiomis naujomis ir (ar) papildytomis pareigomis rinkos dalyviams. Tokiomis priemonėmis kaip paminėtoji veikiau nukreipiamas dėmesys nuo kitų priemonių, kurios galėtų realiai skatinti konkurencingą rinkos raidą, plėsti konkuravimo galimybes ir teikti praktinę naudą draudėjams bei jų atstovams.</w:t>
            </w:r>
          </w:p>
        </w:tc>
        <w:tc>
          <w:tcPr>
            <w:tcW w:w="6379" w:type="dxa"/>
          </w:tcPr>
          <w:p w:rsidR="00775DD5" w:rsidRDefault="00775DD5" w:rsidP="002454FB">
            <w:pPr>
              <w:jc w:val="both"/>
              <w:rPr>
                <w:rFonts w:ascii="Times New Roman" w:hAnsi="Times New Roman" w:cs="Times New Roman"/>
                <w:b/>
                <w:sz w:val="24"/>
                <w:szCs w:val="24"/>
              </w:rPr>
            </w:pPr>
            <w:r>
              <w:rPr>
                <w:rFonts w:ascii="Times New Roman" w:hAnsi="Times New Roman" w:cs="Times New Roman"/>
                <w:b/>
                <w:sz w:val="24"/>
                <w:szCs w:val="24"/>
              </w:rPr>
              <w:t>Neatsižvelgta.</w:t>
            </w:r>
          </w:p>
          <w:p w:rsidR="00775DD5" w:rsidRPr="00775DD5" w:rsidRDefault="00775DD5" w:rsidP="00881EE9">
            <w:pPr>
              <w:jc w:val="both"/>
              <w:rPr>
                <w:rFonts w:ascii="Times New Roman" w:hAnsi="Times New Roman" w:cs="Times New Roman"/>
                <w:sz w:val="24"/>
                <w:szCs w:val="24"/>
              </w:rPr>
            </w:pPr>
            <w:r>
              <w:rPr>
                <w:rFonts w:ascii="Times New Roman" w:hAnsi="Times New Roman" w:cs="Times New Roman"/>
                <w:sz w:val="24"/>
                <w:szCs w:val="24"/>
              </w:rPr>
              <w:t>Kadangi TPVCAPD yra draudimo rinkos produktas, kurį reguliuoja atskiras specialus įstatymas, pabrėžiame, kad diskusijos, kurios vyko priimant naujos redakcijos L</w:t>
            </w:r>
            <w:r w:rsidR="00D22317">
              <w:rPr>
                <w:rFonts w:ascii="Times New Roman" w:hAnsi="Times New Roman" w:cs="Times New Roman"/>
                <w:sz w:val="24"/>
                <w:szCs w:val="24"/>
              </w:rPr>
              <w:t xml:space="preserve">ietuvos </w:t>
            </w:r>
            <w:r>
              <w:rPr>
                <w:rFonts w:ascii="Times New Roman" w:hAnsi="Times New Roman" w:cs="Times New Roman"/>
                <w:sz w:val="24"/>
                <w:szCs w:val="24"/>
              </w:rPr>
              <w:t>R</w:t>
            </w:r>
            <w:r w:rsidR="00D22317">
              <w:rPr>
                <w:rFonts w:ascii="Times New Roman" w:hAnsi="Times New Roman" w:cs="Times New Roman"/>
                <w:sz w:val="24"/>
                <w:szCs w:val="24"/>
              </w:rPr>
              <w:t>espublikos</w:t>
            </w:r>
            <w:r>
              <w:rPr>
                <w:rFonts w:ascii="Times New Roman" w:hAnsi="Times New Roman" w:cs="Times New Roman"/>
                <w:sz w:val="24"/>
                <w:szCs w:val="24"/>
              </w:rPr>
              <w:t xml:space="preserve"> draudimo įstatymą, neapėmė specifinių su TPVCAPD susijusių aspektų. </w:t>
            </w:r>
            <w:r w:rsidR="00881EE9">
              <w:rPr>
                <w:rFonts w:ascii="Times New Roman" w:hAnsi="Times New Roman" w:cs="Times New Roman"/>
                <w:sz w:val="24"/>
                <w:szCs w:val="24"/>
              </w:rPr>
              <w:t>Draudimo tarpininko atlygis sudaro tam tikrą bendros draudimo kainos dalį, d</w:t>
            </w:r>
            <w:r>
              <w:rPr>
                <w:rFonts w:ascii="Times New Roman" w:hAnsi="Times New Roman" w:cs="Times New Roman"/>
                <w:sz w:val="24"/>
                <w:szCs w:val="24"/>
              </w:rPr>
              <w:t>ėl to išbraukti priemonę būtų netikslinga.</w:t>
            </w:r>
          </w:p>
        </w:tc>
      </w:tr>
    </w:tbl>
    <w:p w:rsidR="00F609C6" w:rsidRDefault="00F609C6" w:rsidP="002C551F">
      <w:pPr>
        <w:spacing w:after="0" w:line="240" w:lineRule="auto"/>
        <w:jc w:val="center"/>
        <w:rPr>
          <w:rFonts w:ascii="Times New Roman" w:hAnsi="Times New Roman" w:cs="Times New Roman"/>
          <w:sz w:val="24"/>
          <w:szCs w:val="24"/>
        </w:rPr>
      </w:pPr>
    </w:p>
    <w:p w:rsidR="00D22317" w:rsidRPr="00B243E6" w:rsidRDefault="00D22317" w:rsidP="002C55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w:t>
      </w:r>
    </w:p>
    <w:sectPr w:rsidR="00D22317" w:rsidRPr="00B243E6" w:rsidSect="00192AD1">
      <w:headerReference w:type="default" r:id="rId9"/>
      <w:pgSz w:w="16838" w:h="11906" w:orient="landscape"/>
      <w:pgMar w:top="1418" w:right="820"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04F" w:rsidRDefault="00DE104F" w:rsidP="00546333">
      <w:pPr>
        <w:spacing w:after="0" w:line="240" w:lineRule="auto"/>
      </w:pPr>
      <w:r>
        <w:separator/>
      </w:r>
    </w:p>
  </w:endnote>
  <w:endnote w:type="continuationSeparator" w:id="0">
    <w:p w:rsidR="00DE104F" w:rsidRDefault="00DE104F" w:rsidP="0054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04F" w:rsidRDefault="00DE104F" w:rsidP="00546333">
      <w:pPr>
        <w:spacing w:after="0" w:line="240" w:lineRule="auto"/>
      </w:pPr>
      <w:r>
        <w:separator/>
      </w:r>
    </w:p>
  </w:footnote>
  <w:footnote w:type="continuationSeparator" w:id="0">
    <w:p w:rsidR="00DE104F" w:rsidRDefault="00DE104F" w:rsidP="00546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775384"/>
      <w:docPartObj>
        <w:docPartGallery w:val="Page Numbers (Top of Page)"/>
        <w:docPartUnique/>
      </w:docPartObj>
    </w:sdtPr>
    <w:sdtEndPr>
      <w:rPr>
        <w:rFonts w:ascii="Times New Roman" w:hAnsi="Times New Roman" w:cs="Times New Roman"/>
        <w:sz w:val="24"/>
        <w:szCs w:val="24"/>
      </w:rPr>
    </w:sdtEndPr>
    <w:sdtContent>
      <w:p w:rsidR="00986C08" w:rsidRPr="00D7178B" w:rsidRDefault="00986C08">
        <w:pPr>
          <w:pStyle w:val="Antrats"/>
          <w:jc w:val="center"/>
          <w:rPr>
            <w:rFonts w:ascii="Times New Roman" w:hAnsi="Times New Roman" w:cs="Times New Roman"/>
            <w:sz w:val="24"/>
            <w:szCs w:val="24"/>
          </w:rPr>
        </w:pPr>
        <w:r w:rsidRPr="00D7178B">
          <w:rPr>
            <w:rFonts w:ascii="Times New Roman" w:hAnsi="Times New Roman" w:cs="Times New Roman"/>
            <w:sz w:val="24"/>
            <w:szCs w:val="24"/>
          </w:rPr>
          <w:fldChar w:fldCharType="begin"/>
        </w:r>
        <w:r w:rsidRPr="00D7178B">
          <w:rPr>
            <w:rFonts w:ascii="Times New Roman" w:hAnsi="Times New Roman" w:cs="Times New Roman"/>
            <w:sz w:val="24"/>
            <w:szCs w:val="24"/>
          </w:rPr>
          <w:instrText>PAGE   \* MERGEFORMAT</w:instrText>
        </w:r>
        <w:r w:rsidRPr="00D7178B">
          <w:rPr>
            <w:rFonts w:ascii="Times New Roman" w:hAnsi="Times New Roman" w:cs="Times New Roman"/>
            <w:sz w:val="24"/>
            <w:szCs w:val="24"/>
          </w:rPr>
          <w:fldChar w:fldCharType="separate"/>
        </w:r>
        <w:r w:rsidR="000323C3">
          <w:rPr>
            <w:rFonts w:ascii="Times New Roman" w:hAnsi="Times New Roman" w:cs="Times New Roman"/>
            <w:noProof/>
            <w:sz w:val="24"/>
            <w:szCs w:val="24"/>
          </w:rPr>
          <w:t>2</w:t>
        </w:r>
        <w:r w:rsidRPr="00D7178B">
          <w:rPr>
            <w:rFonts w:ascii="Times New Roman" w:hAnsi="Times New Roman" w:cs="Times New Roman"/>
            <w:sz w:val="24"/>
            <w:szCs w:val="24"/>
          </w:rPr>
          <w:fldChar w:fldCharType="end"/>
        </w:r>
      </w:p>
    </w:sdtContent>
  </w:sdt>
  <w:p w:rsidR="00986C08" w:rsidRDefault="00986C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decimal"/>
      <w:lvlText w:val="%1."/>
      <w:lvlJc w:val="left"/>
      <w:pPr>
        <w:tabs>
          <w:tab w:val="num" w:pos="0"/>
        </w:tabs>
        <w:ind w:left="1724" w:hanging="1440"/>
      </w:pPr>
      <w:rPr>
        <w:rFonts w:hint="default"/>
      </w:rPr>
    </w:lvl>
  </w:abstractNum>
  <w:abstractNum w:abstractNumId="1">
    <w:nsid w:val="099722B0"/>
    <w:multiLevelType w:val="hybridMultilevel"/>
    <w:tmpl w:val="84CAC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152891"/>
    <w:multiLevelType w:val="multilevel"/>
    <w:tmpl w:val="181C67F6"/>
    <w:lvl w:ilvl="0">
      <w:start w:val="1"/>
      <w:numFmt w:val="decimal"/>
      <w:lvlText w:val="%1."/>
      <w:lvlJc w:val="left"/>
      <w:pPr>
        <w:ind w:left="1353"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263C46"/>
    <w:multiLevelType w:val="hybridMultilevel"/>
    <w:tmpl w:val="3392B5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FFB07E2"/>
    <w:multiLevelType w:val="hybridMultilevel"/>
    <w:tmpl w:val="23EC698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4440E95"/>
    <w:multiLevelType w:val="hybridMultilevel"/>
    <w:tmpl w:val="C636B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9A36E8A"/>
    <w:multiLevelType w:val="hybridMultilevel"/>
    <w:tmpl w:val="0C78C95C"/>
    <w:lvl w:ilvl="0" w:tplc="3A10E386">
      <w:start w:val="1"/>
      <w:numFmt w:val="decimal"/>
      <w:lvlText w:val="%1."/>
      <w:lvlJc w:val="left"/>
      <w:pPr>
        <w:ind w:left="1558"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72647DB"/>
    <w:multiLevelType w:val="hybridMultilevel"/>
    <w:tmpl w:val="C2C6DF6A"/>
    <w:lvl w:ilvl="0" w:tplc="CFE87B76">
      <w:start w:val="1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nsid w:val="64862801"/>
    <w:multiLevelType w:val="hybridMultilevel"/>
    <w:tmpl w:val="DFA2CDEA"/>
    <w:lvl w:ilvl="0" w:tplc="BC2A09A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9">
    <w:nsid w:val="68FB317D"/>
    <w:multiLevelType w:val="hybridMultilevel"/>
    <w:tmpl w:val="D326D5E6"/>
    <w:lvl w:ilvl="0" w:tplc="3A10E386">
      <w:start w:val="1"/>
      <w:numFmt w:val="decimal"/>
      <w:lvlText w:val="%1."/>
      <w:lvlJc w:val="left"/>
      <w:pPr>
        <w:ind w:left="1558"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70CC0525"/>
    <w:multiLevelType w:val="hybridMultilevel"/>
    <w:tmpl w:val="84CAC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EB06DCF"/>
    <w:multiLevelType w:val="hybridMultilevel"/>
    <w:tmpl w:val="65A6FD4E"/>
    <w:lvl w:ilvl="0" w:tplc="CA722270">
      <w:start w:val="11"/>
      <w:numFmt w:val="decimal"/>
      <w:lvlText w:val="%1."/>
      <w:lvlJc w:val="left"/>
      <w:pPr>
        <w:ind w:left="644"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num w:numId="1">
    <w:abstractNumId w:val="3"/>
  </w:num>
  <w:num w:numId="2">
    <w:abstractNumId w:val="6"/>
  </w:num>
  <w:num w:numId="3">
    <w:abstractNumId w:val="9"/>
  </w:num>
  <w:num w:numId="4">
    <w:abstractNumId w:val="11"/>
  </w:num>
  <w:num w:numId="5">
    <w:abstractNumId w:val="2"/>
  </w:num>
  <w:num w:numId="6">
    <w:abstractNumId w:val="0"/>
  </w:num>
  <w:num w:numId="7">
    <w:abstractNumId w:val="7"/>
  </w:num>
  <w:num w:numId="8">
    <w:abstractNumId w:val="1"/>
  </w:num>
  <w:num w:numId="9">
    <w:abstractNumId w:val="10"/>
  </w:num>
  <w:num w:numId="10">
    <w:abstractNumId w:val="4"/>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trackRevisions/>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459"/>
    <w:rsid w:val="00000326"/>
    <w:rsid w:val="00007EB1"/>
    <w:rsid w:val="0001160D"/>
    <w:rsid w:val="0001187D"/>
    <w:rsid w:val="000177E9"/>
    <w:rsid w:val="00023726"/>
    <w:rsid w:val="00027D1A"/>
    <w:rsid w:val="000323C3"/>
    <w:rsid w:val="00032598"/>
    <w:rsid w:val="00035B95"/>
    <w:rsid w:val="000366B4"/>
    <w:rsid w:val="00036F6F"/>
    <w:rsid w:val="00046A11"/>
    <w:rsid w:val="00046CD8"/>
    <w:rsid w:val="00051332"/>
    <w:rsid w:val="00052D98"/>
    <w:rsid w:val="00053815"/>
    <w:rsid w:val="00055A2E"/>
    <w:rsid w:val="00071941"/>
    <w:rsid w:val="00072CCD"/>
    <w:rsid w:val="0007310F"/>
    <w:rsid w:val="00074123"/>
    <w:rsid w:val="00074C73"/>
    <w:rsid w:val="000772F4"/>
    <w:rsid w:val="00081AE4"/>
    <w:rsid w:val="000831F9"/>
    <w:rsid w:val="000919FB"/>
    <w:rsid w:val="0009441E"/>
    <w:rsid w:val="000957D2"/>
    <w:rsid w:val="00097166"/>
    <w:rsid w:val="000A143A"/>
    <w:rsid w:val="000A1AE0"/>
    <w:rsid w:val="000A1DC3"/>
    <w:rsid w:val="000B0473"/>
    <w:rsid w:val="000B5702"/>
    <w:rsid w:val="000C11AF"/>
    <w:rsid w:val="000C7BE7"/>
    <w:rsid w:val="000D08AF"/>
    <w:rsid w:val="000D0BCB"/>
    <w:rsid w:val="000D7FAB"/>
    <w:rsid w:val="000E30B3"/>
    <w:rsid w:val="000E61A4"/>
    <w:rsid w:val="000E7180"/>
    <w:rsid w:val="000E7672"/>
    <w:rsid w:val="000F0B13"/>
    <w:rsid w:val="000F242E"/>
    <w:rsid w:val="000F5B2C"/>
    <w:rsid w:val="00104A6C"/>
    <w:rsid w:val="00105C5A"/>
    <w:rsid w:val="00110314"/>
    <w:rsid w:val="001104BC"/>
    <w:rsid w:val="00111463"/>
    <w:rsid w:val="00113229"/>
    <w:rsid w:val="001205B9"/>
    <w:rsid w:val="0013337D"/>
    <w:rsid w:val="00133B24"/>
    <w:rsid w:val="00136F77"/>
    <w:rsid w:val="00150A97"/>
    <w:rsid w:val="001561E8"/>
    <w:rsid w:val="00157431"/>
    <w:rsid w:val="001623CE"/>
    <w:rsid w:val="00162860"/>
    <w:rsid w:val="00164C89"/>
    <w:rsid w:val="001653DB"/>
    <w:rsid w:val="001722BC"/>
    <w:rsid w:val="001768E4"/>
    <w:rsid w:val="001860B6"/>
    <w:rsid w:val="00186E9A"/>
    <w:rsid w:val="00190219"/>
    <w:rsid w:val="001907CB"/>
    <w:rsid w:val="001918C3"/>
    <w:rsid w:val="00192AD1"/>
    <w:rsid w:val="001932EA"/>
    <w:rsid w:val="001945B6"/>
    <w:rsid w:val="0019608F"/>
    <w:rsid w:val="001966A7"/>
    <w:rsid w:val="001968E9"/>
    <w:rsid w:val="001A3DBB"/>
    <w:rsid w:val="001B0828"/>
    <w:rsid w:val="001B0B61"/>
    <w:rsid w:val="001B16B9"/>
    <w:rsid w:val="001B1C4F"/>
    <w:rsid w:val="001B2B86"/>
    <w:rsid w:val="001B473D"/>
    <w:rsid w:val="001B6DD5"/>
    <w:rsid w:val="001D0AEE"/>
    <w:rsid w:val="001D0D79"/>
    <w:rsid w:val="001E0A5C"/>
    <w:rsid w:val="001E2907"/>
    <w:rsid w:val="001E3A9B"/>
    <w:rsid w:val="001F21C6"/>
    <w:rsid w:val="001F71DD"/>
    <w:rsid w:val="001F79DC"/>
    <w:rsid w:val="001F7E00"/>
    <w:rsid w:val="00200185"/>
    <w:rsid w:val="00200DFE"/>
    <w:rsid w:val="00210123"/>
    <w:rsid w:val="00212353"/>
    <w:rsid w:val="00214FE5"/>
    <w:rsid w:val="002255A1"/>
    <w:rsid w:val="00232AFC"/>
    <w:rsid w:val="0023496E"/>
    <w:rsid w:val="0024078A"/>
    <w:rsid w:val="00240E77"/>
    <w:rsid w:val="002454FB"/>
    <w:rsid w:val="002476B4"/>
    <w:rsid w:val="0025628A"/>
    <w:rsid w:val="00257F9D"/>
    <w:rsid w:val="002651DA"/>
    <w:rsid w:val="00267B6F"/>
    <w:rsid w:val="00270551"/>
    <w:rsid w:val="00272360"/>
    <w:rsid w:val="002803D7"/>
    <w:rsid w:val="00285418"/>
    <w:rsid w:val="0029397A"/>
    <w:rsid w:val="002A0D9D"/>
    <w:rsid w:val="002A267E"/>
    <w:rsid w:val="002B1F3F"/>
    <w:rsid w:val="002B36F7"/>
    <w:rsid w:val="002B5067"/>
    <w:rsid w:val="002C551F"/>
    <w:rsid w:val="002D1CB7"/>
    <w:rsid w:val="002D6C35"/>
    <w:rsid w:val="002E2CD0"/>
    <w:rsid w:val="002E6074"/>
    <w:rsid w:val="0030057A"/>
    <w:rsid w:val="00304880"/>
    <w:rsid w:val="003100E3"/>
    <w:rsid w:val="00313176"/>
    <w:rsid w:val="003136CA"/>
    <w:rsid w:val="00315563"/>
    <w:rsid w:val="00315F00"/>
    <w:rsid w:val="00326719"/>
    <w:rsid w:val="00327F59"/>
    <w:rsid w:val="00330D48"/>
    <w:rsid w:val="003415E7"/>
    <w:rsid w:val="00341E92"/>
    <w:rsid w:val="003436D9"/>
    <w:rsid w:val="003441DE"/>
    <w:rsid w:val="003457C3"/>
    <w:rsid w:val="003503E9"/>
    <w:rsid w:val="00350CF2"/>
    <w:rsid w:val="00351551"/>
    <w:rsid w:val="00360F37"/>
    <w:rsid w:val="00361DA7"/>
    <w:rsid w:val="00367D84"/>
    <w:rsid w:val="003746C3"/>
    <w:rsid w:val="00376FF3"/>
    <w:rsid w:val="00377703"/>
    <w:rsid w:val="0038221B"/>
    <w:rsid w:val="00383A04"/>
    <w:rsid w:val="003848BC"/>
    <w:rsid w:val="003904C6"/>
    <w:rsid w:val="00391986"/>
    <w:rsid w:val="0039249C"/>
    <w:rsid w:val="00392B5A"/>
    <w:rsid w:val="003934C6"/>
    <w:rsid w:val="00395172"/>
    <w:rsid w:val="003A39EE"/>
    <w:rsid w:val="003A5536"/>
    <w:rsid w:val="003B0BE1"/>
    <w:rsid w:val="003B461D"/>
    <w:rsid w:val="003B72EC"/>
    <w:rsid w:val="003C0CD3"/>
    <w:rsid w:val="003C3ED9"/>
    <w:rsid w:val="003D5B90"/>
    <w:rsid w:val="003E2A27"/>
    <w:rsid w:val="003E2C54"/>
    <w:rsid w:val="003E6A95"/>
    <w:rsid w:val="003F19DD"/>
    <w:rsid w:val="003F4303"/>
    <w:rsid w:val="003F4AE3"/>
    <w:rsid w:val="003F7B0D"/>
    <w:rsid w:val="00401FAD"/>
    <w:rsid w:val="00422698"/>
    <w:rsid w:val="004240E2"/>
    <w:rsid w:val="00424FAA"/>
    <w:rsid w:val="00435937"/>
    <w:rsid w:val="00444AAD"/>
    <w:rsid w:val="004465A4"/>
    <w:rsid w:val="00446D8C"/>
    <w:rsid w:val="00453A16"/>
    <w:rsid w:val="004561A4"/>
    <w:rsid w:val="00457DF4"/>
    <w:rsid w:val="00463EC0"/>
    <w:rsid w:val="004711F7"/>
    <w:rsid w:val="00474A77"/>
    <w:rsid w:val="00474B9B"/>
    <w:rsid w:val="00474E3F"/>
    <w:rsid w:val="00475974"/>
    <w:rsid w:val="004764FA"/>
    <w:rsid w:val="00482442"/>
    <w:rsid w:val="00484D98"/>
    <w:rsid w:val="0048709C"/>
    <w:rsid w:val="004879E1"/>
    <w:rsid w:val="00487C9C"/>
    <w:rsid w:val="00490290"/>
    <w:rsid w:val="00495277"/>
    <w:rsid w:val="00495F9A"/>
    <w:rsid w:val="00497C7D"/>
    <w:rsid w:val="004A1D4A"/>
    <w:rsid w:val="004B10B2"/>
    <w:rsid w:val="004B5CAB"/>
    <w:rsid w:val="004C04EF"/>
    <w:rsid w:val="004C2AF8"/>
    <w:rsid w:val="004D3B18"/>
    <w:rsid w:val="004D4647"/>
    <w:rsid w:val="004D5743"/>
    <w:rsid w:val="004E5958"/>
    <w:rsid w:val="004E704C"/>
    <w:rsid w:val="004E77CD"/>
    <w:rsid w:val="004F24F5"/>
    <w:rsid w:val="004F35F9"/>
    <w:rsid w:val="004F4772"/>
    <w:rsid w:val="004F77A0"/>
    <w:rsid w:val="005004D5"/>
    <w:rsid w:val="005014F8"/>
    <w:rsid w:val="00503DF4"/>
    <w:rsid w:val="00523986"/>
    <w:rsid w:val="00525EC9"/>
    <w:rsid w:val="005260CC"/>
    <w:rsid w:val="00526617"/>
    <w:rsid w:val="005266C7"/>
    <w:rsid w:val="0053275A"/>
    <w:rsid w:val="00533392"/>
    <w:rsid w:val="005406F6"/>
    <w:rsid w:val="0054093F"/>
    <w:rsid w:val="00546333"/>
    <w:rsid w:val="00551E84"/>
    <w:rsid w:val="005537D9"/>
    <w:rsid w:val="005542C9"/>
    <w:rsid w:val="00567472"/>
    <w:rsid w:val="00570E1F"/>
    <w:rsid w:val="00573C58"/>
    <w:rsid w:val="00576456"/>
    <w:rsid w:val="00581C17"/>
    <w:rsid w:val="00581CC1"/>
    <w:rsid w:val="005857EE"/>
    <w:rsid w:val="00585D0C"/>
    <w:rsid w:val="00585D56"/>
    <w:rsid w:val="00593174"/>
    <w:rsid w:val="005954A3"/>
    <w:rsid w:val="005A192A"/>
    <w:rsid w:val="005A2485"/>
    <w:rsid w:val="005A7913"/>
    <w:rsid w:val="005B18C8"/>
    <w:rsid w:val="005B52A5"/>
    <w:rsid w:val="005C161A"/>
    <w:rsid w:val="005C3A05"/>
    <w:rsid w:val="005C5833"/>
    <w:rsid w:val="005E25D9"/>
    <w:rsid w:val="005E2744"/>
    <w:rsid w:val="005E2932"/>
    <w:rsid w:val="005E7A75"/>
    <w:rsid w:val="005F09FA"/>
    <w:rsid w:val="005F0CDF"/>
    <w:rsid w:val="005F47D7"/>
    <w:rsid w:val="00614605"/>
    <w:rsid w:val="006153BC"/>
    <w:rsid w:val="00621D75"/>
    <w:rsid w:val="00622326"/>
    <w:rsid w:val="006265D0"/>
    <w:rsid w:val="00626798"/>
    <w:rsid w:val="006274C3"/>
    <w:rsid w:val="00637A45"/>
    <w:rsid w:val="00640898"/>
    <w:rsid w:val="00641989"/>
    <w:rsid w:val="00642C3D"/>
    <w:rsid w:val="00643493"/>
    <w:rsid w:val="00644DAD"/>
    <w:rsid w:val="00644FF3"/>
    <w:rsid w:val="00645425"/>
    <w:rsid w:val="00653FD7"/>
    <w:rsid w:val="0066247F"/>
    <w:rsid w:val="0066305D"/>
    <w:rsid w:val="006710EE"/>
    <w:rsid w:val="006729FA"/>
    <w:rsid w:val="0067305F"/>
    <w:rsid w:val="0067309A"/>
    <w:rsid w:val="006749D5"/>
    <w:rsid w:val="00675553"/>
    <w:rsid w:val="00680A05"/>
    <w:rsid w:val="00685674"/>
    <w:rsid w:val="00687B48"/>
    <w:rsid w:val="00693F1E"/>
    <w:rsid w:val="006976DF"/>
    <w:rsid w:val="00697F80"/>
    <w:rsid w:val="006A0438"/>
    <w:rsid w:val="006A1D0A"/>
    <w:rsid w:val="006A3AED"/>
    <w:rsid w:val="006A7621"/>
    <w:rsid w:val="006A7C58"/>
    <w:rsid w:val="006B0DD3"/>
    <w:rsid w:val="006B1967"/>
    <w:rsid w:val="006B333D"/>
    <w:rsid w:val="006B3817"/>
    <w:rsid w:val="006B5327"/>
    <w:rsid w:val="006C5BF7"/>
    <w:rsid w:val="006D45CB"/>
    <w:rsid w:val="006E10C4"/>
    <w:rsid w:val="006E7FFA"/>
    <w:rsid w:val="006F25CF"/>
    <w:rsid w:val="006F3221"/>
    <w:rsid w:val="006F3C2A"/>
    <w:rsid w:val="006F72BE"/>
    <w:rsid w:val="007001E2"/>
    <w:rsid w:val="00701026"/>
    <w:rsid w:val="0070207D"/>
    <w:rsid w:val="007028FB"/>
    <w:rsid w:val="0070453F"/>
    <w:rsid w:val="00707473"/>
    <w:rsid w:val="00710BF2"/>
    <w:rsid w:val="00711495"/>
    <w:rsid w:val="007125FB"/>
    <w:rsid w:val="00717D1D"/>
    <w:rsid w:val="0072089E"/>
    <w:rsid w:val="00720980"/>
    <w:rsid w:val="00721AC7"/>
    <w:rsid w:val="0073652F"/>
    <w:rsid w:val="007379D0"/>
    <w:rsid w:val="00737AFF"/>
    <w:rsid w:val="00743ED9"/>
    <w:rsid w:val="0074495E"/>
    <w:rsid w:val="00747DB3"/>
    <w:rsid w:val="00751DAF"/>
    <w:rsid w:val="00752BD4"/>
    <w:rsid w:val="00754993"/>
    <w:rsid w:val="00755FC4"/>
    <w:rsid w:val="00763945"/>
    <w:rsid w:val="00765E84"/>
    <w:rsid w:val="00772293"/>
    <w:rsid w:val="00772CC0"/>
    <w:rsid w:val="00775DD5"/>
    <w:rsid w:val="00785BA7"/>
    <w:rsid w:val="007A0092"/>
    <w:rsid w:val="007A6FA1"/>
    <w:rsid w:val="007A77B4"/>
    <w:rsid w:val="007B2CF2"/>
    <w:rsid w:val="007B3E5B"/>
    <w:rsid w:val="007B7441"/>
    <w:rsid w:val="007C07C8"/>
    <w:rsid w:val="007C0C26"/>
    <w:rsid w:val="007C4950"/>
    <w:rsid w:val="007D67DE"/>
    <w:rsid w:val="007E21D4"/>
    <w:rsid w:val="007E5C24"/>
    <w:rsid w:val="007F10D2"/>
    <w:rsid w:val="007F45AA"/>
    <w:rsid w:val="007F4A12"/>
    <w:rsid w:val="007F4BB6"/>
    <w:rsid w:val="00800599"/>
    <w:rsid w:val="008009DA"/>
    <w:rsid w:val="008039A2"/>
    <w:rsid w:val="008063B7"/>
    <w:rsid w:val="008126F9"/>
    <w:rsid w:val="00816941"/>
    <w:rsid w:val="00825C81"/>
    <w:rsid w:val="00841EC2"/>
    <w:rsid w:val="00846AA7"/>
    <w:rsid w:val="00850987"/>
    <w:rsid w:val="00852F50"/>
    <w:rsid w:val="00854450"/>
    <w:rsid w:val="008637C1"/>
    <w:rsid w:val="00863CAC"/>
    <w:rsid w:val="00866F3B"/>
    <w:rsid w:val="00866F8F"/>
    <w:rsid w:val="00867725"/>
    <w:rsid w:val="00874FA4"/>
    <w:rsid w:val="00875343"/>
    <w:rsid w:val="00876AD9"/>
    <w:rsid w:val="008779B9"/>
    <w:rsid w:val="00881E5A"/>
    <w:rsid w:val="00881EE9"/>
    <w:rsid w:val="00886B03"/>
    <w:rsid w:val="008A238D"/>
    <w:rsid w:val="008A27FE"/>
    <w:rsid w:val="008A5463"/>
    <w:rsid w:val="008A7B21"/>
    <w:rsid w:val="008B00AF"/>
    <w:rsid w:val="008B68BE"/>
    <w:rsid w:val="008D1AD1"/>
    <w:rsid w:val="008D7ECF"/>
    <w:rsid w:val="008E43EA"/>
    <w:rsid w:val="008E6505"/>
    <w:rsid w:val="008E72EB"/>
    <w:rsid w:val="0090162E"/>
    <w:rsid w:val="009065AA"/>
    <w:rsid w:val="00907640"/>
    <w:rsid w:val="00917324"/>
    <w:rsid w:val="00927DB5"/>
    <w:rsid w:val="00936459"/>
    <w:rsid w:val="009406E7"/>
    <w:rsid w:val="0094462F"/>
    <w:rsid w:val="00944CF5"/>
    <w:rsid w:val="00946DDF"/>
    <w:rsid w:val="00962804"/>
    <w:rsid w:val="009633E5"/>
    <w:rsid w:val="00963DA7"/>
    <w:rsid w:val="00965CEA"/>
    <w:rsid w:val="00976839"/>
    <w:rsid w:val="00981D11"/>
    <w:rsid w:val="00986C08"/>
    <w:rsid w:val="0099222C"/>
    <w:rsid w:val="00992A54"/>
    <w:rsid w:val="00995038"/>
    <w:rsid w:val="009A05E6"/>
    <w:rsid w:val="009A289D"/>
    <w:rsid w:val="009A2B64"/>
    <w:rsid w:val="009A4CED"/>
    <w:rsid w:val="009A63FE"/>
    <w:rsid w:val="009B5279"/>
    <w:rsid w:val="009B7473"/>
    <w:rsid w:val="009C4D53"/>
    <w:rsid w:val="009C5B02"/>
    <w:rsid w:val="009C5FF7"/>
    <w:rsid w:val="009C6907"/>
    <w:rsid w:val="009C6E53"/>
    <w:rsid w:val="009D1A9B"/>
    <w:rsid w:val="009D2225"/>
    <w:rsid w:val="009D4BAC"/>
    <w:rsid w:val="009D606B"/>
    <w:rsid w:val="009E3B0B"/>
    <w:rsid w:val="009E6B59"/>
    <w:rsid w:val="009F6B35"/>
    <w:rsid w:val="00A00FC6"/>
    <w:rsid w:val="00A15450"/>
    <w:rsid w:val="00A20A78"/>
    <w:rsid w:val="00A2135D"/>
    <w:rsid w:val="00A22567"/>
    <w:rsid w:val="00A228B3"/>
    <w:rsid w:val="00A24ED6"/>
    <w:rsid w:val="00A3205C"/>
    <w:rsid w:val="00A323A1"/>
    <w:rsid w:val="00A330FA"/>
    <w:rsid w:val="00A3591E"/>
    <w:rsid w:val="00A57BFF"/>
    <w:rsid w:val="00A626D9"/>
    <w:rsid w:val="00A76B9D"/>
    <w:rsid w:val="00A824C9"/>
    <w:rsid w:val="00A825D8"/>
    <w:rsid w:val="00A8386F"/>
    <w:rsid w:val="00A8410B"/>
    <w:rsid w:val="00A85362"/>
    <w:rsid w:val="00A93EE0"/>
    <w:rsid w:val="00AA0409"/>
    <w:rsid w:val="00AA0C91"/>
    <w:rsid w:val="00AA2998"/>
    <w:rsid w:val="00AA2C94"/>
    <w:rsid w:val="00AA6165"/>
    <w:rsid w:val="00AB3308"/>
    <w:rsid w:val="00AB3CDE"/>
    <w:rsid w:val="00AB48A1"/>
    <w:rsid w:val="00AB5157"/>
    <w:rsid w:val="00AC0309"/>
    <w:rsid w:val="00AC177E"/>
    <w:rsid w:val="00AC22CE"/>
    <w:rsid w:val="00AC3678"/>
    <w:rsid w:val="00AC618D"/>
    <w:rsid w:val="00AC6D22"/>
    <w:rsid w:val="00AD136B"/>
    <w:rsid w:val="00AD4994"/>
    <w:rsid w:val="00AD5988"/>
    <w:rsid w:val="00AE4A15"/>
    <w:rsid w:val="00AF164E"/>
    <w:rsid w:val="00AF494C"/>
    <w:rsid w:val="00AF533F"/>
    <w:rsid w:val="00AF54E7"/>
    <w:rsid w:val="00B002C7"/>
    <w:rsid w:val="00B004C2"/>
    <w:rsid w:val="00B1365F"/>
    <w:rsid w:val="00B2065C"/>
    <w:rsid w:val="00B23968"/>
    <w:rsid w:val="00B23DA4"/>
    <w:rsid w:val="00B243E6"/>
    <w:rsid w:val="00B35591"/>
    <w:rsid w:val="00B454C4"/>
    <w:rsid w:val="00B46817"/>
    <w:rsid w:val="00B47466"/>
    <w:rsid w:val="00B52304"/>
    <w:rsid w:val="00B551E3"/>
    <w:rsid w:val="00B619AA"/>
    <w:rsid w:val="00B648A4"/>
    <w:rsid w:val="00B70FD8"/>
    <w:rsid w:val="00B728F4"/>
    <w:rsid w:val="00B75956"/>
    <w:rsid w:val="00B76DBF"/>
    <w:rsid w:val="00B81BEB"/>
    <w:rsid w:val="00B9023B"/>
    <w:rsid w:val="00B9123E"/>
    <w:rsid w:val="00B93171"/>
    <w:rsid w:val="00B93AE9"/>
    <w:rsid w:val="00BA53C8"/>
    <w:rsid w:val="00BA58E3"/>
    <w:rsid w:val="00BB66DE"/>
    <w:rsid w:val="00BC02D6"/>
    <w:rsid w:val="00BC3635"/>
    <w:rsid w:val="00BC36C8"/>
    <w:rsid w:val="00BC4AB6"/>
    <w:rsid w:val="00BE22FD"/>
    <w:rsid w:val="00BE53E4"/>
    <w:rsid w:val="00BE7FA7"/>
    <w:rsid w:val="00BF5B5E"/>
    <w:rsid w:val="00BF5EB3"/>
    <w:rsid w:val="00C023B3"/>
    <w:rsid w:val="00C17E8D"/>
    <w:rsid w:val="00C20223"/>
    <w:rsid w:val="00C26C9B"/>
    <w:rsid w:val="00C30728"/>
    <w:rsid w:val="00C31DCF"/>
    <w:rsid w:val="00C3665B"/>
    <w:rsid w:val="00C420C1"/>
    <w:rsid w:val="00C43A25"/>
    <w:rsid w:val="00C60166"/>
    <w:rsid w:val="00C60321"/>
    <w:rsid w:val="00C63FF4"/>
    <w:rsid w:val="00C65825"/>
    <w:rsid w:val="00C75F02"/>
    <w:rsid w:val="00C7689B"/>
    <w:rsid w:val="00C76FB7"/>
    <w:rsid w:val="00C8032B"/>
    <w:rsid w:val="00C879A3"/>
    <w:rsid w:val="00C9409D"/>
    <w:rsid w:val="00C974FA"/>
    <w:rsid w:val="00CA10ED"/>
    <w:rsid w:val="00CA4C07"/>
    <w:rsid w:val="00CA5789"/>
    <w:rsid w:val="00CA76E7"/>
    <w:rsid w:val="00CB79BA"/>
    <w:rsid w:val="00CC0742"/>
    <w:rsid w:val="00CC0B22"/>
    <w:rsid w:val="00CC13A6"/>
    <w:rsid w:val="00CC6180"/>
    <w:rsid w:val="00CE01A5"/>
    <w:rsid w:val="00CE3405"/>
    <w:rsid w:val="00CF00B8"/>
    <w:rsid w:val="00CF0B8D"/>
    <w:rsid w:val="00CF0CC2"/>
    <w:rsid w:val="00CF2A1F"/>
    <w:rsid w:val="00CF33CC"/>
    <w:rsid w:val="00CF3DB7"/>
    <w:rsid w:val="00CF4781"/>
    <w:rsid w:val="00D005FC"/>
    <w:rsid w:val="00D00A36"/>
    <w:rsid w:val="00D0262A"/>
    <w:rsid w:val="00D07A0A"/>
    <w:rsid w:val="00D13A72"/>
    <w:rsid w:val="00D22317"/>
    <w:rsid w:val="00D22ECB"/>
    <w:rsid w:val="00D27CAE"/>
    <w:rsid w:val="00D306B9"/>
    <w:rsid w:val="00D36C61"/>
    <w:rsid w:val="00D3721E"/>
    <w:rsid w:val="00D373C3"/>
    <w:rsid w:val="00D4081D"/>
    <w:rsid w:val="00D42F1D"/>
    <w:rsid w:val="00D4343D"/>
    <w:rsid w:val="00D45FD1"/>
    <w:rsid w:val="00D5655A"/>
    <w:rsid w:val="00D574F2"/>
    <w:rsid w:val="00D578B1"/>
    <w:rsid w:val="00D63A2D"/>
    <w:rsid w:val="00D64096"/>
    <w:rsid w:val="00D64614"/>
    <w:rsid w:val="00D66E60"/>
    <w:rsid w:val="00D7178B"/>
    <w:rsid w:val="00D717A3"/>
    <w:rsid w:val="00D74F8B"/>
    <w:rsid w:val="00D84560"/>
    <w:rsid w:val="00D86247"/>
    <w:rsid w:val="00D971CA"/>
    <w:rsid w:val="00D97B1B"/>
    <w:rsid w:val="00DA36A6"/>
    <w:rsid w:val="00DA3A86"/>
    <w:rsid w:val="00DA52D7"/>
    <w:rsid w:val="00DA78CE"/>
    <w:rsid w:val="00DB2726"/>
    <w:rsid w:val="00DB7E73"/>
    <w:rsid w:val="00DC189E"/>
    <w:rsid w:val="00DC33F5"/>
    <w:rsid w:val="00DC3EBB"/>
    <w:rsid w:val="00DC40FA"/>
    <w:rsid w:val="00DC5010"/>
    <w:rsid w:val="00DC5F73"/>
    <w:rsid w:val="00DD15E0"/>
    <w:rsid w:val="00DD34AF"/>
    <w:rsid w:val="00DD5EC0"/>
    <w:rsid w:val="00DD7D6F"/>
    <w:rsid w:val="00DE104F"/>
    <w:rsid w:val="00DE5571"/>
    <w:rsid w:val="00DF058B"/>
    <w:rsid w:val="00DF07C6"/>
    <w:rsid w:val="00DF6E0E"/>
    <w:rsid w:val="00DF7970"/>
    <w:rsid w:val="00E00FCB"/>
    <w:rsid w:val="00E033E8"/>
    <w:rsid w:val="00E0493E"/>
    <w:rsid w:val="00E10192"/>
    <w:rsid w:val="00E10EAE"/>
    <w:rsid w:val="00E15634"/>
    <w:rsid w:val="00E167B6"/>
    <w:rsid w:val="00E1713D"/>
    <w:rsid w:val="00E32D7C"/>
    <w:rsid w:val="00E34432"/>
    <w:rsid w:val="00E34DC0"/>
    <w:rsid w:val="00E35A63"/>
    <w:rsid w:val="00E401D3"/>
    <w:rsid w:val="00E426D8"/>
    <w:rsid w:val="00E437A5"/>
    <w:rsid w:val="00E60B96"/>
    <w:rsid w:val="00E6232A"/>
    <w:rsid w:val="00E76220"/>
    <w:rsid w:val="00E775D0"/>
    <w:rsid w:val="00E77CF9"/>
    <w:rsid w:val="00E818F3"/>
    <w:rsid w:val="00E842AE"/>
    <w:rsid w:val="00E84DC0"/>
    <w:rsid w:val="00E853B8"/>
    <w:rsid w:val="00E863C2"/>
    <w:rsid w:val="00E865DF"/>
    <w:rsid w:val="00E87170"/>
    <w:rsid w:val="00E91A60"/>
    <w:rsid w:val="00EA7C44"/>
    <w:rsid w:val="00EB0046"/>
    <w:rsid w:val="00EB7F06"/>
    <w:rsid w:val="00EC16E3"/>
    <w:rsid w:val="00EC438A"/>
    <w:rsid w:val="00EC6CC7"/>
    <w:rsid w:val="00ED09D5"/>
    <w:rsid w:val="00ED1802"/>
    <w:rsid w:val="00ED707D"/>
    <w:rsid w:val="00EF1440"/>
    <w:rsid w:val="00EF1C63"/>
    <w:rsid w:val="00EF55A1"/>
    <w:rsid w:val="00EF6E7D"/>
    <w:rsid w:val="00EF7DB9"/>
    <w:rsid w:val="00F02ECB"/>
    <w:rsid w:val="00F066BE"/>
    <w:rsid w:val="00F0693B"/>
    <w:rsid w:val="00F10082"/>
    <w:rsid w:val="00F109AF"/>
    <w:rsid w:val="00F12DC9"/>
    <w:rsid w:val="00F13C00"/>
    <w:rsid w:val="00F168E6"/>
    <w:rsid w:val="00F171CE"/>
    <w:rsid w:val="00F203ED"/>
    <w:rsid w:val="00F26C54"/>
    <w:rsid w:val="00F31A5F"/>
    <w:rsid w:val="00F31CAF"/>
    <w:rsid w:val="00F332EE"/>
    <w:rsid w:val="00F3386C"/>
    <w:rsid w:val="00F33F41"/>
    <w:rsid w:val="00F36099"/>
    <w:rsid w:val="00F40F9C"/>
    <w:rsid w:val="00F4214F"/>
    <w:rsid w:val="00F456E3"/>
    <w:rsid w:val="00F609C6"/>
    <w:rsid w:val="00F6199F"/>
    <w:rsid w:val="00F63827"/>
    <w:rsid w:val="00F74740"/>
    <w:rsid w:val="00F7486D"/>
    <w:rsid w:val="00F81043"/>
    <w:rsid w:val="00F83C62"/>
    <w:rsid w:val="00F86135"/>
    <w:rsid w:val="00F87B73"/>
    <w:rsid w:val="00F9030B"/>
    <w:rsid w:val="00F95D9E"/>
    <w:rsid w:val="00F96E04"/>
    <w:rsid w:val="00FA07CF"/>
    <w:rsid w:val="00FA3807"/>
    <w:rsid w:val="00FA5E4E"/>
    <w:rsid w:val="00FB41CF"/>
    <w:rsid w:val="00FB6B65"/>
    <w:rsid w:val="00FC0FE9"/>
    <w:rsid w:val="00FC44E4"/>
    <w:rsid w:val="00FC514E"/>
    <w:rsid w:val="00FC760D"/>
    <w:rsid w:val="00FD3573"/>
    <w:rsid w:val="00FE1938"/>
    <w:rsid w:val="00FE3D65"/>
    <w:rsid w:val="00FE6DEA"/>
    <w:rsid w:val="00FF01BD"/>
    <w:rsid w:val="00FF183D"/>
    <w:rsid w:val="00FF31E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3C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36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936459"/>
    <w:pPr>
      <w:spacing w:before="40" w:after="40" w:line="240" w:lineRule="auto"/>
      <w:ind w:right="40" w:firstLine="1247"/>
      <w:jc w:val="both"/>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unhideWhenUsed/>
    <w:rsid w:val="0093645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936459"/>
    <w:rPr>
      <w:rFonts w:ascii="Consolas" w:hAnsi="Consolas"/>
      <w:sz w:val="20"/>
      <w:szCs w:val="20"/>
    </w:rPr>
  </w:style>
  <w:style w:type="paragraph" w:customStyle="1" w:styleId="Point1">
    <w:name w:val="Point 1"/>
    <w:basedOn w:val="prastasis"/>
    <w:rsid w:val="00936459"/>
    <w:pPr>
      <w:spacing w:before="120" w:after="120" w:line="360" w:lineRule="auto"/>
      <w:ind w:left="1417" w:hanging="567"/>
    </w:pPr>
    <w:rPr>
      <w:rFonts w:ascii="Times New Roman" w:eastAsia="Times New Roman" w:hAnsi="Times New Roman" w:cs="Times New Roman"/>
      <w:sz w:val="24"/>
      <w:szCs w:val="20"/>
    </w:rPr>
  </w:style>
  <w:style w:type="character" w:customStyle="1" w:styleId="apple-style-span">
    <w:name w:val="apple-style-span"/>
    <w:basedOn w:val="Numatytasispastraiposriftas"/>
    <w:rsid w:val="00936459"/>
  </w:style>
  <w:style w:type="character" w:styleId="Hipersaitas">
    <w:name w:val="Hyperlink"/>
    <w:basedOn w:val="Numatytasispastraiposriftas"/>
    <w:uiPriority w:val="99"/>
    <w:unhideWhenUsed/>
    <w:rsid w:val="00936459"/>
    <w:rPr>
      <w:color w:val="0000FF" w:themeColor="hyperlink"/>
      <w:u w:val="single"/>
    </w:rPr>
  </w:style>
  <w:style w:type="character" w:styleId="Komentaronuoroda">
    <w:name w:val="annotation reference"/>
    <w:basedOn w:val="Numatytasispastraiposriftas"/>
    <w:uiPriority w:val="99"/>
    <w:unhideWhenUsed/>
    <w:rsid w:val="00546333"/>
    <w:rPr>
      <w:sz w:val="16"/>
      <w:szCs w:val="16"/>
    </w:rPr>
  </w:style>
  <w:style w:type="paragraph" w:styleId="Komentarotekstas">
    <w:name w:val="annotation text"/>
    <w:basedOn w:val="prastasis"/>
    <w:link w:val="KomentarotekstasDiagrama"/>
    <w:unhideWhenUsed/>
    <w:rsid w:val="00546333"/>
    <w:pPr>
      <w:spacing w:line="240" w:lineRule="auto"/>
    </w:pPr>
    <w:rPr>
      <w:sz w:val="20"/>
      <w:szCs w:val="20"/>
    </w:rPr>
  </w:style>
  <w:style w:type="character" w:customStyle="1" w:styleId="KomentarotekstasDiagrama">
    <w:name w:val="Komentaro tekstas Diagrama"/>
    <w:basedOn w:val="Numatytasispastraiposriftas"/>
    <w:link w:val="Komentarotekstas"/>
    <w:rsid w:val="00546333"/>
    <w:rPr>
      <w:sz w:val="20"/>
      <w:szCs w:val="20"/>
    </w:rPr>
  </w:style>
  <w:style w:type="paragraph" w:styleId="Komentarotema">
    <w:name w:val="annotation subject"/>
    <w:basedOn w:val="Komentarotekstas"/>
    <w:next w:val="Komentarotekstas"/>
    <w:link w:val="KomentarotemaDiagrama"/>
    <w:uiPriority w:val="99"/>
    <w:semiHidden/>
    <w:unhideWhenUsed/>
    <w:rsid w:val="00546333"/>
    <w:rPr>
      <w:b/>
      <w:bCs/>
    </w:rPr>
  </w:style>
  <w:style w:type="character" w:customStyle="1" w:styleId="KomentarotemaDiagrama">
    <w:name w:val="Komentaro tema Diagrama"/>
    <w:basedOn w:val="KomentarotekstasDiagrama"/>
    <w:link w:val="Komentarotema"/>
    <w:uiPriority w:val="99"/>
    <w:semiHidden/>
    <w:rsid w:val="00546333"/>
    <w:rPr>
      <w:b/>
      <w:bCs/>
      <w:sz w:val="20"/>
      <w:szCs w:val="20"/>
    </w:rPr>
  </w:style>
  <w:style w:type="paragraph" w:styleId="Debesliotekstas">
    <w:name w:val="Balloon Text"/>
    <w:basedOn w:val="prastasis"/>
    <w:link w:val="DebesliotekstasDiagrama"/>
    <w:uiPriority w:val="99"/>
    <w:semiHidden/>
    <w:unhideWhenUsed/>
    <w:rsid w:val="0054633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6333"/>
    <w:rPr>
      <w:rFonts w:ascii="Tahoma" w:hAnsi="Tahoma" w:cs="Tahoma"/>
      <w:sz w:val="16"/>
      <w:szCs w:val="16"/>
    </w:rPr>
  </w:style>
  <w:style w:type="paragraph" w:styleId="Antrats">
    <w:name w:val="header"/>
    <w:basedOn w:val="prastasis"/>
    <w:link w:val="AntratsDiagrama"/>
    <w:uiPriority w:val="99"/>
    <w:unhideWhenUsed/>
    <w:rsid w:val="005463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6333"/>
  </w:style>
  <w:style w:type="paragraph" w:styleId="Porat">
    <w:name w:val="footer"/>
    <w:basedOn w:val="prastasis"/>
    <w:link w:val="PoratDiagrama"/>
    <w:uiPriority w:val="99"/>
    <w:unhideWhenUsed/>
    <w:rsid w:val="005463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6333"/>
  </w:style>
  <w:style w:type="paragraph" w:customStyle="1" w:styleId="Default">
    <w:name w:val="Default"/>
    <w:rsid w:val="009A4CE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9A4CED"/>
    <w:pPr>
      <w:spacing w:after="0" w:line="240" w:lineRule="auto"/>
    </w:pPr>
  </w:style>
  <w:style w:type="paragraph" w:customStyle="1" w:styleId="c01pointnumerotealtn">
    <w:name w:val="c01pointnumerotealtn"/>
    <w:basedOn w:val="prastasis"/>
    <w:rsid w:val="00D00A36"/>
    <w:pPr>
      <w:spacing w:before="100" w:beforeAutospacing="1" w:after="240" w:line="240" w:lineRule="auto"/>
      <w:ind w:left="567" w:hanging="539"/>
      <w:jc w:val="both"/>
    </w:pPr>
    <w:rPr>
      <w:rFonts w:ascii="Times New Roman" w:eastAsia="Times New Roman" w:hAnsi="Times New Roman" w:cs="Times New Roman"/>
      <w:sz w:val="24"/>
      <w:szCs w:val="24"/>
      <w:lang w:val="en-US"/>
    </w:rPr>
  </w:style>
  <w:style w:type="paragraph" w:customStyle="1" w:styleId="CM4">
    <w:name w:val="CM4"/>
    <w:basedOn w:val="prastasis"/>
    <w:next w:val="prastasis"/>
    <w:uiPriority w:val="99"/>
    <w:rsid w:val="00D00A36"/>
    <w:pPr>
      <w:autoSpaceDE w:val="0"/>
      <w:autoSpaceDN w:val="0"/>
      <w:adjustRightInd w:val="0"/>
      <w:spacing w:after="0" w:line="240" w:lineRule="auto"/>
    </w:pPr>
    <w:rPr>
      <w:rFonts w:ascii="EUAlbertina" w:eastAsia="Calibri" w:hAnsi="EUAlbertina" w:cs="Times New Roman"/>
      <w:sz w:val="24"/>
      <w:szCs w:val="24"/>
      <w:lang w:eastAsia="lt-LT"/>
    </w:rPr>
  </w:style>
  <w:style w:type="paragraph" w:customStyle="1" w:styleId="CM1">
    <w:name w:val="CM1"/>
    <w:basedOn w:val="prastasis"/>
    <w:uiPriority w:val="99"/>
    <w:rsid w:val="00D00A36"/>
    <w:pPr>
      <w:autoSpaceDE w:val="0"/>
      <w:autoSpaceDN w:val="0"/>
      <w:spacing w:after="0" w:line="240" w:lineRule="auto"/>
    </w:pPr>
    <w:rPr>
      <w:rFonts w:ascii="EUAlbertina" w:eastAsia="Calibri" w:hAnsi="EUAlbertina" w:cs="Times New Roman"/>
      <w:sz w:val="24"/>
      <w:szCs w:val="24"/>
      <w:lang w:eastAsia="lt-LT"/>
    </w:rPr>
  </w:style>
  <w:style w:type="paragraph" w:styleId="Sraopastraipa">
    <w:name w:val="List Paragraph"/>
    <w:basedOn w:val="prastasis"/>
    <w:uiPriority w:val="34"/>
    <w:qFormat/>
    <w:rsid w:val="00697F80"/>
    <w:pPr>
      <w:ind w:left="720"/>
      <w:contextualSpacing/>
    </w:pPr>
  </w:style>
  <w:style w:type="paragraph" w:styleId="Pataisymai">
    <w:name w:val="Revision"/>
    <w:hidden/>
    <w:uiPriority w:val="99"/>
    <w:semiHidden/>
    <w:rsid w:val="00747D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3C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36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936459"/>
    <w:pPr>
      <w:spacing w:before="40" w:after="40" w:line="240" w:lineRule="auto"/>
      <w:ind w:right="40" w:firstLine="1247"/>
      <w:jc w:val="both"/>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unhideWhenUsed/>
    <w:rsid w:val="0093645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936459"/>
    <w:rPr>
      <w:rFonts w:ascii="Consolas" w:hAnsi="Consolas"/>
      <w:sz w:val="20"/>
      <w:szCs w:val="20"/>
    </w:rPr>
  </w:style>
  <w:style w:type="paragraph" w:customStyle="1" w:styleId="Point1">
    <w:name w:val="Point 1"/>
    <w:basedOn w:val="prastasis"/>
    <w:rsid w:val="00936459"/>
    <w:pPr>
      <w:spacing w:before="120" w:after="120" w:line="360" w:lineRule="auto"/>
      <w:ind w:left="1417" w:hanging="567"/>
    </w:pPr>
    <w:rPr>
      <w:rFonts w:ascii="Times New Roman" w:eastAsia="Times New Roman" w:hAnsi="Times New Roman" w:cs="Times New Roman"/>
      <w:sz w:val="24"/>
      <w:szCs w:val="20"/>
    </w:rPr>
  </w:style>
  <w:style w:type="character" w:customStyle="1" w:styleId="apple-style-span">
    <w:name w:val="apple-style-span"/>
    <w:basedOn w:val="Numatytasispastraiposriftas"/>
    <w:rsid w:val="00936459"/>
  </w:style>
  <w:style w:type="character" w:styleId="Hipersaitas">
    <w:name w:val="Hyperlink"/>
    <w:basedOn w:val="Numatytasispastraiposriftas"/>
    <w:uiPriority w:val="99"/>
    <w:unhideWhenUsed/>
    <w:rsid w:val="00936459"/>
    <w:rPr>
      <w:color w:val="0000FF" w:themeColor="hyperlink"/>
      <w:u w:val="single"/>
    </w:rPr>
  </w:style>
  <w:style w:type="character" w:styleId="Komentaronuoroda">
    <w:name w:val="annotation reference"/>
    <w:basedOn w:val="Numatytasispastraiposriftas"/>
    <w:uiPriority w:val="99"/>
    <w:unhideWhenUsed/>
    <w:rsid w:val="00546333"/>
    <w:rPr>
      <w:sz w:val="16"/>
      <w:szCs w:val="16"/>
    </w:rPr>
  </w:style>
  <w:style w:type="paragraph" w:styleId="Komentarotekstas">
    <w:name w:val="annotation text"/>
    <w:basedOn w:val="prastasis"/>
    <w:link w:val="KomentarotekstasDiagrama"/>
    <w:unhideWhenUsed/>
    <w:rsid w:val="00546333"/>
    <w:pPr>
      <w:spacing w:line="240" w:lineRule="auto"/>
    </w:pPr>
    <w:rPr>
      <w:sz w:val="20"/>
      <w:szCs w:val="20"/>
    </w:rPr>
  </w:style>
  <w:style w:type="character" w:customStyle="1" w:styleId="KomentarotekstasDiagrama">
    <w:name w:val="Komentaro tekstas Diagrama"/>
    <w:basedOn w:val="Numatytasispastraiposriftas"/>
    <w:link w:val="Komentarotekstas"/>
    <w:rsid w:val="00546333"/>
    <w:rPr>
      <w:sz w:val="20"/>
      <w:szCs w:val="20"/>
    </w:rPr>
  </w:style>
  <w:style w:type="paragraph" w:styleId="Komentarotema">
    <w:name w:val="annotation subject"/>
    <w:basedOn w:val="Komentarotekstas"/>
    <w:next w:val="Komentarotekstas"/>
    <w:link w:val="KomentarotemaDiagrama"/>
    <w:uiPriority w:val="99"/>
    <w:semiHidden/>
    <w:unhideWhenUsed/>
    <w:rsid w:val="00546333"/>
    <w:rPr>
      <w:b/>
      <w:bCs/>
    </w:rPr>
  </w:style>
  <w:style w:type="character" w:customStyle="1" w:styleId="KomentarotemaDiagrama">
    <w:name w:val="Komentaro tema Diagrama"/>
    <w:basedOn w:val="KomentarotekstasDiagrama"/>
    <w:link w:val="Komentarotema"/>
    <w:uiPriority w:val="99"/>
    <w:semiHidden/>
    <w:rsid w:val="00546333"/>
    <w:rPr>
      <w:b/>
      <w:bCs/>
      <w:sz w:val="20"/>
      <w:szCs w:val="20"/>
    </w:rPr>
  </w:style>
  <w:style w:type="paragraph" w:styleId="Debesliotekstas">
    <w:name w:val="Balloon Text"/>
    <w:basedOn w:val="prastasis"/>
    <w:link w:val="DebesliotekstasDiagrama"/>
    <w:uiPriority w:val="99"/>
    <w:semiHidden/>
    <w:unhideWhenUsed/>
    <w:rsid w:val="0054633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6333"/>
    <w:rPr>
      <w:rFonts w:ascii="Tahoma" w:hAnsi="Tahoma" w:cs="Tahoma"/>
      <w:sz w:val="16"/>
      <w:szCs w:val="16"/>
    </w:rPr>
  </w:style>
  <w:style w:type="paragraph" w:styleId="Antrats">
    <w:name w:val="header"/>
    <w:basedOn w:val="prastasis"/>
    <w:link w:val="AntratsDiagrama"/>
    <w:uiPriority w:val="99"/>
    <w:unhideWhenUsed/>
    <w:rsid w:val="005463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6333"/>
  </w:style>
  <w:style w:type="paragraph" w:styleId="Porat">
    <w:name w:val="footer"/>
    <w:basedOn w:val="prastasis"/>
    <w:link w:val="PoratDiagrama"/>
    <w:uiPriority w:val="99"/>
    <w:unhideWhenUsed/>
    <w:rsid w:val="005463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6333"/>
  </w:style>
  <w:style w:type="paragraph" w:customStyle="1" w:styleId="Default">
    <w:name w:val="Default"/>
    <w:rsid w:val="009A4CE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9A4CED"/>
    <w:pPr>
      <w:spacing w:after="0" w:line="240" w:lineRule="auto"/>
    </w:pPr>
  </w:style>
  <w:style w:type="paragraph" w:customStyle="1" w:styleId="c01pointnumerotealtn">
    <w:name w:val="c01pointnumerotealtn"/>
    <w:basedOn w:val="prastasis"/>
    <w:rsid w:val="00D00A36"/>
    <w:pPr>
      <w:spacing w:before="100" w:beforeAutospacing="1" w:after="240" w:line="240" w:lineRule="auto"/>
      <w:ind w:left="567" w:hanging="539"/>
      <w:jc w:val="both"/>
    </w:pPr>
    <w:rPr>
      <w:rFonts w:ascii="Times New Roman" w:eastAsia="Times New Roman" w:hAnsi="Times New Roman" w:cs="Times New Roman"/>
      <w:sz w:val="24"/>
      <w:szCs w:val="24"/>
      <w:lang w:val="en-US"/>
    </w:rPr>
  </w:style>
  <w:style w:type="paragraph" w:customStyle="1" w:styleId="CM4">
    <w:name w:val="CM4"/>
    <w:basedOn w:val="prastasis"/>
    <w:next w:val="prastasis"/>
    <w:uiPriority w:val="99"/>
    <w:rsid w:val="00D00A36"/>
    <w:pPr>
      <w:autoSpaceDE w:val="0"/>
      <w:autoSpaceDN w:val="0"/>
      <w:adjustRightInd w:val="0"/>
      <w:spacing w:after="0" w:line="240" w:lineRule="auto"/>
    </w:pPr>
    <w:rPr>
      <w:rFonts w:ascii="EUAlbertina" w:eastAsia="Calibri" w:hAnsi="EUAlbertina" w:cs="Times New Roman"/>
      <w:sz w:val="24"/>
      <w:szCs w:val="24"/>
      <w:lang w:eastAsia="lt-LT"/>
    </w:rPr>
  </w:style>
  <w:style w:type="paragraph" w:customStyle="1" w:styleId="CM1">
    <w:name w:val="CM1"/>
    <w:basedOn w:val="prastasis"/>
    <w:uiPriority w:val="99"/>
    <w:rsid w:val="00D00A36"/>
    <w:pPr>
      <w:autoSpaceDE w:val="0"/>
      <w:autoSpaceDN w:val="0"/>
      <w:spacing w:after="0" w:line="240" w:lineRule="auto"/>
    </w:pPr>
    <w:rPr>
      <w:rFonts w:ascii="EUAlbertina" w:eastAsia="Calibri" w:hAnsi="EUAlbertina" w:cs="Times New Roman"/>
      <w:sz w:val="24"/>
      <w:szCs w:val="24"/>
      <w:lang w:eastAsia="lt-LT"/>
    </w:rPr>
  </w:style>
  <w:style w:type="paragraph" w:styleId="Sraopastraipa">
    <w:name w:val="List Paragraph"/>
    <w:basedOn w:val="prastasis"/>
    <w:uiPriority w:val="34"/>
    <w:qFormat/>
    <w:rsid w:val="00697F80"/>
    <w:pPr>
      <w:ind w:left="720"/>
      <w:contextualSpacing/>
    </w:pPr>
  </w:style>
  <w:style w:type="paragraph" w:styleId="Pataisymai">
    <w:name w:val="Revision"/>
    <w:hidden/>
    <w:uiPriority w:val="99"/>
    <w:semiHidden/>
    <w:rsid w:val="00747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250">
      <w:bodyDiv w:val="1"/>
      <w:marLeft w:val="0"/>
      <w:marRight w:val="0"/>
      <w:marTop w:val="0"/>
      <w:marBottom w:val="0"/>
      <w:divBdr>
        <w:top w:val="none" w:sz="0" w:space="0" w:color="auto"/>
        <w:left w:val="none" w:sz="0" w:space="0" w:color="auto"/>
        <w:bottom w:val="none" w:sz="0" w:space="0" w:color="auto"/>
        <w:right w:val="none" w:sz="0" w:space="0" w:color="auto"/>
      </w:divBdr>
    </w:div>
    <w:div w:id="483855588">
      <w:bodyDiv w:val="1"/>
      <w:marLeft w:val="0"/>
      <w:marRight w:val="0"/>
      <w:marTop w:val="0"/>
      <w:marBottom w:val="0"/>
      <w:divBdr>
        <w:top w:val="none" w:sz="0" w:space="0" w:color="auto"/>
        <w:left w:val="none" w:sz="0" w:space="0" w:color="auto"/>
        <w:bottom w:val="none" w:sz="0" w:space="0" w:color="auto"/>
        <w:right w:val="none" w:sz="0" w:space="0" w:color="auto"/>
      </w:divBdr>
    </w:div>
    <w:div w:id="518928066">
      <w:bodyDiv w:val="1"/>
      <w:marLeft w:val="0"/>
      <w:marRight w:val="0"/>
      <w:marTop w:val="0"/>
      <w:marBottom w:val="0"/>
      <w:divBdr>
        <w:top w:val="none" w:sz="0" w:space="0" w:color="auto"/>
        <w:left w:val="none" w:sz="0" w:space="0" w:color="auto"/>
        <w:bottom w:val="none" w:sz="0" w:space="0" w:color="auto"/>
        <w:right w:val="none" w:sz="0" w:space="0" w:color="auto"/>
      </w:divBdr>
    </w:div>
    <w:div w:id="1214853745">
      <w:bodyDiv w:val="1"/>
      <w:marLeft w:val="0"/>
      <w:marRight w:val="0"/>
      <w:marTop w:val="0"/>
      <w:marBottom w:val="0"/>
      <w:divBdr>
        <w:top w:val="none" w:sz="0" w:space="0" w:color="auto"/>
        <w:left w:val="none" w:sz="0" w:space="0" w:color="auto"/>
        <w:bottom w:val="none" w:sz="0" w:space="0" w:color="auto"/>
        <w:right w:val="none" w:sz="0" w:space="0" w:color="auto"/>
      </w:divBdr>
    </w:div>
    <w:div w:id="1243640031">
      <w:bodyDiv w:val="1"/>
      <w:marLeft w:val="0"/>
      <w:marRight w:val="0"/>
      <w:marTop w:val="0"/>
      <w:marBottom w:val="0"/>
      <w:divBdr>
        <w:top w:val="none" w:sz="0" w:space="0" w:color="auto"/>
        <w:left w:val="none" w:sz="0" w:space="0" w:color="auto"/>
        <w:bottom w:val="none" w:sz="0" w:space="0" w:color="auto"/>
        <w:right w:val="none" w:sz="0" w:space="0" w:color="auto"/>
      </w:divBdr>
    </w:div>
    <w:div w:id="1623538623">
      <w:bodyDiv w:val="1"/>
      <w:marLeft w:val="0"/>
      <w:marRight w:val="0"/>
      <w:marTop w:val="0"/>
      <w:marBottom w:val="0"/>
      <w:divBdr>
        <w:top w:val="none" w:sz="0" w:space="0" w:color="auto"/>
        <w:left w:val="none" w:sz="0" w:space="0" w:color="auto"/>
        <w:bottom w:val="none" w:sz="0" w:space="0" w:color="auto"/>
        <w:right w:val="none" w:sz="0" w:space="0" w:color="auto"/>
      </w:divBdr>
      <w:divsChild>
        <w:div w:id="28804695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11820179">
      <w:bodyDiv w:val="1"/>
      <w:marLeft w:val="0"/>
      <w:marRight w:val="0"/>
      <w:marTop w:val="0"/>
      <w:marBottom w:val="0"/>
      <w:divBdr>
        <w:top w:val="none" w:sz="0" w:space="0" w:color="auto"/>
        <w:left w:val="none" w:sz="0" w:space="0" w:color="auto"/>
        <w:bottom w:val="none" w:sz="0" w:space="0" w:color="auto"/>
        <w:right w:val="none" w:sz="0" w:space="0" w:color="auto"/>
      </w:divBdr>
    </w:div>
    <w:div w:id="1900824059">
      <w:bodyDiv w:val="1"/>
      <w:marLeft w:val="0"/>
      <w:marRight w:val="0"/>
      <w:marTop w:val="0"/>
      <w:marBottom w:val="0"/>
      <w:divBdr>
        <w:top w:val="none" w:sz="0" w:space="0" w:color="auto"/>
        <w:left w:val="none" w:sz="0" w:space="0" w:color="auto"/>
        <w:bottom w:val="none" w:sz="0" w:space="0" w:color="auto"/>
        <w:right w:val="none" w:sz="0" w:space="0" w:color="auto"/>
      </w:divBdr>
    </w:div>
    <w:div w:id="19993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A23B5-4F26-4B92-8262-C1A15DD6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3996</Words>
  <Characters>2278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2018-07-11T06:36:00Z</dcterms:created>
  <dc:creator>Martynas Pilkis</dc:creator>
  <cp:lastModifiedBy>Martynas Pilkis</cp:lastModifiedBy>
  <cp:lastPrinted>2016-07-14T06:04:00Z</cp:lastPrinted>
  <dcterms:modified xsi:type="dcterms:W3CDTF">2018-07-11T13:23:00Z</dcterms:modified>
  <cp:revision>4</cp:revision>
</cp:coreProperties>
</file>