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F0D5E" w14:textId="77777777" w:rsidR="006B7B25" w:rsidRPr="00265149" w:rsidRDefault="006B7B25" w:rsidP="006B7B2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b/>
          <w:snapToGrid w:val="0"/>
          <w:sz w:val="24"/>
          <w:szCs w:val="24"/>
        </w:rPr>
      </w:pPr>
      <w:r w:rsidRPr="00265149">
        <w:rPr>
          <w:rFonts w:ascii="Times New Roman" w:eastAsia="Times New Roman" w:hAnsi="Times New Roman" w:cs="Times New Roman"/>
          <w:b/>
          <w:snapToGrid w:val="0"/>
          <w:sz w:val="24"/>
          <w:szCs w:val="24"/>
        </w:rPr>
        <w:t>LIETUVOS RESPUBLIKOS VYRIAUSYBĖS KANCELIARIJA</w:t>
      </w:r>
    </w:p>
    <w:p w14:paraId="549F0D5F" w14:textId="77777777" w:rsidR="006B7B25" w:rsidRPr="00265149" w:rsidRDefault="006B7B25" w:rsidP="006B7B25">
      <w:pPr>
        <w:spacing w:after="0" w:line="240" w:lineRule="auto"/>
        <w:jc w:val="center"/>
        <w:rPr>
          <w:rFonts w:ascii="Times New Roman" w:eastAsia="Times New Roman" w:hAnsi="Times New Roman" w:cs="Times New Roman"/>
          <w:b/>
          <w:caps/>
          <w:spacing w:val="-6"/>
          <w:sz w:val="24"/>
          <w:szCs w:val="24"/>
        </w:rPr>
      </w:pPr>
      <w:r>
        <w:rPr>
          <w:rFonts w:ascii="Times New Roman" w:eastAsia="Times New Roman" w:hAnsi="Times New Roman" w:cs="Times New Roman"/>
          <w:b/>
          <w:caps/>
          <w:spacing w:val="-6"/>
          <w:sz w:val="24"/>
          <w:szCs w:val="24"/>
        </w:rPr>
        <w:t xml:space="preserve">socialinės </w:t>
      </w:r>
      <w:r w:rsidRPr="00265149">
        <w:rPr>
          <w:rFonts w:ascii="Times New Roman" w:eastAsia="Times New Roman" w:hAnsi="Times New Roman" w:cs="Times New Roman"/>
          <w:b/>
          <w:caps/>
          <w:spacing w:val="-6"/>
          <w:sz w:val="24"/>
          <w:szCs w:val="24"/>
        </w:rPr>
        <w:t>POLITIKOS GRUPĖ</w:t>
      </w:r>
    </w:p>
    <w:p w14:paraId="549F0D60" w14:textId="77777777" w:rsidR="006B7B25" w:rsidRPr="00265149" w:rsidRDefault="006B7B25" w:rsidP="006B7B25">
      <w:pPr>
        <w:spacing w:after="0" w:line="240" w:lineRule="auto"/>
        <w:jc w:val="center"/>
        <w:rPr>
          <w:rFonts w:ascii="Times New Roman" w:eastAsia="Times New Roman" w:hAnsi="Times New Roman" w:cs="Times New Roman"/>
          <w:b/>
          <w:caps/>
          <w:spacing w:val="-6"/>
          <w:sz w:val="24"/>
          <w:szCs w:val="24"/>
          <w:lang w:eastAsia="ru-RU"/>
        </w:rPr>
      </w:pPr>
      <w:r w:rsidRPr="00265149">
        <w:rPr>
          <w:rFonts w:ascii="Times New Roman" w:eastAsia="Times New Roman" w:hAnsi="Times New Roman" w:cs="Times New Roman"/>
          <w:b/>
          <w:caps/>
          <w:spacing w:val="-6"/>
          <w:sz w:val="24"/>
          <w:szCs w:val="24"/>
          <w:lang w:eastAsia="ru-RU"/>
        </w:rPr>
        <w:t>PAŽYMA</w:t>
      </w:r>
    </w:p>
    <w:p w14:paraId="549F0D61" w14:textId="77777777" w:rsidR="006B7B25" w:rsidRDefault="006B7B25" w:rsidP="006B7B2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contextualSpacing/>
        <w:jc w:val="center"/>
        <w:rPr>
          <w:rFonts w:ascii="Times New Roman" w:eastAsia="Times New Roman" w:hAnsi="Times New Roman" w:cs="Times New Roman"/>
          <w:b/>
          <w:bCs/>
          <w:sz w:val="24"/>
          <w:szCs w:val="24"/>
          <w:lang w:eastAsia="lt-LT"/>
        </w:rPr>
      </w:pPr>
      <w:r w:rsidRPr="00265149">
        <w:rPr>
          <w:rFonts w:ascii="Times New Roman" w:eastAsia="Times New Roman" w:hAnsi="Times New Roman" w:cs="Times New Roman"/>
          <w:b/>
          <w:bCs/>
          <w:caps/>
          <w:sz w:val="24"/>
          <w:szCs w:val="20"/>
          <w:lang w:eastAsia="ru-RU"/>
        </w:rPr>
        <w:t xml:space="preserve">DĖL </w:t>
      </w:r>
      <w:r>
        <w:rPr>
          <w:rFonts w:ascii="Times New Roman" w:eastAsia="Times New Roman" w:hAnsi="Times New Roman" w:cs="Times New Roman"/>
          <w:b/>
          <w:bCs/>
          <w:caps/>
          <w:sz w:val="24"/>
          <w:szCs w:val="20"/>
          <w:lang w:eastAsia="ru-RU"/>
        </w:rPr>
        <w:t xml:space="preserve">vyriausybės 2006 m. spalio 10 d. nutarimo nr. 978 “dėl socialinių paslaugų finansavimo ir lėšų apskaičiavimo metodikos patvirtinimo“   pakeitimo projekto </w:t>
      </w:r>
      <w:r w:rsidRPr="00A11093">
        <w:rPr>
          <w:rFonts w:ascii="Times New Roman" w:eastAsia="Times New Roman" w:hAnsi="Times New Roman" w:cs="Times New Roman"/>
          <w:b/>
          <w:bCs/>
          <w:sz w:val="24"/>
          <w:szCs w:val="24"/>
          <w:lang w:eastAsia="lt-LT"/>
        </w:rPr>
        <w:t>(TAP-</w:t>
      </w:r>
      <w:r>
        <w:rPr>
          <w:rFonts w:ascii="Times New Roman" w:eastAsia="Times New Roman" w:hAnsi="Times New Roman" w:cs="Times New Roman"/>
          <w:b/>
          <w:bCs/>
          <w:sz w:val="24"/>
          <w:szCs w:val="24"/>
          <w:lang w:eastAsia="lt-LT"/>
        </w:rPr>
        <w:t>20</w:t>
      </w:r>
      <w:r w:rsidRPr="00A11093">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1119,</w:t>
      </w:r>
      <w:r w:rsidRPr="00A11093">
        <w:rPr>
          <w:rFonts w:ascii="Times New Roman" w:eastAsia="Times New Roman" w:hAnsi="Times New Roman" w:cs="Times New Roman"/>
          <w:b/>
          <w:bCs/>
          <w:sz w:val="24"/>
          <w:szCs w:val="24"/>
          <w:lang w:eastAsia="lt-LT"/>
        </w:rPr>
        <w:t xml:space="preserve"> TAIS NR. </w:t>
      </w:r>
      <w:r>
        <w:rPr>
          <w:rFonts w:ascii="Times New Roman" w:eastAsia="Times New Roman" w:hAnsi="Times New Roman" w:cs="Times New Roman"/>
          <w:b/>
          <w:bCs/>
          <w:sz w:val="24"/>
          <w:szCs w:val="24"/>
          <w:lang w:eastAsia="lt-LT"/>
        </w:rPr>
        <w:t>20</w:t>
      </w:r>
      <w:r w:rsidRPr="00A11093">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7988(2))</w:t>
      </w:r>
    </w:p>
    <w:p w14:paraId="549F0D62" w14:textId="77777777" w:rsidR="006B7B25" w:rsidRPr="00265149" w:rsidRDefault="006B7B25" w:rsidP="006B7B2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contextualSpacing/>
        <w:jc w:val="center"/>
        <w:rPr>
          <w:rFonts w:ascii="Times New Roman" w:eastAsia="Times New Roman" w:hAnsi="Times New Roman" w:cs="Times New Roman"/>
          <w:b/>
          <w:bCs/>
          <w:sz w:val="24"/>
          <w:szCs w:val="24"/>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B7B25" w:rsidRPr="00265149" w14:paraId="549F0D64" w14:textId="77777777" w:rsidTr="002361B0">
        <w:tc>
          <w:tcPr>
            <w:tcW w:w="4536" w:type="dxa"/>
          </w:tcPr>
          <w:p w14:paraId="549F0D63" w14:textId="77777777" w:rsidR="006B7B25" w:rsidRPr="00265149" w:rsidRDefault="006B7B25" w:rsidP="002361B0">
            <w:pPr>
              <w:jc w:val="center"/>
              <w:rPr>
                <w:rFonts w:ascii="Times New Roman" w:eastAsia="Times New Roman" w:hAnsi="Times New Roman"/>
                <w:spacing w:val="-6"/>
                <w:sz w:val="24"/>
                <w:szCs w:val="24"/>
                <w:lang w:eastAsia="ru-RU"/>
              </w:rPr>
            </w:pPr>
            <w:r w:rsidRPr="00265149">
              <w:rPr>
                <w:rFonts w:ascii="Times New Roman" w:eastAsia="Times New Roman" w:hAnsi="Times New Roman"/>
                <w:spacing w:val="-6"/>
                <w:sz w:val="24"/>
                <w:szCs w:val="24"/>
                <w:lang w:eastAsia="ru-RU"/>
              </w:rPr>
              <w:t xml:space="preserve">Nr. </w:t>
            </w:r>
            <w:sdt>
              <w:sdtPr>
                <w:rPr>
                  <w:rFonts w:ascii="Times New Roman" w:eastAsia="Times New Roman" w:hAnsi="Times New Roman"/>
                  <w:spacing w:val="-6"/>
                  <w:sz w:val="24"/>
                  <w:szCs w:val="24"/>
                  <w:lang w:eastAsia="ru-RU"/>
                </w:rPr>
                <w:tag w:val="registravimoNr"/>
                <w:id w:val="-314025492"/>
                <w:placeholder>
                  <w:docPart w:val="774AE475E6A249C2AAA34A80C0D26F74"/>
                </w:placeholder>
                <w:showingPlcHdr/>
              </w:sdtPr>
              <w:sdtEndPr/>
              <w:sdtContent>
                <w:r>
                  <w:t/>
                </w:r>
              </w:sdtContent>
            </w:sdt>
          </w:p>
        </w:tc>
      </w:tr>
    </w:tbl>
    <w:p w14:paraId="549F0D65" w14:textId="77777777" w:rsidR="006B7B25" w:rsidRDefault="006B7B25" w:rsidP="006B7B25">
      <w:pPr>
        <w:spacing w:after="0" w:line="240" w:lineRule="auto"/>
        <w:jc w:val="center"/>
        <w:rPr>
          <w:rFonts w:ascii="Times New Roman" w:eastAsia="Times New Roman" w:hAnsi="Times New Roman" w:cs="Times New Roman"/>
          <w:sz w:val="24"/>
          <w:szCs w:val="24"/>
          <w:lang w:eastAsia="ru-RU"/>
        </w:rPr>
      </w:pPr>
      <w:r w:rsidRPr="00265149">
        <w:rPr>
          <w:rFonts w:ascii="Times New Roman" w:eastAsia="Times New Roman" w:hAnsi="Times New Roman" w:cs="Times New Roman"/>
          <w:sz w:val="24"/>
          <w:szCs w:val="24"/>
          <w:lang w:eastAsia="ru-RU"/>
        </w:rPr>
        <w:t>Vilnius</w:t>
      </w:r>
    </w:p>
    <w:p w14:paraId="549F0D66" w14:textId="77777777" w:rsidR="006B7B25" w:rsidRPr="00265149" w:rsidRDefault="006B7B25" w:rsidP="006B7B25">
      <w:pPr>
        <w:spacing w:after="0" w:line="240" w:lineRule="auto"/>
        <w:jc w:val="center"/>
        <w:rPr>
          <w:rFonts w:ascii="Times New Roman" w:eastAsia="Times New Roman" w:hAnsi="Times New Roman" w:cs="Times New Roman"/>
          <w:spacing w:val="-6"/>
          <w:sz w:val="24"/>
          <w:szCs w:val="24"/>
          <w:lang w:eastAsia="ru-RU"/>
        </w:rPr>
      </w:pPr>
    </w:p>
    <w:p w14:paraId="549F0D67" w14:textId="77777777" w:rsidR="006B7B25" w:rsidRPr="00E574F8" w:rsidRDefault="006B7B25" w:rsidP="006B7B25">
      <w:pPr>
        <w:spacing w:after="120" w:line="240" w:lineRule="auto"/>
        <w:jc w:val="both"/>
        <w:rPr>
          <w:rFonts w:ascii="Times New Roman" w:eastAsia="Times New Roman" w:hAnsi="Times New Roman" w:cs="Times New Roman"/>
          <w:sz w:val="24"/>
          <w:szCs w:val="24"/>
          <w:lang w:eastAsia="ru-RU"/>
        </w:rPr>
      </w:pPr>
      <w:r w:rsidRPr="00E574F8">
        <w:rPr>
          <w:rFonts w:ascii="Times New Roman" w:eastAsia="Times New Roman" w:hAnsi="Times New Roman" w:cs="Times New Roman"/>
          <w:b/>
          <w:sz w:val="24"/>
          <w:szCs w:val="24"/>
          <w:lang w:eastAsia="ru-RU"/>
        </w:rPr>
        <w:t xml:space="preserve">Projekto rengėjas </w:t>
      </w:r>
      <w:r w:rsidRPr="00E574F8">
        <w:rPr>
          <w:szCs w:val="24"/>
        </w:rPr>
        <w:t>–</w:t>
      </w:r>
      <w:r w:rsidRPr="00E574F8">
        <w:rPr>
          <w:rFonts w:ascii="Times New Roman" w:eastAsia="Calibri" w:hAnsi="Times New Roman" w:cs="Times New Roman"/>
          <w:sz w:val="24"/>
          <w:szCs w:val="24"/>
        </w:rPr>
        <w:t xml:space="preserve"> Socialinės apsaugos ir darbo ministerija</w:t>
      </w:r>
      <w:r w:rsidRPr="00E574F8">
        <w:rPr>
          <w:rFonts w:ascii="Times New Roman" w:eastAsia="Times New Roman" w:hAnsi="Times New Roman" w:cs="Times New Roman"/>
          <w:sz w:val="24"/>
          <w:szCs w:val="24"/>
          <w:lang w:eastAsia="ru-RU"/>
        </w:rPr>
        <w:t>.</w:t>
      </w:r>
    </w:p>
    <w:p w14:paraId="549F0D68" w14:textId="77777777" w:rsidR="006B7B25" w:rsidRPr="00B107DE" w:rsidRDefault="006B7B25" w:rsidP="006B7B25">
      <w:pPr>
        <w:shd w:val="clear" w:color="auto" w:fill="FFFFFF"/>
        <w:spacing w:after="120" w:line="240" w:lineRule="auto"/>
        <w:ind w:right="23"/>
        <w:jc w:val="both"/>
        <w:rPr>
          <w:rFonts w:ascii="Times New Roman" w:hAnsi="Times New Roman" w:cs="Times New Roman"/>
          <w:sz w:val="24"/>
          <w:szCs w:val="24"/>
          <w:lang w:bidi="lt-LT"/>
        </w:rPr>
      </w:pPr>
      <w:r w:rsidRPr="00B107DE">
        <w:rPr>
          <w:rFonts w:ascii="Times New Roman" w:eastAsia="Times New Roman" w:hAnsi="Times New Roman" w:cs="Times New Roman"/>
          <w:b/>
          <w:sz w:val="24"/>
          <w:szCs w:val="24"/>
          <w:lang w:eastAsia="ru-RU"/>
        </w:rPr>
        <w:t xml:space="preserve">Projekto tikslas </w:t>
      </w:r>
      <w:r w:rsidRPr="00B107DE">
        <w:rPr>
          <w:rFonts w:ascii="Times New Roman" w:hAnsi="Times New Roman" w:cs="Times New Roman"/>
          <w:sz w:val="24"/>
          <w:szCs w:val="24"/>
        </w:rPr>
        <w:t>–</w:t>
      </w:r>
      <w:r>
        <w:rPr>
          <w:rFonts w:ascii="Times New Roman" w:hAnsi="Times New Roman" w:cs="Times New Roman"/>
          <w:sz w:val="24"/>
          <w:szCs w:val="24"/>
        </w:rPr>
        <w:t xml:space="preserve"> </w:t>
      </w:r>
      <w:r w:rsidRPr="00CF34E1">
        <w:rPr>
          <w:rFonts w:ascii="Times New Roman" w:hAnsi="Times New Roman" w:cs="Times New Roman"/>
          <w:b/>
          <w:sz w:val="24"/>
          <w:szCs w:val="24"/>
        </w:rPr>
        <w:t>patikslinti Socialinių paslaugų finansavimo ir lėšų apskaičiavimo metodiką, suderinant ją su Socialinių paslaugų įstatym</w:t>
      </w:r>
      <w:r>
        <w:rPr>
          <w:rFonts w:ascii="Times New Roman" w:hAnsi="Times New Roman" w:cs="Times New Roman"/>
          <w:b/>
          <w:sz w:val="24"/>
          <w:szCs w:val="24"/>
        </w:rPr>
        <w:t>o pakeitimų</w:t>
      </w:r>
      <w:r w:rsidRPr="00CF34E1">
        <w:rPr>
          <w:rFonts w:ascii="Times New Roman" w:hAnsi="Times New Roman" w:cs="Times New Roman"/>
          <w:b/>
          <w:sz w:val="24"/>
          <w:szCs w:val="24"/>
        </w:rPr>
        <w:t xml:space="preserve"> nuostatomis.</w:t>
      </w:r>
    </w:p>
    <w:p w14:paraId="549F0D69" w14:textId="77777777" w:rsidR="0099712E" w:rsidRPr="0099712E" w:rsidRDefault="006B7B25" w:rsidP="006B7B25">
      <w:pPr>
        <w:spacing w:after="0" w:line="240" w:lineRule="auto"/>
        <w:jc w:val="both"/>
        <w:rPr>
          <w:rFonts w:ascii="Times New Roman" w:eastAsia="Times New Roman" w:hAnsi="Times New Roman" w:cs="Times New Roman"/>
          <w:sz w:val="24"/>
          <w:szCs w:val="24"/>
          <w:lang w:eastAsia="lt-LT"/>
        </w:rPr>
      </w:pPr>
      <w:r w:rsidRPr="00E574F8">
        <w:rPr>
          <w:rFonts w:ascii="Times New Roman" w:eastAsia="Times New Roman" w:hAnsi="Times New Roman" w:cs="Times New Roman"/>
          <w:b/>
          <w:bCs/>
          <w:sz w:val="24"/>
          <w:szCs w:val="24"/>
          <w:lang w:eastAsia="lt-LT"/>
        </w:rPr>
        <w:t>Dabartinė situacija</w:t>
      </w:r>
      <w:r w:rsidR="00897275">
        <w:rPr>
          <w:rFonts w:ascii="Times New Roman" w:eastAsia="Times New Roman" w:hAnsi="Times New Roman" w:cs="Times New Roman"/>
          <w:b/>
          <w:bCs/>
          <w:sz w:val="24"/>
          <w:szCs w:val="24"/>
          <w:lang w:eastAsia="lt-LT"/>
        </w:rPr>
        <w:t xml:space="preserve">. </w:t>
      </w:r>
      <w:r w:rsidR="0099712E" w:rsidRPr="00897275">
        <w:rPr>
          <w:rFonts w:ascii="Times New Roman" w:eastAsia="Times New Roman" w:hAnsi="Times New Roman" w:cs="Times New Roman"/>
          <w:sz w:val="24"/>
          <w:szCs w:val="24"/>
          <w:u w:val="single"/>
          <w:lang w:eastAsia="lt-LT"/>
        </w:rPr>
        <w:t>Seimas 2020-05-21 priėmė Socialinių paslaugų įstatymo pakeitimus</w:t>
      </w:r>
      <w:r w:rsidR="00897275">
        <w:rPr>
          <w:rFonts w:ascii="Times New Roman" w:eastAsia="Times New Roman" w:hAnsi="Times New Roman" w:cs="Times New Roman"/>
          <w:sz w:val="24"/>
          <w:szCs w:val="24"/>
          <w:lang w:eastAsia="lt-LT"/>
        </w:rPr>
        <w:t xml:space="preserve">, kuriuose </w:t>
      </w:r>
      <w:r w:rsidR="0099712E" w:rsidRPr="0099712E">
        <w:rPr>
          <w:rFonts w:ascii="Times New Roman" w:eastAsia="Times New Roman" w:hAnsi="Times New Roman" w:cs="Times New Roman"/>
          <w:sz w:val="24"/>
          <w:szCs w:val="24"/>
          <w:lang w:eastAsia="lt-LT"/>
        </w:rPr>
        <w:t xml:space="preserve">numatyta: </w:t>
      </w:r>
    </w:p>
    <w:p w14:paraId="549F0D6A" w14:textId="77777777" w:rsidR="0099712E" w:rsidRDefault="0099712E" w:rsidP="0099712E">
      <w:pPr>
        <w:pStyle w:val="Sraopastraipa"/>
        <w:numPr>
          <w:ilvl w:val="0"/>
          <w:numId w:val="4"/>
        </w:numPr>
        <w:autoSpaceDE w:val="0"/>
        <w:autoSpaceDN w:val="0"/>
        <w:adjustRightInd w:val="0"/>
        <w:spacing w:after="0" w:line="240" w:lineRule="auto"/>
        <w:ind w:left="284" w:hanging="284"/>
        <w:contextualSpacing w:val="0"/>
        <w:jc w:val="both"/>
        <w:rPr>
          <w:rFonts w:ascii="Times New Roman" w:hAnsi="Times New Roman" w:cs="Times New Roman"/>
          <w:bCs/>
          <w:sz w:val="24"/>
          <w:szCs w:val="24"/>
        </w:rPr>
      </w:pPr>
      <w:r>
        <w:rPr>
          <w:rFonts w:ascii="Times New Roman" w:hAnsi="Times New Roman" w:cs="Times New Roman"/>
          <w:bCs/>
          <w:sz w:val="24"/>
          <w:szCs w:val="24"/>
        </w:rPr>
        <w:t>Valstybės ir savivaldybių biudžetų lėšomis gali būti finansuojama tik akredituota socialinė priežiūra (akredituoja savivaldybės pagal įstatyme nustatytas sąlygas ir socialinės apsaugos ir darbo ministro nustatytą tvarką).</w:t>
      </w:r>
      <w:r w:rsidR="00897275">
        <w:rPr>
          <w:rFonts w:ascii="Times New Roman" w:hAnsi="Times New Roman" w:cs="Times New Roman"/>
          <w:bCs/>
          <w:sz w:val="24"/>
          <w:szCs w:val="24"/>
        </w:rPr>
        <w:t xml:space="preserve"> Akredituota vaikų dienos socialinė priežiūra teikiama nuo 2021-01-01, kita socialinė priežiūra (pagalba į namus, laikinas </w:t>
      </w:r>
      <w:proofErr w:type="spellStart"/>
      <w:r w:rsidR="00897275">
        <w:rPr>
          <w:rFonts w:ascii="Times New Roman" w:hAnsi="Times New Roman" w:cs="Times New Roman"/>
          <w:bCs/>
          <w:sz w:val="24"/>
          <w:szCs w:val="24"/>
        </w:rPr>
        <w:t>apnakvindinimas</w:t>
      </w:r>
      <w:proofErr w:type="spellEnd"/>
      <w:r w:rsidR="00897275">
        <w:rPr>
          <w:rFonts w:ascii="Times New Roman" w:hAnsi="Times New Roman" w:cs="Times New Roman"/>
          <w:bCs/>
          <w:sz w:val="24"/>
          <w:szCs w:val="24"/>
        </w:rPr>
        <w:t xml:space="preserve"> ir kt.) – nuo 2022-01-01.   </w:t>
      </w:r>
    </w:p>
    <w:p w14:paraId="549F0D6B" w14:textId="77777777" w:rsidR="0099712E" w:rsidRPr="0099712E" w:rsidRDefault="00897275" w:rsidP="0099712E">
      <w:pPr>
        <w:pStyle w:val="Sraopastraipa"/>
        <w:numPr>
          <w:ilvl w:val="0"/>
          <w:numId w:val="4"/>
        </w:numPr>
        <w:autoSpaceDE w:val="0"/>
        <w:autoSpaceDN w:val="0"/>
        <w:adjustRightInd w:val="0"/>
        <w:spacing w:after="0" w:line="240" w:lineRule="auto"/>
        <w:ind w:left="284" w:hanging="284"/>
        <w:contextualSpacing w:val="0"/>
        <w:jc w:val="both"/>
        <w:rPr>
          <w:rFonts w:ascii="Times New Roman" w:hAnsi="Times New Roman" w:cs="Times New Roman"/>
          <w:bCs/>
          <w:sz w:val="24"/>
          <w:szCs w:val="24"/>
        </w:rPr>
      </w:pPr>
      <w:r>
        <w:rPr>
          <w:rFonts w:ascii="Times New Roman" w:hAnsi="Times New Roman" w:cs="Times New Roman"/>
          <w:bCs/>
          <w:sz w:val="24"/>
          <w:szCs w:val="24"/>
        </w:rPr>
        <w:t>V</w:t>
      </w:r>
      <w:r w:rsidR="0099712E" w:rsidRPr="0099712E">
        <w:rPr>
          <w:rFonts w:ascii="Times New Roman" w:hAnsi="Times New Roman" w:cs="Times New Roman"/>
          <w:bCs/>
          <w:sz w:val="24"/>
          <w:szCs w:val="24"/>
        </w:rPr>
        <w:t xml:space="preserve">aikų dienos socialinė priežiūra </w:t>
      </w:r>
      <w:r>
        <w:rPr>
          <w:rFonts w:ascii="Times New Roman" w:hAnsi="Times New Roman" w:cs="Times New Roman"/>
          <w:bCs/>
          <w:sz w:val="24"/>
          <w:szCs w:val="24"/>
        </w:rPr>
        <w:t xml:space="preserve">(nuo 2021-01-01) </w:t>
      </w:r>
      <w:r w:rsidR="0099712E" w:rsidRPr="0099712E">
        <w:rPr>
          <w:rFonts w:ascii="Times New Roman" w:hAnsi="Times New Roman" w:cs="Times New Roman"/>
          <w:bCs/>
          <w:sz w:val="24"/>
          <w:szCs w:val="24"/>
        </w:rPr>
        <w:t>finansuojama ne tik iš savivaldybių biudžetų, bet ir iš valstybės biudžeto specialių tikslinių dotacijų lėšų</w:t>
      </w:r>
      <w:r>
        <w:rPr>
          <w:rFonts w:ascii="Times New Roman" w:hAnsi="Times New Roman" w:cs="Times New Roman"/>
          <w:bCs/>
          <w:sz w:val="24"/>
          <w:szCs w:val="24"/>
        </w:rPr>
        <w:t xml:space="preserve">. </w:t>
      </w:r>
    </w:p>
    <w:p w14:paraId="549F0D6C" w14:textId="77777777" w:rsidR="0099712E" w:rsidRPr="0099712E" w:rsidRDefault="00897275" w:rsidP="00897275">
      <w:pPr>
        <w:pStyle w:val="Sraopastraipa"/>
        <w:numPr>
          <w:ilvl w:val="0"/>
          <w:numId w:val="4"/>
        </w:numPr>
        <w:autoSpaceDE w:val="0"/>
        <w:autoSpaceDN w:val="0"/>
        <w:adjustRightInd w:val="0"/>
        <w:spacing w:after="120" w:line="240" w:lineRule="auto"/>
        <w:ind w:left="284" w:hanging="284"/>
        <w:contextualSpacing w:val="0"/>
        <w:jc w:val="both"/>
        <w:rPr>
          <w:rFonts w:ascii="Times New Roman" w:hAnsi="Times New Roman" w:cs="Times New Roman"/>
          <w:bCs/>
          <w:sz w:val="24"/>
          <w:szCs w:val="24"/>
        </w:rPr>
      </w:pPr>
      <w:r>
        <w:rPr>
          <w:rFonts w:ascii="Times New Roman" w:hAnsi="Times New Roman" w:cs="Times New Roman"/>
          <w:bCs/>
          <w:sz w:val="24"/>
          <w:szCs w:val="24"/>
        </w:rPr>
        <w:t>S</w:t>
      </w:r>
      <w:r w:rsidR="0099712E" w:rsidRPr="0099712E">
        <w:rPr>
          <w:rFonts w:ascii="Times New Roman" w:hAnsi="Times New Roman" w:cs="Times New Roman"/>
          <w:bCs/>
          <w:sz w:val="24"/>
          <w:szCs w:val="24"/>
        </w:rPr>
        <w:t xml:space="preserve">avivaldybės </w:t>
      </w:r>
      <w:r>
        <w:rPr>
          <w:rFonts w:ascii="Times New Roman" w:hAnsi="Times New Roman" w:cs="Times New Roman"/>
          <w:bCs/>
          <w:sz w:val="24"/>
          <w:szCs w:val="24"/>
        </w:rPr>
        <w:t xml:space="preserve">(nuo 2020-07-01) </w:t>
      </w:r>
      <w:r w:rsidR="0099712E" w:rsidRPr="0099712E">
        <w:rPr>
          <w:rFonts w:ascii="Times New Roman" w:hAnsi="Times New Roman" w:cs="Times New Roman"/>
          <w:bCs/>
          <w:sz w:val="24"/>
          <w:szCs w:val="24"/>
        </w:rPr>
        <w:t>gali tiesiogiai finansuoti akredituotą socialinę priežiūrą bei socialinę globą (ne tik ilgalaikę ir trumpalaikę, bet ir dienos) teikiančias socialinių paslaugų įstaigas, kai šias paslaugas pasirenka pats paslaugų gavėjas (globėjas, rūpintojas) ar kiti teisėti asmens atstovai (netaikant viešųjų pirkimų procedūrų)</w:t>
      </w:r>
      <w:r w:rsidR="0099712E">
        <w:rPr>
          <w:rFonts w:ascii="Times New Roman" w:hAnsi="Times New Roman" w:cs="Times New Roman"/>
          <w:bCs/>
          <w:sz w:val="24"/>
          <w:szCs w:val="24"/>
        </w:rPr>
        <w:t xml:space="preserve">.  </w:t>
      </w:r>
      <w:r w:rsidR="0099712E" w:rsidRPr="0099712E">
        <w:rPr>
          <w:rFonts w:ascii="Times New Roman" w:hAnsi="Times New Roman" w:cs="Times New Roman"/>
          <w:bCs/>
          <w:sz w:val="24"/>
          <w:szCs w:val="24"/>
        </w:rPr>
        <w:t xml:space="preserve">  </w:t>
      </w:r>
    </w:p>
    <w:p w14:paraId="549F0D6D" w14:textId="77777777" w:rsidR="006B7B25" w:rsidRDefault="006B7B25" w:rsidP="00897275">
      <w:pPr>
        <w:spacing w:after="120" w:line="240" w:lineRule="auto"/>
        <w:jc w:val="both"/>
        <w:rPr>
          <w:rFonts w:ascii="Times New Roman" w:eastAsia="Times New Roman" w:hAnsi="Times New Roman" w:cs="Times New Roman"/>
          <w:b/>
          <w:bCs/>
          <w:sz w:val="24"/>
          <w:szCs w:val="24"/>
          <w:lang w:eastAsia="lt-LT"/>
        </w:rPr>
      </w:pPr>
      <w:r w:rsidRPr="00E574F8">
        <w:rPr>
          <w:rFonts w:ascii="Times New Roman" w:eastAsia="Times New Roman" w:hAnsi="Times New Roman" w:cs="Times New Roman"/>
          <w:b/>
          <w:bCs/>
          <w:sz w:val="24"/>
          <w:szCs w:val="24"/>
          <w:lang w:eastAsia="lt-LT"/>
        </w:rPr>
        <w:t>Projekto esmė</w:t>
      </w:r>
      <w:r>
        <w:rPr>
          <w:rFonts w:ascii="Times New Roman" w:eastAsia="Times New Roman" w:hAnsi="Times New Roman" w:cs="Times New Roman"/>
          <w:b/>
          <w:bCs/>
          <w:sz w:val="24"/>
          <w:szCs w:val="24"/>
          <w:lang w:eastAsia="lt-LT"/>
        </w:rPr>
        <w:t xml:space="preserve">, nauda. </w:t>
      </w:r>
      <w:r w:rsidRPr="00C14C76">
        <w:rPr>
          <w:rFonts w:ascii="Times New Roman" w:eastAsia="Times New Roman" w:hAnsi="Times New Roman" w:cs="Times New Roman"/>
          <w:sz w:val="24"/>
          <w:szCs w:val="24"/>
          <w:u w:val="single"/>
          <w:lang w:eastAsia="lt-LT"/>
        </w:rPr>
        <w:t>Siūloma</w:t>
      </w:r>
      <w:r w:rsidR="00897275" w:rsidRPr="00C14C76">
        <w:rPr>
          <w:rFonts w:ascii="Times New Roman" w:eastAsia="Times New Roman" w:hAnsi="Times New Roman" w:cs="Times New Roman"/>
          <w:sz w:val="24"/>
          <w:szCs w:val="24"/>
          <w:u w:val="single"/>
          <w:lang w:eastAsia="lt-LT"/>
        </w:rPr>
        <w:t xml:space="preserve"> patikslinti </w:t>
      </w:r>
      <w:r w:rsidR="00897275" w:rsidRPr="00C14C76">
        <w:rPr>
          <w:rFonts w:ascii="Times New Roman" w:hAnsi="Times New Roman" w:cs="Times New Roman"/>
          <w:sz w:val="24"/>
          <w:szCs w:val="24"/>
          <w:u w:val="single"/>
        </w:rPr>
        <w:t>Socialinių paslaugų finansavimo ir lėšų apskaičiavimo metodiką (suderinant su Socialinių paslaugų įstatymo pakeitimais)</w:t>
      </w:r>
      <w:r w:rsidRPr="00897275">
        <w:rPr>
          <w:rFonts w:ascii="Times New Roman" w:eastAsia="Times New Roman" w:hAnsi="Times New Roman" w:cs="Times New Roman"/>
          <w:sz w:val="24"/>
          <w:szCs w:val="24"/>
          <w:lang w:eastAsia="lt-LT"/>
        </w:rPr>
        <w:t>:</w:t>
      </w:r>
      <w:r>
        <w:rPr>
          <w:rFonts w:ascii="Times New Roman" w:eastAsia="Times New Roman" w:hAnsi="Times New Roman" w:cs="Times New Roman"/>
          <w:b/>
          <w:bCs/>
          <w:sz w:val="24"/>
          <w:szCs w:val="24"/>
          <w:lang w:eastAsia="lt-LT"/>
        </w:rPr>
        <w:t xml:space="preserve"> </w:t>
      </w:r>
    </w:p>
    <w:p w14:paraId="549F0D6E" w14:textId="77777777" w:rsidR="00DA34A7" w:rsidRPr="00025DF1" w:rsidRDefault="00DA34A7" w:rsidP="00DA34A7">
      <w:pPr>
        <w:pStyle w:val="Sraopastraipa"/>
        <w:numPr>
          <w:ilvl w:val="0"/>
          <w:numId w:val="4"/>
        </w:numPr>
        <w:autoSpaceDE w:val="0"/>
        <w:autoSpaceDN w:val="0"/>
        <w:adjustRightInd w:val="0"/>
        <w:spacing w:after="0" w:line="240" w:lineRule="auto"/>
        <w:ind w:left="284" w:hanging="284"/>
        <w:contextualSpacing w:val="0"/>
        <w:jc w:val="both"/>
        <w:rPr>
          <w:rFonts w:ascii="Times New Roman" w:hAnsi="Times New Roman" w:cs="Times New Roman"/>
          <w:bCs/>
          <w:sz w:val="24"/>
          <w:szCs w:val="24"/>
        </w:rPr>
      </w:pPr>
      <w:r w:rsidRPr="00025DF1">
        <w:rPr>
          <w:rFonts w:ascii="Times New Roman" w:eastAsia="Times New Roman" w:hAnsi="Times New Roman" w:cs="Times New Roman"/>
          <w:sz w:val="24"/>
          <w:szCs w:val="24"/>
          <w:lang w:eastAsia="lt-LT"/>
        </w:rPr>
        <w:t>Patikslinti, kad</w:t>
      </w:r>
      <w:r w:rsidRPr="00025DF1">
        <w:rPr>
          <w:rFonts w:ascii="Times New Roman" w:eastAsia="Times New Roman" w:hAnsi="Times New Roman" w:cs="Times New Roman"/>
          <w:b/>
          <w:bCs/>
          <w:sz w:val="24"/>
          <w:szCs w:val="24"/>
          <w:lang w:eastAsia="lt-LT"/>
        </w:rPr>
        <w:t xml:space="preserve"> </w:t>
      </w:r>
      <w:r w:rsidRPr="00025DF1">
        <w:rPr>
          <w:rFonts w:ascii="Times New Roman" w:eastAsia="Times New Roman" w:hAnsi="Times New Roman" w:cs="Times New Roman"/>
          <w:sz w:val="24"/>
          <w:szCs w:val="24"/>
          <w:lang w:eastAsia="lt-LT"/>
        </w:rPr>
        <w:t>v</w:t>
      </w:r>
      <w:r w:rsidRPr="00025DF1">
        <w:rPr>
          <w:rFonts w:ascii="Times New Roman" w:hAnsi="Times New Roman" w:cs="Times New Roman"/>
          <w:bCs/>
          <w:sz w:val="24"/>
          <w:szCs w:val="24"/>
        </w:rPr>
        <w:t xml:space="preserve">aikų dienos socialinė priežiūra finansuojama iš savivaldybių biudžetų ir iš valstybės biudžeto specialių tikslinių dotacijų lėšų. </w:t>
      </w:r>
    </w:p>
    <w:p w14:paraId="549F0D6F" w14:textId="77777777" w:rsidR="00DA34A7" w:rsidRPr="00025DF1" w:rsidRDefault="00DA34A7" w:rsidP="00DA34A7">
      <w:pPr>
        <w:pStyle w:val="Sraopastraipa"/>
        <w:numPr>
          <w:ilvl w:val="0"/>
          <w:numId w:val="4"/>
        </w:numPr>
        <w:autoSpaceDE w:val="0"/>
        <w:autoSpaceDN w:val="0"/>
        <w:adjustRightInd w:val="0"/>
        <w:spacing w:after="0" w:line="240" w:lineRule="auto"/>
        <w:ind w:left="284" w:hanging="284"/>
        <w:contextualSpacing w:val="0"/>
        <w:jc w:val="both"/>
        <w:rPr>
          <w:rFonts w:ascii="Times New Roman" w:hAnsi="Times New Roman" w:cs="Times New Roman"/>
          <w:bCs/>
          <w:sz w:val="24"/>
          <w:szCs w:val="24"/>
        </w:rPr>
      </w:pPr>
      <w:r w:rsidRPr="00025DF1">
        <w:rPr>
          <w:rFonts w:ascii="Times New Roman" w:hAnsi="Times New Roman" w:cs="Times New Roman"/>
          <w:bCs/>
          <w:sz w:val="24"/>
          <w:szCs w:val="24"/>
        </w:rPr>
        <w:t>Nustatyti, kad valstybės biudžeto lėšos, skirtos vaikų dienos socialinei priežiūrai, savivaldybių biudžetams paskirstomos, pervedamos, tikslinamos, naudojamos ir už jas atsiskaitoma socialinės apsaugos ir darbo ministro nustatyta tvarka.</w:t>
      </w:r>
    </w:p>
    <w:p w14:paraId="549F0D70" w14:textId="77777777" w:rsidR="004C0945" w:rsidRPr="00025DF1" w:rsidRDefault="00DA34A7" w:rsidP="004C0945">
      <w:pPr>
        <w:pStyle w:val="Sraopastraipa"/>
        <w:numPr>
          <w:ilvl w:val="0"/>
          <w:numId w:val="4"/>
        </w:numPr>
        <w:spacing w:after="120" w:line="240" w:lineRule="auto"/>
        <w:ind w:left="284" w:hanging="284"/>
        <w:jc w:val="both"/>
        <w:rPr>
          <w:rFonts w:ascii="Times New Roman" w:hAnsi="Times New Roman" w:cs="Times New Roman"/>
          <w:sz w:val="24"/>
          <w:szCs w:val="24"/>
        </w:rPr>
      </w:pPr>
      <w:r w:rsidRPr="00025DF1">
        <w:rPr>
          <w:rFonts w:ascii="Times New Roman" w:hAnsi="Times New Roman" w:cs="Times New Roman"/>
          <w:bCs/>
          <w:sz w:val="24"/>
          <w:szCs w:val="24"/>
        </w:rPr>
        <w:t xml:space="preserve">Patikslinti, kad teikiančias </w:t>
      </w:r>
      <w:r w:rsidR="00C14C76" w:rsidRPr="00025DF1">
        <w:rPr>
          <w:rFonts w:ascii="Times New Roman" w:hAnsi="Times New Roman" w:cs="Times New Roman"/>
          <w:bCs/>
          <w:sz w:val="24"/>
          <w:szCs w:val="24"/>
        </w:rPr>
        <w:t xml:space="preserve">akredituotą </w:t>
      </w:r>
      <w:r w:rsidRPr="00025DF1">
        <w:rPr>
          <w:rFonts w:ascii="Times New Roman" w:hAnsi="Times New Roman" w:cs="Times New Roman"/>
          <w:bCs/>
          <w:sz w:val="24"/>
          <w:szCs w:val="24"/>
        </w:rPr>
        <w:t xml:space="preserve">socialinę priežiūrą ir socialinę globą socialinių paslaugų įstaigas, kurias savivaldybės nustatyta tvarka pasirenka pats paslaugų gavėjas (globėjas, rūpintojas, kitas teisėtas asmens atstovas), ar kurias globėjais (rūpintojais) paskiria teismas </w:t>
      </w:r>
      <w:r w:rsidR="004C0945" w:rsidRPr="00025DF1">
        <w:rPr>
          <w:rFonts w:ascii="Times New Roman" w:hAnsi="Times New Roman" w:cs="Times New Roman"/>
          <w:bCs/>
          <w:sz w:val="24"/>
          <w:szCs w:val="24"/>
        </w:rPr>
        <w:t xml:space="preserve">ar savivaldybės administracijos direktorius </w:t>
      </w:r>
      <w:r w:rsidRPr="00025DF1">
        <w:rPr>
          <w:rFonts w:ascii="Times New Roman" w:hAnsi="Times New Roman" w:cs="Times New Roman"/>
          <w:bCs/>
          <w:sz w:val="24"/>
          <w:szCs w:val="24"/>
        </w:rPr>
        <w:t>Civilinio kodekso ar Vaiko teisių apsaugos pagrindų įstatymo nustatyta tvarka</w:t>
      </w:r>
      <w:r w:rsidR="004C0945" w:rsidRPr="00025DF1">
        <w:rPr>
          <w:rFonts w:ascii="Times New Roman" w:hAnsi="Times New Roman" w:cs="Times New Roman"/>
          <w:bCs/>
          <w:sz w:val="24"/>
          <w:szCs w:val="24"/>
        </w:rPr>
        <w:t xml:space="preserve">, savivaldybės finansuoja tiesiogiai, sudarydama sutartis su akredituotą socialinę priežiūrą teikiančia įstaiga, bei </w:t>
      </w:r>
      <w:r w:rsidR="004C0945" w:rsidRPr="00025DF1">
        <w:rPr>
          <w:rFonts w:ascii="Times New Roman" w:hAnsi="Times New Roman" w:cs="Times New Roman"/>
          <w:sz w:val="24"/>
          <w:szCs w:val="24"/>
        </w:rPr>
        <w:t>atlikti kitus redakcinio pobūdžio pakeitimus.</w:t>
      </w:r>
    </w:p>
    <w:p w14:paraId="549F0D71" w14:textId="77777777" w:rsidR="006B7B25" w:rsidRPr="006B7B25" w:rsidRDefault="006B7B25" w:rsidP="006B7B25">
      <w:pPr>
        <w:spacing w:after="120" w:line="240" w:lineRule="auto"/>
        <w:jc w:val="both"/>
        <w:rPr>
          <w:rFonts w:ascii="Times New Roman" w:eastAsia="Times New Roman" w:hAnsi="Times New Roman" w:cs="Times New Roman"/>
          <w:sz w:val="24"/>
          <w:szCs w:val="24"/>
          <w:u w:val="single"/>
          <w:lang w:eastAsia="lt-LT"/>
        </w:rPr>
      </w:pPr>
      <w:r w:rsidRPr="00025DF1">
        <w:rPr>
          <w:rFonts w:ascii="Times New Roman" w:eastAsia="Times New Roman" w:hAnsi="Times New Roman" w:cs="Times New Roman"/>
          <w:sz w:val="24"/>
          <w:szCs w:val="24"/>
          <w:u w:val="single"/>
          <w:lang w:eastAsia="lt-LT"/>
        </w:rPr>
        <w:t>Numatoma nauda</w:t>
      </w:r>
      <w:r w:rsidRPr="00F5411D">
        <w:rPr>
          <w:rFonts w:ascii="Times New Roman" w:eastAsia="Times New Roman" w:hAnsi="Times New Roman" w:cs="Times New Roman"/>
          <w:sz w:val="24"/>
          <w:szCs w:val="24"/>
          <w:lang w:eastAsia="lt-LT"/>
        </w:rPr>
        <w:t xml:space="preserve"> </w:t>
      </w:r>
      <w:r w:rsidRPr="006B7B25">
        <w:rPr>
          <w:rFonts w:ascii="Times New Roman" w:eastAsia="Times New Roman" w:hAnsi="Times New Roman" w:cs="Times New Roman"/>
          <w:sz w:val="24"/>
          <w:szCs w:val="24"/>
          <w:lang w:eastAsia="lt-LT"/>
        </w:rPr>
        <w:t xml:space="preserve">– bus </w:t>
      </w:r>
      <w:r>
        <w:rPr>
          <w:rFonts w:ascii="Times New Roman" w:eastAsia="Times New Roman" w:hAnsi="Times New Roman" w:cs="Times New Roman"/>
          <w:sz w:val="24"/>
          <w:szCs w:val="24"/>
          <w:lang w:eastAsia="lt-LT"/>
        </w:rPr>
        <w:t>suderintos teisės aktų nuostatos, supaprastinta socialinių paslaugų finansavimo procedūra, dėl to sumažės administracinė našta savivaldybėms</w:t>
      </w:r>
      <w:r w:rsidRPr="006B7B25">
        <w:rPr>
          <w:rFonts w:ascii="Times New Roman" w:eastAsia="Times New Roman" w:hAnsi="Times New Roman" w:cs="Times New Roman"/>
          <w:sz w:val="24"/>
          <w:szCs w:val="24"/>
          <w:lang w:eastAsia="lt-LT"/>
        </w:rPr>
        <w:t>.</w:t>
      </w:r>
      <w:r w:rsidRPr="006B7B25">
        <w:rPr>
          <w:rFonts w:ascii="Times New Roman" w:eastAsia="Times New Roman" w:hAnsi="Times New Roman" w:cs="Times New Roman"/>
          <w:sz w:val="24"/>
          <w:szCs w:val="24"/>
          <w:u w:val="single"/>
          <w:lang w:eastAsia="lt-LT"/>
        </w:rPr>
        <w:t xml:space="preserve"> </w:t>
      </w:r>
    </w:p>
    <w:p w14:paraId="549F0D72" w14:textId="77777777" w:rsidR="006B7B25" w:rsidRPr="002A7712" w:rsidRDefault="006B7B25" w:rsidP="006B7B25">
      <w:pPr>
        <w:spacing w:after="120" w:line="240" w:lineRule="auto"/>
        <w:jc w:val="both"/>
        <w:rPr>
          <w:rFonts w:ascii="Times New Roman" w:eastAsia="Times New Roman" w:hAnsi="Times New Roman" w:cs="Times New Roman"/>
          <w:bCs/>
          <w:sz w:val="24"/>
          <w:szCs w:val="24"/>
          <w:lang w:eastAsia="lt-LT"/>
        </w:rPr>
      </w:pPr>
      <w:r w:rsidRPr="00E574F8">
        <w:rPr>
          <w:rFonts w:ascii="Times New Roman" w:eastAsia="Times New Roman" w:hAnsi="Times New Roman" w:cs="Times New Roman"/>
          <w:b/>
          <w:bCs/>
          <w:sz w:val="24"/>
          <w:szCs w:val="24"/>
          <w:lang w:eastAsia="lt-LT"/>
        </w:rPr>
        <w:t xml:space="preserve">Derinimas. </w:t>
      </w:r>
      <w:r w:rsidRPr="002A7712">
        <w:rPr>
          <w:rFonts w:ascii="Times New Roman" w:eastAsia="Times New Roman" w:hAnsi="Times New Roman" w:cs="Times New Roman"/>
          <w:bCs/>
          <w:sz w:val="24"/>
          <w:szCs w:val="24"/>
          <w:lang w:eastAsia="lt-LT"/>
        </w:rPr>
        <w:t>Projekt</w:t>
      </w:r>
      <w:r>
        <w:rPr>
          <w:rFonts w:ascii="Times New Roman" w:eastAsia="Times New Roman" w:hAnsi="Times New Roman" w:cs="Times New Roman"/>
          <w:bCs/>
          <w:sz w:val="24"/>
          <w:szCs w:val="24"/>
          <w:lang w:eastAsia="lt-LT"/>
        </w:rPr>
        <w:t xml:space="preserve">ui Ekonomikos ir inovacijų ministerija, Finansų ministerija, Konkurencijos taryba, Viešųjų pirkimų tarnyba, Lietuvos savivaldybių asociacija pritarė be pastabų. Projektas </w:t>
      </w:r>
      <w:r w:rsidRPr="002A7712">
        <w:rPr>
          <w:rFonts w:ascii="Times New Roman" w:eastAsia="Times New Roman" w:hAnsi="Times New Roman" w:cs="Times New Roman"/>
          <w:bCs/>
          <w:sz w:val="24"/>
          <w:szCs w:val="24"/>
          <w:lang w:eastAsia="lt-LT"/>
        </w:rPr>
        <w:t>patikslint</w:t>
      </w:r>
      <w:r>
        <w:rPr>
          <w:rFonts w:ascii="Times New Roman" w:eastAsia="Times New Roman" w:hAnsi="Times New Roman" w:cs="Times New Roman"/>
          <w:bCs/>
          <w:sz w:val="24"/>
          <w:szCs w:val="24"/>
          <w:lang w:eastAsia="lt-LT"/>
        </w:rPr>
        <w:t>as pagal Teisingumo ministerijos pastabas.</w:t>
      </w:r>
    </w:p>
    <w:p w14:paraId="549F0D73" w14:textId="77777777" w:rsidR="006B7B25" w:rsidRDefault="006B7B25" w:rsidP="006B7B25">
      <w:pPr>
        <w:spacing w:after="120" w:line="240" w:lineRule="auto"/>
        <w:jc w:val="both"/>
        <w:rPr>
          <w:rFonts w:ascii="Times New Roman" w:hAnsi="Times New Roman" w:cs="Times New Roman"/>
          <w:sz w:val="24"/>
          <w:szCs w:val="24"/>
          <w:lang w:eastAsia="lt-LT"/>
        </w:rPr>
      </w:pPr>
      <w:r w:rsidRPr="000F2663">
        <w:rPr>
          <w:rFonts w:ascii="Times New Roman" w:eastAsia="Times New Roman" w:hAnsi="Times New Roman" w:cs="Times New Roman"/>
          <w:b/>
          <w:bCs/>
          <w:sz w:val="24"/>
          <w:szCs w:val="24"/>
          <w:lang w:eastAsia="lt-LT"/>
        </w:rPr>
        <w:t xml:space="preserve">Atitiktis Vyriausybės programai </w:t>
      </w:r>
      <w:r w:rsidRPr="000F2663">
        <w:rPr>
          <w:rFonts w:ascii="Times New Roman" w:hAnsi="Times New Roman" w:cs="Times New Roman"/>
          <w:sz w:val="24"/>
          <w:szCs w:val="24"/>
        </w:rPr>
        <w:t>– Projekta</w:t>
      </w:r>
      <w:r>
        <w:rPr>
          <w:rFonts w:ascii="Times New Roman" w:hAnsi="Times New Roman" w:cs="Times New Roman"/>
          <w:sz w:val="24"/>
          <w:szCs w:val="24"/>
        </w:rPr>
        <w:t>s</w:t>
      </w:r>
      <w:r w:rsidRPr="000F2663">
        <w:rPr>
          <w:rFonts w:ascii="Times New Roman" w:hAnsi="Times New Roman" w:cs="Times New Roman"/>
          <w:sz w:val="24"/>
          <w:szCs w:val="24"/>
        </w:rPr>
        <w:t xml:space="preserve"> tiesiogiai Vyriausybės programos nuostatų neįgyvendina.</w:t>
      </w:r>
    </w:p>
    <w:p w14:paraId="549F0D74" w14:textId="77777777" w:rsidR="00897275" w:rsidRPr="004C0945" w:rsidRDefault="006B7B25" w:rsidP="006B7B25">
      <w:pPr>
        <w:spacing w:after="0" w:line="240" w:lineRule="auto"/>
        <w:jc w:val="both"/>
        <w:rPr>
          <w:rFonts w:ascii="Times New Roman" w:eastAsia="Times New Roman" w:hAnsi="Times New Roman" w:cs="Times New Roman"/>
          <w:sz w:val="24"/>
          <w:szCs w:val="24"/>
          <w:lang w:eastAsia="lt-LT"/>
        </w:rPr>
      </w:pPr>
      <w:r w:rsidRPr="00B11888">
        <w:rPr>
          <w:rFonts w:ascii="Times New Roman" w:eastAsia="Times New Roman" w:hAnsi="Times New Roman" w:cs="Times New Roman"/>
          <w:b/>
          <w:bCs/>
          <w:sz w:val="24"/>
          <w:szCs w:val="24"/>
          <w:lang w:eastAsia="lt-LT"/>
        </w:rPr>
        <w:t>Dalykinio vertinimo išvada</w:t>
      </w:r>
      <w:r>
        <w:rPr>
          <w:rFonts w:ascii="Times New Roman" w:eastAsia="Times New Roman" w:hAnsi="Times New Roman" w:cs="Times New Roman"/>
          <w:b/>
          <w:bCs/>
          <w:sz w:val="24"/>
          <w:szCs w:val="24"/>
          <w:lang w:eastAsia="lt-LT"/>
        </w:rPr>
        <w:t xml:space="preserve">. </w:t>
      </w:r>
      <w:r w:rsidR="00897275" w:rsidRPr="004C0945">
        <w:rPr>
          <w:rFonts w:ascii="Times New Roman" w:eastAsia="Times New Roman" w:hAnsi="Times New Roman" w:cs="Times New Roman"/>
          <w:sz w:val="24"/>
          <w:szCs w:val="24"/>
          <w:lang w:eastAsia="lt-LT"/>
        </w:rPr>
        <w:t>Teikiame ši</w:t>
      </w:r>
      <w:r w:rsidR="004C0945">
        <w:rPr>
          <w:rFonts w:ascii="Times New Roman" w:eastAsia="Times New Roman" w:hAnsi="Times New Roman" w:cs="Times New Roman"/>
          <w:sz w:val="24"/>
          <w:szCs w:val="24"/>
          <w:lang w:eastAsia="lt-LT"/>
        </w:rPr>
        <w:t>ą</w:t>
      </w:r>
      <w:r w:rsidR="00897275" w:rsidRPr="004C0945">
        <w:rPr>
          <w:rFonts w:ascii="Times New Roman" w:eastAsia="Times New Roman" w:hAnsi="Times New Roman" w:cs="Times New Roman"/>
          <w:sz w:val="24"/>
          <w:szCs w:val="24"/>
          <w:lang w:eastAsia="lt-LT"/>
        </w:rPr>
        <w:t xml:space="preserve"> pastab</w:t>
      </w:r>
      <w:r w:rsidR="004C0945">
        <w:rPr>
          <w:rFonts w:ascii="Times New Roman" w:eastAsia="Times New Roman" w:hAnsi="Times New Roman" w:cs="Times New Roman"/>
          <w:sz w:val="24"/>
          <w:szCs w:val="24"/>
          <w:lang w:eastAsia="lt-LT"/>
        </w:rPr>
        <w:t>ą</w:t>
      </w:r>
      <w:r w:rsidR="00897275" w:rsidRPr="004C0945">
        <w:rPr>
          <w:rFonts w:ascii="Times New Roman" w:eastAsia="Times New Roman" w:hAnsi="Times New Roman" w:cs="Times New Roman"/>
          <w:sz w:val="24"/>
          <w:szCs w:val="24"/>
          <w:lang w:eastAsia="lt-LT"/>
        </w:rPr>
        <w:t>:</w:t>
      </w:r>
    </w:p>
    <w:p w14:paraId="549F0D75" w14:textId="77777777" w:rsidR="006B7B25" w:rsidRPr="00DA34A7" w:rsidRDefault="00897275" w:rsidP="00DA34A7">
      <w:pPr>
        <w:pStyle w:val="Sraopastraipa"/>
        <w:numPr>
          <w:ilvl w:val="0"/>
          <w:numId w:val="5"/>
        </w:numPr>
        <w:spacing w:after="120" w:line="240" w:lineRule="auto"/>
        <w:contextualSpacing w:val="0"/>
        <w:jc w:val="both"/>
        <w:rPr>
          <w:rFonts w:ascii="Times New Roman" w:eastAsia="Times New Roman" w:hAnsi="Times New Roman" w:cs="Times New Roman"/>
          <w:sz w:val="24"/>
          <w:szCs w:val="24"/>
          <w:lang w:eastAsia="lt-LT"/>
        </w:rPr>
      </w:pPr>
      <w:r w:rsidRPr="00DA34A7">
        <w:rPr>
          <w:rFonts w:ascii="Times New Roman" w:eastAsia="Times New Roman" w:hAnsi="Times New Roman" w:cs="Times New Roman"/>
          <w:sz w:val="24"/>
          <w:szCs w:val="24"/>
          <w:lang w:eastAsia="lt-LT"/>
        </w:rPr>
        <w:t xml:space="preserve">Patikslinti Projekto 1.4 ir 1.5 papunkčių įsigaliojimo datą </w:t>
      </w:r>
      <w:r w:rsidR="00DA34A7" w:rsidRPr="00DA34A7">
        <w:rPr>
          <w:rFonts w:ascii="Times New Roman" w:eastAsia="Times New Roman" w:hAnsi="Times New Roman" w:cs="Times New Roman"/>
          <w:sz w:val="24"/>
          <w:szCs w:val="24"/>
          <w:lang w:eastAsia="lt-LT"/>
        </w:rPr>
        <w:t>(įstatym</w:t>
      </w:r>
      <w:r w:rsidR="004C0945">
        <w:rPr>
          <w:rFonts w:ascii="Times New Roman" w:eastAsia="Times New Roman" w:hAnsi="Times New Roman" w:cs="Times New Roman"/>
          <w:sz w:val="24"/>
          <w:szCs w:val="24"/>
          <w:lang w:eastAsia="lt-LT"/>
        </w:rPr>
        <w:t>o</w:t>
      </w:r>
      <w:r w:rsidR="00DA34A7" w:rsidRPr="00DA34A7">
        <w:rPr>
          <w:rFonts w:ascii="Times New Roman" w:eastAsia="Times New Roman" w:hAnsi="Times New Roman" w:cs="Times New Roman"/>
          <w:sz w:val="24"/>
          <w:szCs w:val="24"/>
          <w:lang w:eastAsia="lt-LT"/>
        </w:rPr>
        <w:t xml:space="preserve"> nuostatos dėl galimybės tiesiogiai finansuoti socialinę priežiūrą ir socialinę globą, įsigalioja 2020-07-01</w:t>
      </w:r>
      <w:r w:rsidR="004C0945">
        <w:rPr>
          <w:rFonts w:ascii="Times New Roman" w:eastAsia="Times New Roman" w:hAnsi="Times New Roman" w:cs="Times New Roman"/>
          <w:sz w:val="24"/>
          <w:szCs w:val="24"/>
          <w:lang w:eastAsia="lt-LT"/>
        </w:rPr>
        <w:t>, o ne 2021-01-01</w:t>
      </w:r>
      <w:r w:rsidR="00DA34A7" w:rsidRPr="00DA34A7">
        <w:rPr>
          <w:rFonts w:ascii="Times New Roman" w:eastAsia="Times New Roman" w:hAnsi="Times New Roman" w:cs="Times New Roman"/>
          <w:sz w:val="24"/>
          <w:szCs w:val="24"/>
          <w:lang w:eastAsia="lt-LT"/>
        </w:rPr>
        <w:t xml:space="preserve">).  </w:t>
      </w:r>
      <w:r w:rsidRPr="00DA34A7">
        <w:rPr>
          <w:rFonts w:ascii="Times New Roman" w:eastAsia="Times New Roman" w:hAnsi="Times New Roman" w:cs="Times New Roman"/>
          <w:sz w:val="24"/>
          <w:szCs w:val="24"/>
          <w:lang w:eastAsia="lt-LT"/>
        </w:rPr>
        <w:t xml:space="preserve">    </w:t>
      </w:r>
    </w:p>
    <w:p w14:paraId="549F0D76" w14:textId="77777777" w:rsidR="006B7B25" w:rsidRPr="002A7712" w:rsidRDefault="006B7B25" w:rsidP="00DA34A7">
      <w:pPr>
        <w:spacing w:after="120" w:line="240" w:lineRule="auto"/>
        <w:jc w:val="both"/>
        <w:rPr>
          <w:rFonts w:ascii="Times New Roman" w:eastAsia="Calibri" w:hAnsi="Times New Roman" w:cs="Times New Roman"/>
          <w:sz w:val="24"/>
          <w:szCs w:val="24"/>
        </w:rPr>
      </w:pPr>
      <w:r w:rsidRPr="00C14C76">
        <w:rPr>
          <w:rFonts w:ascii="Times New Roman" w:hAnsi="Times New Roman" w:cs="Times New Roman"/>
          <w:sz w:val="24"/>
          <w:szCs w:val="24"/>
        </w:rPr>
        <w:t xml:space="preserve">Projektą siūlome </w:t>
      </w:r>
      <w:r w:rsidRPr="00C14C76">
        <w:rPr>
          <w:rFonts w:ascii="Times New Roman" w:hAnsi="Times New Roman" w:cs="Times New Roman"/>
          <w:b/>
          <w:sz w:val="24"/>
          <w:szCs w:val="24"/>
        </w:rPr>
        <w:t>svarstyti tarpinstituciniame pasitarime</w:t>
      </w:r>
      <w:r w:rsidRPr="00C14C76">
        <w:rPr>
          <w:rFonts w:ascii="Times New Roman" w:hAnsi="Times New Roman" w:cs="Times New Roman"/>
          <w:sz w:val="24"/>
          <w:szCs w:val="24"/>
        </w:rPr>
        <w:t xml:space="preserve"> ir patikslinti pagal Vyriausybės kanceliarijos </w:t>
      </w:r>
      <w:r w:rsidR="00DA34A7" w:rsidRPr="00C14C76">
        <w:rPr>
          <w:rFonts w:ascii="Times New Roman" w:hAnsi="Times New Roman" w:cs="Times New Roman"/>
          <w:sz w:val="24"/>
          <w:szCs w:val="24"/>
        </w:rPr>
        <w:t xml:space="preserve">Socialinės politikos grupės bei </w:t>
      </w:r>
      <w:r w:rsidRPr="00C14C76">
        <w:rPr>
          <w:rFonts w:ascii="Times New Roman" w:hAnsi="Times New Roman" w:cs="Times New Roman"/>
          <w:sz w:val="24"/>
          <w:szCs w:val="24"/>
        </w:rPr>
        <w:t>Teisės grupės pastabas.</w:t>
      </w:r>
    </w:p>
    <w:p w14:paraId="549F0D78" w14:textId="2ED8A2D2" w:rsidR="006B7B25" w:rsidRDefault="006B7B25" w:rsidP="006B7B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Socialinės p</w:t>
      </w:r>
      <w:r w:rsidRPr="00265149">
        <w:rPr>
          <w:rFonts w:ascii="Times New Roman" w:eastAsia="Times New Roman" w:hAnsi="Times New Roman" w:cs="Times New Roman"/>
          <w:sz w:val="24"/>
          <w:szCs w:val="24"/>
          <w:lang w:eastAsia="ru-RU"/>
        </w:rPr>
        <w:t>olitikos grupės patarėja</w:t>
      </w:r>
      <w:r w:rsidRPr="00265149">
        <w:rPr>
          <w:rFonts w:ascii="Times New Roman" w:eastAsia="Times New Roman" w:hAnsi="Times New Roman" w:cs="Times New Roman"/>
          <w:sz w:val="24"/>
          <w:szCs w:val="24"/>
          <w:lang w:eastAsia="ru-RU"/>
        </w:rPr>
        <w:tab/>
        <w:t xml:space="preserve">         </w:t>
      </w:r>
      <w:r w:rsidRPr="00265149">
        <w:rPr>
          <w:rFonts w:ascii="Times New Roman" w:eastAsia="Times New Roman" w:hAnsi="Times New Roman" w:cs="Times New Roman"/>
          <w:sz w:val="24"/>
          <w:szCs w:val="24"/>
          <w:lang w:eastAsia="ru-RU"/>
        </w:rPr>
        <w:tab/>
        <w:t xml:space="preserve">                  </w:t>
      </w:r>
      <w:r w:rsidR="00F00E26">
        <w:rPr>
          <w:rFonts w:ascii="Times New Roman" w:eastAsia="Times New Roman" w:hAnsi="Times New Roman" w:cs="Times New Roman"/>
          <w:sz w:val="24"/>
          <w:szCs w:val="24"/>
          <w:lang w:eastAsia="ru-RU"/>
        </w:rPr>
        <w:t xml:space="preserve">    </w:t>
      </w:r>
      <w:bookmarkStart w:id="0" w:name="_GoBack"/>
      <w:bookmarkEnd w:id="0"/>
      <w:r w:rsidRPr="00265149">
        <w:rPr>
          <w:rFonts w:ascii="Times New Roman" w:eastAsia="Times New Roman" w:hAnsi="Times New Roman" w:cs="Times New Roman"/>
          <w:sz w:val="24"/>
          <w:szCs w:val="24"/>
          <w:lang w:eastAsia="ru-RU"/>
        </w:rPr>
        <w:t xml:space="preserve">    Daiva Buivydaitė-Garbštienė</w:t>
      </w:r>
    </w:p>
    <w:p w14:paraId="549F0D7A" w14:textId="758617A5" w:rsidR="003C208A" w:rsidRDefault="006B7B25" w:rsidP="00F00E2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 w:rsidRPr="00265149">
        <w:rPr>
          <w:rFonts w:ascii="Times New Roman" w:eastAsia="Times New Roman" w:hAnsi="Times New Roman" w:cs="Times New Roman"/>
          <w:snapToGrid w:val="0"/>
          <w:sz w:val="24"/>
          <w:szCs w:val="24"/>
        </w:rPr>
        <w:t xml:space="preserve">tel. 8 706 63853, </w:t>
      </w:r>
      <w:proofErr w:type="spellStart"/>
      <w:r w:rsidRPr="00265149">
        <w:rPr>
          <w:rFonts w:ascii="Times New Roman" w:eastAsia="Times New Roman" w:hAnsi="Times New Roman" w:cs="Times New Roman"/>
          <w:snapToGrid w:val="0"/>
          <w:sz w:val="24"/>
          <w:szCs w:val="24"/>
        </w:rPr>
        <w:t>el.p</w:t>
      </w:r>
      <w:proofErr w:type="spellEnd"/>
      <w:r w:rsidRPr="00265149">
        <w:rPr>
          <w:rFonts w:ascii="Times New Roman" w:eastAsia="Times New Roman" w:hAnsi="Times New Roman" w:cs="Times New Roman"/>
          <w:snapToGrid w:val="0"/>
          <w:sz w:val="24"/>
          <w:szCs w:val="24"/>
        </w:rPr>
        <w:t>. daiva.buivydaite@lrv.lt</w:t>
      </w:r>
    </w:p>
    <w:sectPr w:rsidR="003C208A" w:rsidSect="007B1757">
      <w:headerReference w:type="default" r:id="rId7"/>
      <w:footnotePr>
        <w:pos w:val="beneathText"/>
      </w:footnotePr>
      <w:pgSz w:w="11907" w:h="16840" w:code="9"/>
      <w:pgMar w:top="709" w:right="708" w:bottom="426" w:left="709"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F0D7D" w14:textId="77777777" w:rsidR="00B9700A" w:rsidRDefault="00B9700A">
      <w:pPr>
        <w:spacing w:after="0" w:line="240" w:lineRule="auto"/>
      </w:pPr>
      <w:r>
        <w:separator/>
      </w:r>
    </w:p>
  </w:endnote>
  <w:endnote w:type="continuationSeparator" w:id="0">
    <w:p w14:paraId="549F0D7E" w14:textId="77777777" w:rsidR="00B9700A" w:rsidRDefault="00B9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F0D7B" w14:textId="77777777" w:rsidR="00B9700A" w:rsidRDefault="00B9700A">
      <w:pPr>
        <w:spacing w:after="0" w:line="240" w:lineRule="auto"/>
      </w:pPr>
      <w:r>
        <w:separator/>
      </w:r>
    </w:p>
  </w:footnote>
  <w:footnote w:type="continuationSeparator" w:id="0">
    <w:p w14:paraId="549F0D7C" w14:textId="77777777" w:rsidR="00B9700A" w:rsidRDefault="00B9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0D7F" w14:textId="77777777" w:rsidR="00FA613E" w:rsidRPr="00913597" w:rsidRDefault="004C0945" w:rsidP="00FA613E">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7BD3"/>
    <w:multiLevelType w:val="hybridMultilevel"/>
    <w:tmpl w:val="EB12920E"/>
    <w:lvl w:ilvl="0" w:tplc="C61A6DD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AC795A"/>
    <w:multiLevelType w:val="hybridMultilevel"/>
    <w:tmpl w:val="AB4CF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F642B3"/>
    <w:multiLevelType w:val="hybridMultilevel"/>
    <w:tmpl w:val="97B476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FF5F38"/>
    <w:multiLevelType w:val="hybridMultilevel"/>
    <w:tmpl w:val="60C4B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610B4B"/>
    <w:multiLevelType w:val="hybridMultilevel"/>
    <w:tmpl w:val="91782F9A"/>
    <w:lvl w:ilvl="0" w:tplc="90A21D1C">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5861C7"/>
    <w:multiLevelType w:val="hybridMultilevel"/>
    <w:tmpl w:val="630C1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A06B7"/>
    <w:multiLevelType w:val="hybridMultilevel"/>
    <w:tmpl w:val="A18AD8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25"/>
    <w:rsid w:val="00025DF1"/>
    <w:rsid w:val="003C208A"/>
    <w:rsid w:val="00423F4F"/>
    <w:rsid w:val="004C0945"/>
    <w:rsid w:val="006B7B25"/>
    <w:rsid w:val="00854402"/>
    <w:rsid w:val="00897275"/>
    <w:rsid w:val="0099712E"/>
    <w:rsid w:val="00B9700A"/>
    <w:rsid w:val="00C14C76"/>
    <w:rsid w:val="00D22EBB"/>
    <w:rsid w:val="00DA34A7"/>
    <w:rsid w:val="00F00E26"/>
    <w:rsid w:val="00F54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0D5E"/>
  <w15:chartTrackingRefBased/>
  <w15:docId w15:val="{E950D83D-0FE4-4811-89B6-24C98180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6B7B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B7B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7B25"/>
  </w:style>
  <w:style w:type="table" w:styleId="Lentelstinklelis">
    <w:name w:val="Table Grid"/>
    <w:basedOn w:val="prastojilentel"/>
    <w:uiPriority w:val="59"/>
    <w:rsid w:val="006B7B2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6B7B25"/>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locked/>
    <w:rsid w:val="004C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4AE475E6A249C2AAA34A80C0D26F74"/>
        <w:category>
          <w:name w:val="Bendrosios nuostatos"/>
          <w:gallery w:val="placeholder"/>
        </w:category>
        <w:types>
          <w:type w:val="bbPlcHdr"/>
        </w:types>
        <w:behaviors>
          <w:behavior w:val="content"/>
        </w:behaviors>
        <w:guid w:val="{EE95E968-4E06-4CE8-8DC1-F057A67F15CD}"/>
      </w:docPartPr>
      <w:docPartBody>
        <w:p w:rsidR="00584492" w:rsidRDefault="00297F98" w:rsidP="00297F98">
          <w:pPr>
            <w:pStyle w:val="774AE475E6A249C2AAA34A80C0D26F74"/>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98"/>
    <w:rsid w:val="00297F98"/>
    <w:rsid w:val="00584492"/>
    <w:rsid w:val="00653B37"/>
    <w:rsid w:val="007D4F8C"/>
    <w:rsid w:val="00CB4DEA"/>
    <w:rsid w:val="00D50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7F98"/>
    <w:rPr>
      <w:color w:val="808080"/>
    </w:rPr>
  </w:style>
  <w:style w:type="paragraph" w:customStyle="1" w:styleId="774AE475E6A249C2AAA34A80C0D26F74">
    <w:name w:val="774AE475E6A249C2AAA34A80C0D26F74"/>
    <w:rsid w:val="00297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2364</Words>
  <Characters>1348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2020-06-18T07:18:00Z</dcterms:created>
  <dc:creator>Daiva Buivydaitė-Garbštienė</dc:creator>
  <cp:lastModifiedBy>Daiva Buivydaitė-Garbštienė</cp:lastModifiedBy>
  <dcterms:modified xsi:type="dcterms:W3CDTF">2020-06-26T08:24:00Z</dcterms:modified>
  <cp:revision>7</cp:revision>
</cp:coreProperties>
</file>