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D4E2E" w14:textId="77777777" w:rsidR="00FD2136" w:rsidRPr="00916A2E" w:rsidRDefault="00FD2136" w:rsidP="00FD2136">
      <w:pPr>
        <w:tabs>
          <w:tab w:val="center" w:pos="4153"/>
          <w:tab w:val="right" w:pos="8306"/>
        </w:tabs>
        <w:rPr>
          <w:rFonts w:ascii="TimesLT" w:hAnsi="TimesLT"/>
        </w:rPr>
      </w:pPr>
    </w:p>
    <w:p w14:paraId="1C4D1E71" w14:textId="77777777" w:rsidR="00FD2136" w:rsidRPr="00006C74" w:rsidRDefault="00FD2136" w:rsidP="00FD2136">
      <w:pPr>
        <w:ind w:left="6804"/>
        <w:rPr>
          <w:b/>
          <w:szCs w:val="24"/>
          <w:lang w:eastAsia="lt-LT"/>
        </w:rPr>
      </w:pPr>
      <w:r w:rsidRPr="00006C74">
        <w:rPr>
          <w:b/>
          <w:szCs w:val="24"/>
          <w:lang w:eastAsia="lt-LT"/>
        </w:rPr>
        <w:t>Projekto</w:t>
      </w:r>
    </w:p>
    <w:p w14:paraId="5595A5D3" w14:textId="77777777" w:rsidR="00FD2136" w:rsidRPr="00006C74" w:rsidRDefault="00FD2136" w:rsidP="00FD2136">
      <w:pPr>
        <w:ind w:left="6804"/>
        <w:rPr>
          <w:b/>
          <w:szCs w:val="24"/>
          <w:lang w:eastAsia="lt-LT"/>
        </w:rPr>
      </w:pPr>
      <w:r w:rsidRPr="00006C74">
        <w:rPr>
          <w:b/>
          <w:szCs w:val="24"/>
          <w:lang w:eastAsia="lt-LT"/>
        </w:rPr>
        <w:t>lyginamasis variantas</w:t>
      </w:r>
    </w:p>
    <w:p w14:paraId="69076225" w14:textId="77777777" w:rsidR="00FD2136" w:rsidRPr="00006C74" w:rsidRDefault="00FD2136" w:rsidP="00FD2136">
      <w:pPr>
        <w:jc w:val="center"/>
        <w:rPr>
          <w:caps/>
          <w:szCs w:val="24"/>
        </w:rPr>
      </w:pPr>
    </w:p>
    <w:p w14:paraId="5B4D251E" w14:textId="77777777" w:rsidR="00FD2136" w:rsidRPr="00006C74" w:rsidRDefault="00FD2136" w:rsidP="00FD2136">
      <w:pPr>
        <w:jc w:val="center"/>
        <w:rPr>
          <w:b/>
          <w:bCs/>
          <w:caps/>
          <w:szCs w:val="24"/>
        </w:rPr>
      </w:pPr>
      <w:r w:rsidRPr="00006C74">
        <w:rPr>
          <w:b/>
          <w:bCs/>
          <w:caps/>
          <w:szCs w:val="24"/>
        </w:rPr>
        <w:t>LIETUVOS RESPUBLIKOS</w:t>
      </w:r>
    </w:p>
    <w:p w14:paraId="3995DD85" w14:textId="774B666E" w:rsidR="00FD2136" w:rsidRPr="00006C74" w:rsidRDefault="00612CD5" w:rsidP="00FD2136">
      <w:pPr>
        <w:jc w:val="center"/>
        <w:rPr>
          <w:b/>
          <w:bCs/>
          <w:caps/>
          <w:color w:val="000000"/>
          <w:szCs w:val="24"/>
          <w:lang w:eastAsia="lt-LT"/>
        </w:rPr>
      </w:pPr>
      <w:r w:rsidRPr="00006C74">
        <w:rPr>
          <w:b/>
          <w:bCs/>
          <w:caps/>
          <w:color w:val="000000"/>
          <w:szCs w:val="24"/>
          <w:lang w:eastAsia="lt-LT"/>
        </w:rPr>
        <w:t>biudžetinių įstaigų</w:t>
      </w:r>
      <w:r w:rsidR="00FD2136" w:rsidRPr="00006C74">
        <w:rPr>
          <w:b/>
          <w:bCs/>
          <w:caps/>
          <w:color w:val="000000"/>
          <w:szCs w:val="24"/>
          <w:lang w:eastAsia="lt-LT"/>
        </w:rPr>
        <w:t xml:space="preserve"> ĮSTATYMO NR. </w:t>
      </w:r>
      <w:r w:rsidRPr="00006C74">
        <w:rPr>
          <w:b/>
          <w:bCs/>
          <w:caps/>
          <w:color w:val="000000"/>
          <w:szCs w:val="24"/>
          <w:lang w:eastAsia="lt-LT"/>
        </w:rPr>
        <w:t>I-1113</w:t>
      </w:r>
      <w:r w:rsidR="00FD2136" w:rsidRPr="00006C74">
        <w:rPr>
          <w:b/>
          <w:bCs/>
          <w:caps/>
          <w:color w:val="000000"/>
          <w:szCs w:val="24"/>
          <w:lang w:eastAsia="lt-LT"/>
        </w:rPr>
        <w:t xml:space="preserve"> </w:t>
      </w:r>
      <w:r w:rsidRPr="00006C74">
        <w:rPr>
          <w:b/>
          <w:bCs/>
          <w:caps/>
          <w:color w:val="000000"/>
          <w:szCs w:val="24"/>
          <w:lang w:eastAsia="lt-LT"/>
        </w:rPr>
        <w:t>9</w:t>
      </w:r>
      <w:r w:rsidRPr="00006C74">
        <w:rPr>
          <w:b/>
          <w:bCs/>
          <w:caps/>
          <w:color w:val="000000"/>
          <w:szCs w:val="24"/>
          <w:vertAlign w:val="superscript"/>
          <w:lang w:eastAsia="lt-LT"/>
        </w:rPr>
        <w:t>1</w:t>
      </w:r>
      <w:r w:rsidRPr="00006C74">
        <w:rPr>
          <w:b/>
          <w:bCs/>
          <w:caps/>
          <w:color w:val="000000"/>
          <w:szCs w:val="24"/>
          <w:lang w:eastAsia="lt-LT"/>
        </w:rPr>
        <w:t xml:space="preserve"> straipsnio</w:t>
      </w:r>
      <w:r w:rsidR="00FD2136" w:rsidRPr="00006C74">
        <w:rPr>
          <w:b/>
          <w:bCs/>
          <w:caps/>
          <w:color w:val="000000"/>
          <w:szCs w:val="24"/>
          <w:lang w:eastAsia="lt-LT"/>
        </w:rPr>
        <w:t xml:space="preserve"> PAKEITIMO įstatymas</w:t>
      </w:r>
    </w:p>
    <w:p w14:paraId="45600731" w14:textId="77777777" w:rsidR="00FD2136" w:rsidRPr="00006C74" w:rsidRDefault="00FD2136" w:rsidP="00FD2136">
      <w:pPr>
        <w:jc w:val="center"/>
        <w:rPr>
          <w:b/>
          <w:caps/>
          <w:szCs w:val="24"/>
        </w:rPr>
      </w:pPr>
    </w:p>
    <w:p w14:paraId="1000AE68" w14:textId="77777777" w:rsidR="00FD2136" w:rsidRPr="00006C74" w:rsidRDefault="00FD2136" w:rsidP="00FD2136">
      <w:pPr>
        <w:jc w:val="center"/>
        <w:rPr>
          <w:szCs w:val="24"/>
        </w:rPr>
      </w:pPr>
      <w:r w:rsidRPr="00006C74">
        <w:rPr>
          <w:szCs w:val="24"/>
        </w:rPr>
        <w:t xml:space="preserve">Nr. </w:t>
      </w:r>
    </w:p>
    <w:p w14:paraId="052F89D3" w14:textId="77777777" w:rsidR="00FD2136" w:rsidRPr="00006C74" w:rsidRDefault="00FD2136" w:rsidP="00FD2136">
      <w:pPr>
        <w:jc w:val="center"/>
        <w:rPr>
          <w:szCs w:val="24"/>
        </w:rPr>
      </w:pPr>
      <w:r w:rsidRPr="00006C74">
        <w:rPr>
          <w:szCs w:val="24"/>
        </w:rPr>
        <w:t>Vilnius</w:t>
      </w:r>
    </w:p>
    <w:p w14:paraId="0BC7266B" w14:textId="77777777" w:rsidR="00FD2136" w:rsidRPr="00006C74" w:rsidRDefault="00FD2136" w:rsidP="00FD2136">
      <w:pPr>
        <w:jc w:val="center"/>
        <w:rPr>
          <w:szCs w:val="24"/>
        </w:rPr>
      </w:pPr>
    </w:p>
    <w:p w14:paraId="72198446" w14:textId="416AB92F" w:rsidR="00FD2136" w:rsidRPr="00006C74" w:rsidRDefault="00612CD5" w:rsidP="003C4273">
      <w:pPr>
        <w:spacing w:line="320" w:lineRule="atLeast"/>
        <w:ind w:firstLine="720"/>
        <w:jc w:val="both"/>
        <w:rPr>
          <w:b/>
          <w:szCs w:val="24"/>
        </w:rPr>
      </w:pPr>
      <w:r w:rsidRPr="00006C74">
        <w:rPr>
          <w:b/>
          <w:szCs w:val="24"/>
        </w:rPr>
        <w:t>1 straipsnis. 9</w:t>
      </w:r>
      <w:r w:rsidRPr="00006C74">
        <w:rPr>
          <w:b/>
          <w:szCs w:val="24"/>
          <w:vertAlign w:val="superscript"/>
        </w:rPr>
        <w:t>1</w:t>
      </w:r>
      <w:r w:rsidR="00FD2136" w:rsidRPr="00006C74">
        <w:rPr>
          <w:b/>
          <w:szCs w:val="24"/>
        </w:rPr>
        <w:t xml:space="preserve"> straipsnio pakeitimas</w:t>
      </w:r>
    </w:p>
    <w:p w14:paraId="2B88A7E2" w14:textId="16ED8FDC" w:rsidR="00612CD5" w:rsidRPr="00006C74" w:rsidRDefault="00FD2136" w:rsidP="003C4273">
      <w:pPr>
        <w:pStyle w:val="Sraopastraipa"/>
        <w:spacing w:line="320" w:lineRule="atLeast"/>
        <w:ind w:left="0" w:firstLine="720"/>
        <w:jc w:val="both"/>
        <w:rPr>
          <w:szCs w:val="24"/>
        </w:rPr>
      </w:pPr>
      <w:r w:rsidRPr="00006C74">
        <w:rPr>
          <w:szCs w:val="24"/>
        </w:rPr>
        <w:t xml:space="preserve">Pakeisti </w:t>
      </w:r>
      <w:r w:rsidR="00612CD5" w:rsidRPr="00006C74">
        <w:rPr>
          <w:szCs w:val="24"/>
        </w:rPr>
        <w:t>9</w:t>
      </w:r>
      <w:r w:rsidR="00612CD5" w:rsidRPr="00006C74">
        <w:rPr>
          <w:szCs w:val="24"/>
          <w:vertAlign w:val="superscript"/>
        </w:rPr>
        <w:t>1</w:t>
      </w:r>
      <w:r w:rsidRPr="00006C74">
        <w:rPr>
          <w:szCs w:val="24"/>
        </w:rPr>
        <w:t xml:space="preserve"> straipsnio </w:t>
      </w:r>
      <w:r w:rsidR="00612CD5" w:rsidRPr="00006C74">
        <w:rPr>
          <w:szCs w:val="24"/>
        </w:rPr>
        <w:t>2 dalį ir ją išdėstyti taip:</w:t>
      </w:r>
    </w:p>
    <w:p w14:paraId="582560AF" w14:textId="0EF007DB" w:rsidR="00FD2136" w:rsidRPr="00006C74" w:rsidRDefault="00612CD5" w:rsidP="003C4273">
      <w:pPr>
        <w:pStyle w:val="Sraopastraipa"/>
        <w:spacing w:line="320" w:lineRule="atLeast"/>
        <w:ind w:left="0" w:firstLine="720"/>
        <w:jc w:val="both"/>
        <w:rPr>
          <w:szCs w:val="24"/>
        </w:rPr>
      </w:pPr>
      <w:r w:rsidRPr="00006C74">
        <w:rPr>
          <w:szCs w:val="24"/>
        </w:rPr>
        <w:t xml:space="preserve">„2. Vyriausybė turi teisę priimti sprendimą dėl Vyriausybės kanceliarijos, ministerijų, Vyriausybės įstaigų, Vyriausybės atstovų </w:t>
      </w:r>
      <w:r w:rsidRPr="00006C74">
        <w:rPr>
          <w:strike/>
          <w:szCs w:val="24"/>
        </w:rPr>
        <w:t>tarnybų</w:t>
      </w:r>
      <w:r w:rsidRPr="00006C74">
        <w:rPr>
          <w:szCs w:val="24"/>
        </w:rPr>
        <w:t xml:space="preserve"> </w:t>
      </w:r>
      <w:r w:rsidRPr="00006C74">
        <w:rPr>
          <w:b/>
          <w:szCs w:val="24"/>
        </w:rPr>
        <w:t>įstaigos</w:t>
      </w:r>
      <w:r w:rsidRPr="00006C74">
        <w:rPr>
          <w:szCs w:val="24"/>
        </w:rPr>
        <w:t>, atitinkamo ministro valdymo sritims priskirtų įstaigų prie ministerijos, kitų biudžetinių įstaigų, kurių savininko teises ir pareigas įgyvendina Vyriausybė arba jos įgaliota institucija, bendrųjų funkcijų centralizuoto atlikimo ir konkrečių biudžetinių įstaigų, kurių bendrosios funkcijos bus atliekamos centralizuotai. Sprendimą dėl biudžetinės įstaigos (įstaigų), kuri (kurios) centralizuotai atliktų šioje dalyje nurodytas funkcijas, priima Vyriausybė.“</w:t>
      </w:r>
    </w:p>
    <w:p w14:paraId="7D098A2D" w14:textId="77777777" w:rsidR="00FD2136" w:rsidRPr="00006C74" w:rsidRDefault="00FD2136" w:rsidP="003C4273">
      <w:pPr>
        <w:spacing w:line="320" w:lineRule="atLeast"/>
        <w:ind w:firstLine="720"/>
        <w:rPr>
          <w:szCs w:val="24"/>
        </w:rPr>
      </w:pPr>
    </w:p>
    <w:p w14:paraId="4DF7FABC" w14:textId="4F95AE2D" w:rsidR="00FD2136" w:rsidRPr="00006C74" w:rsidRDefault="00FD2136" w:rsidP="003C4273">
      <w:pPr>
        <w:spacing w:line="320" w:lineRule="atLeast"/>
        <w:ind w:firstLine="720"/>
        <w:jc w:val="both"/>
        <w:rPr>
          <w:b/>
          <w:color w:val="000000"/>
          <w:szCs w:val="24"/>
          <w:lang w:eastAsia="lt-LT"/>
        </w:rPr>
      </w:pPr>
      <w:r w:rsidRPr="00006C74">
        <w:rPr>
          <w:b/>
          <w:color w:val="000000"/>
          <w:szCs w:val="24"/>
          <w:lang w:eastAsia="lt-LT"/>
        </w:rPr>
        <w:t>2 straipsnis. Įstatymo įsigaliojimas</w:t>
      </w:r>
    </w:p>
    <w:p w14:paraId="3D5AD6A3" w14:textId="34F7A4B4" w:rsidR="00FD2136" w:rsidRPr="00006C74" w:rsidRDefault="00FD2136" w:rsidP="003C4273">
      <w:pPr>
        <w:spacing w:line="320" w:lineRule="atLeast"/>
        <w:ind w:firstLine="720"/>
        <w:jc w:val="both"/>
        <w:rPr>
          <w:color w:val="000000"/>
          <w:szCs w:val="24"/>
          <w:lang w:eastAsia="lt-LT"/>
        </w:rPr>
      </w:pPr>
      <w:r w:rsidRPr="00006C74">
        <w:rPr>
          <w:color w:val="000000"/>
          <w:szCs w:val="24"/>
          <w:lang w:eastAsia="lt-LT"/>
        </w:rPr>
        <w:t>Šis įstat</w:t>
      </w:r>
      <w:r w:rsidR="00CC2598">
        <w:rPr>
          <w:color w:val="000000"/>
          <w:szCs w:val="24"/>
          <w:lang w:eastAsia="lt-LT"/>
        </w:rPr>
        <w:t>ymas įsigalioja 2019 m. liepos 2</w:t>
      </w:r>
      <w:bookmarkStart w:id="0" w:name="_GoBack"/>
      <w:bookmarkEnd w:id="0"/>
      <w:r w:rsidRPr="00006C74">
        <w:rPr>
          <w:color w:val="000000"/>
          <w:szCs w:val="24"/>
          <w:lang w:eastAsia="lt-LT"/>
        </w:rPr>
        <w:t xml:space="preserve"> d.</w:t>
      </w:r>
    </w:p>
    <w:p w14:paraId="60E90AF9" w14:textId="77777777" w:rsidR="00FD2136" w:rsidRPr="00006C74" w:rsidRDefault="00FD2136" w:rsidP="00FD2136">
      <w:pPr>
        <w:spacing w:line="320" w:lineRule="atLeast"/>
        <w:ind w:firstLine="720"/>
        <w:jc w:val="both"/>
        <w:rPr>
          <w:i/>
          <w:szCs w:val="24"/>
        </w:rPr>
      </w:pPr>
    </w:p>
    <w:p w14:paraId="6756D18A" w14:textId="77777777" w:rsidR="00FD2136" w:rsidRPr="00006C74" w:rsidRDefault="00FD2136" w:rsidP="00FD2136">
      <w:pPr>
        <w:spacing w:line="320" w:lineRule="atLeast"/>
        <w:ind w:firstLine="720"/>
        <w:jc w:val="both"/>
        <w:rPr>
          <w:i/>
          <w:szCs w:val="24"/>
        </w:rPr>
      </w:pPr>
      <w:r w:rsidRPr="00006C74">
        <w:rPr>
          <w:i/>
          <w:szCs w:val="24"/>
        </w:rPr>
        <w:t>Skelbiu šį Lietuvos Respublikos Seimo priimtą įstatymą.</w:t>
      </w:r>
    </w:p>
    <w:p w14:paraId="08B1883B" w14:textId="77777777" w:rsidR="00FD2136" w:rsidRPr="00006C74" w:rsidRDefault="00FD2136" w:rsidP="00FD2136">
      <w:pPr>
        <w:spacing w:line="320" w:lineRule="atLeast"/>
        <w:ind w:firstLine="720"/>
        <w:jc w:val="both"/>
        <w:rPr>
          <w:i/>
          <w:szCs w:val="24"/>
        </w:rPr>
      </w:pPr>
    </w:p>
    <w:p w14:paraId="1DC404E5" w14:textId="77777777" w:rsidR="00FD2136" w:rsidRPr="00006C74" w:rsidRDefault="00FD2136" w:rsidP="00FD2136">
      <w:pPr>
        <w:spacing w:line="320" w:lineRule="atLeast"/>
        <w:ind w:firstLine="720"/>
        <w:jc w:val="both"/>
        <w:rPr>
          <w:szCs w:val="24"/>
        </w:rPr>
      </w:pPr>
      <w:r w:rsidRPr="00006C74">
        <w:rPr>
          <w:szCs w:val="24"/>
        </w:rPr>
        <w:t>Respublikos Prezidentas</w:t>
      </w:r>
    </w:p>
    <w:p w14:paraId="03FC8748" w14:textId="77777777" w:rsidR="00AD4EB0" w:rsidRPr="00006C74" w:rsidRDefault="00AD4EB0"/>
    <w:sectPr w:rsidR="00AD4EB0" w:rsidRPr="00006C74" w:rsidSect="00916A2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CBF6B" w14:textId="77777777" w:rsidR="009A0FBD" w:rsidRDefault="009A0FBD">
      <w:r>
        <w:separator/>
      </w:r>
    </w:p>
  </w:endnote>
  <w:endnote w:type="continuationSeparator" w:id="0">
    <w:p w14:paraId="75E37FEB" w14:textId="77777777" w:rsidR="009A0FBD" w:rsidRDefault="009A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38263" w14:textId="77777777" w:rsidR="003D28B2" w:rsidRDefault="00E873F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45DFB57" w14:textId="77777777" w:rsidR="003D28B2" w:rsidRDefault="00CC259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D0009" w14:textId="77777777" w:rsidR="003D28B2" w:rsidRDefault="00CC259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E182" w14:textId="77777777" w:rsidR="003D28B2" w:rsidRDefault="00CC259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EE79F" w14:textId="77777777" w:rsidR="009A0FBD" w:rsidRDefault="009A0FBD">
      <w:r>
        <w:separator/>
      </w:r>
    </w:p>
  </w:footnote>
  <w:footnote w:type="continuationSeparator" w:id="0">
    <w:p w14:paraId="7C01CDD6" w14:textId="77777777" w:rsidR="009A0FBD" w:rsidRDefault="009A0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B4D5" w14:textId="77777777" w:rsidR="003D28B2" w:rsidRDefault="00E873F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782FB23" w14:textId="77777777" w:rsidR="003D28B2" w:rsidRDefault="00CC2598">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DDF15" w14:textId="77777777" w:rsidR="003D28B2" w:rsidRDefault="00E873F0">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3E0CCB">
      <w:rPr>
        <w:noProof/>
        <w:szCs w:val="24"/>
        <w:lang w:val="en-US"/>
      </w:rPr>
      <w:t>2</w:t>
    </w:r>
    <w:r>
      <w:rPr>
        <w:szCs w:val="24"/>
        <w:lang w:val="en-US"/>
      </w:rPr>
      <w:fldChar w:fldCharType="end"/>
    </w:r>
  </w:p>
  <w:p w14:paraId="00C41CFF" w14:textId="77777777" w:rsidR="003D28B2" w:rsidRDefault="00CC2598">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6EE39" w14:textId="77777777" w:rsidR="003D28B2" w:rsidRDefault="00CC2598">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76C92"/>
    <w:multiLevelType w:val="hybridMultilevel"/>
    <w:tmpl w:val="56148F70"/>
    <w:lvl w:ilvl="0" w:tplc="F26A81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36"/>
    <w:rsid w:val="00006C74"/>
    <w:rsid w:val="00082B25"/>
    <w:rsid w:val="000861B3"/>
    <w:rsid w:val="000F046B"/>
    <w:rsid w:val="00132110"/>
    <w:rsid w:val="00197762"/>
    <w:rsid w:val="0028636E"/>
    <w:rsid w:val="002960A5"/>
    <w:rsid w:val="00374FAE"/>
    <w:rsid w:val="003C4273"/>
    <w:rsid w:val="003E0CCB"/>
    <w:rsid w:val="0040732A"/>
    <w:rsid w:val="00536FE7"/>
    <w:rsid w:val="00545E93"/>
    <w:rsid w:val="00576BCC"/>
    <w:rsid w:val="005B23AA"/>
    <w:rsid w:val="005F75DE"/>
    <w:rsid w:val="00612CD5"/>
    <w:rsid w:val="006655C9"/>
    <w:rsid w:val="0081496E"/>
    <w:rsid w:val="00916A2E"/>
    <w:rsid w:val="009A0FBD"/>
    <w:rsid w:val="00AD4EB0"/>
    <w:rsid w:val="00C94C93"/>
    <w:rsid w:val="00CB3B06"/>
    <w:rsid w:val="00CC2598"/>
    <w:rsid w:val="00E873F0"/>
    <w:rsid w:val="00E97AC8"/>
    <w:rsid w:val="00FD21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15C4"/>
  <w15:chartTrackingRefBased/>
  <w15:docId w15:val="{68FC4154-1FF0-49A0-A6A0-7DE0EF73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213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D2136"/>
    <w:pPr>
      <w:ind w:left="720"/>
      <w:contextualSpacing/>
    </w:pPr>
  </w:style>
  <w:style w:type="character" w:styleId="Komentaronuoroda">
    <w:name w:val="annotation reference"/>
    <w:basedOn w:val="Numatytasispastraiposriftas"/>
    <w:uiPriority w:val="99"/>
    <w:semiHidden/>
    <w:unhideWhenUsed/>
    <w:rsid w:val="00C94C93"/>
    <w:rPr>
      <w:sz w:val="16"/>
      <w:szCs w:val="16"/>
    </w:rPr>
  </w:style>
  <w:style w:type="paragraph" w:styleId="Komentarotekstas">
    <w:name w:val="annotation text"/>
    <w:basedOn w:val="prastasis"/>
    <w:link w:val="KomentarotekstasDiagrama"/>
    <w:uiPriority w:val="99"/>
    <w:semiHidden/>
    <w:unhideWhenUsed/>
    <w:rsid w:val="00C94C93"/>
    <w:rPr>
      <w:sz w:val="20"/>
    </w:rPr>
  </w:style>
  <w:style w:type="character" w:customStyle="1" w:styleId="KomentarotekstasDiagrama">
    <w:name w:val="Komentaro tekstas Diagrama"/>
    <w:basedOn w:val="Numatytasispastraiposriftas"/>
    <w:link w:val="Komentarotekstas"/>
    <w:uiPriority w:val="99"/>
    <w:semiHidden/>
    <w:rsid w:val="00C94C9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4C93"/>
    <w:rPr>
      <w:b/>
      <w:bCs/>
    </w:rPr>
  </w:style>
  <w:style w:type="character" w:customStyle="1" w:styleId="KomentarotemaDiagrama">
    <w:name w:val="Komentaro tema Diagrama"/>
    <w:basedOn w:val="KomentarotekstasDiagrama"/>
    <w:link w:val="Komentarotema"/>
    <w:uiPriority w:val="99"/>
    <w:semiHidden/>
    <w:rsid w:val="00C94C9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94C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4C93"/>
    <w:rPr>
      <w:rFonts w:ascii="Segoe UI" w:eastAsia="Times New Roman" w:hAnsi="Segoe UI" w:cs="Segoe UI"/>
      <w:sz w:val="18"/>
      <w:szCs w:val="18"/>
    </w:rPr>
  </w:style>
  <w:style w:type="character" w:styleId="Hipersaitas">
    <w:name w:val="Hyperlink"/>
    <w:basedOn w:val="Numatytasispastraiposriftas"/>
    <w:uiPriority w:val="99"/>
    <w:semiHidden/>
    <w:unhideWhenUsed/>
    <w:rsid w:val="00C94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639</Words>
  <Characters>365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2019-04-09T10:31:00Z</dcterms:created>
  <dc:creator>Adrianas Mečkovskis</dc:creator>
  <cp:lastModifiedBy>Adrianas Mečkovskis</cp:lastModifiedBy>
  <dcterms:modified xsi:type="dcterms:W3CDTF">2019-05-03T09:00:00Z</dcterms:modified>
  <cp:revision>7</cp:revision>
</cp:coreProperties>
</file>