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859A7" w14:textId="77777777" w:rsidR="00A07C4C" w:rsidRPr="007D5DB5" w:rsidRDefault="00A07C4C" w:rsidP="006708BF">
      <w:pPr>
        <w:pStyle w:val="Preformatted"/>
        <w:tabs>
          <w:tab w:val="clear" w:pos="959"/>
        </w:tabs>
        <w:spacing w:line="260" w:lineRule="exact"/>
        <w:jc w:val="center"/>
        <w:rPr>
          <w:rFonts w:ascii="Times New Roman" w:hAnsi="Times New Roman"/>
          <w:b/>
          <w:caps/>
          <w:sz w:val="24"/>
          <w:szCs w:val="24"/>
        </w:rPr>
      </w:pPr>
      <w:r w:rsidRPr="007D5DB5">
        <w:rPr>
          <w:rFonts w:ascii="Times New Roman" w:hAnsi="Times New Roman"/>
          <w:b/>
          <w:caps/>
          <w:sz w:val="24"/>
          <w:szCs w:val="24"/>
        </w:rPr>
        <w:t xml:space="preserve">LIETUVOS RESPUBLIKOS </w:t>
      </w:r>
      <w:r w:rsidR="00F03F29" w:rsidRPr="007D5DB5">
        <w:rPr>
          <w:rFonts w:ascii="Times New Roman" w:hAnsi="Times New Roman"/>
          <w:b/>
          <w:caps/>
          <w:sz w:val="24"/>
          <w:szCs w:val="24"/>
        </w:rPr>
        <w:t>VYRIAUSYBĖS</w:t>
      </w:r>
      <w:r w:rsidRPr="007D5DB5">
        <w:rPr>
          <w:rFonts w:ascii="Times New Roman" w:hAnsi="Times New Roman"/>
          <w:b/>
          <w:caps/>
          <w:sz w:val="24"/>
          <w:szCs w:val="24"/>
        </w:rPr>
        <w:t xml:space="preserve"> KANCELIARIJ</w:t>
      </w:r>
      <w:r w:rsidR="00B81CEE" w:rsidRPr="007D5DB5">
        <w:rPr>
          <w:rFonts w:ascii="Times New Roman" w:hAnsi="Times New Roman"/>
          <w:b/>
          <w:caps/>
          <w:sz w:val="24"/>
          <w:szCs w:val="24"/>
        </w:rPr>
        <w:t>a</w:t>
      </w:r>
    </w:p>
    <w:p w14:paraId="20240781" w14:textId="77777777" w:rsidR="00B81CEE" w:rsidRPr="007D5DB5" w:rsidRDefault="00BD4DD4" w:rsidP="006708BF">
      <w:pPr>
        <w:pStyle w:val="Preformatted"/>
        <w:tabs>
          <w:tab w:val="clear" w:pos="959"/>
        </w:tabs>
        <w:spacing w:line="260" w:lineRule="exact"/>
        <w:jc w:val="center"/>
        <w:rPr>
          <w:rFonts w:ascii="Times New Roman" w:hAnsi="Times New Roman"/>
          <w:b/>
          <w:caps/>
          <w:sz w:val="24"/>
          <w:szCs w:val="24"/>
        </w:rPr>
      </w:pPr>
      <w:r w:rsidRPr="007D5DB5">
        <w:rPr>
          <w:rFonts w:ascii="Times New Roman" w:hAnsi="Times New Roman"/>
          <w:b/>
          <w:caps/>
          <w:sz w:val="24"/>
          <w:szCs w:val="24"/>
        </w:rPr>
        <w:t xml:space="preserve">TEISĖS </w:t>
      </w:r>
      <w:r w:rsidR="00076A5A" w:rsidRPr="007D5DB5">
        <w:rPr>
          <w:rFonts w:ascii="Times New Roman" w:hAnsi="Times New Roman"/>
          <w:b/>
          <w:caps/>
          <w:sz w:val="24"/>
          <w:szCs w:val="24"/>
        </w:rPr>
        <w:t>GRUPĖ</w:t>
      </w:r>
    </w:p>
    <w:p w14:paraId="21409D4F" w14:textId="77777777" w:rsidR="00755EE8" w:rsidRPr="007D5DB5" w:rsidRDefault="00755EE8" w:rsidP="006708BF">
      <w:pPr>
        <w:pStyle w:val="Preformatted"/>
        <w:tabs>
          <w:tab w:val="clear" w:pos="959"/>
        </w:tabs>
        <w:spacing w:line="260" w:lineRule="exact"/>
        <w:jc w:val="center"/>
        <w:rPr>
          <w:rFonts w:ascii="Times New Roman" w:hAnsi="Times New Roman"/>
          <w:b/>
          <w:caps/>
          <w:sz w:val="24"/>
          <w:szCs w:val="24"/>
        </w:rPr>
      </w:pPr>
    </w:p>
    <w:p w14:paraId="46DF9114" w14:textId="77777777" w:rsidR="00A07C4C" w:rsidRPr="007D5DB5" w:rsidRDefault="00A07C4C" w:rsidP="006708BF">
      <w:pPr>
        <w:pStyle w:val="Preformatted"/>
        <w:tabs>
          <w:tab w:val="clear" w:pos="959"/>
        </w:tabs>
        <w:spacing w:line="260" w:lineRule="exact"/>
        <w:jc w:val="center"/>
        <w:rPr>
          <w:rFonts w:ascii="Times New Roman" w:hAnsi="Times New Roman"/>
          <w:b/>
          <w:sz w:val="24"/>
          <w:szCs w:val="24"/>
        </w:rPr>
      </w:pPr>
      <w:r w:rsidRPr="007D5DB5">
        <w:rPr>
          <w:rFonts w:ascii="Times New Roman" w:hAnsi="Times New Roman"/>
          <w:b/>
          <w:sz w:val="24"/>
          <w:szCs w:val="24"/>
        </w:rPr>
        <w:t>IŠVADA</w:t>
      </w:r>
    </w:p>
    <w:p w14:paraId="21990D0D" w14:textId="19AFC021" w:rsidR="00781E1F" w:rsidRPr="007D5DB5" w:rsidRDefault="002D3E7B" w:rsidP="006708BF">
      <w:pPr>
        <w:pStyle w:val="Antraste"/>
        <w:tabs>
          <w:tab w:val="left" w:pos="0"/>
        </w:tabs>
        <w:spacing w:line="260" w:lineRule="exact"/>
        <w:rPr>
          <w:color w:val="000000"/>
        </w:rPr>
      </w:pPr>
      <w:r w:rsidRPr="007D5DB5">
        <w:t xml:space="preserve">DĖL </w:t>
      </w:r>
      <w:r w:rsidR="00781E1F" w:rsidRPr="007D5DB5">
        <w:rPr>
          <w:color w:val="000000"/>
        </w:rPr>
        <w:t>Lietuvos Respublikos mobilizacijos ir priimančiosios šalies paramos įstatymo Nr. I-1623 pakeitimo įstatymo</w:t>
      </w:r>
      <w:r w:rsidR="00781E1F" w:rsidRPr="007D5DB5">
        <w:rPr>
          <w:caps w:val="0"/>
        </w:rPr>
        <w:t xml:space="preserve"> </w:t>
      </w:r>
      <w:r w:rsidR="00781E1F" w:rsidRPr="007D5DB5">
        <w:rPr>
          <w:color w:val="000000"/>
        </w:rPr>
        <w:t>projekto</w:t>
      </w:r>
      <w:r w:rsidR="00781E1F" w:rsidRPr="007D5DB5">
        <w:rPr>
          <w:caps w:val="0"/>
        </w:rPr>
        <w:t xml:space="preserve"> </w:t>
      </w:r>
      <w:bookmarkStart w:id="0" w:name="_Hlk23928365"/>
      <w:r w:rsidR="00781E1F" w:rsidRPr="007D5DB5">
        <w:rPr>
          <w:caps w:val="0"/>
        </w:rPr>
        <w:t xml:space="preserve">(toliau – </w:t>
      </w:r>
      <w:r w:rsidR="00925D74" w:rsidRPr="007D5DB5">
        <w:rPr>
          <w:caps w:val="0"/>
        </w:rPr>
        <w:t>M</w:t>
      </w:r>
      <w:r w:rsidR="0012770C" w:rsidRPr="007D5DB5">
        <w:rPr>
          <w:caps w:val="0"/>
        </w:rPr>
        <w:t>P</w:t>
      </w:r>
      <w:r w:rsidR="00925D74" w:rsidRPr="007D5DB5">
        <w:rPr>
          <w:caps w:val="0"/>
        </w:rPr>
        <w:t xml:space="preserve">Į </w:t>
      </w:r>
      <w:r w:rsidR="00CC3169" w:rsidRPr="007D5DB5">
        <w:rPr>
          <w:caps w:val="0"/>
        </w:rPr>
        <w:t>p</w:t>
      </w:r>
      <w:r w:rsidR="00781E1F" w:rsidRPr="007D5DB5">
        <w:rPr>
          <w:caps w:val="0"/>
        </w:rPr>
        <w:t>rojektas)</w:t>
      </w:r>
      <w:bookmarkEnd w:id="0"/>
      <w:r w:rsidR="00781E1F" w:rsidRPr="007D5DB5">
        <w:rPr>
          <w:color w:val="000000"/>
        </w:rPr>
        <w:t xml:space="preserve">, </w:t>
      </w:r>
      <w:r w:rsidR="00781E1F" w:rsidRPr="007D5DB5">
        <w:t xml:space="preserve">Lietuvos Respublikos karo padėties įstatymo Nr. VIII-1721 pakeitimo įstatymo </w:t>
      </w:r>
      <w:bookmarkStart w:id="1" w:name="_Hlk25169017"/>
      <w:r w:rsidR="00781E1F" w:rsidRPr="007D5DB5">
        <w:t>projekto</w:t>
      </w:r>
      <w:bookmarkEnd w:id="1"/>
      <w:r w:rsidR="00781E1F" w:rsidRPr="007D5DB5">
        <w:t xml:space="preserve"> (</w:t>
      </w:r>
      <w:r w:rsidR="00781E1F" w:rsidRPr="007D5DB5">
        <w:rPr>
          <w:caps w:val="0"/>
        </w:rPr>
        <w:t xml:space="preserve">toliau – </w:t>
      </w:r>
      <w:r w:rsidR="00925D74" w:rsidRPr="007D5DB5">
        <w:rPr>
          <w:caps w:val="0"/>
        </w:rPr>
        <w:t>KP</w:t>
      </w:r>
      <w:r w:rsidR="00C37094" w:rsidRPr="007D5DB5">
        <w:rPr>
          <w:caps w:val="0"/>
        </w:rPr>
        <w:t>Į</w:t>
      </w:r>
      <w:r w:rsidR="00925D74" w:rsidRPr="007D5DB5">
        <w:rPr>
          <w:caps w:val="0"/>
        </w:rPr>
        <w:t xml:space="preserve"> </w:t>
      </w:r>
      <w:r w:rsidR="00CC3169" w:rsidRPr="007D5DB5">
        <w:rPr>
          <w:caps w:val="0"/>
        </w:rPr>
        <w:t>p</w:t>
      </w:r>
      <w:r w:rsidR="00781E1F" w:rsidRPr="007D5DB5">
        <w:rPr>
          <w:caps w:val="0"/>
        </w:rPr>
        <w:t>rojektas)</w:t>
      </w:r>
      <w:r w:rsidR="00781E1F" w:rsidRPr="007D5DB5">
        <w:t xml:space="preserve">, </w:t>
      </w:r>
      <w:bookmarkStart w:id="2" w:name="_Hlk24113604"/>
      <w:bookmarkStart w:id="3" w:name="_Hlk25157595"/>
      <w:r w:rsidR="00781E1F" w:rsidRPr="007D5DB5">
        <w:t>Lietuvos Respublikos administracinių nusižengimų kodekso 505 ir 589 straipsnių pakeitimo ir Kodekso papildymo 188</w:t>
      </w:r>
      <w:r w:rsidR="00781E1F" w:rsidRPr="007D5DB5">
        <w:rPr>
          <w:vertAlign w:val="superscript"/>
        </w:rPr>
        <w:t>1</w:t>
      </w:r>
      <w:r w:rsidR="00781E1F" w:rsidRPr="007D5DB5">
        <w:t>, 505</w:t>
      </w:r>
      <w:r w:rsidR="00781E1F" w:rsidRPr="007D5DB5">
        <w:rPr>
          <w:vertAlign w:val="superscript"/>
        </w:rPr>
        <w:t>1</w:t>
      </w:r>
      <w:r w:rsidR="00781E1F" w:rsidRPr="007D5DB5">
        <w:t>, 505</w:t>
      </w:r>
      <w:r w:rsidR="00781E1F" w:rsidRPr="007D5DB5">
        <w:rPr>
          <w:vertAlign w:val="superscript"/>
        </w:rPr>
        <w:t>2</w:t>
      </w:r>
      <w:r w:rsidR="00781E1F" w:rsidRPr="007D5DB5">
        <w:t>, 517</w:t>
      </w:r>
      <w:r w:rsidR="00781E1F" w:rsidRPr="007D5DB5">
        <w:rPr>
          <w:vertAlign w:val="superscript"/>
        </w:rPr>
        <w:t>1</w:t>
      </w:r>
      <w:r w:rsidR="00781E1F" w:rsidRPr="007D5DB5">
        <w:t>, 517</w:t>
      </w:r>
      <w:r w:rsidR="00781E1F" w:rsidRPr="007D5DB5">
        <w:rPr>
          <w:vertAlign w:val="superscript"/>
        </w:rPr>
        <w:t>2</w:t>
      </w:r>
      <w:r w:rsidR="00781E1F" w:rsidRPr="007D5DB5">
        <w:t>, 517</w:t>
      </w:r>
      <w:r w:rsidR="00781E1F" w:rsidRPr="007D5DB5">
        <w:rPr>
          <w:vertAlign w:val="superscript"/>
        </w:rPr>
        <w:t>3 </w:t>
      </w:r>
      <w:r w:rsidR="00781E1F" w:rsidRPr="007D5DB5">
        <w:t>ir 560</w:t>
      </w:r>
      <w:r w:rsidR="00781E1F" w:rsidRPr="007D5DB5">
        <w:rPr>
          <w:vertAlign w:val="superscript"/>
        </w:rPr>
        <w:t>1</w:t>
      </w:r>
      <w:r w:rsidR="00781E1F" w:rsidRPr="007D5DB5">
        <w:t xml:space="preserve"> straipsniais įstatymo</w:t>
      </w:r>
      <w:r w:rsidR="001F747B" w:rsidRPr="007D5DB5">
        <w:t xml:space="preserve"> projekto</w:t>
      </w:r>
      <w:bookmarkEnd w:id="2"/>
      <w:r w:rsidR="00781E1F" w:rsidRPr="007D5DB5">
        <w:t>, Lietuvos Respublikos baudžiamojo kodekso 330 straipsnio pakeitimo ir Kodekso papildymo 128</w:t>
      </w:r>
      <w:r w:rsidR="00781E1F" w:rsidRPr="007D5DB5">
        <w:rPr>
          <w:vertAlign w:val="superscript"/>
        </w:rPr>
        <w:t>1 </w:t>
      </w:r>
      <w:r w:rsidR="00781E1F" w:rsidRPr="007D5DB5">
        <w:t>straipsniu įstatymo</w:t>
      </w:r>
      <w:bookmarkEnd w:id="3"/>
      <w:r w:rsidR="00781E1F" w:rsidRPr="007D5DB5">
        <w:t>, Lietuvos Respublikos darbo kodekso 3 straipsnio pakeitimo įstatymo</w:t>
      </w:r>
      <w:r w:rsidR="007D5DB5" w:rsidRPr="007D5DB5">
        <w:t xml:space="preserve"> projekto</w:t>
      </w:r>
      <w:r w:rsidR="00781E1F" w:rsidRPr="007D5DB5">
        <w:t>, Lietuvos Respublikos ginkluotos gynybos ir pasipriešinimo agresijai įstatymo Nr. VIII-1856 2 ir 10 straipsnių pakeitimo įstatymo</w:t>
      </w:r>
      <w:r w:rsidR="007D5DB5" w:rsidRPr="007D5DB5">
        <w:t xml:space="preserve"> projekto</w:t>
      </w:r>
      <w:r w:rsidR="00781E1F" w:rsidRPr="007D5DB5">
        <w:t xml:space="preserve">, </w:t>
      </w:r>
      <w:bookmarkStart w:id="4" w:name="_Hlk24098696"/>
      <w:r w:rsidR="00781E1F" w:rsidRPr="007D5DB5">
        <w:t>Lietuvos Respublikos karo prievolės įstatymo Nr. I-1593 3, 15, 26, 29 ir 31 straipsnių pakeitimo įstatymo</w:t>
      </w:r>
      <w:r w:rsidR="00F854FD" w:rsidRPr="007D5DB5">
        <w:t xml:space="preserve"> projekto</w:t>
      </w:r>
      <w:bookmarkEnd w:id="4"/>
      <w:r w:rsidR="00781E1F" w:rsidRPr="007D5DB5">
        <w:t>, Lietuvos Respublikos krašto apsaugos sistemos organizavimo ir karo tarnybos įstatymo Nr. VIII-723 3, 12, 13, 14, 17, 21, 23 ir 67 straipsnių pakeitimo įstatymo</w:t>
      </w:r>
      <w:r w:rsidR="007D5DB5" w:rsidRPr="007D5DB5">
        <w:t xml:space="preserve"> projekto</w:t>
      </w:r>
      <w:r w:rsidR="00781E1F" w:rsidRPr="007D5DB5">
        <w:t>, Lietuvos Respublikos laikino tiesioginio valdymo savivaldybės teritorijoje įstatymo Nr. I-830 2, 3 ir 5 straipsnių</w:t>
      </w:r>
      <w:r w:rsidR="00781E1F" w:rsidRPr="007D5DB5">
        <w:rPr>
          <w:b w:val="0"/>
          <w:bCs/>
        </w:rPr>
        <w:t xml:space="preserve"> </w:t>
      </w:r>
      <w:r w:rsidR="00781E1F" w:rsidRPr="007D5DB5">
        <w:t>pakeitimo įstatymo</w:t>
      </w:r>
      <w:r w:rsidR="007D5DB5" w:rsidRPr="007D5DB5">
        <w:t xml:space="preserve"> projekto</w:t>
      </w:r>
      <w:r w:rsidR="00781E1F" w:rsidRPr="007D5DB5">
        <w:rPr>
          <w:b w:val="0"/>
        </w:rPr>
        <w:t>,</w:t>
      </w:r>
      <w:r w:rsidR="00781E1F" w:rsidRPr="007D5DB5">
        <w:t xml:space="preserve"> Lietuvos Respublikos Lietuvos šaulių sąjungos įstatymo Nr. VIII-375 3, 8, 9, 21 ir 34 straipsnių pakeitimo ir Įstatymo papildymo 20</w:t>
      </w:r>
      <w:r w:rsidR="00781E1F" w:rsidRPr="007D5DB5">
        <w:rPr>
          <w:vertAlign w:val="superscript"/>
        </w:rPr>
        <w:t>1</w:t>
      </w:r>
      <w:r w:rsidR="00781E1F" w:rsidRPr="007D5DB5">
        <w:t xml:space="preserve"> ir  33</w:t>
      </w:r>
      <w:r w:rsidR="00781E1F" w:rsidRPr="007D5DB5">
        <w:rPr>
          <w:vertAlign w:val="superscript"/>
        </w:rPr>
        <w:t>1</w:t>
      </w:r>
      <w:r w:rsidR="00781E1F" w:rsidRPr="007D5DB5">
        <w:t xml:space="preserve"> straipsniais įstatymo</w:t>
      </w:r>
      <w:r w:rsidR="005B287D" w:rsidRPr="007D5DB5">
        <w:t xml:space="preserve"> projekto</w:t>
      </w:r>
      <w:r w:rsidR="00781E1F" w:rsidRPr="007D5DB5">
        <w:t>, Lietuvos Respublikos mokesčių administravimo  įstatymo Nr. IX-2112 3 straipsnio pakeitimo įstatymo</w:t>
      </w:r>
      <w:r w:rsidR="001F747B" w:rsidRPr="007D5DB5">
        <w:t xml:space="preserve"> projekto</w:t>
      </w:r>
      <w:r w:rsidR="00781E1F" w:rsidRPr="007D5DB5">
        <w:t>, Lietuvos Respublikos nacionalinio saugumo pagrindų įstatymo Nr. VIII-49 priedėlio 7, 8, 18</w:t>
      </w:r>
      <w:r w:rsidR="007D5DB5">
        <w:t> </w:t>
      </w:r>
      <w:r w:rsidR="00781E1F" w:rsidRPr="007D5DB5">
        <w:t>ir 19 skyrių pakeitimo įstatymo</w:t>
      </w:r>
      <w:r w:rsidR="00797851" w:rsidRPr="007D5DB5">
        <w:t xml:space="preserve"> proje</w:t>
      </w:r>
      <w:r w:rsidR="005B5825" w:rsidRPr="007D5DB5">
        <w:t>kto</w:t>
      </w:r>
      <w:r w:rsidR="00781E1F" w:rsidRPr="007D5DB5">
        <w:t>, Lietuvos Respublikos nepaprastosios padėties įstatymo Nr. IX-938 2 ir 28 straipsnių pakeitimo įstatymo</w:t>
      </w:r>
      <w:r w:rsidR="007D5DB5" w:rsidRPr="007D5DB5">
        <w:t xml:space="preserve"> projekto</w:t>
      </w:r>
      <w:r w:rsidR="00781E1F" w:rsidRPr="007D5DB5">
        <w:t xml:space="preserve">, Lietuvos Respublikos </w:t>
      </w:r>
      <w:bookmarkStart w:id="5" w:name="_Hlk24095223"/>
      <w:r w:rsidR="00781E1F" w:rsidRPr="007D5DB5">
        <w:t>pilietybės įstatymo Nr. XI-1196 25 straipsnio pakeitimo įstatymo</w:t>
      </w:r>
      <w:r w:rsidR="002065B8" w:rsidRPr="007D5DB5">
        <w:t xml:space="preserve"> PROJEKTO</w:t>
      </w:r>
      <w:bookmarkEnd w:id="5"/>
      <w:r w:rsidR="00781E1F" w:rsidRPr="007D5DB5">
        <w:t>, Lietuvos Respublikos suėmimo vykdymo įstatymo Nr. I-1175 7 ir 10</w:t>
      </w:r>
      <w:r w:rsidR="007D5DB5">
        <w:t> </w:t>
      </w:r>
      <w:r w:rsidR="00781E1F" w:rsidRPr="007D5DB5">
        <w:t>straipsnių pakeitimo įstatymo</w:t>
      </w:r>
      <w:r w:rsidR="007D5DB5" w:rsidRPr="007D5DB5">
        <w:t xml:space="preserve"> projekto</w:t>
      </w:r>
      <w:r w:rsidR="00781E1F" w:rsidRPr="007D5DB5">
        <w:t>, Lietuvos Respublikos teisėkūros pagrindų įstatymo Nr. XI-2220 20 straipsnio pakeitimo ir Įstatymo papildymo ketvirtuoju</w:t>
      </w:r>
      <w:r w:rsidR="00781E1F" w:rsidRPr="007D5DB5">
        <w:rPr>
          <w:vertAlign w:val="superscript"/>
        </w:rPr>
        <w:t>1</w:t>
      </w:r>
      <w:r w:rsidR="00781E1F" w:rsidRPr="007D5DB5">
        <w:t xml:space="preserve"> skirsniu įstatymo</w:t>
      </w:r>
      <w:r w:rsidR="007D5DB5" w:rsidRPr="007D5DB5">
        <w:t xml:space="preserve"> projekto</w:t>
      </w:r>
      <w:r w:rsidR="00781E1F" w:rsidRPr="007D5DB5">
        <w:t>, Lietuvos Respublikos vietos savivaldos įstatymo Nr. I-533 11, 19, 25</w:t>
      </w:r>
      <w:r w:rsidR="007D5DB5">
        <w:t> </w:t>
      </w:r>
      <w:r w:rsidR="00781E1F" w:rsidRPr="007D5DB5">
        <w:t>ir  29 straipsnių pakeitimo įstatymo</w:t>
      </w:r>
      <w:r w:rsidR="007B4D92" w:rsidRPr="007D5DB5">
        <w:t xml:space="preserve"> projekto</w:t>
      </w:r>
      <w:r w:rsidR="00781E1F" w:rsidRPr="007D5DB5">
        <w:t>, Lietuvos Respublikos žvalgybos įstatymo Nr. VIII-1861  27</w:t>
      </w:r>
      <w:r w:rsidR="0012770C" w:rsidRPr="007D5DB5">
        <w:t> </w:t>
      </w:r>
      <w:r w:rsidR="00781E1F" w:rsidRPr="007D5DB5">
        <w:t xml:space="preserve">straipsnio pakeitimo įstatymo </w:t>
      </w:r>
      <w:r w:rsidR="007D5DB5" w:rsidRPr="007D5DB5">
        <w:t xml:space="preserve">projekto </w:t>
      </w:r>
      <w:r w:rsidR="00781E1F" w:rsidRPr="007D5DB5">
        <w:t>ir Lietuvos Respublikos Seimo statuto „Dėl Lietuvos Respublikos Seimo statuto Nr. I-399 63, 69 ir 172</w:t>
      </w:r>
      <w:r w:rsidR="0012770C" w:rsidRPr="007D5DB5">
        <w:t> </w:t>
      </w:r>
      <w:r w:rsidR="00781E1F" w:rsidRPr="007D5DB5">
        <w:t xml:space="preserve">straipsnių pakeitimo“ </w:t>
      </w:r>
      <w:r w:rsidR="00781E1F" w:rsidRPr="007D5DB5">
        <w:rPr>
          <w:color w:val="000000"/>
        </w:rPr>
        <w:t>projekto</w:t>
      </w:r>
    </w:p>
    <w:p w14:paraId="09CD7AA5" w14:textId="4FAC572C" w:rsidR="00967A87" w:rsidRPr="007D5DB5" w:rsidRDefault="00781E1F" w:rsidP="006708BF">
      <w:pPr>
        <w:pStyle w:val="Antraste"/>
        <w:tabs>
          <w:tab w:val="left" w:pos="0"/>
        </w:tabs>
        <w:spacing w:line="260" w:lineRule="exact"/>
      </w:pPr>
      <w:bookmarkStart w:id="6" w:name="_Hlk23928261"/>
      <w:r w:rsidRPr="007D5DB5">
        <w:rPr>
          <w:caps w:val="0"/>
        </w:rPr>
        <w:t xml:space="preserve"> </w:t>
      </w:r>
      <w:r w:rsidR="003E179D" w:rsidRPr="007D5DB5">
        <w:rPr>
          <w:caps w:val="0"/>
        </w:rPr>
        <w:t>(toliau kartu – Projektai)</w:t>
      </w:r>
    </w:p>
    <w:bookmarkEnd w:id="6"/>
    <w:p w14:paraId="2AE6BF45" w14:textId="7566F223" w:rsidR="0091765E" w:rsidRPr="007D5DB5" w:rsidRDefault="001B0AEC" w:rsidP="006708BF">
      <w:pPr>
        <w:pStyle w:val="Antraste"/>
        <w:tabs>
          <w:tab w:val="left" w:pos="0"/>
        </w:tabs>
        <w:spacing w:line="260" w:lineRule="exact"/>
      </w:pPr>
      <w:r w:rsidRPr="007D5DB5">
        <w:rPr>
          <w:caps w:val="0"/>
        </w:rPr>
        <w:t>(</w:t>
      </w:r>
      <w:r w:rsidR="0091765E" w:rsidRPr="007D5DB5">
        <w:t>TAP-</w:t>
      </w:r>
      <w:r w:rsidR="000F30F3" w:rsidRPr="007D5DB5">
        <w:t>1</w:t>
      </w:r>
      <w:r w:rsidR="00951A56" w:rsidRPr="007D5DB5">
        <w:t>9</w:t>
      </w:r>
      <w:r w:rsidR="000F30F3" w:rsidRPr="007D5DB5">
        <w:t>-</w:t>
      </w:r>
      <w:r w:rsidR="00781E1F" w:rsidRPr="007D5DB5">
        <w:t>1821</w:t>
      </w:r>
      <w:r w:rsidR="000F30F3" w:rsidRPr="007D5DB5">
        <w:t xml:space="preserve">; </w:t>
      </w:r>
      <w:r w:rsidR="0091765E" w:rsidRPr="007D5DB5">
        <w:t xml:space="preserve">TAIS NR. </w:t>
      </w:r>
      <w:r w:rsidR="00E64244" w:rsidRPr="007D5DB5">
        <w:t>1</w:t>
      </w:r>
      <w:r w:rsidR="00951A56" w:rsidRPr="007D5DB5">
        <w:t>9</w:t>
      </w:r>
      <w:r w:rsidR="00781E1F" w:rsidRPr="007D5DB5">
        <w:t>-8947(3</w:t>
      </w:r>
      <w:r w:rsidR="000F30F3" w:rsidRPr="007D5DB5">
        <w:t>)</w:t>
      </w:r>
    </w:p>
    <w:p w14:paraId="71447DCD" w14:textId="77777777" w:rsidR="0097600D" w:rsidRPr="007D5DB5" w:rsidRDefault="0097600D" w:rsidP="00B870FF">
      <w:pPr>
        <w:pStyle w:val="Antraste"/>
        <w:tabs>
          <w:tab w:val="left" w:pos="0"/>
        </w:tabs>
      </w:pPr>
    </w:p>
    <w:tbl>
      <w:tblPr>
        <w:tblStyle w:val="Lentelstinklelis"/>
        <w:tblW w:w="0" w:type="auto"/>
        <w:tblInd w:w="2518" w:type="dxa"/>
        <w:tblLook w:val="04A0" w:firstRow="1" w:lastRow="0" w:firstColumn="1" w:lastColumn="0" w:noHBand="0" w:noVBand="1"/>
      </w:tblPr>
      <w:tblGrid>
        <w:gridCol w:w="4820"/>
      </w:tblGrid>
      <w:tr w:rsidR="00A15F3A" w:rsidRPr="007D5DB5" w14:paraId="34D2F05C" w14:textId="77777777" w:rsidTr="00A15F3A">
        <w:tc>
          <w:tcPr>
            <w:tcW w:w="4820" w:type="dxa"/>
            <w:tcBorders>
              <w:top w:val="nil"/>
              <w:left w:val="nil"/>
              <w:bottom w:val="nil"/>
              <w:right w:val="nil"/>
            </w:tcBorders>
          </w:tcPr>
          <w:p w14:paraId="6B9B031A" w14:textId="77777777" w:rsidR="00A15F3A" w:rsidRPr="007D5DB5" w:rsidRDefault="004D38CB" w:rsidP="00B870FF">
            <w:pPr>
              <w:pStyle w:val="Preformatted"/>
              <w:tabs>
                <w:tab w:val="clear" w:pos="959"/>
              </w:tabs>
              <w:spacing w:before="60" w:after="60"/>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Content>
                <w:r>
                  <w:t/>
                </w:r>
              </w:sdtContent>
            </w:sdt>
            <w:r w:rsidR="00A15F3A" w:rsidRPr="007D5DB5">
              <w:rPr>
                <w:rFonts w:ascii="Times New Roman" w:hAnsi="Times New Roman"/>
                <w:sz w:val="24"/>
                <w:szCs w:val="24"/>
              </w:rPr>
              <w:t xml:space="preserve"> Nr. </w:t>
            </w:r>
            <w:sdt>
              <w:sdtPr>
                <w:rPr>
                  <w:rStyle w:val="Emfaz"/>
                  <w:szCs w:val="24"/>
                </w:rPr>
                <w:tag w:val="registravimoNr"/>
                <w:id w:val="-956788734"/>
                <w:placeholder>
                  <w:docPart w:val="E334C33CD9224A50817F2FE776638227"/>
                </w:placeholder>
                <w:showingPlcHdr/>
              </w:sdtPr>
              <w:sdtContent>
                <w:r>
                  <w:t/>
                </w:r>
              </w:sdtContent>
            </w:sdt>
            <w:r w:rsidR="00A15F3A" w:rsidRPr="007D5DB5">
              <w:rPr>
                <w:rFonts w:ascii="Times New Roman" w:hAnsi="Times New Roman"/>
                <w:sz w:val="24"/>
                <w:szCs w:val="24"/>
              </w:rPr>
              <w:t xml:space="preserve">  </w:t>
            </w:r>
          </w:p>
        </w:tc>
      </w:tr>
    </w:tbl>
    <w:p w14:paraId="1B5BD343" w14:textId="77777777" w:rsidR="00016F71" w:rsidRPr="007D5DB5" w:rsidRDefault="00016F71" w:rsidP="00B870FF">
      <w:pPr>
        <w:pStyle w:val="Preformatted"/>
        <w:tabs>
          <w:tab w:val="clear" w:pos="959"/>
        </w:tabs>
        <w:jc w:val="center"/>
        <w:rPr>
          <w:rFonts w:ascii="Times New Roman" w:hAnsi="Times New Roman"/>
          <w:sz w:val="24"/>
          <w:szCs w:val="24"/>
        </w:rPr>
      </w:pPr>
      <w:r w:rsidRPr="007D5DB5">
        <w:rPr>
          <w:rFonts w:ascii="Times New Roman" w:hAnsi="Times New Roman"/>
          <w:sz w:val="24"/>
          <w:szCs w:val="24"/>
        </w:rPr>
        <w:t>Vilnius</w:t>
      </w:r>
    </w:p>
    <w:p w14:paraId="2CC48303" w14:textId="77777777" w:rsidR="008A5BC5" w:rsidRPr="007D5DB5" w:rsidRDefault="008A5BC5" w:rsidP="00947BB8">
      <w:pPr>
        <w:pStyle w:val="Preformatted"/>
        <w:tabs>
          <w:tab w:val="clear" w:pos="959"/>
        </w:tabs>
        <w:spacing w:line="276" w:lineRule="auto"/>
        <w:jc w:val="center"/>
        <w:rPr>
          <w:rFonts w:ascii="Times New Roman" w:hAnsi="Times New Roman"/>
          <w:sz w:val="24"/>
          <w:szCs w:val="24"/>
        </w:rPr>
      </w:pPr>
    </w:p>
    <w:p w14:paraId="09E2E37C" w14:textId="77777777" w:rsidR="00EC35D0" w:rsidRPr="007D5DB5" w:rsidRDefault="006A6A32" w:rsidP="00DA38E1">
      <w:pPr>
        <w:tabs>
          <w:tab w:val="left" w:pos="0"/>
          <w:tab w:val="left" w:pos="851"/>
        </w:tabs>
        <w:spacing w:line="360" w:lineRule="auto"/>
        <w:jc w:val="both"/>
        <w:rPr>
          <w:sz w:val="24"/>
          <w:szCs w:val="24"/>
        </w:rPr>
      </w:pPr>
      <w:r w:rsidRPr="007D5DB5">
        <w:rPr>
          <w:sz w:val="24"/>
          <w:szCs w:val="24"/>
        </w:rPr>
        <w:tab/>
      </w:r>
      <w:r w:rsidR="00434DB0" w:rsidRPr="007D5DB5">
        <w:rPr>
          <w:sz w:val="24"/>
          <w:szCs w:val="24"/>
        </w:rPr>
        <w:t xml:space="preserve">Įvertinę </w:t>
      </w:r>
      <w:r w:rsidR="00EC35D0" w:rsidRPr="007D5DB5">
        <w:rPr>
          <w:sz w:val="24"/>
          <w:szCs w:val="24"/>
        </w:rPr>
        <w:t>P</w:t>
      </w:r>
      <w:r w:rsidR="00693118" w:rsidRPr="007D5DB5">
        <w:rPr>
          <w:sz w:val="24"/>
          <w:szCs w:val="24"/>
        </w:rPr>
        <w:t>rojekt</w:t>
      </w:r>
      <w:r w:rsidR="00267E5F" w:rsidRPr="007D5DB5">
        <w:rPr>
          <w:sz w:val="24"/>
          <w:szCs w:val="24"/>
        </w:rPr>
        <w:t>ų</w:t>
      </w:r>
      <w:r w:rsidR="00434DB0" w:rsidRPr="007D5DB5">
        <w:rPr>
          <w:sz w:val="24"/>
          <w:szCs w:val="24"/>
        </w:rPr>
        <w:t xml:space="preserve"> atitiktį įstatymams</w:t>
      </w:r>
      <w:r w:rsidR="00EC35D0" w:rsidRPr="007D5DB5">
        <w:rPr>
          <w:sz w:val="24"/>
          <w:szCs w:val="24"/>
        </w:rPr>
        <w:t xml:space="preserve"> </w:t>
      </w:r>
      <w:r w:rsidR="00434DB0" w:rsidRPr="007D5DB5">
        <w:rPr>
          <w:sz w:val="24"/>
          <w:szCs w:val="24"/>
        </w:rPr>
        <w:t xml:space="preserve">ir teisės technikos reikalavimams, </w:t>
      </w:r>
      <w:r w:rsidR="00EC35D0" w:rsidRPr="007D5DB5">
        <w:rPr>
          <w:sz w:val="24"/>
          <w:szCs w:val="24"/>
        </w:rPr>
        <w:t>teikiame šias pastabas ir pasiūlymus:</w:t>
      </w:r>
    </w:p>
    <w:p w14:paraId="57A0CA95" w14:textId="6057E738" w:rsidR="00AA5109" w:rsidRPr="007D5DB5" w:rsidRDefault="00EA2D03"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Vadovaudamiesi </w:t>
      </w:r>
      <w:r w:rsidR="00947BB8" w:rsidRPr="007D5DB5">
        <w:rPr>
          <w:sz w:val="24"/>
          <w:szCs w:val="24"/>
        </w:rPr>
        <w:t xml:space="preserve">teisėkūros sistemiškumo, aiškumo ir ekonomiškumo principais, įvertinus Projektų </w:t>
      </w:r>
      <w:r w:rsidR="00772B53" w:rsidRPr="007D5DB5">
        <w:rPr>
          <w:sz w:val="24"/>
          <w:szCs w:val="24"/>
        </w:rPr>
        <w:t xml:space="preserve">ir jų </w:t>
      </w:r>
      <w:r w:rsidR="00947BB8" w:rsidRPr="007D5DB5">
        <w:rPr>
          <w:sz w:val="24"/>
          <w:szCs w:val="24"/>
        </w:rPr>
        <w:t>aiškinamojo rašto nuostatas</w:t>
      </w:r>
      <w:r w:rsidR="00B3144E" w:rsidRPr="007D5DB5">
        <w:rPr>
          <w:sz w:val="24"/>
          <w:szCs w:val="24"/>
        </w:rPr>
        <w:t>, paste</w:t>
      </w:r>
      <w:r w:rsidR="00947BB8" w:rsidRPr="007D5DB5">
        <w:rPr>
          <w:sz w:val="24"/>
          <w:szCs w:val="24"/>
        </w:rPr>
        <w:t xml:space="preserve">bėtina, kad, siūlant teisinį reguliavimą, </w:t>
      </w:r>
      <w:r w:rsidR="00947BB8" w:rsidRPr="007D5DB5">
        <w:rPr>
          <w:sz w:val="24"/>
          <w:szCs w:val="24"/>
        </w:rPr>
        <w:lastRenderedPageBreak/>
        <w:t xml:space="preserve">taikytiną karo padėties </w:t>
      </w:r>
      <w:r w:rsidR="00CC3169" w:rsidRPr="007D5DB5">
        <w:rPr>
          <w:sz w:val="24"/>
          <w:szCs w:val="24"/>
        </w:rPr>
        <w:t xml:space="preserve">ir mobilizacijos </w:t>
      </w:r>
      <w:r w:rsidR="00947BB8" w:rsidRPr="007D5DB5">
        <w:rPr>
          <w:sz w:val="24"/>
          <w:szCs w:val="24"/>
        </w:rPr>
        <w:t xml:space="preserve">metu, šių principų laikomasi tik iš dalies – </w:t>
      </w:r>
      <w:r w:rsidR="00CC3169" w:rsidRPr="007D5DB5">
        <w:rPr>
          <w:sz w:val="24"/>
          <w:szCs w:val="24"/>
        </w:rPr>
        <w:t>nors Projektų aiškinamojo rašto 1 punkte nurodyta, kad Projektų tikslas – „sukurti mobilizacijos ir  karo padėties metu taikytiną teisinį reglamentavimą, kuris apimtų</w:t>
      </w:r>
      <w:r w:rsidR="00CC3169" w:rsidRPr="007D5DB5">
        <w:rPr>
          <w:i/>
          <w:sz w:val="24"/>
          <w:szCs w:val="24"/>
        </w:rPr>
        <w:t xml:space="preserve"> visas</w:t>
      </w:r>
      <w:r w:rsidR="00CC3169" w:rsidRPr="007D5DB5">
        <w:rPr>
          <w:sz w:val="24"/>
          <w:szCs w:val="24"/>
        </w:rPr>
        <w:t xml:space="preserve"> mobilizacijos ir karo padėties metu svarbias valstybės ir visuomenės gyvenimo sritis“, tačiau </w:t>
      </w:r>
      <w:r w:rsidR="00947BB8" w:rsidRPr="007D5DB5">
        <w:rPr>
          <w:sz w:val="24"/>
          <w:szCs w:val="24"/>
        </w:rPr>
        <w:t xml:space="preserve">išlieka aktualus poreikis kartu keisti ir kitus </w:t>
      </w:r>
      <w:r w:rsidR="008D0708" w:rsidRPr="007D5DB5">
        <w:rPr>
          <w:sz w:val="24"/>
          <w:szCs w:val="24"/>
        </w:rPr>
        <w:t xml:space="preserve">ar priimti naujus </w:t>
      </w:r>
      <w:r w:rsidR="00947BB8" w:rsidRPr="007D5DB5">
        <w:rPr>
          <w:sz w:val="24"/>
          <w:szCs w:val="24"/>
        </w:rPr>
        <w:t>įstatymus (ar pildyti keičiamus) ta apimtimi, kad būtų sureguliuot</w:t>
      </w:r>
      <w:r w:rsidR="00B3144E" w:rsidRPr="007D5DB5">
        <w:rPr>
          <w:sz w:val="24"/>
          <w:szCs w:val="24"/>
        </w:rPr>
        <w:t>i</w:t>
      </w:r>
      <w:r w:rsidR="00947BB8" w:rsidRPr="007D5DB5">
        <w:rPr>
          <w:sz w:val="24"/>
          <w:szCs w:val="24"/>
        </w:rPr>
        <w:t xml:space="preserve"> </w:t>
      </w:r>
      <w:r w:rsidR="00525461" w:rsidRPr="007D5DB5">
        <w:rPr>
          <w:sz w:val="24"/>
          <w:szCs w:val="24"/>
        </w:rPr>
        <w:t>teisiniai san</w:t>
      </w:r>
      <w:r w:rsidR="00A13CDC" w:rsidRPr="007D5DB5">
        <w:rPr>
          <w:sz w:val="24"/>
          <w:szCs w:val="24"/>
        </w:rPr>
        <w:t>t</w:t>
      </w:r>
      <w:r w:rsidR="00525461" w:rsidRPr="007D5DB5">
        <w:rPr>
          <w:sz w:val="24"/>
          <w:szCs w:val="24"/>
        </w:rPr>
        <w:t xml:space="preserve">ykiai, tiesiogiai susiję su karo </w:t>
      </w:r>
      <w:r w:rsidR="00F57611" w:rsidRPr="007D5DB5">
        <w:rPr>
          <w:sz w:val="24"/>
          <w:szCs w:val="24"/>
        </w:rPr>
        <w:t xml:space="preserve">ir mobilizacijos </w:t>
      </w:r>
      <w:r w:rsidR="00525461" w:rsidRPr="007D5DB5">
        <w:rPr>
          <w:sz w:val="24"/>
          <w:szCs w:val="24"/>
        </w:rPr>
        <w:t xml:space="preserve">padėties teisiniu režimu, </w:t>
      </w:r>
      <w:r w:rsidR="00947BB8" w:rsidRPr="007D5DB5">
        <w:rPr>
          <w:sz w:val="24"/>
          <w:szCs w:val="24"/>
        </w:rPr>
        <w:t>ikiteisminio tyrimo ir bylų nagrinėji</w:t>
      </w:r>
      <w:r w:rsidR="00B93C9D" w:rsidRPr="007D5DB5">
        <w:rPr>
          <w:sz w:val="24"/>
          <w:szCs w:val="24"/>
        </w:rPr>
        <w:t>mo ypatumai karo padėties metu,</w:t>
      </w:r>
      <w:r w:rsidR="00935A51" w:rsidRPr="007D5DB5">
        <w:rPr>
          <w:sz w:val="24"/>
          <w:szCs w:val="24"/>
        </w:rPr>
        <w:t xml:space="preserve"> </w:t>
      </w:r>
      <w:r w:rsidR="00947BB8" w:rsidRPr="007D5DB5">
        <w:rPr>
          <w:sz w:val="24"/>
          <w:szCs w:val="24"/>
        </w:rPr>
        <w:t>taip pat nustatytas specialus teisinis reguliavimas tam tikroms santykių sritims</w:t>
      </w:r>
      <w:r w:rsidR="00CD7058" w:rsidRPr="007D5DB5">
        <w:rPr>
          <w:sz w:val="24"/>
          <w:szCs w:val="24"/>
        </w:rPr>
        <w:t xml:space="preserve"> (pvz., KPĮ projekto 30 straipsnio 2 dalies 2 punkte nurodytų karo belaisvių esminius teisinius reguliavimo aspektus. Pažymėtina, kad tik įstatymo reguliavimo dalyku gali būti asmens teisių ir laisvių nustatymas, jų ribojimas)</w:t>
      </w:r>
      <w:r w:rsidR="00947BB8" w:rsidRPr="007D5DB5">
        <w:rPr>
          <w:sz w:val="24"/>
          <w:szCs w:val="24"/>
        </w:rPr>
        <w:t>.</w:t>
      </w:r>
      <w:r w:rsidR="00AB31B6" w:rsidRPr="007D5DB5">
        <w:rPr>
          <w:sz w:val="24"/>
          <w:szCs w:val="24"/>
        </w:rPr>
        <w:t xml:space="preserve"> Mūsų nuomone, Projektų rengėjų siūloma praktika minėtų santykių teisinį reguliavimą atlikti vėlesniame etape yra ydinga, neužtikrin</w:t>
      </w:r>
      <w:r w:rsidR="00F30C59" w:rsidRPr="007D5DB5">
        <w:rPr>
          <w:sz w:val="24"/>
          <w:szCs w:val="24"/>
        </w:rPr>
        <w:t>an</w:t>
      </w:r>
      <w:r w:rsidR="00AB31B6" w:rsidRPr="007D5DB5">
        <w:rPr>
          <w:sz w:val="24"/>
          <w:szCs w:val="24"/>
        </w:rPr>
        <w:t xml:space="preserve">ti </w:t>
      </w:r>
      <w:r w:rsidR="00F30C59" w:rsidRPr="007D5DB5">
        <w:rPr>
          <w:sz w:val="24"/>
          <w:szCs w:val="24"/>
        </w:rPr>
        <w:t xml:space="preserve">šių santykių </w:t>
      </w:r>
      <w:r w:rsidR="00AB31B6" w:rsidRPr="007D5DB5">
        <w:rPr>
          <w:sz w:val="24"/>
          <w:szCs w:val="24"/>
        </w:rPr>
        <w:t xml:space="preserve">išbaigtumo ir </w:t>
      </w:r>
      <w:r w:rsidR="001317C1" w:rsidRPr="007D5DB5">
        <w:rPr>
          <w:sz w:val="24"/>
          <w:szCs w:val="24"/>
        </w:rPr>
        <w:t xml:space="preserve">neatitinkanti Seimo statuto 135 straipsnio reikalavimų kartu su įstatymo projektu teikti kitus Seimo priimamų teisės aktų projektus dėl galiojančių teisės aktų pakeitimo ar pripažinimo netekusiais galios, kuriuos būtina priimti, priėmus </w:t>
      </w:r>
      <w:r w:rsidR="00261CBA" w:rsidRPr="007D5DB5">
        <w:rPr>
          <w:sz w:val="24"/>
          <w:szCs w:val="24"/>
        </w:rPr>
        <w:t>KP</w:t>
      </w:r>
      <w:r w:rsidR="00870F74" w:rsidRPr="007D5DB5">
        <w:rPr>
          <w:sz w:val="24"/>
          <w:szCs w:val="24"/>
        </w:rPr>
        <w:t>Į</w:t>
      </w:r>
      <w:r w:rsidR="001317C1" w:rsidRPr="007D5DB5">
        <w:rPr>
          <w:sz w:val="24"/>
          <w:szCs w:val="24"/>
        </w:rPr>
        <w:t xml:space="preserve"> </w:t>
      </w:r>
      <w:r w:rsidR="00261CBA" w:rsidRPr="007D5DB5">
        <w:rPr>
          <w:sz w:val="24"/>
          <w:szCs w:val="24"/>
        </w:rPr>
        <w:t>ir M</w:t>
      </w:r>
      <w:r w:rsidR="00CD10B8" w:rsidRPr="007D5DB5">
        <w:rPr>
          <w:sz w:val="24"/>
          <w:szCs w:val="24"/>
        </w:rPr>
        <w:t>P</w:t>
      </w:r>
      <w:r w:rsidR="00261CBA" w:rsidRPr="007D5DB5">
        <w:rPr>
          <w:sz w:val="24"/>
          <w:szCs w:val="24"/>
        </w:rPr>
        <w:t>Į projekt</w:t>
      </w:r>
      <w:r w:rsidR="00A60F4D">
        <w:rPr>
          <w:sz w:val="24"/>
          <w:szCs w:val="24"/>
        </w:rPr>
        <w:t>us</w:t>
      </w:r>
      <w:r w:rsidR="001317C1" w:rsidRPr="007D5DB5">
        <w:rPr>
          <w:sz w:val="24"/>
          <w:szCs w:val="24"/>
        </w:rPr>
        <w:t>.</w:t>
      </w:r>
      <w:r w:rsidR="005B5825" w:rsidRPr="007D5DB5">
        <w:rPr>
          <w:sz w:val="24"/>
          <w:szCs w:val="24"/>
        </w:rPr>
        <w:t xml:space="preserve"> </w:t>
      </w:r>
      <w:r w:rsidR="008D0708" w:rsidRPr="007D5DB5">
        <w:rPr>
          <w:sz w:val="24"/>
          <w:szCs w:val="24"/>
        </w:rPr>
        <w:t xml:space="preserve">Juo labiau, </w:t>
      </w:r>
      <w:r w:rsidR="00A60F4D">
        <w:rPr>
          <w:sz w:val="24"/>
          <w:szCs w:val="24"/>
        </w:rPr>
        <w:t xml:space="preserve">kad </w:t>
      </w:r>
      <w:r w:rsidR="008D0708" w:rsidRPr="007D5DB5">
        <w:rPr>
          <w:sz w:val="24"/>
          <w:szCs w:val="24"/>
        </w:rPr>
        <w:t>KP</w:t>
      </w:r>
      <w:r w:rsidR="00CD10B8" w:rsidRPr="007D5DB5">
        <w:rPr>
          <w:sz w:val="24"/>
          <w:szCs w:val="24"/>
        </w:rPr>
        <w:t>Į</w:t>
      </w:r>
      <w:r w:rsidR="008D0708" w:rsidRPr="007D5DB5">
        <w:rPr>
          <w:sz w:val="24"/>
          <w:szCs w:val="24"/>
        </w:rPr>
        <w:t xml:space="preserve"> projektas</w:t>
      </w:r>
      <w:r w:rsidR="0019535A" w:rsidRPr="007D5DB5">
        <w:rPr>
          <w:sz w:val="24"/>
          <w:szCs w:val="24"/>
        </w:rPr>
        <w:t xml:space="preserve"> ir jo lydimieji įstatymų projektai</w:t>
      </w:r>
      <w:r w:rsidR="003E059B">
        <w:rPr>
          <w:sz w:val="24"/>
          <w:szCs w:val="24"/>
        </w:rPr>
        <w:t>,</w:t>
      </w:r>
      <w:r w:rsidR="008D0708" w:rsidRPr="007D5DB5">
        <w:rPr>
          <w:sz w:val="24"/>
          <w:szCs w:val="24"/>
        </w:rPr>
        <w:t xml:space="preserve"> patikslint</w:t>
      </w:r>
      <w:r w:rsidR="0019535A" w:rsidRPr="007D5DB5">
        <w:rPr>
          <w:sz w:val="24"/>
          <w:szCs w:val="24"/>
        </w:rPr>
        <w:t>i</w:t>
      </w:r>
      <w:r w:rsidR="008D0708" w:rsidRPr="007D5DB5">
        <w:rPr>
          <w:sz w:val="24"/>
          <w:szCs w:val="24"/>
        </w:rPr>
        <w:t xml:space="preserve"> pagal </w:t>
      </w:r>
      <w:bookmarkStart w:id="7" w:name="_Hlk24467745"/>
      <w:r w:rsidR="008D0708" w:rsidRPr="007D5DB5">
        <w:rPr>
          <w:sz w:val="24"/>
          <w:szCs w:val="24"/>
        </w:rPr>
        <w:t xml:space="preserve">Seimo kanceliarijos Teisės departamento </w:t>
      </w:r>
      <w:bookmarkEnd w:id="7"/>
      <w:r w:rsidR="008D0708" w:rsidRPr="007D5DB5">
        <w:rPr>
          <w:sz w:val="24"/>
          <w:szCs w:val="24"/>
        </w:rPr>
        <w:t>2018 m. gruodžio 3</w:t>
      </w:r>
      <w:r w:rsidR="003E059B">
        <w:rPr>
          <w:sz w:val="24"/>
          <w:szCs w:val="24"/>
        </w:rPr>
        <w:t> </w:t>
      </w:r>
      <w:r w:rsidR="008D0708" w:rsidRPr="007D5DB5">
        <w:rPr>
          <w:sz w:val="24"/>
          <w:szCs w:val="24"/>
        </w:rPr>
        <w:t>d. išvadoje Nr. XIIIP-2875</w:t>
      </w:r>
      <w:r w:rsidR="00742828" w:rsidRPr="007D5DB5">
        <w:rPr>
          <w:sz w:val="24"/>
          <w:szCs w:val="24"/>
        </w:rPr>
        <w:t xml:space="preserve"> </w:t>
      </w:r>
      <w:r w:rsidR="008D0708" w:rsidRPr="007D5DB5">
        <w:rPr>
          <w:sz w:val="24"/>
          <w:szCs w:val="24"/>
        </w:rPr>
        <w:t xml:space="preserve">(toliau – išvada) </w:t>
      </w:r>
      <w:r w:rsidR="0019535A" w:rsidRPr="007D5DB5">
        <w:rPr>
          <w:sz w:val="24"/>
          <w:szCs w:val="24"/>
        </w:rPr>
        <w:t>ir kitose dėl lydimųjų įstatymų projektų pate</w:t>
      </w:r>
      <w:r w:rsidR="003E059B">
        <w:rPr>
          <w:sz w:val="24"/>
          <w:szCs w:val="24"/>
        </w:rPr>
        <w:t>i</w:t>
      </w:r>
      <w:r w:rsidR="0019535A" w:rsidRPr="007D5DB5">
        <w:rPr>
          <w:sz w:val="24"/>
          <w:szCs w:val="24"/>
        </w:rPr>
        <w:t xml:space="preserve">ktose </w:t>
      </w:r>
      <w:r w:rsidR="00A60F4D">
        <w:rPr>
          <w:sz w:val="24"/>
          <w:szCs w:val="24"/>
        </w:rPr>
        <w:t>šio</w:t>
      </w:r>
      <w:r w:rsidR="0019535A" w:rsidRPr="007D5DB5">
        <w:rPr>
          <w:sz w:val="24"/>
          <w:szCs w:val="24"/>
        </w:rPr>
        <w:t xml:space="preserve"> departamento išvadose </w:t>
      </w:r>
      <w:r w:rsidR="003E059B">
        <w:rPr>
          <w:sz w:val="24"/>
          <w:szCs w:val="24"/>
        </w:rPr>
        <w:t xml:space="preserve">pateiktas </w:t>
      </w:r>
      <w:r w:rsidR="008D0708" w:rsidRPr="007D5DB5">
        <w:rPr>
          <w:sz w:val="24"/>
          <w:szCs w:val="24"/>
        </w:rPr>
        <w:t>pastabas ir pasiūlymus</w:t>
      </w:r>
      <w:r w:rsidR="003E059B">
        <w:rPr>
          <w:sz w:val="24"/>
          <w:szCs w:val="24"/>
        </w:rPr>
        <w:t>,</w:t>
      </w:r>
      <w:r w:rsidR="008D0708" w:rsidRPr="007D5DB5">
        <w:rPr>
          <w:sz w:val="24"/>
          <w:szCs w:val="24"/>
        </w:rPr>
        <w:t xml:space="preserve"> teikiam</w:t>
      </w:r>
      <w:r w:rsidR="0019535A" w:rsidRPr="007D5DB5">
        <w:rPr>
          <w:sz w:val="24"/>
          <w:szCs w:val="24"/>
        </w:rPr>
        <w:t>i Seimui</w:t>
      </w:r>
      <w:r w:rsidR="008D0708" w:rsidRPr="007D5DB5">
        <w:rPr>
          <w:sz w:val="24"/>
          <w:szCs w:val="24"/>
        </w:rPr>
        <w:t xml:space="preserve"> pakartotinai, todėl</w:t>
      </w:r>
      <w:r w:rsidR="00AE266D" w:rsidRPr="007D5DB5">
        <w:rPr>
          <w:sz w:val="24"/>
          <w:szCs w:val="24"/>
        </w:rPr>
        <w:t>, manome, kad</w:t>
      </w:r>
      <w:r w:rsidR="00F80F8E" w:rsidRPr="007D5DB5">
        <w:rPr>
          <w:sz w:val="24"/>
          <w:szCs w:val="24"/>
        </w:rPr>
        <w:t xml:space="preserve"> antrą kartą</w:t>
      </w:r>
      <w:r w:rsidR="00AE266D" w:rsidRPr="007D5DB5">
        <w:rPr>
          <w:sz w:val="24"/>
          <w:szCs w:val="24"/>
        </w:rPr>
        <w:t xml:space="preserve"> </w:t>
      </w:r>
      <w:r w:rsidR="00F30C59" w:rsidRPr="007D5DB5">
        <w:rPr>
          <w:sz w:val="24"/>
          <w:szCs w:val="24"/>
        </w:rPr>
        <w:t xml:space="preserve">teikiant </w:t>
      </w:r>
      <w:r w:rsidR="00AE266D" w:rsidRPr="007D5DB5">
        <w:rPr>
          <w:sz w:val="24"/>
          <w:szCs w:val="24"/>
        </w:rPr>
        <w:t>turėtų būti teikiami visi reikalingi įstatymų projektai, nes jiems įgyvendinti dar reikės</w:t>
      </w:r>
      <w:r w:rsidR="00F30C59" w:rsidRPr="007D5DB5">
        <w:rPr>
          <w:sz w:val="24"/>
          <w:szCs w:val="24"/>
        </w:rPr>
        <w:t xml:space="preserve"> </w:t>
      </w:r>
      <w:r w:rsidR="00AE266D" w:rsidRPr="007D5DB5">
        <w:rPr>
          <w:sz w:val="24"/>
          <w:szCs w:val="24"/>
        </w:rPr>
        <w:t>priimti poįstatyminius teisės aktus</w:t>
      </w:r>
      <w:r w:rsidR="003E059B">
        <w:rPr>
          <w:sz w:val="24"/>
          <w:szCs w:val="24"/>
        </w:rPr>
        <w:t>.</w:t>
      </w:r>
      <w:r w:rsidR="00AE266D" w:rsidRPr="007D5DB5">
        <w:rPr>
          <w:sz w:val="24"/>
          <w:szCs w:val="24"/>
        </w:rPr>
        <w:t xml:space="preserve"> </w:t>
      </w:r>
      <w:r w:rsidR="005B5825" w:rsidRPr="007D5DB5">
        <w:rPr>
          <w:sz w:val="24"/>
          <w:szCs w:val="24"/>
        </w:rPr>
        <w:t>Š</w:t>
      </w:r>
      <w:r w:rsidR="007903D8" w:rsidRPr="007D5DB5">
        <w:rPr>
          <w:sz w:val="24"/>
          <w:szCs w:val="24"/>
        </w:rPr>
        <w:t xml:space="preserve">ių pastebėjimų kontekste taip pat siūlome įgyvendinti </w:t>
      </w:r>
      <w:r w:rsidR="00CC3169" w:rsidRPr="007D5DB5">
        <w:rPr>
          <w:sz w:val="24"/>
          <w:szCs w:val="24"/>
        </w:rPr>
        <w:t>KP</w:t>
      </w:r>
      <w:r w:rsidR="00CD10B8" w:rsidRPr="007D5DB5">
        <w:rPr>
          <w:sz w:val="24"/>
          <w:szCs w:val="24"/>
        </w:rPr>
        <w:t>Į</w:t>
      </w:r>
      <w:r w:rsidR="00CC3169" w:rsidRPr="007D5DB5">
        <w:rPr>
          <w:sz w:val="24"/>
          <w:szCs w:val="24"/>
        </w:rPr>
        <w:t xml:space="preserve"> p</w:t>
      </w:r>
      <w:r w:rsidR="007903D8" w:rsidRPr="007D5DB5">
        <w:rPr>
          <w:sz w:val="24"/>
          <w:szCs w:val="24"/>
        </w:rPr>
        <w:t>rojekto 2</w:t>
      </w:r>
      <w:r w:rsidR="00772B53" w:rsidRPr="007D5DB5">
        <w:rPr>
          <w:sz w:val="24"/>
          <w:szCs w:val="24"/>
        </w:rPr>
        <w:t>4</w:t>
      </w:r>
      <w:r w:rsidR="00F80F8E" w:rsidRPr="007D5DB5">
        <w:rPr>
          <w:sz w:val="24"/>
          <w:szCs w:val="24"/>
        </w:rPr>
        <w:t> </w:t>
      </w:r>
      <w:r w:rsidR="007903D8" w:rsidRPr="007D5DB5">
        <w:rPr>
          <w:sz w:val="24"/>
          <w:szCs w:val="24"/>
        </w:rPr>
        <w:t xml:space="preserve">straipsnio </w:t>
      </w:r>
      <w:r w:rsidR="00772B53" w:rsidRPr="007D5DB5">
        <w:rPr>
          <w:sz w:val="24"/>
          <w:szCs w:val="24"/>
        </w:rPr>
        <w:t>8</w:t>
      </w:r>
      <w:r w:rsidR="00F30C59" w:rsidRPr="007D5DB5">
        <w:rPr>
          <w:sz w:val="24"/>
          <w:szCs w:val="24"/>
        </w:rPr>
        <w:t> </w:t>
      </w:r>
      <w:r w:rsidR="007903D8" w:rsidRPr="007D5DB5">
        <w:rPr>
          <w:sz w:val="24"/>
          <w:szCs w:val="24"/>
        </w:rPr>
        <w:t>dalies nuostatą, kurioje nustatyta, kad dėl karo lauko teismų sistemą, veiklos teritoriją, kompetenciją, karo lauko teismuose nagrinėtinų baudžiamųjų bylų nagrinėjimo taisykles, darbo organizavimo tvarką, teisėjų skyrimą dirbti į karo lauko teismus, jų darbo apmokėjimą nustato įstatymas</w:t>
      </w:r>
      <w:r w:rsidR="00AB4D87" w:rsidRPr="007D5DB5">
        <w:rPr>
          <w:sz w:val="24"/>
          <w:szCs w:val="24"/>
        </w:rPr>
        <w:t>.</w:t>
      </w:r>
      <w:r w:rsidR="00772B53" w:rsidRPr="007D5DB5">
        <w:rPr>
          <w:sz w:val="24"/>
          <w:szCs w:val="24"/>
        </w:rPr>
        <w:t xml:space="preserve"> </w:t>
      </w:r>
      <w:r w:rsidR="00F57611" w:rsidRPr="007D5DB5">
        <w:rPr>
          <w:sz w:val="24"/>
          <w:szCs w:val="24"/>
        </w:rPr>
        <w:t>Š</w:t>
      </w:r>
      <w:r w:rsidR="00AE266D" w:rsidRPr="007D5DB5">
        <w:rPr>
          <w:sz w:val="24"/>
          <w:szCs w:val="24"/>
        </w:rPr>
        <w:t>i pastab</w:t>
      </w:r>
      <w:r w:rsidR="005918DE" w:rsidRPr="007D5DB5">
        <w:rPr>
          <w:sz w:val="24"/>
          <w:szCs w:val="24"/>
        </w:rPr>
        <w:t>a</w:t>
      </w:r>
      <w:r w:rsidR="00AE266D" w:rsidRPr="007D5DB5">
        <w:rPr>
          <w:sz w:val="24"/>
          <w:szCs w:val="24"/>
        </w:rPr>
        <w:t xml:space="preserve"> </w:t>
      </w:r>
      <w:r w:rsidR="00F57611" w:rsidRPr="007D5DB5">
        <w:rPr>
          <w:sz w:val="24"/>
          <w:szCs w:val="24"/>
        </w:rPr>
        <w:t>dėl karo lauko teismų sistemos pateik</w:t>
      </w:r>
      <w:r w:rsidR="00742828" w:rsidRPr="007D5DB5">
        <w:rPr>
          <w:sz w:val="24"/>
          <w:szCs w:val="24"/>
        </w:rPr>
        <w:t>ta</w:t>
      </w:r>
      <w:r w:rsidR="00F57611" w:rsidRPr="007D5DB5">
        <w:rPr>
          <w:sz w:val="24"/>
          <w:szCs w:val="24"/>
        </w:rPr>
        <w:t xml:space="preserve"> ir </w:t>
      </w:r>
      <w:bookmarkStart w:id="8" w:name="_Hlk24467420"/>
      <w:r w:rsidR="00F57611" w:rsidRPr="007D5DB5">
        <w:rPr>
          <w:sz w:val="24"/>
          <w:szCs w:val="24"/>
        </w:rPr>
        <w:t xml:space="preserve">išvadoje </w:t>
      </w:r>
      <w:bookmarkEnd w:id="8"/>
      <w:r w:rsidR="00F57611" w:rsidRPr="007D5DB5">
        <w:rPr>
          <w:sz w:val="24"/>
          <w:szCs w:val="24"/>
        </w:rPr>
        <w:t xml:space="preserve">(43 pastaba), todėl atsižvelgiant į tai, kad Vyriausybei pateikti pagal </w:t>
      </w:r>
      <w:r w:rsidR="00742828" w:rsidRPr="007D5DB5">
        <w:rPr>
          <w:sz w:val="24"/>
          <w:szCs w:val="24"/>
        </w:rPr>
        <w:t>išvado</w:t>
      </w:r>
      <w:r w:rsidR="005918DE" w:rsidRPr="007D5DB5">
        <w:rPr>
          <w:sz w:val="24"/>
          <w:szCs w:val="24"/>
        </w:rPr>
        <w:t>se</w:t>
      </w:r>
      <w:r w:rsidR="00F57611" w:rsidRPr="007D5DB5">
        <w:rPr>
          <w:sz w:val="24"/>
          <w:szCs w:val="24"/>
        </w:rPr>
        <w:t xml:space="preserve"> pateiktas pastabas patikslinti projektai (taip nurodyta teikime Vyriausybei</w:t>
      </w:r>
      <w:r w:rsidR="005918DE" w:rsidRPr="007D5DB5">
        <w:rPr>
          <w:sz w:val="24"/>
          <w:szCs w:val="24"/>
        </w:rPr>
        <w:t>),</w:t>
      </w:r>
      <w:r w:rsidR="00F57611" w:rsidRPr="007D5DB5">
        <w:rPr>
          <w:sz w:val="24"/>
          <w:szCs w:val="24"/>
        </w:rPr>
        <w:t xml:space="preserve"> kartu turi būti pateiktas ir minėtas įstatymas</w:t>
      </w:r>
      <w:r w:rsidR="005918DE" w:rsidRPr="007D5DB5">
        <w:rPr>
          <w:sz w:val="24"/>
          <w:szCs w:val="24"/>
        </w:rPr>
        <w:t xml:space="preserve">, nes jeigu jis nebuvo parengtas per metus, nes tiek praėjo nuo </w:t>
      </w:r>
      <w:r w:rsidR="003E059B">
        <w:rPr>
          <w:sz w:val="24"/>
          <w:szCs w:val="24"/>
        </w:rPr>
        <w:t>P</w:t>
      </w:r>
      <w:r w:rsidR="005918DE" w:rsidRPr="007D5DB5">
        <w:rPr>
          <w:sz w:val="24"/>
          <w:szCs w:val="24"/>
        </w:rPr>
        <w:t>rojektų pateikimo Seimui</w:t>
      </w:r>
      <w:r w:rsidR="00F519CD" w:rsidRPr="007D5DB5">
        <w:rPr>
          <w:rFonts w:eastAsia="Arial Unicode MS"/>
          <w:sz w:val="24"/>
          <w:szCs w:val="24"/>
        </w:rPr>
        <w:t xml:space="preserve"> (Vyriausybės </w:t>
      </w:r>
      <w:r w:rsidR="00F519CD" w:rsidRPr="007D5DB5">
        <w:rPr>
          <w:color w:val="000000"/>
          <w:sz w:val="24"/>
          <w:szCs w:val="24"/>
          <w:shd w:val="clear" w:color="auto" w:fill="FFFFFF"/>
        </w:rPr>
        <w:t>2018 m. spalio 31</w:t>
      </w:r>
      <w:r w:rsidR="00F30C59" w:rsidRPr="007D5DB5">
        <w:rPr>
          <w:color w:val="000000"/>
          <w:sz w:val="24"/>
          <w:szCs w:val="24"/>
          <w:shd w:val="clear" w:color="auto" w:fill="FFFFFF"/>
        </w:rPr>
        <w:t> </w:t>
      </w:r>
      <w:r w:rsidR="00F519CD" w:rsidRPr="007D5DB5">
        <w:rPr>
          <w:color w:val="000000"/>
          <w:sz w:val="24"/>
          <w:szCs w:val="24"/>
          <w:shd w:val="clear" w:color="auto" w:fill="FFFFFF"/>
        </w:rPr>
        <w:t>d. nutarimu Nr. 1094)</w:t>
      </w:r>
      <w:r w:rsidR="005918DE" w:rsidRPr="007D5DB5">
        <w:rPr>
          <w:sz w:val="24"/>
          <w:szCs w:val="24"/>
        </w:rPr>
        <w:t>, tai</w:t>
      </w:r>
      <w:r w:rsidR="00F57611" w:rsidRPr="007D5DB5">
        <w:rPr>
          <w:sz w:val="24"/>
          <w:szCs w:val="24"/>
        </w:rPr>
        <w:t xml:space="preserve"> </w:t>
      </w:r>
      <w:r w:rsidR="005651B7" w:rsidRPr="007D5DB5">
        <w:rPr>
          <w:sz w:val="24"/>
          <w:szCs w:val="24"/>
        </w:rPr>
        <w:t>iškyla rizika, kad jis nebus</w:t>
      </w:r>
      <w:r w:rsidR="005918DE" w:rsidRPr="007D5DB5">
        <w:rPr>
          <w:sz w:val="24"/>
          <w:szCs w:val="24"/>
        </w:rPr>
        <w:t xml:space="preserve"> parengtas ir ateityje. </w:t>
      </w:r>
      <w:r w:rsidR="00F30C59" w:rsidRPr="007D5DB5">
        <w:rPr>
          <w:sz w:val="24"/>
          <w:szCs w:val="24"/>
        </w:rPr>
        <w:t>Siekiant, kad įstatymų nuostatos derėtų tarpusavyje</w:t>
      </w:r>
      <w:r w:rsidR="003E059B">
        <w:rPr>
          <w:sz w:val="24"/>
          <w:szCs w:val="24"/>
        </w:rPr>
        <w:t xml:space="preserve">, nebūtų prieštaravimų ir spragų </w:t>
      </w:r>
      <w:r w:rsidR="00F30C59" w:rsidRPr="007D5DB5">
        <w:rPr>
          <w:sz w:val="24"/>
          <w:szCs w:val="24"/>
        </w:rPr>
        <w:t xml:space="preserve">turėtų būti keičiami ir kiti įstatymai, pavyzdžiui, Civilinės saugos įstatymas (žr. šios išvados </w:t>
      </w:r>
      <w:r w:rsidR="003E059B">
        <w:rPr>
          <w:sz w:val="24"/>
          <w:szCs w:val="24"/>
        </w:rPr>
        <w:t xml:space="preserve">11 </w:t>
      </w:r>
      <w:r w:rsidR="00F30C59" w:rsidRPr="007D5DB5">
        <w:rPr>
          <w:sz w:val="24"/>
          <w:szCs w:val="24"/>
        </w:rPr>
        <w:t xml:space="preserve">pastabą) ir kiti įstatymai. </w:t>
      </w:r>
      <w:r w:rsidR="00772B53" w:rsidRPr="007D5DB5">
        <w:rPr>
          <w:sz w:val="24"/>
          <w:szCs w:val="24"/>
        </w:rPr>
        <w:t xml:space="preserve">Projektų aiškinamojo rašto 8 punkte </w:t>
      </w:r>
      <w:r w:rsidR="00C937CF" w:rsidRPr="007D5DB5">
        <w:rPr>
          <w:sz w:val="24"/>
          <w:szCs w:val="24"/>
        </w:rPr>
        <w:t xml:space="preserve">turėtų būti nurodyti tik </w:t>
      </w:r>
      <w:r w:rsidR="00C937CF" w:rsidRPr="007D5DB5">
        <w:rPr>
          <w:rFonts w:eastAsia="Arial Unicode MS"/>
          <w:sz w:val="24"/>
          <w:szCs w:val="24"/>
        </w:rPr>
        <w:t xml:space="preserve">kiti </w:t>
      </w:r>
      <w:r w:rsidR="00C937CF" w:rsidRPr="007D5DB5">
        <w:rPr>
          <w:rFonts w:eastAsia="Arial Unicode MS"/>
          <w:i/>
          <w:sz w:val="24"/>
          <w:szCs w:val="24"/>
        </w:rPr>
        <w:t>įstatymų projektai</w:t>
      </w:r>
      <w:r w:rsidR="00C937CF" w:rsidRPr="007D5DB5">
        <w:rPr>
          <w:rFonts w:eastAsia="Arial Unicode MS"/>
          <w:sz w:val="24"/>
          <w:szCs w:val="24"/>
        </w:rPr>
        <w:t xml:space="preserve">, reikalingi </w:t>
      </w:r>
      <w:r w:rsidR="00AE266D" w:rsidRPr="007D5DB5">
        <w:rPr>
          <w:rFonts w:eastAsia="Arial Unicode MS"/>
          <w:sz w:val="24"/>
          <w:szCs w:val="24"/>
        </w:rPr>
        <w:t>P</w:t>
      </w:r>
      <w:r w:rsidR="00C937CF" w:rsidRPr="007D5DB5">
        <w:rPr>
          <w:rFonts w:eastAsia="Arial Unicode MS"/>
          <w:sz w:val="24"/>
          <w:szCs w:val="24"/>
        </w:rPr>
        <w:t>rojekt</w:t>
      </w:r>
      <w:r w:rsidR="00AE266D" w:rsidRPr="007D5DB5">
        <w:rPr>
          <w:rFonts w:eastAsia="Arial Unicode MS"/>
          <w:sz w:val="24"/>
          <w:szCs w:val="24"/>
        </w:rPr>
        <w:t>ų</w:t>
      </w:r>
      <w:r w:rsidR="00C937CF" w:rsidRPr="007D5DB5">
        <w:rPr>
          <w:rFonts w:eastAsia="Arial Unicode MS"/>
          <w:sz w:val="24"/>
          <w:szCs w:val="24"/>
        </w:rPr>
        <w:t xml:space="preserve"> inkorporavimui į teisinę sistemą, o </w:t>
      </w:r>
      <w:r w:rsidR="00AE266D" w:rsidRPr="007D5DB5">
        <w:rPr>
          <w:rFonts w:eastAsia="Arial Unicode MS"/>
          <w:sz w:val="24"/>
          <w:szCs w:val="24"/>
        </w:rPr>
        <w:t>P</w:t>
      </w:r>
      <w:r w:rsidR="00C937CF" w:rsidRPr="007D5DB5">
        <w:rPr>
          <w:rFonts w:eastAsia="Arial Unicode MS"/>
          <w:sz w:val="24"/>
          <w:szCs w:val="24"/>
        </w:rPr>
        <w:t>rojekt</w:t>
      </w:r>
      <w:r w:rsidR="00AE266D" w:rsidRPr="007D5DB5">
        <w:rPr>
          <w:rFonts w:eastAsia="Arial Unicode MS"/>
          <w:sz w:val="24"/>
          <w:szCs w:val="24"/>
        </w:rPr>
        <w:t>ų</w:t>
      </w:r>
      <w:r w:rsidR="00C937CF" w:rsidRPr="007D5DB5">
        <w:rPr>
          <w:rFonts w:eastAsia="Arial Unicode MS"/>
          <w:sz w:val="24"/>
          <w:szCs w:val="24"/>
        </w:rPr>
        <w:t xml:space="preserve"> nuostatoms įgyvendinti reikalingi parengti ir priimti </w:t>
      </w:r>
      <w:r w:rsidR="00C937CF" w:rsidRPr="007D5DB5">
        <w:rPr>
          <w:rFonts w:eastAsia="Arial Unicode MS"/>
          <w:i/>
          <w:sz w:val="24"/>
          <w:szCs w:val="24"/>
        </w:rPr>
        <w:t xml:space="preserve">poįstatyminiai teisės aktai </w:t>
      </w:r>
      <w:r w:rsidR="00C937CF" w:rsidRPr="007D5DB5">
        <w:rPr>
          <w:rFonts w:eastAsia="Arial Unicode MS"/>
          <w:sz w:val="24"/>
          <w:szCs w:val="24"/>
        </w:rPr>
        <w:t>turėtų būti nurodyti aiškinamojo rašto 11 punkte</w:t>
      </w:r>
      <w:r w:rsidR="00BE4A0B" w:rsidRPr="007D5DB5">
        <w:rPr>
          <w:rFonts w:eastAsia="Arial Unicode MS"/>
          <w:sz w:val="24"/>
          <w:szCs w:val="24"/>
        </w:rPr>
        <w:t>, todėl siūlome tikslinti ir Projektų aiškinamąjį raštą.</w:t>
      </w:r>
    </w:p>
    <w:p w14:paraId="5EA479B0" w14:textId="48A2AE6B" w:rsidR="000F785B" w:rsidRPr="007D5DB5" w:rsidRDefault="00D61FF4"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rFonts w:eastAsia="Arial Unicode MS"/>
          <w:sz w:val="24"/>
          <w:szCs w:val="24"/>
        </w:rPr>
        <w:t xml:space="preserve">Vyriausybės </w:t>
      </w:r>
      <w:r w:rsidRPr="007D5DB5">
        <w:rPr>
          <w:color w:val="000000"/>
          <w:sz w:val="24"/>
          <w:szCs w:val="24"/>
          <w:shd w:val="clear" w:color="auto" w:fill="FFFFFF"/>
        </w:rPr>
        <w:t xml:space="preserve">2018 m. spalio 31 d. nutarimu Nr. 1094 </w:t>
      </w:r>
      <w:r w:rsidRPr="007D5DB5">
        <w:rPr>
          <w:rFonts w:eastAsia="Arial Unicode MS"/>
          <w:sz w:val="24"/>
          <w:szCs w:val="24"/>
        </w:rPr>
        <w:t>teikti Seimui įstatymų projektai buvo tikslinti, o kai kuri</w:t>
      </w:r>
      <w:r w:rsidR="00C13190" w:rsidRPr="007D5DB5">
        <w:rPr>
          <w:rFonts w:eastAsia="Arial Unicode MS"/>
          <w:sz w:val="24"/>
          <w:szCs w:val="24"/>
        </w:rPr>
        <w:t xml:space="preserve">e pasikeitė </w:t>
      </w:r>
      <w:r w:rsidRPr="007D5DB5">
        <w:rPr>
          <w:rFonts w:eastAsia="Arial Unicode MS"/>
          <w:sz w:val="24"/>
          <w:szCs w:val="24"/>
        </w:rPr>
        <w:t>iš esmės</w:t>
      </w:r>
      <w:r w:rsidR="005F3310" w:rsidRPr="007D5DB5">
        <w:rPr>
          <w:rFonts w:eastAsia="Arial Unicode MS"/>
          <w:sz w:val="24"/>
          <w:szCs w:val="24"/>
        </w:rPr>
        <w:t xml:space="preserve"> arba </w:t>
      </w:r>
      <w:r w:rsidR="00AC6D78" w:rsidRPr="007D5DB5">
        <w:rPr>
          <w:rFonts w:eastAsia="Arial Unicode MS"/>
          <w:sz w:val="24"/>
          <w:szCs w:val="24"/>
        </w:rPr>
        <w:t>buvo parengti nauji įstatymų projektai</w:t>
      </w:r>
      <w:r w:rsidR="005E56FF" w:rsidRPr="007D5DB5">
        <w:rPr>
          <w:rFonts w:eastAsia="Arial Unicode MS"/>
          <w:sz w:val="24"/>
          <w:szCs w:val="24"/>
        </w:rPr>
        <w:t>. Pavyzdžiui,</w:t>
      </w:r>
      <w:r w:rsidR="00AC6D78" w:rsidRPr="007D5DB5">
        <w:rPr>
          <w:rFonts w:eastAsia="Arial Unicode MS"/>
          <w:sz w:val="24"/>
          <w:szCs w:val="24"/>
        </w:rPr>
        <w:t xml:space="preserve"> </w:t>
      </w:r>
      <w:r w:rsidR="00AC6D78" w:rsidRPr="007D5DB5">
        <w:rPr>
          <w:rFonts w:eastAsia="Arial Unicode MS"/>
          <w:sz w:val="24"/>
          <w:szCs w:val="24"/>
        </w:rPr>
        <w:lastRenderedPageBreak/>
        <w:t xml:space="preserve">buvo parengtas naujas </w:t>
      </w:r>
      <w:r w:rsidR="00AC6D78" w:rsidRPr="007D5DB5">
        <w:rPr>
          <w:sz w:val="24"/>
          <w:szCs w:val="24"/>
        </w:rPr>
        <w:t>Lietuvos Respublikos darbo kodekso 3 straipsnio pakeitimo įstatymo projektas,</w:t>
      </w:r>
      <w:r w:rsidR="00AC6D78" w:rsidRPr="007D5DB5">
        <w:rPr>
          <w:b/>
          <w:i/>
          <w:sz w:val="24"/>
          <w:szCs w:val="24"/>
        </w:rPr>
        <w:t xml:space="preserve"> </w:t>
      </w:r>
      <w:r w:rsidR="00747CF8" w:rsidRPr="007D5DB5">
        <w:rPr>
          <w:sz w:val="24"/>
          <w:szCs w:val="24"/>
        </w:rPr>
        <w:t xml:space="preserve">KPĮ projekte (buvęs </w:t>
      </w:r>
      <w:r w:rsidR="009219A3" w:rsidRPr="007D5DB5">
        <w:rPr>
          <w:sz w:val="24"/>
          <w:szCs w:val="24"/>
        </w:rPr>
        <w:t>Karo padėties konstitucinis įstatymo projekt</w:t>
      </w:r>
      <w:r w:rsidR="00747CF8" w:rsidRPr="007D5DB5">
        <w:rPr>
          <w:sz w:val="24"/>
          <w:szCs w:val="24"/>
        </w:rPr>
        <w:t>as</w:t>
      </w:r>
      <w:r w:rsidR="009219A3" w:rsidRPr="007D5DB5">
        <w:rPr>
          <w:sz w:val="24"/>
          <w:szCs w:val="24"/>
        </w:rPr>
        <w:t xml:space="preserve"> Nr. XIIIP-2875</w:t>
      </w:r>
      <w:r w:rsidR="00747CF8" w:rsidRPr="007D5DB5">
        <w:rPr>
          <w:sz w:val="24"/>
          <w:szCs w:val="24"/>
        </w:rPr>
        <w:t>)</w:t>
      </w:r>
      <w:r w:rsidR="009219A3" w:rsidRPr="007D5DB5">
        <w:rPr>
          <w:sz w:val="24"/>
          <w:szCs w:val="24"/>
        </w:rPr>
        <w:t xml:space="preserve"> atsisakyta</w:t>
      </w:r>
      <w:r w:rsidR="00E83E9D" w:rsidRPr="007D5DB5">
        <w:rPr>
          <w:sz w:val="24"/>
          <w:szCs w:val="24"/>
        </w:rPr>
        <w:t xml:space="preserve"> galimai Konstitucijai prieštaraujančių nuostatų dėl valstybės biudžeto asignavimų perskirstymo ir supaprastintų valstybės biudžeto asignavimų tvarkymo procedūrų, atsisakyta konstitucinio įstatymo statuso suteikimo Karo padėties įstatymui</w:t>
      </w:r>
      <w:r w:rsidR="0001656C" w:rsidRPr="007D5DB5">
        <w:rPr>
          <w:sz w:val="24"/>
          <w:szCs w:val="24"/>
        </w:rPr>
        <w:t>, pasikeitė kai kurios nuostatos, susiję su darbo santykiais (pvz., darbo laikas)</w:t>
      </w:r>
      <w:r w:rsidR="00747CF8" w:rsidRPr="007D5DB5">
        <w:rPr>
          <w:sz w:val="24"/>
          <w:szCs w:val="24"/>
        </w:rPr>
        <w:t>;</w:t>
      </w:r>
      <w:r w:rsidR="009219A3" w:rsidRPr="007D5DB5">
        <w:rPr>
          <w:sz w:val="24"/>
          <w:szCs w:val="24"/>
        </w:rPr>
        <w:t xml:space="preserve"> </w:t>
      </w:r>
      <w:r w:rsidRPr="007D5DB5">
        <w:rPr>
          <w:sz w:val="24"/>
          <w:szCs w:val="24"/>
        </w:rPr>
        <w:t>Baudžiamojo kodekso papildymo 229(1) straipsniu ir Kodekso 330 straipsnio pakeitimo įstatymo projekt</w:t>
      </w:r>
      <w:r w:rsidR="00747CF8" w:rsidRPr="007D5DB5">
        <w:rPr>
          <w:sz w:val="24"/>
          <w:szCs w:val="24"/>
        </w:rPr>
        <w:t xml:space="preserve">e </w:t>
      </w:r>
      <w:r w:rsidRPr="007D5DB5">
        <w:rPr>
          <w:sz w:val="24"/>
          <w:szCs w:val="24"/>
        </w:rPr>
        <w:t>Nr. XIIIP-2878</w:t>
      </w:r>
      <w:r w:rsidR="003F7964" w:rsidRPr="007D5DB5">
        <w:rPr>
          <w:sz w:val="24"/>
          <w:szCs w:val="24"/>
        </w:rPr>
        <w:t xml:space="preserve"> ir</w:t>
      </w:r>
      <w:r w:rsidR="00C13190" w:rsidRPr="007D5DB5">
        <w:rPr>
          <w:sz w:val="24"/>
          <w:szCs w:val="24"/>
        </w:rPr>
        <w:t xml:space="preserve"> Laikino tiesioginio valdymo savivaldybės teritorijoje įstatymo Nr. I-830 2 ir 5 straipsnių pakeitimo įstatymo projekte Nr. XIIIP-2883 </w:t>
      </w:r>
      <w:r w:rsidR="000F785B" w:rsidRPr="007D5DB5">
        <w:rPr>
          <w:color w:val="000000"/>
          <w:sz w:val="24"/>
          <w:szCs w:val="24"/>
        </w:rPr>
        <w:t xml:space="preserve">teisinis reguliavimas </w:t>
      </w:r>
      <w:r w:rsidRPr="007D5DB5">
        <w:rPr>
          <w:sz w:val="24"/>
          <w:szCs w:val="24"/>
        </w:rPr>
        <w:t>pasikeitė iš esmės</w:t>
      </w:r>
      <w:r w:rsidR="009B3DF4" w:rsidRPr="007D5DB5">
        <w:rPr>
          <w:sz w:val="24"/>
          <w:szCs w:val="24"/>
        </w:rPr>
        <w:t xml:space="preserve"> </w:t>
      </w:r>
      <w:r w:rsidR="00261345" w:rsidRPr="007D5DB5">
        <w:rPr>
          <w:color w:val="000000"/>
          <w:sz w:val="24"/>
          <w:szCs w:val="24"/>
        </w:rPr>
        <w:t>ir kita.</w:t>
      </w:r>
      <w:r w:rsidR="007E6C40" w:rsidRPr="007D5DB5">
        <w:rPr>
          <w:color w:val="000000"/>
          <w:sz w:val="24"/>
          <w:szCs w:val="24"/>
        </w:rPr>
        <w:t xml:space="preserve"> </w:t>
      </w:r>
      <w:r w:rsidR="005F5D5F" w:rsidRPr="007D5DB5">
        <w:rPr>
          <w:sz w:val="24"/>
          <w:szCs w:val="24"/>
        </w:rPr>
        <w:t xml:space="preserve">Be to, </w:t>
      </w:r>
      <w:r w:rsidR="00261345" w:rsidRPr="007D5DB5">
        <w:rPr>
          <w:sz w:val="24"/>
          <w:szCs w:val="24"/>
        </w:rPr>
        <w:t xml:space="preserve">nuo teiktų įstatymų projektų Seimui praėjo daugiau kaip metai (teikti </w:t>
      </w:r>
      <w:r w:rsidR="00261345" w:rsidRPr="007D5DB5">
        <w:rPr>
          <w:color w:val="000000"/>
          <w:sz w:val="24"/>
          <w:szCs w:val="24"/>
          <w:shd w:val="clear" w:color="auto" w:fill="FFFFFF"/>
        </w:rPr>
        <w:t>2018</w:t>
      </w:r>
      <w:r w:rsidR="005F5D5F" w:rsidRPr="007D5DB5">
        <w:rPr>
          <w:color w:val="000000"/>
          <w:sz w:val="24"/>
          <w:szCs w:val="24"/>
          <w:shd w:val="clear" w:color="auto" w:fill="FFFFFF"/>
        </w:rPr>
        <w:t> </w:t>
      </w:r>
      <w:r w:rsidR="00261345" w:rsidRPr="007D5DB5">
        <w:rPr>
          <w:color w:val="000000"/>
          <w:sz w:val="24"/>
          <w:szCs w:val="24"/>
          <w:shd w:val="clear" w:color="auto" w:fill="FFFFFF"/>
        </w:rPr>
        <w:t>m. spalio 31 d.</w:t>
      </w:r>
      <w:r w:rsidR="00261345" w:rsidRPr="007D5DB5">
        <w:rPr>
          <w:sz w:val="24"/>
          <w:szCs w:val="24"/>
        </w:rPr>
        <w:t xml:space="preserve">), </w:t>
      </w:r>
      <w:r w:rsidR="0001656C" w:rsidRPr="007D5DB5">
        <w:rPr>
          <w:sz w:val="24"/>
          <w:szCs w:val="24"/>
        </w:rPr>
        <w:t xml:space="preserve">todėl </w:t>
      </w:r>
      <w:r w:rsidR="003F7964" w:rsidRPr="007D5DB5">
        <w:rPr>
          <w:sz w:val="24"/>
          <w:szCs w:val="24"/>
        </w:rPr>
        <w:t>turėtų būti įgyvendintas</w:t>
      </w:r>
      <w:r w:rsidR="000F785B" w:rsidRPr="007D5DB5">
        <w:rPr>
          <w:sz w:val="24"/>
          <w:szCs w:val="24"/>
        </w:rPr>
        <w:t xml:space="preserve"> Vyriausybės darbo reglamento, patvirtinto Vyriausybės 1994 m. rugpjūčio 11 d. nutarimu Nr. 728, 18 punkt</w:t>
      </w:r>
      <w:r w:rsidR="003F7964" w:rsidRPr="007D5DB5">
        <w:rPr>
          <w:sz w:val="24"/>
          <w:szCs w:val="24"/>
        </w:rPr>
        <w:t>as</w:t>
      </w:r>
      <w:r w:rsidR="000F785B" w:rsidRPr="007D5DB5">
        <w:rPr>
          <w:sz w:val="24"/>
          <w:szCs w:val="24"/>
        </w:rPr>
        <w:t>, nustatant</w:t>
      </w:r>
      <w:r w:rsidR="003F7964" w:rsidRPr="007D5DB5">
        <w:rPr>
          <w:sz w:val="24"/>
          <w:szCs w:val="24"/>
        </w:rPr>
        <w:t>is</w:t>
      </w:r>
      <w:r w:rsidR="000F785B" w:rsidRPr="007D5DB5">
        <w:rPr>
          <w:sz w:val="24"/>
          <w:szCs w:val="24"/>
        </w:rPr>
        <w:t xml:space="preserve">, kad parengti teisės aktų projektai teikiami derinti </w:t>
      </w:r>
      <w:r w:rsidR="005F5D5F" w:rsidRPr="007D5DB5">
        <w:rPr>
          <w:sz w:val="24"/>
          <w:szCs w:val="24"/>
        </w:rPr>
        <w:t xml:space="preserve">šio </w:t>
      </w:r>
      <w:r w:rsidR="000F785B" w:rsidRPr="007D5DB5">
        <w:rPr>
          <w:sz w:val="24"/>
          <w:szCs w:val="24"/>
        </w:rPr>
        <w:t xml:space="preserve">Vyriausybės darbo reglamento 25 ir 26 </w:t>
      </w:r>
      <w:r w:rsidR="005F5D5F" w:rsidRPr="007D5DB5">
        <w:rPr>
          <w:sz w:val="24"/>
          <w:szCs w:val="24"/>
        </w:rPr>
        <w:t> p</w:t>
      </w:r>
      <w:r w:rsidR="000F785B" w:rsidRPr="007D5DB5">
        <w:rPr>
          <w:sz w:val="24"/>
          <w:szCs w:val="24"/>
        </w:rPr>
        <w:t xml:space="preserve">unktuose nurodytoms institucijoms per Seimo kanceliarijos teisės aktų informacinę sistemą. </w:t>
      </w:r>
      <w:r w:rsidR="005F5D5F" w:rsidRPr="007D5DB5">
        <w:rPr>
          <w:sz w:val="24"/>
          <w:szCs w:val="24"/>
        </w:rPr>
        <w:t>Pažymėtina, kad ir</w:t>
      </w:r>
      <w:r w:rsidR="000F785B" w:rsidRPr="007D5DB5">
        <w:rPr>
          <w:sz w:val="24"/>
          <w:szCs w:val="24"/>
        </w:rPr>
        <w:t xml:space="preserve"> Konstitucinis Teismas 2016</w:t>
      </w:r>
      <w:r w:rsidR="005F5D5F" w:rsidRPr="007D5DB5">
        <w:rPr>
          <w:sz w:val="24"/>
          <w:szCs w:val="24"/>
        </w:rPr>
        <w:t> </w:t>
      </w:r>
      <w:r w:rsidR="000F785B" w:rsidRPr="007D5DB5">
        <w:rPr>
          <w:sz w:val="24"/>
          <w:szCs w:val="24"/>
        </w:rPr>
        <w:t>m. liepos 8 d. nutarime, pasisakydamas dėl Vyriausybės teisės aktų priėmimo tvarkos, yra pažymėjęs apie būtinybę teisės aktus derinti su suinteresuotomis institucijomis. Atsižvelgiant į tai,</w:t>
      </w:r>
      <w:r w:rsidR="005F5D5F" w:rsidRPr="007D5DB5">
        <w:rPr>
          <w:sz w:val="24"/>
          <w:szCs w:val="24"/>
        </w:rPr>
        <w:t xml:space="preserve"> </w:t>
      </w:r>
      <w:r w:rsidR="00B76E44">
        <w:rPr>
          <w:sz w:val="24"/>
          <w:szCs w:val="24"/>
        </w:rPr>
        <w:t xml:space="preserve">visi </w:t>
      </w:r>
      <w:r w:rsidR="005F5D5F" w:rsidRPr="007D5DB5">
        <w:rPr>
          <w:sz w:val="24"/>
          <w:szCs w:val="24"/>
        </w:rPr>
        <w:t>Projektai</w:t>
      </w:r>
      <w:r w:rsidR="000F785B" w:rsidRPr="007D5DB5">
        <w:rPr>
          <w:sz w:val="24"/>
          <w:szCs w:val="24"/>
        </w:rPr>
        <w:t xml:space="preserve"> turėtų būti </w:t>
      </w:r>
      <w:r w:rsidR="003F7964" w:rsidRPr="007D5DB5">
        <w:rPr>
          <w:sz w:val="24"/>
          <w:szCs w:val="24"/>
        </w:rPr>
        <w:t xml:space="preserve">suderinti su </w:t>
      </w:r>
      <w:r w:rsidR="000F785B" w:rsidRPr="007D5DB5">
        <w:rPr>
          <w:sz w:val="24"/>
          <w:szCs w:val="24"/>
        </w:rPr>
        <w:t>suinteresuotom</w:t>
      </w:r>
      <w:r w:rsidR="003F7964" w:rsidRPr="007D5DB5">
        <w:rPr>
          <w:sz w:val="24"/>
          <w:szCs w:val="24"/>
        </w:rPr>
        <w:t>i</w:t>
      </w:r>
      <w:r w:rsidR="000F785B" w:rsidRPr="007D5DB5">
        <w:rPr>
          <w:sz w:val="24"/>
          <w:szCs w:val="24"/>
        </w:rPr>
        <w:t>s institucijo</w:t>
      </w:r>
      <w:r w:rsidR="003F7964" w:rsidRPr="007D5DB5">
        <w:rPr>
          <w:sz w:val="24"/>
          <w:szCs w:val="24"/>
        </w:rPr>
        <w:t>mis</w:t>
      </w:r>
      <w:r w:rsidR="000F785B" w:rsidRPr="007D5DB5">
        <w:rPr>
          <w:sz w:val="24"/>
          <w:szCs w:val="24"/>
        </w:rPr>
        <w:t>.</w:t>
      </w:r>
    </w:p>
    <w:p w14:paraId="36BCB2BD" w14:textId="14254C57" w:rsidR="00AA5109" w:rsidRPr="007D5DB5" w:rsidRDefault="0087732F" w:rsidP="00DA38E1">
      <w:pPr>
        <w:pStyle w:val="Sraopastraipa"/>
        <w:tabs>
          <w:tab w:val="left" w:pos="0"/>
          <w:tab w:val="left" w:pos="851"/>
          <w:tab w:val="left" w:pos="1418"/>
        </w:tabs>
        <w:spacing w:line="360" w:lineRule="auto"/>
        <w:ind w:left="0"/>
        <w:jc w:val="both"/>
        <w:rPr>
          <w:sz w:val="24"/>
          <w:szCs w:val="24"/>
        </w:rPr>
      </w:pPr>
      <w:r w:rsidRPr="007D5DB5">
        <w:rPr>
          <w:sz w:val="24"/>
          <w:szCs w:val="24"/>
        </w:rPr>
        <w:tab/>
      </w:r>
      <w:r w:rsidR="005115B8" w:rsidRPr="007D5DB5">
        <w:rPr>
          <w:rFonts w:eastAsia="Arial Unicode MS"/>
          <w:sz w:val="24"/>
          <w:szCs w:val="24"/>
        </w:rPr>
        <w:t>Taip pat a</w:t>
      </w:r>
      <w:r w:rsidR="00AA5109" w:rsidRPr="007D5DB5">
        <w:rPr>
          <w:rFonts w:eastAsia="Arial Unicode MS"/>
          <w:sz w:val="24"/>
          <w:szCs w:val="24"/>
        </w:rPr>
        <w:t xml:space="preserve">tkreiptinas dėmesys, kad Vyriausybės </w:t>
      </w:r>
      <w:r w:rsidR="00D61FF4" w:rsidRPr="007D5DB5">
        <w:rPr>
          <w:color w:val="000000"/>
          <w:sz w:val="24"/>
          <w:szCs w:val="24"/>
          <w:shd w:val="clear" w:color="auto" w:fill="FFFFFF"/>
        </w:rPr>
        <w:t xml:space="preserve">2018 m. spalio 31 d. nutarimu Nr. 1094 </w:t>
      </w:r>
      <w:r w:rsidR="00AA5109" w:rsidRPr="007D5DB5">
        <w:rPr>
          <w:rFonts w:eastAsia="Arial Unicode MS"/>
          <w:sz w:val="24"/>
          <w:szCs w:val="24"/>
        </w:rPr>
        <w:t>teikti Seimui įstatymų projektai nebuvo grąžinti</w:t>
      </w:r>
      <w:r w:rsidR="005651B7" w:rsidRPr="007D5DB5">
        <w:rPr>
          <w:rFonts w:eastAsia="Arial Unicode MS"/>
          <w:sz w:val="24"/>
          <w:szCs w:val="24"/>
        </w:rPr>
        <w:t xml:space="preserve"> tobulinti</w:t>
      </w:r>
      <w:r w:rsidR="00AA5109" w:rsidRPr="007D5DB5">
        <w:rPr>
          <w:rFonts w:eastAsia="Arial Unicode MS"/>
          <w:sz w:val="24"/>
          <w:szCs w:val="24"/>
        </w:rPr>
        <w:t xml:space="preserve">, todėl turės būti įgyvendinta Seimo statuto </w:t>
      </w:r>
      <w:r w:rsidR="00AA5109" w:rsidRPr="007D5DB5">
        <w:rPr>
          <w:sz w:val="24"/>
          <w:szCs w:val="24"/>
        </w:rPr>
        <w:t>140 straipsnio 1 dalis (Įstatymo projekto iniciatoriai iki šio projekto svarstymo Seimo posėdyje turi teisę įstatymo projektą atsiimti. Apie sprendimą atsiimti įstatymo projektą iniciatoriai nedelsdami raštu praneša Seimo posėdžių sekretoriatui)</w:t>
      </w:r>
      <w:r w:rsidR="005115B8" w:rsidRPr="007D5DB5">
        <w:rPr>
          <w:sz w:val="24"/>
          <w:szCs w:val="24"/>
        </w:rPr>
        <w:t xml:space="preserve">. </w:t>
      </w:r>
    </w:p>
    <w:p w14:paraId="01057DCB" w14:textId="40D3AF56" w:rsidR="0099368E" w:rsidRPr="007D5DB5" w:rsidRDefault="0099368E" w:rsidP="00DA38E1">
      <w:pPr>
        <w:pStyle w:val="Sraopastraipa"/>
        <w:tabs>
          <w:tab w:val="left" w:pos="0"/>
          <w:tab w:val="left" w:pos="851"/>
          <w:tab w:val="left" w:pos="1418"/>
        </w:tabs>
        <w:spacing w:line="360" w:lineRule="auto"/>
        <w:ind w:left="851"/>
        <w:jc w:val="both"/>
        <w:rPr>
          <w:b/>
          <w:i/>
          <w:sz w:val="24"/>
          <w:szCs w:val="24"/>
        </w:rPr>
      </w:pPr>
      <w:r w:rsidRPr="007D5DB5">
        <w:rPr>
          <w:b/>
          <w:i/>
          <w:sz w:val="24"/>
          <w:szCs w:val="24"/>
        </w:rPr>
        <w:t>Dėl KP</w:t>
      </w:r>
      <w:r w:rsidR="00196B6B" w:rsidRPr="007D5DB5">
        <w:rPr>
          <w:b/>
          <w:i/>
          <w:sz w:val="24"/>
          <w:szCs w:val="24"/>
        </w:rPr>
        <w:t>Į</w:t>
      </w:r>
      <w:r w:rsidRPr="007D5DB5">
        <w:rPr>
          <w:b/>
          <w:i/>
          <w:sz w:val="24"/>
          <w:szCs w:val="24"/>
        </w:rPr>
        <w:t xml:space="preserve"> projekto:</w:t>
      </w:r>
    </w:p>
    <w:p w14:paraId="7158F88E" w14:textId="2EDCF216" w:rsidR="006D5EE1" w:rsidRPr="007D5DB5" w:rsidRDefault="00D624C6"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Atsižvelgdami į tai, kad teisėkūroje vadovaujamasi, be kita ko, aiškumo principu, reiškiančiu, kad teisės aktuose nustatytas teisinis reguliavimas turi būti logiškas, nuoseklus, glaustas, suprantamas, tikslus, aiškus ir nedviprasmiškas, siūlytina šiuo aspektu tikslinti siūlomą teisinį reguliavimą ir aiškiai apibrėžti </w:t>
      </w:r>
      <w:r w:rsidR="00275C78" w:rsidRPr="007D5DB5">
        <w:rPr>
          <w:sz w:val="24"/>
          <w:szCs w:val="24"/>
        </w:rPr>
        <w:t>arba n</w:t>
      </w:r>
      <w:r w:rsidRPr="007D5DB5">
        <w:rPr>
          <w:sz w:val="24"/>
          <w:szCs w:val="24"/>
        </w:rPr>
        <w:t xml:space="preserve">ustatyti, </w:t>
      </w:r>
      <w:r w:rsidR="00E775D5" w:rsidRPr="007D5DB5">
        <w:rPr>
          <w:sz w:val="24"/>
          <w:szCs w:val="24"/>
        </w:rPr>
        <w:t xml:space="preserve">kas pateikia pasiūlymą Seimui kurių savivaldybių teritorijoje turi būti laikinai įvestas tiesioginis valdymas (KPĮ projekto 3 straipsnio 4 dalies 6 punktas), </w:t>
      </w:r>
      <w:r w:rsidRPr="007D5DB5">
        <w:rPr>
          <w:sz w:val="24"/>
          <w:szCs w:val="24"/>
        </w:rPr>
        <w:t>ką apima sąvok</w:t>
      </w:r>
      <w:r w:rsidR="003C3B26" w:rsidRPr="007D5DB5">
        <w:rPr>
          <w:sz w:val="24"/>
          <w:szCs w:val="24"/>
        </w:rPr>
        <w:t xml:space="preserve">os „svarbiausi valstybės gynybos klausimai“ (KPĮ projekto 7 straipsnio 1 dalis) ir </w:t>
      </w:r>
      <w:r w:rsidRPr="007D5DB5">
        <w:rPr>
          <w:sz w:val="24"/>
          <w:szCs w:val="24"/>
        </w:rPr>
        <w:t xml:space="preserve"> „pagrindiniai valstybės gynybos klausimai“ (</w:t>
      </w:r>
      <w:r w:rsidR="00EA5196" w:rsidRPr="007D5DB5">
        <w:rPr>
          <w:sz w:val="24"/>
          <w:szCs w:val="24"/>
        </w:rPr>
        <w:t>KPĮ p</w:t>
      </w:r>
      <w:r w:rsidRPr="007D5DB5">
        <w:rPr>
          <w:sz w:val="24"/>
          <w:szCs w:val="24"/>
        </w:rPr>
        <w:t xml:space="preserve">rojekto </w:t>
      </w:r>
      <w:r w:rsidR="00EA5196" w:rsidRPr="007D5DB5">
        <w:rPr>
          <w:sz w:val="24"/>
          <w:szCs w:val="24"/>
        </w:rPr>
        <w:t>7</w:t>
      </w:r>
      <w:r w:rsidRPr="007D5DB5">
        <w:rPr>
          <w:sz w:val="24"/>
          <w:szCs w:val="24"/>
        </w:rPr>
        <w:t xml:space="preserve"> straipsnio 3 dalies 2</w:t>
      </w:r>
      <w:r w:rsidR="003C3B26" w:rsidRPr="007D5DB5">
        <w:rPr>
          <w:sz w:val="24"/>
          <w:szCs w:val="24"/>
        </w:rPr>
        <w:t> </w:t>
      </w:r>
      <w:r w:rsidRPr="007D5DB5">
        <w:rPr>
          <w:sz w:val="24"/>
          <w:szCs w:val="24"/>
        </w:rPr>
        <w:t>punktas), „būtin</w:t>
      </w:r>
      <w:r w:rsidR="00EA5196" w:rsidRPr="007D5DB5">
        <w:rPr>
          <w:sz w:val="24"/>
          <w:szCs w:val="24"/>
        </w:rPr>
        <w:t>os</w:t>
      </w:r>
      <w:r w:rsidRPr="007D5DB5">
        <w:rPr>
          <w:sz w:val="24"/>
          <w:szCs w:val="24"/>
        </w:rPr>
        <w:t xml:space="preserve"> pr</w:t>
      </w:r>
      <w:r w:rsidR="00EA5196" w:rsidRPr="007D5DB5">
        <w:rPr>
          <w:sz w:val="24"/>
          <w:szCs w:val="24"/>
        </w:rPr>
        <w:t>iemonė</w:t>
      </w:r>
      <w:r w:rsidR="003C3B26" w:rsidRPr="007D5DB5">
        <w:rPr>
          <w:sz w:val="24"/>
          <w:szCs w:val="24"/>
        </w:rPr>
        <w:t>s</w:t>
      </w:r>
      <w:r w:rsidRPr="007D5DB5">
        <w:rPr>
          <w:sz w:val="24"/>
          <w:szCs w:val="24"/>
        </w:rPr>
        <w:t>“ (</w:t>
      </w:r>
      <w:r w:rsidR="00EA5196" w:rsidRPr="007D5DB5">
        <w:rPr>
          <w:sz w:val="24"/>
          <w:szCs w:val="24"/>
        </w:rPr>
        <w:t>K</w:t>
      </w:r>
      <w:r w:rsidRPr="007D5DB5">
        <w:rPr>
          <w:sz w:val="24"/>
          <w:szCs w:val="24"/>
        </w:rPr>
        <w:t>P</w:t>
      </w:r>
      <w:r w:rsidR="00EA5196" w:rsidRPr="007D5DB5">
        <w:rPr>
          <w:sz w:val="24"/>
          <w:szCs w:val="24"/>
        </w:rPr>
        <w:t>Į p</w:t>
      </w:r>
      <w:r w:rsidRPr="007D5DB5">
        <w:rPr>
          <w:sz w:val="24"/>
          <w:szCs w:val="24"/>
        </w:rPr>
        <w:t xml:space="preserve">rojekto </w:t>
      </w:r>
      <w:r w:rsidR="00EA5196" w:rsidRPr="007D5DB5">
        <w:rPr>
          <w:sz w:val="24"/>
          <w:szCs w:val="24"/>
        </w:rPr>
        <w:t>9 </w:t>
      </w:r>
      <w:r w:rsidRPr="007D5DB5">
        <w:rPr>
          <w:sz w:val="24"/>
          <w:szCs w:val="24"/>
        </w:rPr>
        <w:t xml:space="preserve">straipsnio </w:t>
      </w:r>
      <w:r w:rsidR="00EA5196" w:rsidRPr="007D5DB5">
        <w:rPr>
          <w:sz w:val="24"/>
          <w:szCs w:val="24"/>
        </w:rPr>
        <w:t>6</w:t>
      </w:r>
      <w:r w:rsidRPr="007D5DB5">
        <w:rPr>
          <w:sz w:val="24"/>
          <w:szCs w:val="24"/>
        </w:rPr>
        <w:t xml:space="preserve"> dalis) ir kitos sąvokos, kuriose vartojamos vertinamojo pobūdžio terminai, kurie gali būti įvairiai interpretuojami (pvz., žr. Teisėkūros pagrindų įstatymo pakeitimo įstatymo projekto 2 straipsnį).</w:t>
      </w:r>
      <w:r w:rsidR="008F6898">
        <w:rPr>
          <w:sz w:val="24"/>
          <w:szCs w:val="24"/>
        </w:rPr>
        <w:t xml:space="preserve"> Analogiška pastaba taikytina ir MPĮ projektui.</w:t>
      </w:r>
    </w:p>
    <w:p w14:paraId="2D707BAB" w14:textId="661CBC2F" w:rsidR="00B061E9" w:rsidRPr="007D5DB5" w:rsidRDefault="006D5EE1"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Siūlome peržiūrėti </w:t>
      </w:r>
      <w:r w:rsidR="00661C42" w:rsidRPr="007D5DB5">
        <w:rPr>
          <w:sz w:val="24"/>
          <w:szCs w:val="24"/>
        </w:rPr>
        <w:t>KPĮ</w:t>
      </w:r>
      <w:r w:rsidR="00AE1C43" w:rsidRPr="007D5DB5">
        <w:rPr>
          <w:sz w:val="24"/>
          <w:szCs w:val="24"/>
        </w:rPr>
        <w:t xml:space="preserve"> projekto</w:t>
      </w:r>
      <w:r w:rsidRPr="007D5DB5">
        <w:rPr>
          <w:sz w:val="24"/>
          <w:szCs w:val="24"/>
        </w:rPr>
        <w:t xml:space="preserve"> struktūrinių dalių pavadinimus, pvz., </w:t>
      </w:r>
      <w:r w:rsidR="00AE1C43" w:rsidRPr="007D5DB5">
        <w:rPr>
          <w:sz w:val="24"/>
          <w:szCs w:val="24"/>
        </w:rPr>
        <w:t>II skyriaus</w:t>
      </w:r>
      <w:r w:rsidRPr="007D5DB5">
        <w:rPr>
          <w:sz w:val="24"/>
          <w:szCs w:val="24"/>
        </w:rPr>
        <w:t xml:space="preserve"> pavadinimas yra „</w:t>
      </w:r>
      <w:r w:rsidR="00AE1C43" w:rsidRPr="007D5DB5">
        <w:rPr>
          <w:sz w:val="24"/>
          <w:szCs w:val="24"/>
        </w:rPr>
        <w:t>Karo padėties įvedimas</w:t>
      </w:r>
      <w:r w:rsidRPr="007D5DB5">
        <w:rPr>
          <w:sz w:val="24"/>
          <w:szCs w:val="24"/>
        </w:rPr>
        <w:t xml:space="preserve">“, tačiau </w:t>
      </w:r>
      <w:r w:rsidR="00AE1C43" w:rsidRPr="007D5DB5">
        <w:rPr>
          <w:sz w:val="24"/>
          <w:szCs w:val="24"/>
        </w:rPr>
        <w:t>šiame skirsnyje esantis straipsnis (3</w:t>
      </w:r>
      <w:r w:rsidRPr="007D5DB5">
        <w:rPr>
          <w:sz w:val="24"/>
          <w:szCs w:val="24"/>
        </w:rPr>
        <w:t xml:space="preserve"> straipsnis) </w:t>
      </w:r>
      <w:r w:rsidR="00AE1C43" w:rsidRPr="007D5DB5">
        <w:rPr>
          <w:sz w:val="24"/>
          <w:szCs w:val="24"/>
        </w:rPr>
        <w:t xml:space="preserve">taip </w:t>
      </w:r>
      <w:r w:rsidR="00AE1C43" w:rsidRPr="007D5DB5">
        <w:rPr>
          <w:sz w:val="24"/>
          <w:szCs w:val="24"/>
        </w:rPr>
        <w:lastRenderedPageBreak/>
        <w:t>pat vadinasi „</w:t>
      </w:r>
      <w:r w:rsidR="009444B6" w:rsidRPr="007D5DB5">
        <w:rPr>
          <w:sz w:val="24"/>
          <w:szCs w:val="24"/>
        </w:rPr>
        <w:t>K</w:t>
      </w:r>
      <w:r w:rsidR="00AE1C43" w:rsidRPr="007D5DB5">
        <w:rPr>
          <w:sz w:val="24"/>
          <w:szCs w:val="24"/>
        </w:rPr>
        <w:t>aro padėties įvedimas“</w:t>
      </w:r>
      <w:r w:rsidRPr="007D5DB5">
        <w:rPr>
          <w:sz w:val="24"/>
          <w:szCs w:val="24"/>
        </w:rPr>
        <w:t xml:space="preserve">. </w:t>
      </w:r>
      <w:r w:rsidR="00AE1C43" w:rsidRPr="007D5DB5">
        <w:rPr>
          <w:sz w:val="24"/>
          <w:szCs w:val="24"/>
        </w:rPr>
        <w:t>A</w:t>
      </w:r>
      <w:r w:rsidRPr="007D5DB5">
        <w:rPr>
          <w:sz w:val="24"/>
          <w:szCs w:val="24"/>
        </w:rPr>
        <w:t xml:space="preserve">tkreiptinas dėmesys ir į tai, kad formaliosios logikos požiūriu kokio nors objekto sudėtinė dalis (šiuo atveju – </w:t>
      </w:r>
      <w:r w:rsidR="00AE1C43" w:rsidRPr="007D5DB5">
        <w:rPr>
          <w:sz w:val="24"/>
          <w:szCs w:val="24"/>
        </w:rPr>
        <w:t>KPĮ projekto</w:t>
      </w:r>
      <w:r w:rsidRPr="007D5DB5">
        <w:rPr>
          <w:sz w:val="24"/>
          <w:szCs w:val="24"/>
        </w:rPr>
        <w:t xml:space="preserve"> </w:t>
      </w:r>
      <w:r w:rsidR="00AE1C43" w:rsidRPr="007D5DB5">
        <w:rPr>
          <w:sz w:val="24"/>
          <w:szCs w:val="24"/>
        </w:rPr>
        <w:t>3</w:t>
      </w:r>
      <w:r w:rsidRPr="007D5DB5">
        <w:rPr>
          <w:sz w:val="24"/>
          <w:szCs w:val="24"/>
        </w:rPr>
        <w:t xml:space="preserve"> straipsnis) negali būti tapati visam objektui (šiuo atveju – </w:t>
      </w:r>
      <w:r w:rsidR="00AE1C43" w:rsidRPr="007D5DB5">
        <w:rPr>
          <w:sz w:val="24"/>
          <w:szCs w:val="24"/>
        </w:rPr>
        <w:t>KPĮ projekto II skyriui</w:t>
      </w:r>
      <w:r w:rsidRPr="007D5DB5">
        <w:rPr>
          <w:sz w:val="24"/>
          <w:szCs w:val="24"/>
        </w:rPr>
        <w:t>)</w:t>
      </w:r>
      <w:r w:rsidR="00AE1C43" w:rsidRPr="007D5DB5">
        <w:rPr>
          <w:sz w:val="24"/>
          <w:szCs w:val="24"/>
        </w:rPr>
        <w:t>.</w:t>
      </w:r>
      <w:r w:rsidR="009444B6" w:rsidRPr="007D5DB5">
        <w:rPr>
          <w:sz w:val="24"/>
          <w:szCs w:val="24"/>
        </w:rPr>
        <w:t xml:space="preserve"> Pastaba taikytina ir KPĮ projekto IV</w:t>
      </w:r>
      <w:r w:rsidR="009D23D1" w:rsidRPr="007D5DB5">
        <w:rPr>
          <w:sz w:val="24"/>
          <w:szCs w:val="24"/>
        </w:rPr>
        <w:t>, VII skyriam</w:t>
      </w:r>
      <w:r w:rsidR="007935C6" w:rsidRPr="007D5DB5">
        <w:rPr>
          <w:sz w:val="24"/>
          <w:szCs w:val="24"/>
        </w:rPr>
        <w:t>s.</w:t>
      </w:r>
    </w:p>
    <w:p w14:paraId="59CBA796" w14:textId="052AFB6C" w:rsidR="00E775D5" w:rsidRPr="007D5DB5" w:rsidRDefault="00E775D5"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Siekiant išvengti skirtingo interpretavimo taikant keičiamą Karo padėties įstatymą, siūlome suvienodinti vartojamas sąvokas (formuluotes), kai kalbama apie tuos pačius dalykus, p</w:t>
      </w:r>
      <w:r w:rsidR="00564278">
        <w:rPr>
          <w:sz w:val="24"/>
          <w:szCs w:val="24"/>
        </w:rPr>
        <w:t>vz.,</w:t>
      </w:r>
      <w:r w:rsidRPr="007D5DB5">
        <w:rPr>
          <w:sz w:val="24"/>
          <w:szCs w:val="24"/>
        </w:rPr>
        <w:t xml:space="preserve"> KPĮ projekto 5 straipsnio 1 dalyje ir 29 straipsnyje nurodytos diplomatinės </w:t>
      </w:r>
      <w:r w:rsidR="00C376C8" w:rsidRPr="007D5DB5">
        <w:rPr>
          <w:sz w:val="24"/>
          <w:szCs w:val="24"/>
        </w:rPr>
        <w:t>atstovybės</w:t>
      </w:r>
      <w:r w:rsidRPr="007D5DB5">
        <w:rPr>
          <w:sz w:val="24"/>
          <w:szCs w:val="24"/>
        </w:rPr>
        <w:t xml:space="preserve"> ir konsulinės įstaigos</w:t>
      </w:r>
      <w:r w:rsidR="003C3B26" w:rsidRPr="007D5DB5">
        <w:rPr>
          <w:sz w:val="24"/>
          <w:szCs w:val="24"/>
        </w:rPr>
        <w:t xml:space="preserve">; KPĮ projekto 6 straipsnio 6 dalyje ir kitose nuostatose vartojamos formuluotės </w:t>
      </w:r>
      <w:r w:rsidR="00564278">
        <w:rPr>
          <w:sz w:val="24"/>
          <w:szCs w:val="24"/>
        </w:rPr>
        <w:t>„</w:t>
      </w:r>
      <w:r w:rsidR="003C3B26" w:rsidRPr="00564278">
        <w:rPr>
          <w:i/>
          <w:sz w:val="24"/>
          <w:szCs w:val="24"/>
        </w:rPr>
        <w:t xml:space="preserve">atliekamos </w:t>
      </w:r>
      <w:r w:rsidR="00564278" w:rsidRPr="007D5DB5">
        <w:rPr>
          <w:sz w:val="24"/>
          <w:szCs w:val="24"/>
        </w:rPr>
        <w:t>funkcijos ar užduotys</w:t>
      </w:r>
      <w:r w:rsidR="00564278">
        <w:rPr>
          <w:sz w:val="24"/>
          <w:szCs w:val="24"/>
        </w:rPr>
        <w:t>“</w:t>
      </w:r>
      <w:r w:rsidR="00564278" w:rsidRPr="007D5DB5">
        <w:rPr>
          <w:sz w:val="24"/>
          <w:szCs w:val="24"/>
        </w:rPr>
        <w:t xml:space="preserve"> </w:t>
      </w:r>
      <w:r w:rsidR="003C3B26" w:rsidRPr="007D5DB5">
        <w:rPr>
          <w:sz w:val="24"/>
          <w:szCs w:val="24"/>
        </w:rPr>
        <w:t xml:space="preserve">arba </w:t>
      </w:r>
      <w:r w:rsidR="00564278">
        <w:rPr>
          <w:sz w:val="24"/>
          <w:szCs w:val="24"/>
        </w:rPr>
        <w:t>„</w:t>
      </w:r>
      <w:r w:rsidR="003C3B26" w:rsidRPr="00564278">
        <w:rPr>
          <w:i/>
          <w:sz w:val="24"/>
          <w:szCs w:val="24"/>
        </w:rPr>
        <w:t>vykdomos</w:t>
      </w:r>
      <w:r w:rsidR="003C3B26" w:rsidRPr="007D5DB5">
        <w:rPr>
          <w:sz w:val="24"/>
          <w:szCs w:val="24"/>
        </w:rPr>
        <w:t xml:space="preserve"> funkcijos</w:t>
      </w:r>
      <w:r w:rsidR="00C10345" w:rsidRPr="007D5DB5">
        <w:rPr>
          <w:sz w:val="24"/>
          <w:szCs w:val="24"/>
        </w:rPr>
        <w:t xml:space="preserve"> ar užduotys</w:t>
      </w:r>
      <w:r w:rsidR="00564278">
        <w:rPr>
          <w:sz w:val="24"/>
          <w:szCs w:val="24"/>
        </w:rPr>
        <w:t>“</w:t>
      </w:r>
      <w:r w:rsidR="00C10345" w:rsidRPr="007D5DB5">
        <w:rPr>
          <w:sz w:val="24"/>
          <w:szCs w:val="24"/>
        </w:rPr>
        <w:t xml:space="preserve"> ir kitos</w:t>
      </w:r>
      <w:r w:rsidR="00564278">
        <w:rPr>
          <w:sz w:val="24"/>
          <w:szCs w:val="24"/>
        </w:rPr>
        <w:t>.</w:t>
      </w:r>
      <w:r w:rsidR="003C3B26" w:rsidRPr="007D5DB5">
        <w:rPr>
          <w:sz w:val="24"/>
          <w:szCs w:val="24"/>
        </w:rPr>
        <w:t xml:space="preserve"> </w:t>
      </w:r>
    </w:p>
    <w:p w14:paraId="5A8359BC" w14:textId="4B8CEF53" w:rsidR="003C3B26" w:rsidRPr="007D5DB5" w:rsidRDefault="003C3B26"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Siekiant keičiamo įstatymo </w:t>
      </w:r>
      <w:r w:rsidR="00771C55" w:rsidRPr="007D5DB5">
        <w:rPr>
          <w:sz w:val="24"/>
          <w:szCs w:val="24"/>
        </w:rPr>
        <w:t>teksto vienodumo, siūlome KPĮ projekte suvienodinti skaičių rašymą, nes vienur skaičiai rašomi žodine išraiška (pvz., K</w:t>
      </w:r>
      <w:r w:rsidR="00BD5C31">
        <w:rPr>
          <w:sz w:val="24"/>
          <w:szCs w:val="24"/>
        </w:rPr>
        <w:t>P</w:t>
      </w:r>
      <w:r w:rsidR="00771C55" w:rsidRPr="007D5DB5">
        <w:rPr>
          <w:sz w:val="24"/>
          <w:szCs w:val="24"/>
        </w:rPr>
        <w:t>Į projekto 13 straipsnio 3 dalis), o kitur – skaičiais (pvz., KPĮ projekto 6 straipsnio 6 dalis).</w:t>
      </w:r>
    </w:p>
    <w:p w14:paraId="0D8EECEE" w14:textId="58388511" w:rsidR="007600C5" w:rsidRPr="007D5DB5" w:rsidRDefault="007600C5"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Atsižvelgiant į tai, kad </w:t>
      </w:r>
      <w:r w:rsidR="00EC4EF3" w:rsidRPr="007D5DB5">
        <w:rPr>
          <w:sz w:val="24"/>
          <w:szCs w:val="24"/>
        </w:rPr>
        <w:t>KPĮ p</w:t>
      </w:r>
      <w:r w:rsidRPr="007D5DB5">
        <w:rPr>
          <w:sz w:val="24"/>
          <w:szCs w:val="24"/>
        </w:rPr>
        <w:t>rojekto 1</w:t>
      </w:r>
      <w:r w:rsidR="00EC4EF3" w:rsidRPr="007D5DB5">
        <w:rPr>
          <w:sz w:val="24"/>
          <w:szCs w:val="24"/>
        </w:rPr>
        <w:t>4</w:t>
      </w:r>
      <w:r w:rsidRPr="007D5DB5">
        <w:rPr>
          <w:sz w:val="24"/>
          <w:szCs w:val="24"/>
        </w:rPr>
        <w:t xml:space="preserve"> straipsnio 4 dalyje nustatant Vyriausybės teisę apriboti ar uždrausti bet kokią ūkinę komercinę veiklą ar konkretaus ūkio subjekto veiklą yra apribojamos asmenų teisės, turėtų būti nustatyti ir tokio uždraudimo kriterijai (sąlygos).</w:t>
      </w:r>
      <w:r w:rsidR="000B5A5F" w:rsidRPr="007D5DB5">
        <w:rPr>
          <w:sz w:val="24"/>
          <w:szCs w:val="24"/>
        </w:rPr>
        <w:t xml:space="preserve"> </w:t>
      </w:r>
    </w:p>
    <w:p w14:paraId="0B55C315" w14:textId="50E62370" w:rsidR="000B5A5F" w:rsidRPr="007D5DB5" w:rsidRDefault="000B5A5F"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KPĮ projekto 15 straipsnyje duodama nuoroda į KPĮ projekto </w:t>
      </w:r>
      <w:r w:rsidR="001D268F" w:rsidRPr="007D5DB5">
        <w:rPr>
          <w:sz w:val="24"/>
          <w:szCs w:val="24"/>
        </w:rPr>
        <w:t>„</w:t>
      </w:r>
      <w:r w:rsidRPr="007D5DB5">
        <w:rPr>
          <w:sz w:val="24"/>
          <w:szCs w:val="24"/>
        </w:rPr>
        <w:t>14</w:t>
      </w:r>
      <w:r w:rsidR="001D268F" w:rsidRPr="007D5DB5">
        <w:rPr>
          <w:sz w:val="24"/>
          <w:szCs w:val="24"/>
        </w:rPr>
        <w:t xml:space="preserve"> straipsnyje nustatytus </w:t>
      </w:r>
      <w:r w:rsidR="001D268F" w:rsidRPr="007D5DB5">
        <w:rPr>
          <w:i/>
          <w:sz w:val="24"/>
          <w:szCs w:val="24"/>
        </w:rPr>
        <w:t>įpareigojimus</w:t>
      </w:r>
      <w:r w:rsidR="001D268F" w:rsidRPr="007D5DB5">
        <w:rPr>
          <w:sz w:val="24"/>
          <w:szCs w:val="24"/>
        </w:rPr>
        <w:t>“, tačiau KPĮ projekto 15 straipsnis nustato ūkinės komercinės veiklos apribojimus, privalomų užduočių nustatymą, todėl siūlome tikslinti šią nuorodą.</w:t>
      </w:r>
    </w:p>
    <w:p w14:paraId="4182CF5C" w14:textId="0C3E67CB" w:rsidR="00DF4CAA" w:rsidRPr="007D5DB5" w:rsidRDefault="00610E50"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Atsižvelgiant į Nuorodų į Europos Sąjungos teisės aktus pateikimo įstatymuose ir kituose teisės aktuose rekomendacijų, patvirtintų Europos teisės departamento prie Lietuvos Respublikos teisingumo ministerijos generalinio direktoriaus 2002 m. gruodžio 13 d. įsakymu Nr. 106K, </w:t>
      </w:r>
      <w:r w:rsidR="00E11630" w:rsidRPr="007D5DB5">
        <w:rPr>
          <w:sz w:val="24"/>
          <w:szCs w:val="24"/>
        </w:rPr>
        <w:t xml:space="preserve">24.1 papunkčio </w:t>
      </w:r>
      <w:r w:rsidRPr="007D5DB5">
        <w:rPr>
          <w:sz w:val="24"/>
          <w:szCs w:val="24"/>
        </w:rPr>
        <w:t>nuostatas</w:t>
      </w:r>
      <w:r w:rsidR="00235F7D">
        <w:rPr>
          <w:sz w:val="24"/>
          <w:szCs w:val="24"/>
        </w:rPr>
        <w:t>,</w:t>
      </w:r>
      <w:r w:rsidR="00812BB1" w:rsidRPr="007D5DB5">
        <w:rPr>
          <w:sz w:val="24"/>
          <w:szCs w:val="24"/>
        </w:rPr>
        <w:t xml:space="preserve"> siūlome tikslinti KPĮ projekto 22 straipsnio 1 dalį.</w:t>
      </w:r>
    </w:p>
    <w:p w14:paraId="0DCB6A03" w14:textId="77777777" w:rsidR="002211A0" w:rsidRPr="007D5DB5" w:rsidRDefault="007600C5"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 </w:t>
      </w:r>
      <w:r w:rsidR="00DF4CAA" w:rsidRPr="007D5DB5">
        <w:rPr>
          <w:sz w:val="24"/>
          <w:szCs w:val="24"/>
        </w:rPr>
        <w:t>M</w:t>
      </w:r>
      <w:r w:rsidRPr="007D5DB5">
        <w:rPr>
          <w:sz w:val="24"/>
          <w:szCs w:val="24"/>
        </w:rPr>
        <w:t xml:space="preserve">ūsų manymu, </w:t>
      </w:r>
      <w:r w:rsidR="00DF4CAA" w:rsidRPr="007D5DB5">
        <w:rPr>
          <w:sz w:val="24"/>
          <w:szCs w:val="24"/>
        </w:rPr>
        <w:t>turto paėmimo ar rekvizicijos institutas nėra pakankamai sureguliuotas, nes KPĮ projekte nenustatyti konkretūs</w:t>
      </w:r>
      <w:r w:rsidRPr="007D5DB5">
        <w:rPr>
          <w:sz w:val="24"/>
          <w:szCs w:val="24"/>
        </w:rPr>
        <w:t xml:space="preserve"> kriterij</w:t>
      </w:r>
      <w:r w:rsidR="00DF4CAA" w:rsidRPr="007D5DB5">
        <w:rPr>
          <w:sz w:val="24"/>
          <w:szCs w:val="24"/>
        </w:rPr>
        <w:t>ai ar sąlygos</w:t>
      </w:r>
      <w:r w:rsidRPr="007D5DB5">
        <w:rPr>
          <w:sz w:val="24"/>
          <w:szCs w:val="24"/>
        </w:rPr>
        <w:t>, kuri</w:t>
      </w:r>
      <w:r w:rsidR="00DF4CAA" w:rsidRPr="007D5DB5">
        <w:rPr>
          <w:sz w:val="24"/>
          <w:szCs w:val="24"/>
        </w:rPr>
        <w:t>omis</w:t>
      </w:r>
      <w:r w:rsidRPr="007D5DB5">
        <w:rPr>
          <w:sz w:val="24"/>
          <w:szCs w:val="24"/>
        </w:rPr>
        <w:t xml:space="preserve"> remiantis turėtų būti sprendžiama dėl turto paėmimo ar rekvizicijos.</w:t>
      </w:r>
      <w:r w:rsidR="002211A0" w:rsidRPr="007D5DB5">
        <w:rPr>
          <w:sz w:val="24"/>
          <w:szCs w:val="24"/>
        </w:rPr>
        <w:t xml:space="preserve"> Vyriausybė ar jos įgaliota institucija įgyvendindama KPĮ projekto 17 straipsnio 7 dalį šių nuostatų taip pat negalės nustatyti, nes tai yra įstatymo reguliavimo dalykas. </w:t>
      </w:r>
    </w:p>
    <w:p w14:paraId="0C317399" w14:textId="5120995B" w:rsidR="006D0D15" w:rsidRPr="007D5DB5" w:rsidRDefault="002211A0"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KPĮ p</w:t>
      </w:r>
      <w:r w:rsidR="007600C5" w:rsidRPr="007D5DB5">
        <w:rPr>
          <w:sz w:val="24"/>
          <w:szCs w:val="24"/>
        </w:rPr>
        <w:t>rojekto 2</w:t>
      </w:r>
      <w:r w:rsidR="00F30C59" w:rsidRPr="007D5DB5">
        <w:rPr>
          <w:sz w:val="24"/>
          <w:szCs w:val="24"/>
        </w:rPr>
        <w:t>4</w:t>
      </w:r>
      <w:r w:rsidR="007600C5" w:rsidRPr="007D5DB5">
        <w:rPr>
          <w:sz w:val="24"/>
          <w:szCs w:val="24"/>
        </w:rPr>
        <w:t xml:space="preserve"> straipsnio 1 ir 2 dalių nuostatas siūlome suderinti su Civilinės saugos įstatymo nuostatomis, nes šis įstatymas nustato civilinės saugos, </w:t>
      </w:r>
      <w:proofErr w:type="spellStart"/>
      <w:r w:rsidR="007600C5" w:rsidRPr="007D5DB5">
        <w:rPr>
          <w:sz w:val="24"/>
          <w:szCs w:val="24"/>
        </w:rPr>
        <w:t>t.y</w:t>
      </w:r>
      <w:proofErr w:type="spellEnd"/>
      <w:r w:rsidR="007600C5" w:rsidRPr="007D5DB5">
        <w:rPr>
          <w:sz w:val="24"/>
          <w:szCs w:val="24"/>
        </w:rPr>
        <w:t>.</w:t>
      </w:r>
      <w:r w:rsidR="00235F7D">
        <w:rPr>
          <w:sz w:val="24"/>
          <w:szCs w:val="24"/>
        </w:rPr>
        <w:t>,</w:t>
      </w:r>
      <w:r w:rsidR="007600C5" w:rsidRPr="007D5DB5">
        <w:rPr>
          <w:sz w:val="24"/>
          <w:szCs w:val="24"/>
        </w:rPr>
        <w:t xml:space="preserve"> veikla, apimanti valstybės ir savivaldybių institucijų ir įstaigų, kitų įstaigų, ūkio subjektų ir gyventojų pasirengimą ekstremaliosioms situacijoms, veiksmus joms gresiant ar susidarius, </w:t>
      </w:r>
      <w:r w:rsidR="007600C5" w:rsidRPr="007D5DB5">
        <w:rPr>
          <w:i/>
          <w:sz w:val="24"/>
          <w:szCs w:val="24"/>
        </w:rPr>
        <w:t xml:space="preserve">ekstremaliųjų situacijų </w:t>
      </w:r>
      <w:r w:rsidR="007600C5" w:rsidRPr="007D5DB5">
        <w:rPr>
          <w:sz w:val="24"/>
          <w:szCs w:val="24"/>
        </w:rPr>
        <w:t>likvidavimą ir jų padarinių šalinimą, teisinį reguliavimą ir tik keliose šio įstatymo vietose nustatyta, kad nuostatos taikomos ir karo atveju (pvz., slėptuvė, kolektyvinės apsaugos statinys)</w:t>
      </w:r>
      <w:r w:rsidR="00354A81" w:rsidRPr="007D5DB5">
        <w:rPr>
          <w:sz w:val="24"/>
          <w:szCs w:val="24"/>
        </w:rPr>
        <w:t>.</w:t>
      </w:r>
      <w:r w:rsidR="00360FE7" w:rsidRPr="007D5DB5">
        <w:rPr>
          <w:sz w:val="24"/>
          <w:szCs w:val="24"/>
        </w:rPr>
        <w:t xml:space="preserve"> Priešingu atveju turėtų būti kartu pateiktas ir Civilinės saugos įstatymo pakeitimo projektas.</w:t>
      </w:r>
    </w:p>
    <w:p w14:paraId="3A68AA2F" w14:textId="183EE5AB" w:rsidR="007600C5" w:rsidRPr="007D5DB5" w:rsidRDefault="006D0D15"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lastRenderedPageBreak/>
        <w:t>K</w:t>
      </w:r>
      <w:r w:rsidR="007600C5" w:rsidRPr="007D5DB5">
        <w:rPr>
          <w:sz w:val="24"/>
          <w:szCs w:val="24"/>
        </w:rPr>
        <w:t>P</w:t>
      </w:r>
      <w:r w:rsidRPr="007D5DB5">
        <w:rPr>
          <w:sz w:val="24"/>
          <w:szCs w:val="24"/>
        </w:rPr>
        <w:t>Į p</w:t>
      </w:r>
      <w:r w:rsidR="007600C5" w:rsidRPr="007D5DB5">
        <w:rPr>
          <w:sz w:val="24"/>
          <w:szCs w:val="24"/>
        </w:rPr>
        <w:t>rojekto 2</w:t>
      </w:r>
      <w:r w:rsidRPr="007D5DB5">
        <w:rPr>
          <w:sz w:val="24"/>
          <w:szCs w:val="24"/>
        </w:rPr>
        <w:t>4</w:t>
      </w:r>
      <w:r w:rsidR="007600C5" w:rsidRPr="007D5DB5">
        <w:rPr>
          <w:sz w:val="24"/>
          <w:szCs w:val="24"/>
        </w:rPr>
        <w:t xml:space="preserve"> straipsnio </w:t>
      </w:r>
      <w:r w:rsidRPr="007D5DB5">
        <w:rPr>
          <w:sz w:val="24"/>
          <w:szCs w:val="24"/>
        </w:rPr>
        <w:t>5</w:t>
      </w:r>
      <w:r w:rsidR="007600C5" w:rsidRPr="007D5DB5">
        <w:rPr>
          <w:sz w:val="24"/>
          <w:szCs w:val="24"/>
        </w:rPr>
        <w:t xml:space="preserve"> dalyje nustatoma subjektų teisė gauti reikalingą informaciją iš ūkio subjektų, teikiančių elektroninių ryšių tinklus ir (ar) paslaugas, tačiau nenustatoma, ar ši informacija bus teikiama atlygintinai ar neatlygintinai (taip pat pagrindžiant siūlomą reguliavimą).</w:t>
      </w:r>
    </w:p>
    <w:p w14:paraId="409E6093" w14:textId="76FFBE47" w:rsidR="00AE1C43" w:rsidRPr="007D5DB5" w:rsidRDefault="00AE1C43" w:rsidP="00DA38E1">
      <w:pPr>
        <w:pStyle w:val="Sraopastraipa"/>
        <w:tabs>
          <w:tab w:val="left" w:pos="0"/>
          <w:tab w:val="left" w:pos="851"/>
          <w:tab w:val="left" w:pos="1418"/>
        </w:tabs>
        <w:spacing w:line="360" w:lineRule="auto"/>
        <w:ind w:left="851"/>
        <w:jc w:val="both"/>
        <w:rPr>
          <w:rFonts w:eastAsia="Arial Unicode MS"/>
          <w:sz w:val="24"/>
          <w:szCs w:val="24"/>
        </w:rPr>
      </w:pPr>
      <w:r w:rsidRPr="007D5DB5">
        <w:rPr>
          <w:rFonts w:eastAsia="Arial Unicode MS"/>
          <w:b/>
          <w:i/>
          <w:sz w:val="24"/>
          <w:szCs w:val="24"/>
        </w:rPr>
        <w:t>Dėl MPĮ projekto</w:t>
      </w:r>
      <w:r w:rsidRPr="007D5DB5">
        <w:rPr>
          <w:rFonts w:eastAsia="Arial Unicode MS"/>
          <w:sz w:val="24"/>
          <w:szCs w:val="24"/>
        </w:rPr>
        <w:t>:</w:t>
      </w:r>
    </w:p>
    <w:p w14:paraId="3CF7937F" w14:textId="624B7703" w:rsidR="00FE59D0" w:rsidRPr="007D5DB5" w:rsidRDefault="00FE59D0" w:rsidP="00DA38E1">
      <w:pPr>
        <w:pStyle w:val="Sraopastraipa"/>
        <w:numPr>
          <w:ilvl w:val="0"/>
          <w:numId w:val="35"/>
        </w:numPr>
        <w:tabs>
          <w:tab w:val="left" w:pos="0"/>
          <w:tab w:val="left" w:pos="851"/>
          <w:tab w:val="left" w:pos="1418"/>
        </w:tabs>
        <w:spacing w:line="360" w:lineRule="auto"/>
        <w:ind w:left="0" w:firstLine="851"/>
        <w:jc w:val="both"/>
        <w:rPr>
          <w:sz w:val="24"/>
          <w:szCs w:val="24"/>
        </w:rPr>
      </w:pPr>
      <w:bookmarkStart w:id="9" w:name="_Hlk24110250"/>
      <w:r w:rsidRPr="007D5DB5">
        <w:rPr>
          <w:sz w:val="24"/>
          <w:szCs w:val="24"/>
        </w:rPr>
        <w:t>Siūlome įvertinti, ar MPĮ p</w:t>
      </w:r>
      <w:r w:rsidR="009378BB" w:rsidRPr="007D5DB5">
        <w:rPr>
          <w:sz w:val="24"/>
          <w:szCs w:val="24"/>
        </w:rPr>
        <w:t>rojekt</w:t>
      </w:r>
      <w:r w:rsidR="004363ED" w:rsidRPr="007D5DB5">
        <w:rPr>
          <w:sz w:val="24"/>
          <w:szCs w:val="24"/>
        </w:rPr>
        <w:t>o II skyriuje</w:t>
      </w:r>
      <w:r w:rsidR="009378BB" w:rsidRPr="007D5DB5">
        <w:rPr>
          <w:sz w:val="24"/>
          <w:szCs w:val="24"/>
        </w:rPr>
        <w:t xml:space="preserve"> turėtų likti</w:t>
      </w:r>
      <w:r w:rsidR="00235F7D">
        <w:rPr>
          <w:sz w:val="24"/>
          <w:szCs w:val="24"/>
        </w:rPr>
        <w:t xml:space="preserve"> visa</w:t>
      </w:r>
      <w:r w:rsidR="009378BB" w:rsidRPr="007D5DB5">
        <w:rPr>
          <w:sz w:val="24"/>
          <w:szCs w:val="24"/>
        </w:rPr>
        <w:t xml:space="preserve"> </w:t>
      </w:r>
      <w:r w:rsidRPr="007D5DB5">
        <w:rPr>
          <w:sz w:val="24"/>
          <w:szCs w:val="24"/>
        </w:rPr>
        <w:t xml:space="preserve">siūloma </w:t>
      </w:r>
      <w:r w:rsidR="009378BB" w:rsidRPr="007D5DB5">
        <w:rPr>
          <w:sz w:val="24"/>
          <w:szCs w:val="24"/>
        </w:rPr>
        <w:t xml:space="preserve">apimtimi nuostatos dėl </w:t>
      </w:r>
      <w:r w:rsidRPr="007D5DB5">
        <w:rPr>
          <w:sz w:val="24"/>
          <w:szCs w:val="24"/>
        </w:rPr>
        <w:t>mobilizacijos sistemos</w:t>
      </w:r>
      <w:r w:rsidR="004363ED" w:rsidRPr="007D5DB5">
        <w:rPr>
          <w:sz w:val="24"/>
          <w:szCs w:val="24"/>
        </w:rPr>
        <w:t xml:space="preserve"> subjektų</w:t>
      </w:r>
      <w:r w:rsidRPr="007D5DB5">
        <w:rPr>
          <w:sz w:val="24"/>
          <w:szCs w:val="24"/>
        </w:rPr>
        <w:t xml:space="preserve"> </w:t>
      </w:r>
      <w:r w:rsidR="009378BB" w:rsidRPr="007D5DB5">
        <w:rPr>
          <w:sz w:val="24"/>
          <w:szCs w:val="24"/>
        </w:rPr>
        <w:t>kompetencijos dėl šių priežasčių:</w:t>
      </w:r>
      <w:bookmarkEnd w:id="9"/>
    </w:p>
    <w:p w14:paraId="2FD666D2" w14:textId="369618FE" w:rsidR="00FE59D0" w:rsidRPr="007D5DB5" w:rsidRDefault="00FE59D0" w:rsidP="00DA38E1">
      <w:pPr>
        <w:pStyle w:val="Sraopastraipa"/>
        <w:tabs>
          <w:tab w:val="left" w:pos="0"/>
          <w:tab w:val="left" w:pos="851"/>
          <w:tab w:val="left" w:pos="1418"/>
        </w:tabs>
        <w:spacing w:line="360" w:lineRule="auto"/>
        <w:ind w:left="0"/>
        <w:jc w:val="both"/>
        <w:rPr>
          <w:sz w:val="24"/>
          <w:szCs w:val="24"/>
        </w:rPr>
      </w:pPr>
      <w:r w:rsidRPr="007D5DB5">
        <w:rPr>
          <w:sz w:val="24"/>
          <w:szCs w:val="24"/>
        </w:rPr>
        <w:tab/>
      </w:r>
      <w:r w:rsidR="009378BB" w:rsidRPr="007D5DB5">
        <w:rPr>
          <w:sz w:val="24"/>
          <w:szCs w:val="24"/>
        </w:rPr>
        <w:t>1)</w:t>
      </w:r>
      <w:r w:rsidR="00FA4422" w:rsidRPr="007D5DB5">
        <w:rPr>
          <w:sz w:val="24"/>
          <w:szCs w:val="24"/>
        </w:rPr>
        <w:t xml:space="preserve"> </w:t>
      </w:r>
      <w:r w:rsidR="009378BB" w:rsidRPr="007D5DB5">
        <w:rPr>
          <w:sz w:val="24"/>
          <w:szCs w:val="24"/>
        </w:rPr>
        <w:t>siekiant užtikrinti tinkamą Konstitucijos 94 straipsnio 3 punkte įtvirtintų Vyriausybės įgaliojimų koordinuoti ministerijų ir kitų Vyriausybės įstaigų veiklą įgyvendinimą, taip pat Vyriausybės įstatymo 22 straipsnio 8 ir 9 punktų realizavimą, konstatuotina, kad paprastai (</w:t>
      </w:r>
      <w:proofErr w:type="spellStart"/>
      <w:r w:rsidR="009378BB" w:rsidRPr="007D5DB5">
        <w:rPr>
          <w:sz w:val="24"/>
          <w:szCs w:val="24"/>
        </w:rPr>
        <w:t>t.y</w:t>
      </w:r>
      <w:proofErr w:type="spellEnd"/>
      <w:r w:rsidR="009378BB" w:rsidRPr="007D5DB5">
        <w:rPr>
          <w:sz w:val="24"/>
          <w:szCs w:val="24"/>
        </w:rPr>
        <w:t xml:space="preserve">. išskyrus išimtinius, pagrįstus atvejus) įstatymuose neturėtų būti: </w:t>
      </w:r>
    </w:p>
    <w:p w14:paraId="305CBFC6" w14:textId="1D19B883" w:rsidR="00FE59D0" w:rsidRPr="007D5DB5" w:rsidRDefault="00FE59D0" w:rsidP="00DA38E1">
      <w:pPr>
        <w:pStyle w:val="Sraopastraipa"/>
        <w:tabs>
          <w:tab w:val="left" w:pos="0"/>
          <w:tab w:val="left" w:pos="851"/>
          <w:tab w:val="left" w:pos="1418"/>
        </w:tabs>
        <w:spacing w:line="360" w:lineRule="auto"/>
        <w:ind w:left="0"/>
        <w:jc w:val="both"/>
        <w:rPr>
          <w:sz w:val="24"/>
          <w:szCs w:val="24"/>
        </w:rPr>
      </w:pPr>
      <w:r w:rsidRPr="007D5DB5">
        <w:rPr>
          <w:sz w:val="24"/>
          <w:szCs w:val="24"/>
        </w:rPr>
        <w:tab/>
      </w:r>
      <w:r w:rsidR="009378BB" w:rsidRPr="007D5DB5">
        <w:rPr>
          <w:sz w:val="24"/>
          <w:szCs w:val="24"/>
        </w:rPr>
        <w:t>a) dėstomos ministerijų, Vyriausybės įstaigų,  įstaigų prie ministerijų veiklos tikslai ir  funkcijos (Civilinio kodekso 2.46 straipsnyje, Biudžetinių įstaigų įstatymo 6 straipsnyje numatyta, kad juridiniai asmenys savo veikloje vadovaujasi įstatais (nuostatais); Civilinio kodekso 2.47</w:t>
      </w:r>
      <w:r w:rsidRPr="007D5DB5">
        <w:rPr>
          <w:sz w:val="24"/>
          <w:szCs w:val="24"/>
        </w:rPr>
        <w:t> </w:t>
      </w:r>
      <w:r w:rsidR="009378BB" w:rsidRPr="007D5DB5">
        <w:rPr>
          <w:sz w:val="24"/>
          <w:szCs w:val="24"/>
        </w:rPr>
        <w:t xml:space="preserve">straipsnyje, Biudžetinių įstaigų įstatymo 6 straipsnyje įtvirtinta, kad </w:t>
      </w:r>
      <w:r w:rsidR="009378BB" w:rsidRPr="007D5DB5">
        <w:rPr>
          <w:b/>
          <w:bCs/>
          <w:sz w:val="24"/>
          <w:szCs w:val="24"/>
        </w:rPr>
        <w:t>būtent įstatuose (nuostatuose) turėtų būti nurodomi juridinio asmens veiklos tikslai, biudžetinės įstaigos veiklos tikslai ir funkcijos</w:t>
      </w:r>
      <w:r w:rsidR="009378BB" w:rsidRPr="007D5DB5">
        <w:rPr>
          <w:sz w:val="24"/>
          <w:szCs w:val="24"/>
        </w:rPr>
        <w:t>);  </w:t>
      </w:r>
    </w:p>
    <w:p w14:paraId="244B21D8" w14:textId="7EC84DCE" w:rsidR="009378BB" w:rsidRPr="007D5DB5" w:rsidRDefault="00FE59D0" w:rsidP="00DA38E1">
      <w:pPr>
        <w:pStyle w:val="Sraopastraipa"/>
        <w:tabs>
          <w:tab w:val="left" w:pos="0"/>
          <w:tab w:val="left" w:pos="851"/>
          <w:tab w:val="left" w:pos="1418"/>
        </w:tabs>
        <w:spacing w:line="360" w:lineRule="auto"/>
        <w:ind w:left="0"/>
        <w:jc w:val="both"/>
        <w:rPr>
          <w:sz w:val="24"/>
          <w:szCs w:val="24"/>
        </w:rPr>
      </w:pPr>
      <w:r w:rsidRPr="007D5DB5">
        <w:rPr>
          <w:sz w:val="24"/>
          <w:szCs w:val="24"/>
        </w:rPr>
        <w:tab/>
      </w:r>
      <w:r w:rsidR="009378BB" w:rsidRPr="007D5DB5">
        <w:rPr>
          <w:sz w:val="24"/>
          <w:szCs w:val="24"/>
        </w:rPr>
        <w:t>b) nurodomi  konkretūs Vyriausybei atskaitingi subjektai, atliksiantys tam tikras funkcijas ar panašiai</w:t>
      </w:r>
      <w:r w:rsidRPr="007D5DB5">
        <w:rPr>
          <w:sz w:val="24"/>
          <w:szCs w:val="24"/>
        </w:rPr>
        <w:t xml:space="preserve"> (pvz., Mobilizacijos ir pilietinio pasipriešinimo departamentas prie Krašto apsaugos ministerijos)</w:t>
      </w:r>
      <w:r w:rsidR="009378BB" w:rsidRPr="007D5DB5">
        <w:rPr>
          <w:sz w:val="24"/>
          <w:szCs w:val="24"/>
        </w:rPr>
        <w:t>, o vietoj to vartojama formuluotė „Vyriausybės įgaliota institucija“ arba apibrėžiama tos institucijos/įstaigos veiklos paskirtis</w:t>
      </w:r>
      <w:r w:rsidR="0023608C" w:rsidRPr="007D5DB5">
        <w:rPr>
          <w:sz w:val="24"/>
          <w:szCs w:val="24"/>
        </w:rPr>
        <w:t>,</w:t>
      </w:r>
    </w:p>
    <w:p w14:paraId="0A7FAEFC" w14:textId="20DD4F7E" w:rsidR="00C11579" w:rsidRPr="007D5DB5" w:rsidRDefault="00C11579" w:rsidP="00DA38E1">
      <w:pPr>
        <w:pStyle w:val="Sraopastraipa"/>
        <w:tabs>
          <w:tab w:val="left" w:pos="0"/>
          <w:tab w:val="left" w:pos="851"/>
          <w:tab w:val="left" w:pos="1418"/>
        </w:tabs>
        <w:spacing w:line="360" w:lineRule="auto"/>
        <w:ind w:left="0"/>
        <w:jc w:val="both"/>
        <w:rPr>
          <w:sz w:val="24"/>
          <w:szCs w:val="24"/>
        </w:rPr>
      </w:pPr>
      <w:r w:rsidRPr="007D5DB5">
        <w:rPr>
          <w:sz w:val="24"/>
          <w:szCs w:val="24"/>
        </w:rPr>
        <w:tab/>
        <w:t xml:space="preserve">2) </w:t>
      </w:r>
      <w:r w:rsidR="00873EF4" w:rsidRPr="007D5DB5">
        <w:rPr>
          <w:sz w:val="24"/>
          <w:szCs w:val="24"/>
        </w:rPr>
        <w:t>MPĮ projekto 6-11 straipsniuose išvardinant mobilizacijos sistemos subjektų įgaliojimai ir nurodyta, kad jos taip pat atlieka kitas šiame įstatyme nustatytas funkcijas. Atsižvelgdami į tai</w:t>
      </w:r>
      <w:r w:rsidR="00D03DC7" w:rsidRPr="007D5DB5">
        <w:rPr>
          <w:sz w:val="24"/>
          <w:szCs w:val="24"/>
        </w:rPr>
        <w:t>, i</w:t>
      </w:r>
      <w:r w:rsidR="00873EF4" w:rsidRPr="007D5DB5">
        <w:rPr>
          <w:sz w:val="24"/>
          <w:szCs w:val="24"/>
        </w:rPr>
        <w:t xml:space="preserve">r </w:t>
      </w:r>
      <w:r w:rsidR="0023608C" w:rsidRPr="007D5DB5">
        <w:rPr>
          <w:sz w:val="24"/>
          <w:szCs w:val="24"/>
        </w:rPr>
        <w:t xml:space="preserve">į </w:t>
      </w:r>
      <w:r w:rsidR="00665D2B" w:rsidRPr="007D5DB5">
        <w:rPr>
          <w:sz w:val="24"/>
          <w:szCs w:val="24"/>
        </w:rPr>
        <w:t>Teisės aktų projektų rengimo rekomendacijų, patvirtintų Lietuvos Respublikos teisingumo ministro 2013 m. gruodžio 23 d. įsakymu Nr. 1R-298</w:t>
      </w:r>
      <w:r w:rsidR="00665D2B">
        <w:rPr>
          <w:sz w:val="24"/>
          <w:szCs w:val="24"/>
        </w:rPr>
        <w:t xml:space="preserve"> </w:t>
      </w:r>
      <w:r w:rsidR="00665D2B" w:rsidRPr="007D5DB5">
        <w:rPr>
          <w:sz w:val="24"/>
          <w:szCs w:val="24"/>
        </w:rPr>
        <w:t>(toliau – Rekomendacijos)</w:t>
      </w:r>
      <w:r w:rsidR="00665D2B">
        <w:rPr>
          <w:sz w:val="24"/>
          <w:szCs w:val="24"/>
        </w:rPr>
        <w:t>,</w:t>
      </w:r>
      <w:r w:rsidR="00665D2B" w:rsidRPr="007D5DB5">
        <w:rPr>
          <w:sz w:val="24"/>
          <w:szCs w:val="24"/>
        </w:rPr>
        <w:t xml:space="preserve"> </w:t>
      </w:r>
      <w:r w:rsidR="00873EF4" w:rsidRPr="007D5DB5">
        <w:rPr>
          <w:sz w:val="24"/>
          <w:szCs w:val="24"/>
        </w:rPr>
        <w:t>reikalavimą, kad teisės akte neturėtų būti besidubliuojančių nuostatų siūlome atsisakyti tų pačių įgaliojimų (funkcijų) kartojimo, pvz., MPĮ projekto 6 straipsnio 3 punkto nuostata kartojasi MPĮ projekto 2 straipsnio 23 ir 25 dalyse</w:t>
      </w:r>
      <w:r w:rsidR="0023608C" w:rsidRPr="007D5DB5">
        <w:rPr>
          <w:sz w:val="24"/>
          <w:szCs w:val="24"/>
        </w:rPr>
        <w:t>,</w:t>
      </w:r>
      <w:r w:rsidR="00E07045" w:rsidRPr="007D5DB5">
        <w:rPr>
          <w:sz w:val="24"/>
          <w:szCs w:val="24"/>
        </w:rPr>
        <w:t xml:space="preserve"> MPĮ projekto 8 straipsnio 4 dalies 2 punkto nuostata kartojasi MPĮ projekto 2 straipsnio 16 dalyje ir kita.</w:t>
      </w:r>
    </w:p>
    <w:p w14:paraId="1E435E84" w14:textId="08839FEF" w:rsidR="0023608C" w:rsidRPr="007D5DB5" w:rsidRDefault="0023608C" w:rsidP="00DA38E1">
      <w:pPr>
        <w:pStyle w:val="Sraopastraipa"/>
        <w:tabs>
          <w:tab w:val="left" w:pos="0"/>
          <w:tab w:val="left" w:pos="851"/>
          <w:tab w:val="left" w:pos="1418"/>
        </w:tabs>
        <w:spacing w:line="360" w:lineRule="auto"/>
        <w:ind w:left="0"/>
        <w:jc w:val="both"/>
        <w:rPr>
          <w:sz w:val="24"/>
          <w:szCs w:val="24"/>
        </w:rPr>
      </w:pPr>
      <w:r w:rsidRPr="007D5DB5">
        <w:rPr>
          <w:sz w:val="24"/>
          <w:szCs w:val="24"/>
        </w:rPr>
        <w:tab/>
        <w:t xml:space="preserve">3) </w:t>
      </w:r>
      <w:r w:rsidR="00FA4422" w:rsidRPr="007D5DB5">
        <w:rPr>
          <w:sz w:val="24"/>
          <w:szCs w:val="24"/>
        </w:rPr>
        <w:t>MPĮ</w:t>
      </w:r>
      <w:r w:rsidRPr="007D5DB5">
        <w:rPr>
          <w:sz w:val="24"/>
          <w:szCs w:val="24"/>
        </w:rPr>
        <w:t xml:space="preserve"> projekt</w:t>
      </w:r>
      <w:r w:rsidR="00FA4422" w:rsidRPr="007D5DB5">
        <w:rPr>
          <w:sz w:val="24"/>
          <w:szCs w:val="24"/>
        </w:rPr>
        <w:t>o 6</w:t>
      </w:r>
      <w:r w:rsidRPr="007D5DB5">
        <w:rPr>
          <w:sz w:val="24"/>
          <w:szCs w:val="24"/>
        </w:rPr>
        <w:t xml:space="preserve"> </w:t>
      </w:r>
      <w:r w:rsidR="00803F8B" w:rsidRPr="007D5DB5">
        <w:rPr>
          <w:sz w:val="24"/>
          <w:szCs w:val="24"/>
        </w:rPr>
        <w:t xml:space="preserve">ir kituose </w:t>
      </w:r>
      <w:r w:rsidR="00FA4422" w:rsidRPr="007D5DB5">
        <w:rPr>
          <w:sz w:val="24"/>
          <w:szCs w:val="24"/>
        </w:rPr>
        <w:t>straipsn</w:t>
      </w:r>
      <w:r w:rsidR="00FE4970" w:rsidRPr="007D5DB5">
        <w:rPr>
          <w:sz w:val="24"/>
          <w:szCs w:val="24"/>
        </w:rPr>
        <w:t>iuose</w:t>
      </w:r>
      <w:r w:rsidR="00FA4422" w:rsidRPr="007D5DB5">
        <w:rPr>
          <w:sz w:val="24"/>
          <w:szCs w:val="24"/>
        </w:rPr>
        <w:t xml:space="preserve"> </w:t>
      </w:r>
      <w:r w:rsidRPr="007D5DB5">
        <w:rPr>
          <w:sz w:val="24"/>
          <w:szCs w:val="24"/>
        </w:rPr>
        <w:t>siūloma nustatyti, kad Vyriausybė</w:t>
      </w:r>
      <w:r w:rsidR="00FA4422" w:rsidRPr="007D5DB5">
        <w:rPr>
          <w:sz w:val="24"/>
          <w:szCs w:val="24"/>
        </w:rPr>
        <w:t xml:space="preserve"> tvirtina</w:t>
      </w:r>
      <w:r w:rsidRPr="007D5DB5">
        <w:rPr>
          <w:sz w:val="24"/>
          <w:szCs w:val="24"/>
        </w:rPr>
        <w:t xml:space="preserve"> </w:t>
      </w:r>
      <w:r w:rsidR="00FA4422" w:rsidRPr="007D5DB5">
        <w:rPr>
          <w:sz w:val="24"/>
          <w:szCs w:val="24"/>
        </w:rPr>
        <w:t>atitinkamus teisės aktus</w:t>
      </w:r>
      <w:r w:rsidRPr="007D5DB5">
        <w:rPr>
          <w:sz w:val="24"/>
          <w:szCs w:val="24"/>
        </w:rPr>
        <w:t xml:space="preserve">, tačiau siekiant neapriboti Vyriausybės </w:t>
      </w:r>
      <w:proofErr w:type="spellStart"/>
      <w:r w:rsidRPr="007D5DB5">
        <w:rPr>
          <w:sz w:val="24"/>
          <w:szCs w:val="24"/>
        </w:rPr>
        <w:t>diskrecijos</w:t>
      </w:r>
      <w:proofErr w:type="spellEnd"/>
      <w:r w:rsidRPr="007D5DB5">
        <w:rPr>
          <w:sz w:val="24"/>
          <w:szCs w:val="24"/>
        </w:rPr>
        <w:t xml:space="preserve">, siūlome </w:t>
      </w:r>
      <w:r w:rsidR="00FA4422" w:rsidRPr="007D5DB5">
        <w:rPr>
          <w:sz w:val="24"/>
          <w:szCs w:val="24"/>
        </w:rPr>
        <w:t xml:space="preserve">nustatyti </w:t>
      </w:r>
      <w:r w:rsidRPr="007D5DB5">
        <w:rPr>
          <w:sz w:val="24"/>
          <w:szCs w:val="24"/>
        </w:rPr>
        <w:t>alternatyvą – nurodyti Vyriausybę ar jos įgaliotą instituciją</w:t>
      </w:r>
      <w:r w:rsidR="00BA28BA" w:rsidRPr="007D5DB5">
        <w:rPr>
          <w:sz w:val="24"/>
          <w:szCs w:val="24"/>
        </w:rPr>
        <w:t>. Taip pat</w:t>
      </w:r>
      <w:r w:rsidR="00FA4422" w:rsidRPr="007D5DB5">
        <w:rPr>
          <w:sz w:val="24"/>
          <w:szCs w:val="24"/>
        </w:rPr>
        <w:t xml:space="preserve"> nuostatas dėl teisės aktų tvirtinimo dėstyti ne MPĮ 6</w:t>
      </w:r>
      <w:r w:rsidR="00C70E4F" w:rsidRPr="007D5DB5">
        <w:rPr>
          <w:sz w:val="24"/>
          <w:szCs w:val="24"/>
        </w:rPr>
        <w:t>-11</w:t>
      </w:r>
      <w:r w:rsidR="00FA4422" w:rsidRPr="007D5DB5">
        <w:rPr>
          <w:sz w:val="24"/>
          <w:szCs w:val="24"/>
        </w:rPr>
        <w:t> straipsn</w:t>
      </w:r>
      <w:r w:rsidR="00C70E4F" w:rsidRPr="007D5DB5">
        <w:rPr>
          <w:sz w:val="24"/>
          <w:szCs w:val="24"/>
        </w:rPr>
        <w:t>iuose</w:t>
      </w:r>
      <w:r w:rsidR="00FA4422" w:rsidRPr="007D5DB5">
        <w:rPr>
          <w:sz w:val="24"/>
          <w:szCs w:val="24"/>
        </w:rPr>
        <w:t>, bet prie atitinkamus santykius reguliuojančių teisės normų.</w:t>
      </w:r>
    </w:p>
    <w:p w14:paraId="566E0E46" w14:textId="61E7CFF6" w:rsidR="009936CF" w:rsidRPr="007D5DB5" w:rsidRDefault="00E74688"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lastRenderedPageBreak/>
        <w:t>S</w:t>
      </w:r>
      <w:r w:rsidR="00E9230F" w:rsidRPr="007D5DB5">
        <w:rPr>
          <w:sz w:val="24"/>
          <w:szCs w:val="24"/>
        </w:rPr>
        <w:t>iūlome peržiūrėti MPĮ projekto skyrių ir straipsnių pavadinimus, nes daugelis jų – neatitinka juose dėstomo turinio, pvz., MPĮ projekto 4 straipsnyje nustatyti ne tik mobilizacijos sistemos uždaviniai, MPĮ projekto 5 straipsnyje – ne tik mobilizacijos veikimo principai, MPĮ projekto 8-11 straipsniuose – ne tik atitinkamų institucijų įgaliojimai</w:t>
      </w:r>
      <w:r w:rsidR="00B0176E" w:rsidRPr="007D5DB5">
        <w:rPr>
          <w:sz w:val="24"/>
          <w:szCs w:val="24"/>
        </w:rPr>
        <w:t>, VI skyriuje nenustatyta valstybės parama ir kita.</w:t>
      </w:r>
    </w:p>
    <w:p w14:paraId="6E5322B2" w14:textId="7F88ACD3" w:rsidR="00E74688" w:rsidRPr="007D5DB5" w:rsidRDefault="00E74688"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Siekiant išvengti skirtingo interpretavimo taikant MPĮ projekto nuostatas, siūlome suvienodinti jame vartojamas sąvokas kai kalbama apie tuos pačius dalykus, pvz., sąvokas „ūkio mobilizacijos subjektai“ ir „mobilizaciniai ūkio subjektai“</w:t>
      </w:r>
      <w:r w:rsidR="00221684" w:rsidRPr="007D5DB5">
        <w:rPr>
          <w:sz w:val="24"/>
          <w:szCs w:val="24"/>
        </w:rPr>
        <w:t xml:space="preserve">, „ūkio subjektai“ (pvz., pagal MPĮ </w:t>
      </w:r>
      <w:r w:rsidR="007C4D15">
        <w:rPr>
          <w:sz w:val="24"/>
          <w:szCs w:val="24"/>
        </w:rPr>
        <w:t xml:space="preserve">projekto </w:t>
      </w:r>
      <w:r w:rsidR="00221684" w:rsidRPr="007D5DB5">
        <w:rPr>
          <w:sz w:val="24"/>
          <w:szCs w:val="24"/>
        </w:rPr>
        <w:t>2</w:t>
      </w:r>
      <w:r w:rsidR="0039323D" w:rsidRPr="007D5DB5">
        <w:rPr>
          <w:sz w:val="24"/>
          <w:szCs w:val="24"/>
        </w:rPr>
        <w:t> s</w:t>
      </w:r>
      <w:r w:rsidR="00221684" w:rsidRPr="007D5DB5">
        <w:rPr>
          <w:sz w:val="24"/>
          <w:szCs w:val="24"/>
        </w:rPr>
        <w:t xml:space="preserve">traipsnio 18 dalį su </w:t>
      </w:r>
      <w:r w:rsidR="00221684" w:rsidRPr="007D5DB5">
        <w:rPr>
          <w:i/>
          <w:sz w:val="24"/>
          <w:szCs w:val="24"/>
        </w:rPr>
        <w:t>mobilizaciniu ūkio subjektu</w:t>
      </w:r>
      <w:r w:rsidR="00221684" w:rsidRPr="007D5DB5">
        <w:rPr>
          <w:sz w:val="24"/>
          <w:szCs w:val="24"/>
        </w:rPr>
        <w:t xml:space="preserve"> sudaroma mobilizacinio užsakymo ir (ar) priimančiosios šalies paramos teikimo sutartis</w:t>
      </w:r>
      <w:r w:rsidR="0039323D" w:rsidRPr="007D5DB5">
        <w:rPr>
          <w:sz w:val="24"/>
          <w:szCs w:val="24"/>
        </w:rPr>
        <w:t>, o pagal šio straipsnio 19 ir 22 dalis – šios sutartys sudaromos su ūkio subjektais).</w:t>
      </w:r>
    </w:p>
    <w:p w14:paraId="3690F0F6" w14:textId="623569B9" w:rsidR="007600C5" w:rsidRPr="007D5DB5" w:rsidRDefault="00E74688"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Siūlome suvienodinti pavadinimų rašymą – pirmą kartą rašyti su žodžiais „Lietuvos Respublika“, o kartojant tą patį pavadinimą – be šių žodžių (pvz., „Konstitucija“</w:t>
      </w:r>
      <w:r w:rsidR="00E9230F" w:rsidRPr="007D5DB5">
        <w:rPr>
          <w:sz w:val="24"/>
          <w:szCs w:val="24"/>
        </w:rPr>
        <w:t>, „piliečiai“, „Karo padėties įstatymas“</w:t>
      </w:r>
      <w:r w:rsidR="006A26C7" w:rsidRPr="007D5DB5">
        <w:rPr>
          <w:sz w:val="24"/>
          <w:szCs w:val="24"/>
        </w:rPr>
        <w:t>, „Valstybės saugumo departamentas“</w:t>
      </w:r>
      <w:r w:rsidR="00E9230F" w:rsidRPr="007D5DB5">
        <w:rPr>
          <w:sz w:val="24"/>
          <w:szCs w:val="24"/>
        </w:rPr>
        <w:t xml:space="preserve"> ir kitas</w:t>
      </w:r>
      <w:r w:rsidRPr="007D5DB5">
        <w:rPr>
          <w:sz w:val="24"/>
          <w:szCs w:val="24"/>
        </w:rPr>
        <w:t>).</w:t>
      </w:r>
    </w:p>
    <w:p w14:paraId="0E03A4B3" w14:textId="6AC9DFA4" w:rsidR="00D56338" w:rsidRPr="007D5DB5" w:rsidRDefault="000607F1"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Siūlome tikslinti MPĮ projekte įsivedamus trumpinius (pvz., juos įsivesti pirmą kartą vartojant sąvoką (formuluotę ar pavadinimą), </w:t>
      </w:r>
      <w:r w:rsidR="00D56338" w:rsidRPr="007D5DB5">
        <w:rPr>
          <w:sz w:val="24"/>
          <w:szCs w:val="24"/>
        </w:rPr>
        <w:t>pvz., dėl Jungtinio priimančios šalies paramos koordinavimo komitet</w:t>
      </w:r>
      <w:r w:rsidR="007C4D15">
        <w:rPr>
          <w:sz w:val="24"/>
          <w:szCs w:val="24"/>
        </w:rPr>
        <w:t>as,</w:t>
      </w:r>
      <w:r w:rsidR="00C74266" w:rsidRPr="007D5DB5">
        <w:rPr>
          <w:color w:val="000000"/>
          <w:sz w:val="24"/>
          <w:szCs w:val="24"/>
        </w:rPr>
        <w:t xml:space="preserve"> priimančiosios šalies paramos valdymo grupė</w:t>
      </w:r>
      <w:r w:rsidR="00D56338" w:rsidRPr="007D5DB5">
        <w:rPr>
          <w:sz w:val="24"/>
          <w:szCs w:val="24"/>
        </w:rPr>
        <w:t>; MPĮ projekto 14 straipsnio 10 dalyje siūlome atsisakyti įsivesto įstatymo trumpinio, nes jis vartojamas tik vieną kartą).</w:t>
      </w:r>
    </w:p>
    <w:p w14:paraId="3A9BD055" w14:textId="21803094" w:rsidR="00C658BF" w:rsidRPr="007D5DB5" w:rsidRDefault="00C658BF"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Siūlome MPĮ projekto 5 straipsnio 1 punktą tikslinti</w:t>
      </w:r>
      <w:r w:rsidR="00284AEB" w:rsidRPr="007D5DB5">
        <w:rPr>
          <w:sz w:val="24"/>
          <w:szCs w:val="24"/>
        </w:rPr>
        <w:t xml:space="preserve"> loginiu aspektu, nes kalbant apie veiklos pertvarkymą akcentuojamas veiklos tęstinumas, </w:t>
      </w:r>
      <w:proofErr w:type="spellStart"/>
      <w:r w:rsidR="00284AEB" w:rsidRPr="007D5DB5">
        <w:rPr>
          <w:sz w:val="24"/>
          <w:szCs w:val="24"/>
        </w:rPr>
        <w:t>t.y</w:t>
      </w:r>
      <w:proofErr w:type="spellEnd"/>
      <w:r w:rsidR="00284AEB" w:rsidRPr="007D5DB5">
        <w:rPr>
          <w:sz w:val="24"/>
          <w:szCs w:val="24"/>
        </w:rPr>
        <w:t>., sugretinami priešingi dalykai.</w:t>
      </w:r>
    </w:p>
    <w:p w14:paraId="4DD458E2" w14:textId="75A71277" w:rsidR="0027690F" w:rsidRPr="007D5DB5" w:rsidRDefault="008D2A06"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Atsižvelgdami į tai, kad </w:t>
      </w:r>
      <w:r w:rsidR="00535EEA" w:rsidRPr="007D5DB5">
        <w:rPr>
          <w:sz w:val="24"/>
          <w:szCs w:val="24"/>
        </w:rPr>
        <w:t>su</w:t>
      </w:r>
      <w:r w:rsidRPr="007D5DB5">
        <w:rPr>
          <w:sz w:val="24"/>
          <w:szCs w:val="24"/>
        </w:rPr>
        <w:t xml:space="preserve"> </w:t>
      </w:r>
      <w:r w:rsidR="00535EEA" w:rsidRPr="007D5DB5">
        <w:rPr>
          <w:rFonts w:eastAsia="Calibri"/>
          <w:sz w:val="24"/>
          <w:szCs w:val="24"/>
        </w:rPr>
        <w:t>asmens teisių ir laisvių turinio apibrėžimu ar jų įgyvendinimo garantijų įtvirtinimu susijusį teisinį reguliavimą galima nustatyti tik įstatymu, o ir</w:t>
      </w:r>
      <w:r w:rsidR="00535EEA" w:rsidRPr="007D5DB5">
        <w:rPr>
          <w:sz w:val="24"/>
          <w:szCs w:val="24"/>
        </w:rPr>
        <w:t xml:space="preserve"> </w:t>
      </w:r>
      <w:r w:rsidRPr="007D5DB5">
        <w:rPr>
          <w:sz w:val="24"/>
          <w:szCs w:val="24"/>
        </w:rPr>
        <w:t xml:space="preserve">MPĮ projekto 14 straipsnio 6 dalyje nustatyti pagrindai, kuriems esant asmenys </w:t>
      </w:r>
      <w:r w:rsidRPr="007D5DB5">
        <w:rPr>
          <w:i/>
          <w:sz w:val="24"/>
          <w:szCs w:val="24"/>
        </w:rPr>
        <w:t>išbraukiami</w:t>
      </w:r>
      <w:r w:rsidRPr="007D5DB5">
        <w:rPr>
          <w:sz w:val="24"/>
          <w:szCs w:val="24"/>
        </w:rPr>
        <w:t xml:space="preserve"> iš civilinio mobilizacinio personalo rezervo, </w:t>
      </w:r>
      <w:r w:rsidR="00344FEC">
        <w:rPr>
          <w:sz w:val="24"/>
          <w:szCs w:val="24"/>
        </w:rPr>
        <w:t xml:space="preserve">todėl </w:t>
      </w:r>
      <w:r w:rsidRPr="007D5DB5">
        <w:rPr>
          <w:sz w:val="24"/>
          <w:szCs w:val="24"/>
        </w:rPr>
        <w:t>s</w:t>
      </w:r>
      <w:r w:rsidR="009C2205" w:rsidRPr="007D5DB5">
        <w:rPr>
          <w:sz w:val="24"/>
          <w:szCs w:val="24"/>
        </w:rPr>
        <w:t xml:space="preserve">iūlome </w:t>
      </w:r>
      <w:r w:rsidRPr="007D5DB5">
        <w:rPr>
          <w:sz w:val="24"/>
          <w:szCs w:val="24"/>
        </w:rPr>
        <w:t xml:space="preserve">MPĮ projekte 14 straipsnio 2 dalyje nurodytus </w:t>
      </w:r>
      <w:r w:rsidRPr="007D5DB5">
        <w:rPr>
          <w:i/>
          <w:sz w:val="24"/>
          <w:szCs w:val="24"/>
        </w:rPr>
        <w:t xml:space="preserve">priskyrimo </w:t>
      </w:r>
      <w:r w:rsidRPr="007D5DB5">
        <w:rPr>
          <w:sz w:val="24"/>
          <w:szCs w:val="24"/>
        </w:rPr>
        <w:t>civilinio mobilizacinio personalo rezervui kriterijus</w:t>
      </w:r>
      <w:r w:rsidR="00535EEA" w:rsidRPr="007D5DB5">
        <w:rPr>
          <w:sz w:val="24"/>
          <w:szCs w:val="24"/>
        </w:rPr>
        <w:t xml:space="preserve"> nustatyti MPĮ projekte</w:t>
      </w:r>
      <w:r w:rsidRPr="007D5DB5">
        <w:rPr>
          <w:sz w:val="24"/>
          <w:szCs w:val="24"/>
        </w:rPr>
        <w:t>, o ne pavesti tai nustatyti Vyriausybei.</w:t>
      </w:r>
    </w:p>
    <w:p w14:paraId="688673E4" w14:textId="6B680F85" w:rsidR="00B46455" w:rsidRPr="007D5DB5" w:rsidRDefault="00B46455"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Siūlome MPĮ projekto 16 straipsnio 3 dalyje vartojam</w:t>
      </w:r>
      <w:r w:rsidR="00344FEC">
        <w:rPr>
          <w:sz w:val="24"/>
          <w:szCs w:val="24"/>
        </w:rPr>
        <w:t>ą</w:t>
      </w:r>
      <w:r w:rsidRPr="007D5DB5">
        <w:rPr>
          <w:sz w:val="24"/>
          <w:szCs w:val="24"/>
        </w:rPr>
        <w:t xml:space="preserve"> sąvok</w:t>
      </w:r>
      <w:r w:rsidR="00344FEC">
        <w:rPr>
          <w:sz w:val="24"/>
          <w:szCs w:val="24"/>
        </w:rPr>
        <w:t>ą</w:t>
      </w:r>
      <w:r w:rsidRPr="007D5DB5">
        <w:rPr>
          <w:sz w:val="24"/>
          <w:szCs w:val="24"/>
        </w:rPr>
        <w:t xml:space="preserve"> „komercinė </w:t>
      </w:r>
      <w:r w:rsidRPr="00344FEC">
        <w:rPr>
          <w:i/>
          <w:sz w:val="24"/>
          <w:szCs w:val="24"/>
        </w:rPr>
        <w:t>(gamybinė)</w:t>
      </w:r>
      <w:r w:rsidRPr="007D5DB5">
        <w:rPr>
          <w:sz w:val="24"/>
          <w:szCs w:val="24"/>
        </w:rPr>
        <w:t xml:space="preserve"> paslaptis“ </w:t>
      </w:r>
      <w:r w:rsidR="00344FEC">
        <w:rPr>
          <w:sz w:val="24"/>
          <w:szCs w:val="24"/>
        </w:rPr>
        <w:t>keisti į</w:t>
      </w:r>
      <w:r w:rsidRPr="007D5DB5">
        <w:rPr>
          <w:sz w:val="24"/>
          <w:szCs w:val="24"/>
        </w:rPr>
        <w:t xml:space="preserve"> Civilinio kodekso 1.116 straipsnyje </w:t>
      </w:r>
      <w:r w:rsidR="00344FEC">
        <w:rPr>
          <w:sz w:val="24"/>
          <w:szCs w:val="24"/>
        </w:rPr>
        <w:t>apibrėžtą</w:t>
      </w:r>
      <w:r w:rsidRPr="007D5DB5">
        <w:rPr>
          <w:sz w:val="24"/>
          <w:szCs w:val="24"/>
        </w:rPr>
        <w:t xml:space="preserve"> sąvoką „komercinė</w:t>
      </w:r>
      <w:r w:rsidR="00727B11" w:rsidRPr="007D5DB5">
        <w:rPr>
          <w:sz w:val="24"/>
          <w:szCs w:val="24"/>
        </w:rPr>
        <w:t xml:space="preserve"> paslaptis</w:t>
      </w:r>
      <w:r w:rsidRPr="007D5DB5">
        <w:rPr>
          <w:sz w:val="24"/>
          <w:szCs w:val="24"/>
        </w:rPr>
        <w:t>“.</w:t>
      </w:r>
    </w:p>
    <w:p w14:paraId="6B0DAA00" w14:textId="77212C4B" w:rsidR="004E3939" w:rsidRPr="007D5DB5" w:rsidRDefault="004E3939"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b/>
          <w:i/>
          <w:sz w:val="24"/>
          <w:szCs w:val="24"/>
        </w:rPr>
        <w:t>Dėl Lietuvos Respublikos baudžiamojo kodekso 330 straipsnio pakeitimo ir Kodekso papildymo 128</w:t>
      </w:r>
      <w:r w:rsidRPr="007D5DB5">
        <w:rPr>
          <w:b/>
          <w:i/>
          <w:sz w:val="24"/>
          <w:szCs w:val="24"/>
          <w:vertAlign w:val="superscript"/>
        </w:rPr>
        <w:t>1</w:t>
      </w:r>
      <w:r w:rsidRPr="007D5DB5">
        <w:rPr>
          <w:b/>
          <w:i/>
          <w:sz w:val="24"/>
          <w:szCs w:val="24"/>
        </w:rPr>
        <w:t xml:space="preserve"> straipsniu įstatymo projekto</w:t>
      </w:r>
      <w:r w:rsidR="00D61FF4" w:rsidRPr="007D5DB5">
        <w:rPr>
          <w:b/>
          <w:i/>
          <w:sz w:val="24"/>
          <w:szCs w:val="24"/>
        </w:rPr>
        <w:t xml:space="preserve">. </w:t>
      </w:r>
      <w:r w:rsidRPr="007D5DB5">
        <w:rPr>
          <w:sz w:val="24"/>
          <w:szCs w:val="24"/>
        </w:rPr>
        <w:t xml:space="preserve">Šio projekto 1 straipsniu pildomoje </w:t>
      </w:r>
      <w:bookmarkStart w:id="10" w:name="_Hlk24638722"/>
      <w:r w:rsidRPr="007D5DB5">
        <w:rPr>
          <w:sz w:val="24"/>
          <w:szCs w:val="24"/>
        </w:rPr>
        <w:t xml:space="preserve">Baudžiamojo kodekso </w:t>
      </w:r>
      <w:bookmarkEnd w:id="10"/>
      <w:r w:rsidRPr="007D5DB5">
        <w:rPr>
          <w:sz w:val="24"/>
          <w:szCs w:val="24"/>
        </w:rPr>
        <w:t>128</w:t>
      </w:r>
      <w:r w:rsidRPr="007D5DB5">
        <w:rPr>
          <w:sz w:val="24"/>
          <w:szCs w:val="24"/>
          <w:vertAlign w:val="superscript"/>
        </w:rPr>
        <w:t>1 </w:t>
      </w:r>
      <w:r w:rsidRPr="007D5DB5">
        <w:rPr>
          <w:sz w:val="24"/>
          <w:szCs w:val="24"/>
        </w:rPr>
        <w:t xml:space="preserve">straipsnio 2 dalyje nustatytas baudžiamasis nusižengimas, tačiau </w:t>
      </w:r>
      <w:r w:rsidR="00D61FF4" w:rsidRPr="007D5DB5">
        <w:rPr>
          <w:sz w:val="24"/>
          <w:szCs w:val="24"/>
        </w:rPr>
        <w:t>Baudžiamojo kodekso</w:t>
      </w:r>
      <w:r w:rsidRPr="007D5DB5">
        <w:rPr>
          <w:sz w:val="24"/>
          <w:szCs w:val="24"/>
        </w:rPr>
        <w:t xml:space="preserve"> XVI skyriuje „Nusikaltimai Lietuvos valstybės nepriklausomybei, teritorijos vientisumui ir konstitucinei santvarkai“</w:t>
      </w:r>
      <w:r w:rsidR="009E17E2" w:rsidRPr="007D5DB5">
        <w:rPr>
          <w:sz w:val="24"/>
          <w:szCs w:val="24"/>
        </w:rPr>
        <w:t>,</w:t>
      </w:r>
      <w:r w:rsidRPr="007D5DB5">
        <w:rPr>
          <w:sz w:val="24"/>
          <w:szCs w:val="24"/>
        </w:rPr>
        <w:t xml:space="preserve"> </w:t>
      </w:r>
      <w:r w:rsidR="006A6167" w:rsidRPr="007D5DB5">
        <w:rPr>
          <w:sz w:val="24"/>
          <w:szCs w:val="24"/>
        </w:rPr>
        <w:t xml:space="preserve">į kurį </w:t>
      </w:r>
      <w:r w:rsidR="009E17E2" w:rsidRPr="007D5DB5">
        <w:rPr>
          <w:sz w:val="24"/>
          <w:szCs w:val="24"/>
        </w:rPr>
        <w:t xml:space="preserve">įrašomas naujas straipsnis, </w:t>
      </w:r>
      <w:r w:rsidRPr="007D5DB5">
        <w:rPr>
          <w:sz w:val="24"/>
          <w:szCs w:val="24"/>
        </w:rPr>
        <w:t>nustatyti tik nusikaltimai. Siūlome tikslinti.</w:t>
      </w:r>
    </w:p>
    <w:p w14:paraId="3978AC4D" w14:textId="0A8AC9CE" w:rsidR="001F747B" w:rsidRPr="007D5DB5" w:rsidRDefault="0099368E" w:rsidP="00DA38E1">
      <w:pPr>
        <w:pStyle w:val="Sraopastraipa"/>
        <w:tabs>
          <w:tab w:val="left" w:pos="0"/>
          <w:tab w:val="left" w:pos="851"/>
          <w:tab w:val="left" w:pos="1418"/>
        </w:tabs>
        <w:spacing w:line="360" w:lineRule="auto"/>
        <w:ind w:left="0"/>
        <w:jc w:val="both"/>
        <w:rPr>
          <w:b/>
          <w:sz w:val="24"/>
          <w:szCs w:val="24"/>
        </w:rPr>
      </w:pPr>
      <w:r w:rsidRPr="007D5DB5">
        <w:rPr>
          <w:b/>
          <w:i/>
          <w:sz w:val="24"/>
          <w:szCs w:val="24"/>
        </w:rPr>
        <w:lastRenderedPageBreak/>
        <w:tab/>
      </w:r>
      <w:bookmarkStart w:id="11" w:name="_Hlk24630334"/>
      <w:r w:rsidR="001F747B" w:rsidRPr="007D5DB5">
        <w:rPr>
          <w:b/>
          <w:i/>
          <w:sz w:val="24"/>
          <w:szCs w:val="24"/>
        </w:rPr>
        <w:t xml:space="preserve">Dėl </w:t>
      </w:r>
      <w:r w:rsidR="00366426" w:rsidRPr="007D5DB5">
        <w:rPr>
          <w:b/>
          <w:i/>
          <w:sz w:val="24"/>
          <w:szCs w:val="24"/>
        </w:rPr>
        <w:t>Lietuvos Respublikos administracinių nusižengimų kodekso 505 ir 589 straipsnių pakeitimo ir Kodekso papildymo 188</w:t>
      </w:r>
      <w:r w:rsidR="00366426" w:rsidRPr="007D5DB5">
        <w:rPr>
          <w:b/>
          <w:i/>
          <w:sz w:val="24"/>
          <w:szCs w:val="24"/>
          <w:vertAlign w:val="superscript"/>
        </w:rPr>
        <w:t>1</w:t>
      </w:r>
      <w:r w:rsidR="00366426" w:rsidRPr="007D5DB5">
        <w:rPr>
          <w:b/>
          <w:i/>
          <w:sz w:val="24"/>
          <w:szCs w:val="24"/>
        </w:rPr>
        <w:t>, 505</w:t>
      </w:r>
      <w:r w:rsidR="00366426" w:rsidRPr="007D5DB5">
        <w:rPr>
          <w:b/>
          <w:i/>
          <w:sz w:val="24"/>
          <w:szCs w:val="24"/>
          <w:vertAlign w:val="superscript"/>
        </w:rPr>
        <w:t>1</w:t>
      </w:r>
      <w:r w:rsidR="00366426" w:rsidRPr="007D5DB5">
        <w:rPr>
          <w:b/>
          <w:i/>
          <w:sz w:val="24"/>
          <w:szCs w:val="24"/>
        </w:rPr>
        <w:t>, 505</w:t>
      </w:r>
      <w:r w:rsidR="00366426" w:rsidRPr="007D5DB5">
        <w:rPr>
          <w:b/>
          <w:i/>
          <w:sz w:val="24"/>
          <w:szCs w:val="24"/>
          <w:vertAlign w:val="superscript"/>
        </w:rPr>
        <w:t>2</w:t>
      </w:r>
      <w:r w:rsidR="00366426" w:rsidRPr="007D5DB5">
        <w:rPr>
          <w:b/>
          <w:i/>
          <w:sz w:val="24"/>
          <w:szCs w:val="24"/>
        </w:rPr>
        <w:t>, 517</w:t>
      </w:r>
      <w:r w:rsidR="00366426" w:rsidRPr="007D5DB5">
        <w:rPr>
          <w:b/>
          <w:i/>
          <w:sz w:val="24"/>
          <w:szCs w:val="24"/>
          <w:vertAlign w:val="superscript"/>
        </w:rPr>
        <w:t>1</w:t>
      </w:r>
      <w:r w:rsidR="00366426" w:rsidRPr="007D5DB5">
        <w:rPr>
          <w:b/>
          <w:i/>
          <w:sz w:val="24"/>
          <w:szCs w:val="24"/>
        </w:rPr>
        <w:t>, 517</w:t>
      </w:r>
      <w:r w:rsidR="00366426" w:rsidRPr="007D5DB5">
        <w:rPr>
          <w:b/>
          <w:i/>
          <w:sz w:val="24"/>
          <w:szCs w:val="24"/>
          <w:vertAlign w:val="superscript"/>
        </w:rPr>
        <w:t>2</w:t>
      </w:r>
      <w:r w:rsidR="00366426" w:rsidRPr="007D5DB5">
        <w:rPr>
          <w:b/>
          <w:i/>
          <w:sz w:val="24"/>
          <w:szCs w:val="24"/>
        </w:rPr>
        <w:t>, 517</w:t>
      </w:r>
      <w:r w:rsidR="00366426" w:rsidRPr="007D5DB5">
        <w:rPr>
          <w:b/>
          <w:i/>
          <w:sz w:val="24"/>
          <w:szCs w:val="24"/>
          <w:vertAlign w:val="superscript"/>
        </w:rPr>
        <w:t>3 </w:t>
      </w:r>
      <w:r w:rsidR="00366426" w:rsidRPr="007D5DB5">
        <w:rPr>
          <w:b/>
          <w:i/>
          <w:sz w:val="24"/>
          <w:szCs w:val="24"/>
        </w:rPr>
        <w:t>ir 560</w:t>
      </w:r>
      <w:r w:rsidR="00366426" w:rsidRPr="007D5DB5">
        <w:rPr>
          <w:b/>
          <w:i/>
          <w:sz w:val="24"/>
          <w:szCs w:val="24"/>
          <w:vertAlign w:val="superscript"/>
        </w:rPr>
        <w:t>1</w:t>
      </w:r>
      <w:r w:rsidR="00366426" w:rsidRPr="007D5DB5">
        <w:rPr>
          <w:b/>
          <w:i/>
          <w:sz w:val="24"/>
          <w:szCs w:val="24"/>
        </w:rPr>
        <w:t xml:space="preserve"> straipsniais įstatymo projekto, Lietuvos Respublikos baudžiamojo kodekso 330 straipsnio pakeitimo ir Kodekso papildymo 128</w:t>
      </w:r>
      <w:r w:rsidR="00366426" w:rsidRPr="007D5DB5">
        <w:rPr>
          <w:b/>
          <w:i/>
          <w:sz w:val="24"/>
          <w:szCs w:val="24"/>
          <w:vertAlign w:val="superscript"/>
        </w:rPr>
        <w:t>1 </w:t>
      </w:r>
      <w:r w:rsidR="00366426" w:rsidRPr="007D5DB5">
        <w:rPr>
          <w:b/>
          <w:i/>
          <w:sz w:val="24"/>
          <w:szCs w:val="24"/>
        </w:rPr>
        <w:t xml:space="preserve">straipsniu įstatymo projekto (toliau </w:t>
      </w:r>
      <w:r w:rsidR="00366426" w:rsidRPr="007D5DB5">
        <w:rPr>
          <w:sz w:val="24"/>
          <w:szCs w:val="24"/>
        </w:rPr>
        <w:t xml:space="preserve"> – </w:t>
      </w:r>
      <w:r w:rsidR="001F747B" w:rsidRPr="007D5DB5">
        <w:rPr>
          <w:b/>
          <w:sz w:val="24"/>
          <w:szCs w:val="24"/>
        </w:rPr>
        <w:t>ANK projekt</w:t>
      </w:r>
      <w:r w:rsidR="00366426" w:rsidRPr="007D5DB5">
        <w:rPr>
          <w:b/>
          <w:sz w:val="24"/>
          <w:szCs w:val="24"/>
        </w:rPr>
        <w:t>as)</w:t>
      </w:r>
      <w:r w:rsidR="001F747B" w:rsidRPr="007D5DB5">
        <w:rPr>
          <w:b/>
          <w:sz w:val="24"/>
          <w:szCs w:val="24"/>
        </w:rPr>
        <w:t>:</w:t>
      </w:r>
      <w:bookmarkEnd w:id="11"/>
    </w:p>
    <w:p w14:paraId="45AB77D6" w14:textId="0A1F28FD" w:rsidR="001F747B" w:rsidRPr="007D5DB5" w:rsidRDefault="001F747B"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ANK projekto 1 punktas pildomas Administracinių nusižengimų kodekso (toliau – ANK) 188</w:t>
      </w:r>
      <w:r w:rsidRPr="007D5DB5">
        <w:rPr>
          <w:sz w:val="24"/>
          <w:szCs w:val="24"/>
          <w:vertAlign w:val="superscript"/>
        </w:rPr>
        <w:t>1</w:t>
      </w:r>
      <w:r w:rsidRPr="007D5DB5">
        <w:rPr>
          <w:sz w:val="24"/>
          <w:szCs w:val="24"/>
        </w:rPr>
        <w:t xml:space="preserve"> straipsniu, tačiau ANK toks straipsnis jau yra (įsigalios 2020 m. liepos 1 d.), todėl siūlome tikslinti pildomo ANK straipsnio numerį</w:t>
      </w:r>
      <w:r w:rsidR="00AB6F06" w:rsidRPr="007D5DB5">
        <w:rPr>
          <w:sz w:val="24"/>
          <w:szCs w:val="24"/>
        </w:rPr>
        <w:t xml:space="preserve"> ir ANK projekto 9 straipsnio 1 dalyje keičiamo ANK</w:t>
      </w:r>
      <w:r w:rsidR="00844F4B" w:rsidRPr="007D5DB5">
        <w:rPr>
          <w:sz w:val="24"/>
          <w:szCs w:val="24"/>
        </w:rPr>
        <w:t> </w:t>
      </w:r>
      <w:r w:rsidR="00AB6F06" w:rsidRPr="007D5DB5">
        <w:rPr>
          <w:sz w:val="24"/>
          <w:szCs w:val="24"/>
        </w:rPr>
        <w:t>589</w:t>
      </w:r>
      <w:r w:rsidR="005B27E2" w:rsidRPr="007D5DB5">
        <w:rPr>
          <w:sz w:val="24"/>
          <w:szCs w:val="24"/>
        </w:rPr>
        <w:t> </w:t>
      </w:r>
      <w:r w:rsidR="00AB6F06" w:rsidRPr="007D5DB5">
        <w:rPr>
          <w:sz w:val="24"/>
          <w:szCs w:val="24"/>
        </w:rPr>
        <w:t>straipsnio 14 punktą.</w:t>
      </w:r>
    </w:p>
    <w:p w14:paraId="34C736E8" w14:textId="5CD32806" w:rsidR="00AB6F06" w:rsidRPr="007D5DB5" w:rsidRDefault="001F747B"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ANK projekto 2 straipsnyje </w:t>
      </w:r>
      <w:r w:rsidR="00AB6F06" w:rsidRPr="007D5DB5">
        <w:rPr>
          <w:sz w:val="24"/>
          <w:szCs w:val="24"/>
        </w:rPr>
        <w:t xml:space="preserve">keičiama ANK 505 straipsnio 1 dalis neįvertinus </w:t>
      </w:r>
      <w:r w:rsidR="00AB6F06" w:rsidRPr="007D5DB5">
        <w:rPr>
          <w:bCs/>
          <w:iCs/>
          <w:sz w:val="24"/>
          <w:szCs w:val="24"/>
        </w:rPr>
        <w:t>2018 m. gruodžio 20 d. įstatymo Nr. XIII-1835 redakcijos (įsigaliojusios 2019 m. sausio 1 d.)</w:t>
      </w:r>
      <w:r w:rsidR="00CF364D" w:rsidRPr="007D5DB5">
        <w:rPr>
          <w:bCs/>
          <w:iCs/>
          <w:sz w:val="24"/>
          <w:szCs w:val="24"/>
        </w:rPr>
        <w:t>. Taip pat s</w:t>
      </w:r>
      <w:r w:rsidR="00AB6F06" w:rsidRPr="007D5DB5">
        <w:rPr>
          <w:bCs/>
          <w:iCs/>
          <w:sz w:val="24"/>
          <w:szCs w:val="24"/>
        </w:rPr>
        <w:t>iūlome tikslinti ANK 9 straipsnio 4 dalyje keičiamo ANK 589 straipsnio 82 punktą, kuriame turi būti įvertinta 2019 m. rugsėjo 26 d. įstatym</w:t>
      </w:r>
      <w:r w:rsidR="00000149" w:rsidRPr="007D5DB5">
        <w:rPr>
          <w:bCs/>
          <w:iCs/>
          <w:sz w:val="24"/>
          <w:szCs w:val="24"/>
        </w:rPr>
        <w:t>o</w:t>
      </w:r>
      <w:r w:rsidR="00AB6F06" w:rsidRPr="007D5DB5">
        <w:rPr>
          <w:bCs/>
          <w:iCs/>
          <w:sz w:val="24"/>
          <w:szCs w:val="24"/>
        </w:rPr>
        <w:t xml:space="preserve"> Nr. XIII-2445 </w:t>
      </w:r>
      <w:r w:rsidR="00000149" w:rsidRPr="007D5DB5">
        <w:rPr>
          <w:bCs/>
          <w:iCs/>
          <w:sz w:val="24"/>
          <w:szCs w:val="24"/>
        </w:rPr>
        <w:t xml:space="preserve">redakcija </w:t>
      </w:r>
      <w:r w:rsidR="00AB6F06" w:rsidRPr="007D5DB5">
        <w:rPr>
          <w:bCs/>
          <w:iCs/>
          <w:sz w:val="24"/>
          <w:szCs w:val="24"/>
        </w:rPr>
        <w:t>(</w:t>
      </w:r>
      <w:r w:rsidR="00000149" w:rsidRPr="007D5DB5">
        <w:rPr>
          <w:bCs/>
          <w:iCs/>
          <w:sz w:val="24"/>
          <w:szCs w:val="24"/>
        </w:rPr>
        <w:t>įsigaliosianti</w:t>
      </w:r>
      <w:r w:rsidR="00AB6F06" w:rsidRPr="007D5DB5">
        <w:rPr>
          <w:bCs/>
          <w:iCs/>
          <w:sz w:val="24"/>
          <w:szCs w:val="24"/>
        </w:rPr>
        <w:t xml:space="preserve"> 2020</w:t>
      </w:r>
      <w:r w:rsidR="009E6018" w:rsidRPr="007D5DB5">
        <w:rPr>
          <w:bCs/>
          <w:iCs/>
          <w:sz w:val="24"/>
          <w:szCs w:val="24"/>
        </w:rPr>
        <w:t> </w:t>
      </w:r>
      <w:r w:rsidR="00000149" w:rsidRPr="007D5DB5">
        <w:rPr>
          <w:bCs/>
          <w:iCs/>
          <w:sz w:val="24"/>
          <w:szCs w:val="24"/>
        </w:rPr>
        <w:t>m. sausio</w:t>
      </w:r>
      <w:r w:rsidR="00AB6F06" w:rsidRPr="007D5DB5">
        <w:rPr>
          <w:bCs/>
          <w:iCs/>
          <w:sz w:val="24"/>
          <w:szCs w:val="24"/>
        </w:rPr>
        <w:t xml:space="preserve"> 1</w:t>
      </w:r>
      <w:r w:rsidR="0060303E" w:rsidRPr="007D5DB5">
        <w:rPr>
          <w:bCs/>
          <w:iCs/>
          <w:sz w:val="24"/>
          <w:szCs w:val="24"/>
        </w:rPr>
        <w:t> </w:t>
      </w:r>
      <w:r w:rsidR="00000149" w:rsidRPr="007D5DB5">
        <w:rPr>
          <w:bCs/>
          <w:iCs/>
          <w:sz w:val="24"/>
          <w:szCs w:val="24"/>
        </w:rPr>
        <w:t>d.</w:t>
      </w:r>
      <w:r w:rsidR="00AB6F06" w:rsidRPr="007D5DB5">
        <w:rPr>
          <w:bCs/>
          <w:iCs/>
          <w:sz w:val="24"/>
          <w:szCs w:val="24"/>
        </w:rPr>
        <w:t>)</w:t>
      </w:r>
      <w:r w:rsidR="00000149" w:rsidRPr="007D5DB5">
        <w:rPr>
          <w:bCs/>
          <w:iCs/>
          <w:sz w:val="24"/>
          <w:szCs w:val="24"/>
        </w:rPr>
        <w:t>.</w:t>
      </w:r>
      <w:r w:rsidR="00CF7976" w:rsidRPr="007D5DB5">
        <w:rPr>
          <w:bCs/>
          <w:iCs/>
          <w:sz w:val="24"/>
          <w:szCs w:val="24"/>
        </w:rPr>
        <w:t xml:space="preserve"> Taip pat atsižvelgdami į dažną ANK keitimą, siūlome įvertinti, ar iki </w:t>
      </w:r>
      <w:r w:rsidR="009E6018" w:rsidRPr="007D5DB5">
        <w:rPr>
          <w:bCs/>
          <w:iCs/>
          <w:sz w:val="24"/>
          <w:szCs w:val="24"/>
        </w:rPr>
        <w:t xml:space="preserve">patikslinto ANK projekto </w:t>
      </w:r>
      <w:r w:rsidR="00CF7976" w:rsidRPr="007D5DB5">
        <w:rPr>
          <w:bCs/>
          <w:iCs/>
          <w:sz w:val="24"/>
          <w:szCs w:val="24"/>
        </w:rPr>
        <w:t>pateikimo Vyriausybei nebus priimti ir kiti ANK pakeitimai, kuriuos reikia įvertinti ANK projekte.</w:t>
      </w:r>
    </w:p>
    <w:p w14:paraId="25D3023C" w14:textId="58482047" w:rsidR="00BD2AB4" w:rsidRPr="007D5DB5" w:rsidRDefault="00BD2AB4"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bookmarkStart w:id="12" w:name="_Hlk25048420"/>
      <w:r w:rsidRPr="007D5DB5">
        <w:rPr>
          <w:b/>
          <w:i/>
          <w:sz w:val="24"/>
          <w:szCs w:val="24"/>
        </w:rPr>
        <w:t>Lietuvos Respublikos darbo kodekso 3 straipsnio pakeitimo įstatymo projekt</w:t>
      </w:r>
      <w:bookmarkEnd w:id="12"/>
      <w:r w:rsidR="004D38CB">
        <w:rPr>
          <w:b/>
          <w:i/>
          <w:sz w:val="24"/>
          <w:szCs w:val="24"/>
        </w:rPr>
        <w:t>as</w:t>
      </w:r>
      <w:r w:rsidR="003E059B" w:rsidRPr="00403D78">
        <w:rPr>
          <w:sz w:val="24"/>
          <w:szCs w:val="24"/>
        </w:rPr>
        <w:t xml:space="preserve"> ne tik nederintas su suinteresuotomis institucijomis, bet ir</w:t>
      </w:r>
      <w:r w:rsidR="003E059B">
        <w:rPr>
          <w:b/>
          <w:i/>
          <w:sz w:val="24"/>
          <w:szCs w:val="24"/>
        </w:rPr>
        <w:t xml:space="preserve"> </w:t>
      </w:r>
      <w:r w:rsidR="005C6621" w:rsidRPr="007D5DB5">
        <w:rPr>
          <w:sz w:val="24"/>
          <w:szCs w:val="24"/>
        </w:rPr>
        <w:t>Projektų aiškinamajame rašte nepagrįstas jame siūlomas teisinis reguliavimas</w:t>
      </w:r>
      <w:r w:rsidR="00200508" w:rsidRPr="007D5DB5">
        <w:rPr>
          <w:sz w:val="24"/>
          <w:szCs w:val="24"/>
        </w:rPr>
        <w:t>.</w:t>
      </w:r>
    </w:p>
    <w:p w14:paraId="08C869CC" w14:textId="3A2FD58A" w:rsidR="00BD2AB4" w:rsidRPr="007D5DB5" w:rsidRDefault="00BD2AB4"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b/>
          <w:i/>
          <w:sz w:val="24"/>
          <w:szCs w:val="24"/>
        </w:rPr>
        <w:t>Dėl Lietuvos Respublikos ginkluotos gynybos ir pasipriešinimo agresijai įstatymo Nr. VIII-1856 2 ir 10 straipsnių pakeitimo įstatymo projekto</w:t>
      </w:r>
      <w:r w:rsidR="001C6508" w:rsidRPr="007D5DB5">
        <w:rPr>
          <w:b/>
          <w:i/>
          <w:sz w:val="24"/>
          <w:szCs w:val="24"/>
        </w:rPr>
        <w:t xml:space="preserve">. </w:t>
      </w:r>
      <w:r w:rsidR="001C6508" w:rsidRPr="007D5DB5">
        <w:rPr>
          <w:sz w:val="24"/>
          <w:szCs w:val="24"/>
        </w:rPr>
        <w:t xml:space="preserve">Atsižvelgdami į </w:t>
      </w:r>
      <w:r w:rsidR="00645205" w:rsidRPr="007D5DB5">
        <w:rPr>
          <w:sz w:val="24"/>
          <w:szCs w:val="24"/>
        </w:rPr>
        <w:t xml:space="preserve">Projektuose apibrėžtas ir vartojamas sąvokas, siūlome </w:t>
      </w:r>
      <w:r w:rsidR="00953FE4" w:rsidRPr="007D5DB5">
        <w:rPr>
          <w:sz w:val="24"/>
          <w:szCs w:val="24"/>
        </w:rPr>
        <w:t xml:space="preserve">jas </w:t>
      </w:r>
      <w:r w:rsidR="004D38CB">
        <w:rPr>
          <w:sz w:val="24"/>
          <w:szCs w:val="24"/>
        </w:rPr>
        <w:t>vartoti (suderinti) ir</w:t>
      </w:r>
      <w:r w:rsidR="00953FE4" w:rsidRPr="007D5DB5">
        <w:rPr>
          <w:sz w:val="24"/>
          <w:szCs w:val="24"/>
        </w:rPr>
        <w:t xml:space="preserve"> Ginkluotos gynybos ir pasipriešinimo agresijai įstatyme</w:t>
      </w:r>
      <w:r w:rsidR="004D38CB">
        <w:rPr>
          <w:sz w:val="24"/>
          <w:szCs w:val="24"/>
        </w:rPr>
        <w:t> </w:t>
      </w:r>
      <w:r w:rsidR="00953FE4" w:rsidRPr="007D5DB5">
        <w:rPr>
          <w:sz w:val="24"/>
          <w:szCs w:val="24"/>
        </w:rPr>
        <w:t>– papildant šį projektą atitinkamais pakeitimais (pvz., šio įstatymo 2 straipsnio 7 dalyje vartojama sąvoka „</w:t>
      </w:r>
      <w:r w:rsidR="0091656A" w:rsidRPr="007D5DB5">
        <w:rPr>
          <w:sz w:val="24"/>
          <w:szCs w:val="24"/>
        </w:rPr>
        <w:t>ginkluotųjų pajėgų vadovybė“, 10 straipsnyje vartojama formuluotė „nepriskirti ginkluotosioms pajėgoms“</w:t>
      </w:r>
      <w:r w:rsidR="00F23D3F" w:rsidRPr="007D5DB5">
        <w:rPr>
          <w:sz w:val="24"/>
          <w:szCs w:val="24"/>
        </w:rPr>
        <w:t>.</w:t>
      </w:r>
      <w:r w:rsidR="00D247EC" w:rsidRPr="007D5DB5">
        <w:rPr>
          <w:sz w:val="24"/>
          <w:szCs w:val="24"/>
        </w:rPr>
        <w:t xml:space="preserve"> </w:t>
      </w:r>
    </w:p>
    <w:p w14:paraId="65CA073E" w14:textId="622B87F6" w:rsidR="00BD2AB4" w:rsidRPr="007D5DB5" w:rsidRDefault="005D42EB" w:rsidP="00DA38E1">
      <w:pPr>
        <w:pStyle w:val="Sraopastraipa"/>
        <w:tabs>
          <w:tab w:val="left" w:pos="0"/>
          <w:tab w:val="left" w:pos="851"/>
          <w:tab w:val="left" w:pos="1418"/>
        </w:tabs>
        <w:spacing w:line="360" w:lineRule="auto"/>
        <w:ind w:left="0"/>
        <w:jc w:val="both"/>
        <w:rPr>
          <w:b/>
          <w:i/>
          <w:sz w:val="24"/>
          <w:szCs w:val="24"/>
        </w:rPr>
      </w:pPr>
      <w:r w:rsidRPr="007D5DB5">
        <w:rPr>
          <w:b/>
          <w:i/>
          <w:sz w:val="24"/>
          <w:szCs w:val="24"/>
        </w:rPr>
        <w:tab/>
      </w:r>
      <w:r w:rsidR="00BD2AB4" w:rsidRPr="007D5DB5">
        <w:rPr>
          <w:b/>
          <w:i/>
          <w:sz w:val="24"/>
          <w:szCs w:val="24"/>
        </w:rPr>
        <w:t xml:space="preserve">Dėl Lietuvos Respublikos </w:t>
      </w:r>
      <w:bookmarkStart w:id="13" w:name="_Hlk24099216"/>
      <w:r w:rsidR="00BD2AB4" w:rsidRPr="007D5DB5">
        <w:rPr>
          <w:b/>
          <w:i/>
          <w:sz w:val="24"/>
          <w:szCs w:val="24"/>
        </w:rPr>
        <w:t xml:space="preserve">karo prievolės įstatymo </w:t>
      </w:r>
      <w:bookmarkEnd w:id="13"/>
      <w:r w:rsidR="00BD2AB4" w:rsidRPr="007D5DB5">
        <w:rPr>
          <w:b/>
          <w:i/>
          <w:sz w:val="24"/>
          <w:szCs w:val="24"/>
        </w:rPr>
        <w:t>Nr. I-1593 3, 15, 26, 29 ir 31</w:t>
      </w:r>
      <w:r w:rsidR="00D34957" w:rsidRPr="007D5DB5">
        <w:rPr>
          <w:b/>
          <w:i/>
          <w:sz w:val="24"/>
          <w:szCs w:val="24"/>
        </w:rPr>
        <w:t> </w:t>
      </w:r>
      <w:r w:rsidR="00BD2AB4" w:rsidRPr="007D5DB5">
        <w:rPr>
          <w:b/>
          <w:i/>
          <w:sz w:val="24"/>
          <w:szCs w:val="24"/>
        </w:rPr>
        <w:t>straipsnių pakeitimo įstatymo projekto:</w:t>
      </w:r>
    </w:p>
    <w:p w14:paraId="1284C0AD" w14:textId="57739595" w:rsidR="00BD2AB4" w:rsidRPr="007D5DB5" w:rsidRDefault="00BD2AB4"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sz w:val="24"/>
          <w:szCs w:val="24"/>
        </w:rPr>
        <w:t xml:space="preserve">Atsižvelgdami į </w:t>
      </w:r>
      <w:bookmarkStart w:id="14" w:name="_Hlk25170487"/>
      <w:r w:rsidRPr="007D5DB5">
        <w:rPr>
          <w:sz w:val="24"/>
          <w:szCs w:val="24"/>
        </w:rPr>
        <w:t>Rekomendacij</w:t>
      </w:r>
      <w:r w:rsidR="00665D2B">
        <w:rPr>
          <w:sz w:val="24"/>
          <w:szCs w:val="24"/>
        </w:rPr>
        <w:t>ų</w:t>
      </w:r>
      <w:r w:rsidRPr="007D5DB5">
        <w:rPr>
          <w:sz w:val="24"/>
          <w:szCs w:val="24"/>
        </w:rPr>
        <w:t xml:space="preserve"> </w:t>
      </w:r>
      <w:bookmarkEnd w:id="14"/>
      <w:r w:rsidRPr="007D5DB5">
        <w:rPr>
          <w:sz w:val="24"/>
          <w:szCs w:val="24"/>
        </w:rPr>
        <w:t xml:space="preserve">6.1 papunktį siūlome atsisakyti trumpinio įsivedimo („(toliau – Vyriausybė)“, kartu suvienodinant ir su nuoroda į </w:t>
      </w:r>
      <w:r w:rsidR="004D38CB">
        <w:rPr>
          <w:sz w:val="24"/>
          <w:szCs w:val="24"/>
        </w:rPr>
        <w:t>„</w:t>
      </w:r>
      <w:r w:rsidRPr="007D5DB5">
        <w:rPr>
          <w:sz w:val="24"/>
          <w:szCs w:val="24"/>
        </w:rPr>
        <w:t>Valstybės saugumo departamentą</w:t>
      </w:r>
      <w:r w:rsidR="004D38CB">
        <w:rPr>
          <w:sz w:val="24"/>
          <w:szCs w:val="24"/>
        </w:rPr>
        <w:t>“</w:t>
      </w:r>
      <w:r w:rsidRPr="007D5DB5">
        <w:rPr>
          <w:sz w:val="24"/>
          <w:szCs w:val="24"/>
        </w:rPr>
        <w:t xml:space="preserve"> (šio projekto 2, 4 straipsniai).</w:t>
      </w:r>
    </w:p>
    <w:p w14:paraId="09E05696" w14:textId="69BA602D" w:rsidR="00BD2AB4" w:rsidRPr="007D5DB5" w:rsidRDefault="00BD2AB4"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sz w:val="24"/>
          <w:szCs w:val="24"/>
        </w:rPr>
        <w:t>Atsižvelg</w:t>
      </w:r>
      <w:r w:rsidR="00D247EC" w:rsidRPr="007D5DB5">
        <w:rPr>
          <w:sz w:val="24"/>
          <w:szCs w:val="24"/>
        </w:rPr>
        <w:t xml:space="preserve">iant </w:t>
      </w:r>
      <w:r w:rsidRPr="007D5DB5">
        <w:rPr>
          <w:sz w:val="24"/>
          <w:szCs w:val="24"/>
        </w:rPr>
        <w:t xml:space="preserve">į šio projekto 2 straipsnio 1 dalies pakeitimą (pripažįstamas netekusiu galios </w:t>
      </w:r>
      <w:bookmarkStart w:id="15" w:name="_Hlk24099670"/>
      <w:bookmarkStart w:id="16" w:name="_Hlk24099288"/>
      <w:r w:rsidRPr="007D5DB5">
        <w:rPr>
          <w:sz w:val="24"/>
          <w:szCs w:val="24"/>
        </w:rPr>
        <w:t xml:space="preserve">Karo prievolės įstatymo </w:t>
      </w:r>
      <w:bookmarkEnd w:id="15"/>
      <w:r w:rsidRPr="007D5DB5">
        <w:rPr>
          <w:sz w:val="24"/>
          <w:szCs w:val="24"/>
        </w:rPr>
        <w:t>15 straipsnio 1 dalies 7 punktas</w:t>
      </w:r>
      <w:bookmarkEnd w:id="16"/>
      <w:r w:rsidRPr="007D5DB5">
        <w:rPr>
          <w:sz w:val="24"/>
          <w:szCs w:val="24"/>
        </w:rPr>
        <w:t>), kartu turėtų būti keičiama</w:t>
      </w:r>
      <w:r w:rsidR="00D247EC" w:rsidRPr="007D5DB5">
        <w:rPr>
          <w:sz w:val="24"/>
          <w:szCs w:val="24"/>
        </w:rPr>
        <w:t xml:space="preserve"> ir</w:t>
      </w:r>
      <w:r w:rsidRPr="007D5DB5">
        <w:rPr>
          <w:sz w:val="24"/>
          <w:szCs w:val="24"/>
        </w:rPr>
        <w:t xml:space="preserve"> Karo prievolės įstatymo 15 straipsnio 1 dalis ir 25 straipsnio 1 dalis, kur duodama nuoroda į šį pripažįstamą netekusiu galios punktą.</w:t>
      </w:r>
    </w:p>
    <w:p w14:paraId="5CCEC0DE" w14:textId="326A3826" w:rsidR="00A50938" w:rsidRPr="007D5DB5" w:rsidRDefault="00BD2AB4"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sz w:val="24"/>
          <w:szCs w:val="24"/>
        </w:rPr>
        <w:t>Siekiant suvienodinti įstatymuose vartojamas sąvokas, siūlome keisti šio projekto 4</w:t>
      </w:r>
      <w:r w:rsidR="00D247EC" w:rsidRPr="007D5DB5">
        <w:rPr>
          <w:sz w:val="24"/>
          <w:szCs w:val="24"/>
        </w:rPr>
        <w:t> </w:t>
      </w:r>
      <w:r w:rsidRPr="007D5DB5">
        <w:rPr>
          <w:sz w:val="24"/>
          <w:szCs w:val="24"/>
        </w:rPr>
        <w:t xml:space="preserve">straipsnyje keičiamo Karo prievolės įstatymo 29 straipsnio 1 dalies 4 punkto formuluotę „yra </w:t>
      </w:r>
      <w:r w:rsidRPr="007D5DB5">
        <w:rPr>
          <w:sz w:val="24"/>
          <w:szCs w:val="24"/>
        </w:rPr>
        <w:lastRenderedPageBreak/>
        <w:t>priskiriamos ginkluotosioms pajėgoms“</w:t>
      </w:r>
      <w:r w:rsidR="00F23D3F" w:rsidRPr="007D5DB5">
        <w:rPr>
          <w:sz w:val="24"/>
          <w:szCs w:val="24"/>
        </w:rPr>
        <w:t>.</w:t>
      </w:r>
      <w:r w:rsidR="00D247EC" w:rsidRPr="007D5DB5">
        <w:rPr>
          <w:sz w:val="24"/>
          <w:szCs w:val="24"/>
        </w:rPr>
        <w:t xml:space="preserve"> Šios formuluotės vartojimas turėtų būti peržiūrėtas ir kituose </w:t>
      </w:r>
      <w:r w:rsidR="001F180A" w:rsidRPr="007D5DB5">
        <w:rPr>
          <w:sz w:val="24"/>
          <w:szCs w:val="24"/>
        </w:rPr>
        <w:t>P</w:t>
      </w:r>
      <w:r w:rsidR="00D247EC" w:rsidRPr="007D5DB5">
        <w:rPr>
          <w:sz w:val="24"/>
          <w:szCs w:val="24"/>
        </w:rPr>
        <w:t>rojektuose</w:t>
      </w:r>
      <w:r w:rsidR="00BE7EC4" w:rsidRPr="007D5DB5">
        <w:rPr>
          <w:sz w:val="24"/>
          <w:szCs w:val="24"/>
        </w:rPr>
        <w:t>.</w:t>
      </w:r>
    </w:p>
    <w:p w14:paraId="506489A3" w14:textId="0E547FD5" w:rsidR="00A50938" w:rsidRPr="007D5DB5" w:rsidRDefault="00A50938"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b/>
          <w:i/>
          <w:sz w:val="24"/>
          <w:szCs w:val="24"/>
        </w:rPr>
        <w:t>Dėl Lietuvos Respublikos krašto apsaugos sistemos organizavimo ir karo tarnybos įstatymo Nr. VIII-723 3, 12, 13, 14, 17, 21, 23 ir 67 straipsnių pakeitimo įstatymo projekto</w:t>
      </w:r>
      <w:r w:rsidR="00731A49" w:rsidRPr="007D5DB5">
        <w:rPr>
          <w:b/>
          <w:i/>
          <w:sz w:val="24"/>
          <w:szCs w:val="24"/>
        </w:rPr>
        <w:t xml:space="preserve">. </w:t>
      </w:r>
      <w:r w:rsidR="00731A49" w:rsidRPr="007D5DB5">
        <w:rPr>
          <w:sz w:val="24"/>
          <w:szCs w:val="24"/>
        </w:rPr>
        <w:t xml:space="preserve">Suvienodinant </w:t>
      </w:r>
      <w:r w:rsidR="009A7326" w:rsidRPr="007D5DB5">
        <w:rPr>
          <w:sz w:val="24"/>
          <w:szCs w:val="24"/>
        </w:rPr>
        <w:t xml:space="preserve">Projektuose vartojamas </w:t>
      </w:r>
      <w:r w:rsidR="00731A49" w:rsidRPr="007D5DB5">
        <w:rPr>
          <w:sz w:val="24"/>
          <w:szCs w:val="24"/>
        </w:rPr>
        <w:t>sąvokas</w:t>
      </w:r>
      <w:r w:rsidR="009A7326" w:rsidRPr="007D5DB5">
        <w:rPr>
          <w:sz w:val="24"/>
          <w:szCs w:val="24"/>
        </w:rPr>
        <w:t>,</w:t>
      </w:r>
      <w:r w:rsidR="00731A49" w:rsidRPr="007D5DB5">
        <w:rPr>
          <w:sz w:val="24"/>
          <w:szCs w:val="24"/>
        </w:rPr>
        <w:t xml:space="preserve"> </w:t>
      </w:r>
      <w:r w:rsidR="009A7326" w:rsidRPr="007D5DB5">
        <w:rPr>
          <w:sz w:val="24"/>
          <w:szCs w:val="24"/>
        </w:rPr>
        <w:t>siūlome įvertinti, ar šio projekto 1-3 straipsniuose vietoj sąvokos „įvedus karo padėtį“ nereikėtų vartoti sąvoką „karo padėties metu“</w:t>
      </w:r>
      <w:r w:rsidR="002E013F" w:rsidRPr="007D5DB5">
        <w:rPr>
          <w:sz w:val="24"/>
          <w:szCs w:val="24"/>
        </w:rPr>
        <w:t xml:space="preserve"> ir </w:t>
      </w:r>
      <w:r w:rsidR="00CB5752" w:rsidRPr="007D5DB5">
        <w:rPr>
          <w:sz w:val="24"/>
          <w:szCs w:val="24"/>
        </w:rPr>
        <w:t>siekiant aiškumo ir apibrėžtumo siūlome šio projekto 7 straipsniu keičiamo įstatymo 23 straipsnio 4 dalies 4 punkte nurodyti, kokia tarnyba turima omenyje.</w:t>
      </w:r>
    </w:p>
    <w:p w14:paraId="1AD80756" w14:textId="1070532E" w:rsidR="00BD2AB4" w:rsidRPr="007D5DB5" w:rsidRDefault="00F212CB" w:rsidP="00DA38E1">
      <w:pPr>
        <w:pStyle w:val="Sraopastraipa"/>
        <w:tabs>
          <w:tab w:val="left" w:pos="0"/>
          <w:tab w:val="left" w:pos="851"/>
          <w:tab w:val="left" w:pos="1418"/>
        </w:tabs>
        <w:spacing w:line="360" w:lineRule="auto"/>
        <w:ind w:left="0"/>
        <w:jc w:val="both"/>
        <w:rPr>
          <w:b/>
          <w:i/>
          <w:sz w:val="24"/>
          <w:szCs w:val="24"/>
        </w:rPr>
      </w:pPr>
      <w:r w:rsidRPr="007D5DB5">
        <w:rPr>
          <w:b/>
          <w:i/>
          <w:sz w:val="24"/>
          <w:szCs w:val="24"/>
        </w:rPr>
        <w:tab/>
      </w:r>
      <w:r w:rsidR="00BD2AB4" w:rsidRPr="007D5DB5">
        <w:rPr>
          <w:b/>
          <w:i/>
          <w:sz w:val="24"/>
          <w:szCs w:val="24"/>
        </w:rPr>
        <w:t xml:space="preserve">Dėl </w:t>
      </w:r>
      <w:bookmarkStart w:id="17" w:name="_Hlk24724766"/>
      <w:r w:rsidR="00BD2AB4" w:rsidRPr="007D5DB5">
        <w:rPr>
          <w:b/>
          <w:i/>
          <w:sz w:val="24"/>
          <w:szCs w:val="24"/>
        </w:rPr>
        <w:t xml:space="preserve">Lietuvos Respublikos </w:t>
      </w:r>
      <w:bookmarkStart w:id="18" w:name="_Hlk25063318"/>
      <w:r w:rsidR="00BD2AB4" w:rsidRPr="007D5DB5">
        <w:rPr>
          <w:b/>
          <w:i/>
          <w:sz w:val="24"/>
          <w:szCs w:val="24"/>
        </w:rPr>
        <w:t>laikino tiesioginio valdymo savivaldybės teritorijoje įstatymo</w:t>
      </w:r>
      <w:bookmarkEnd w:id="18"/>
      <w:r w:rsidR="00BD2AB4" w:rsidRPr="007D5DB5">
        <w:rPr>
          <w:b/>
          <w:i/>
          <w:sz w:val="24"/>
          <w:szCs w:val="24"/>
        </w:rPr>
        <w:t xml:space="preserve"> Nr.</w:t>
      </w:r>
      <w:r w:rsidR="00842ECF">
        <w:rPr>
          <w:b/>
          <w:i/>
          <w:sz w:val="24"/>
          <w:szCs w:val="24"/>
        </w:rPr>
        <w:t> </w:t>
      </w:r>
      <w:r w:rsidR="00BD2AB4" w:rsidRPr="007D5DB5">
        <w:rPr>
          <w:b/>
          <w:i/>
          <w:sz w:val="24"/>
          <w:szCs w:val="24"/>
        </w:rPr>
        <w:t>I-830 2, 3 ir 5 straipsnių</w:t>
      </w:r>
      <w:r w:rsidR="00BD2AB4" w:rsidRPr="007D5DB5">
        <w:rPr>
          <w:b/>
          <w:bCs/>
          <w:i/>
          <w:sz w:val="24"/>
          <w:szCs w:val="24"/>
        </w:rPr>
        <w:t xml:space="preserve"> </w:t>
      </w:r>
      <w:r w:rsidR="00BD2AB4" w:rsidRPr="007D5DB5">
        <w:rPr>
          <w:b/>
          <w:i/>
          <w:sz w:val="24"/>
          <w:szCs w:val="24"/>
        </w:rPr>
        <w:t>pakeitimo įstatymo projekto</w:t>
      </w:r>
      <w:bookmarkEnd w:id="17"/>
      <w:r w:rsidR="00BD2AB4" w:rsidRPr="007D5DB5">
        <w:rPr>
          <w:b/>
          <w:i/>
          <w:sz w:val="24"/>
          <w:szCs w:val="24"/>
        </w:rPr>
        <w:t>:</w:t>
      </w:r>
    </w:p>
    <w:p w14:paraId="4E935A4F" w14:textId="25D7424C" w:rsidR="00BB35A0" w:rsidRPr="007D5DB5" w:rsidRDefault="00C8150E"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Atsižvelgdami į tai, kad šio projekto 1 straipsnio 5 dalies pildomoje Laikino tiesioginio valdymo savivaldybės teritorijoje įstatymo 2 straipsnio 6</w:t>
      </w:r>
      <w:r w:rsidRPr="007D5DB5">
        <w:rPr>
          <w:sz w:val="24"/>
          <w:szCs w:val="24"/>
          <w:vertAlign w:val="superscript"/>
        </w:rPr>
        <w:t>1</w:t>
      </w:r>
      <w:r w:rsidRPr="007D5DB5">
        <w:rPr>
          <w:sz w:val="24"/>
          <w:szCs w:val="24"/>
        </w:rPr>
        <w:t xml:space="preserve"> dalyje siūloma nustatyti, kad pasiūlymą (siūlome nurodyti, kad tai </w:t>
      </w:r>
      <w:r w:rsidRPr="007D5DB5">
        <w:rPr>
          <w:i/>
          <w:sz w:val="24"/>
          <w:szCs w:val="24"/>
        </w:rPr>
        <w:t xml:space="preserve">motyvuotas </w:t>
      </w:r>
      <w:r w:rsidRPr="007D5DB5">
        <w:rPr>
          <w:sz w:val="24"/>
          <w:szCs w:val="24"/>
        </w:rPr>
        <w:t>pasiūlymas) laikinai įvesti tiesioginį valdymą Seimui teikia Vyriausybė, kaip ir šio įstatymo 2 straipsnio 4 dalyje nustatytais atvejais</w:t>
      </w:r>
      <w:r w:rsidR="00DF7670" w:rsidRPr="007D5DB5">
        <w:rPr>
          <w:sz w:val="24"/>
          <w:szCs w:val="24"/>
        </w:rPr>
        <w:t xml:space="preserve">, siūlome </w:t>
      </w:r>
      <w:r w:rsidR="00571575" w:rsidRPr="007D5DB5">
        <w:rPr>
          <w:sz w:val="24"/>
          <w:szCs w:val="24"/>
        </w:rPr>
        <w:t>vietoj pildomos 2 straipsnio 6</w:t>
      </w:r>
      <w:r w:rsidR="00571575" w:rsidRPr="007D5DB5">
        <w:rPr>
          <w:sz w:val="24"/>
          <w:szCs w:val="24"/>
          <w:vertAlign w:val="superscript"/>
        </w:rPr>
        <w:t>1</w:t>
      </w:r>
      <w:r w:rsidR="00571575" w:rsidRPr="007D5DB5">
        <w:rPr>
          <w:sz w:val="24"/>
          <w:szCs w:val="24"/>
        </w:rPr>
        <w:t xml:space="preserve"> dalies keisti šio straipsnio 4 dalį (papildyti šio straipsnio 3 dalies 6 punktu). </w:t>
      </w:r>
      <w:r w:rsidR="00F9169E" w:rsidRPr="007D5DB5">
        <w:rPr>
          <w:sz w:val="24"/>
          <w:szCs w:val="24"/>
        </w:rPr>
        <w:t xml:space="preserve">Taip pat bus išspręstas klausimas ir, </w:t>
      </w:r>
      <w:r w:rsidR="00F9169E" w:rsidRPr="007D5DB5">
        <w:rPr>
          <w:i/>
          <w:sz w:val="24"/>
          <w:szCs w:val="24"/>
        </w:rPr>
        <w:t>kokia tvarka</w:t>
      </w:r>
      <w:r w:rsidR="00F9169E" w:rsidRPr="007D5DB5">
        <w:rPr>
          <w:sz w:val="24"/>
          <w:szCs w:val="24"/>
        </w:rPr>
        <w:t xml:space="preserve"> Vyriausybė teiks Seimui šį pasiūlymą, o šią nuostatą įgyvendinant reikės keisti</w:t>
      </w:r>
      <w:r w:rsidR="00571575" w:rsidRPr="007D5DB5">
        <w:rPr>
          <w:sz w:val="24"/>
          <w:szCs w:val="24"/>
        </w:rPr>
        <w:t xml:space="preserve"> </w:t>
      </w:r>
      <w:r w:rsidR="00F9169E" w:rsidRPr="007D5DB5">
        <w:rPr>
          <w:color w:val="000000"/>
          <w:sz w:val="24"/>
          <w:szCs w:val="24"/>
          <w:shd w:val="clear" w:color="auto" w:fill="FFFFFF"/>
        </w:rPr>
        <w:t xml:space="preserve">Lietuvos Respublikos Vyriausybės darbo reglamentą, patvirtintą Lietuvos Respublikos Vyriausybės 1994 m. rugpjūčio 11 d. nutarimu Nr. 728. </w:t>
      </w:r>
      <w:r w:rsidR="005F68D0" w:rsidRPr="007D5DB5">
        <w:rPr>
          <w:color w:val="000000"/>
          <w:sz w:val="24"/>
          <w:szCs w:val="24"/>
          <w:shd w:val="clear" w:color="auto" w:fill="FFFFFF"/>
        </w:rPr>
        <w:t>Atitinkamai siūlome šio projekto 4 straipsnį papildyti įstatymo įgyvendinimo nuostatomis</w:t>
      </w:r>
      <w:r w:rsidR="005B465F">
        <w:rPr>
          <w:color w:val="000000"/>
          <w:sz w:val="24"/>
          <w:szCs w:val="24"/>
          <w:shd w:val="clear" w:color="auto" w:fill="FFFFFF"/>
        </w:rPr>
        <w:t xml:space="preserve"> (</w:t>
      </w:r>
      <w:r w:rsidR="005F68D0" w:rsidRPr="007D5DB5">
        <w:rPr>
          <w:color w:val="000000"/>
          <w:sz w:val="24"/>
          <w:szCs w:val="24"/>
          <w:shd w:val="clear" w:color="auto" w:fill="FFFFFF"/>
        </w:rPr>
        <w:t xml:space="preserve">Vyriausybė </w:t>
      </w:r>
      <w:r w:rsidR="005B465F">
        <w:rPr>
          <w:color w:val="000000"/>
          <w:sz w:val="24"/>
          <w:szCs w:val="24"/>
          <w:shd w:val="clear" w:color="auto" w:fill="FFFFFF"/>
        </w:rPr>
        <w:t>turės priimti</w:t>
      </w:r>
      <w:r w:rsidR="005F68D0" w:rsidRPr="007D5DB5">
        <w:rPr>
          <w:color w:val="000000"/>
          <w:sz w:val="24"/>
          <w:szCs w:val="24"/>
          <w:shd w:val="clear" w:color="auto" w:fill="FFFFFF"/>
        </w:rPr>
        <w:t xml:space="preserve"> šio įstatymo įgyvendinamuosius teisės aktus</w:t>
      </w:r>
      <w:r w:rsidR="005B465F">
        <w:rPr>
          <w:color w:val="000000"/>
          <w:sz w:val="24"/>
          <w:szCs w:val="24"/>
          <w:shd w:val="clear" w:color="auto" w:fill="FFFFFF"/>
        </w:rPr>
        <w:t>) ir Projektų aiškinamajame rašte papildyti įgyvendinamųjų teisės aktų sąrašą</w:t>
      </w:r>
      <w:r w:rsidR="005F68D0" w:rsidRPr="007D5DB5">
        <w:rPr>
          <w:color w:val="000000"/>
          <w:sz w:val="24"/>
          <w:szCs w:val="24"/>
          <w:shd w:val="clear" w:color="auto" w:fill="FFFFFF"/>
        </w:rPr>
        <w:t>.</w:t>
      </w:r>
    </w:p>
    <w:p w14:paraId="7079CFEF" w14:textId="0BC6C211" w:rsidR="00F212CB" w:rsidRPr="007D5DB5" w:rsidRDefault="00A02FEA"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color w:val="000000"/>
          <w:sz w:val="24"/>
          <w:szCs w:val="24"/>
          <w:shd w:val="clear" w:color="auto" w:fill="FFFFFF"/>
        </w:rPr>
        <w:t>Šio projekto 2 straipsniu keičiamo įstatymo 3 straipsnio 2 dalyje siūlome tikslinti duodamą nuorodą ( dėstyti „</w:t>
      </w:r>
      <w:r w:rsidRPr="007D5DB5">
        <w:rPr>
          <w:i/>
          <w:color w:val="000000"/>
          <w:sz w:val="24"/>
          <w:szCs w:val="24"/>
          <w:shd w:val="clear" w:color="auto" w:fill="FFFFFF"/>
        </w:rPr>
        <w:t>šio Įstatymo</w:t>
      </w:r>
      <w:r w:rsidRPr="007D5DB5">
        <w:rPr>
          <w:color w:val="000000"/>
          <w:sz w:val="24"/>
          <w:szCs w:val="24"/>
          <w:shd w:val="clear" w:color="auto" w:fill="FFFFFF"/>
        </w:rPr>
        <w:t xml:space="preserve"> 2 straipsnio 3 dalies 6 ar 7 punktais“).</w:t>
      </w:r>
    </w:p>
    <w:p w14:paraId="7B0D9D41" w14:textId="4C2F3310" w:rsidR="00A50938" w:rsidRPr="007D5DB5" w:rsidRDefault="00BD2AB4"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b/>
          <w:i/>
          <w:sz w:val="24"/>
          <w:szCs w:val="24"/>
        </w:rPr>
        <w:t>Dėl Lietuvos Respublikos Lietuvos šaulių sąjungos įstatymo Nr. VIII-375 3, 8, 9, 21 ir 34 straipsnių pakeitimo ir Įstatymo papildymo 20</w:t>
      </w:r>
      <w:r w:rsidRPr="007D5DB5">
        <w:rPr>
          <w:b/>
          <w:i/>
          <w:sz w:val="24"/>
          <w:szCs w:val="24"/>
          <w:vertAlign w:val="superscript"/>
        </w:rPr>
        <w:t>1</w:t>
      </w:r>
      <w:r w:rsidRPr="007D5DB5">
        <w:rPr>
          <w:b/>
          <w:i/>
          <w:sz w:val="24"/>
          <w:szCs w:val="24"/>
        </w:rPr>
        <w:t xml:space="preserve"> ir 33</w:t>
      </w:r>
      <w:r w:rsidRPr="007D5DB5">
        <w:rPr>
          <w:b/>
          <w:i/>
          <w:sz w:val="24"/>
          <w:szCs w:val="24"/>
          <w:vertAlign w:val="superscript"/>
        </w:rPr>
        <w:t>1</w:t>
      </w:r>
      <w:r w:rsidRPr="007D5DB5">
        <w:rPr>
          <w:b/>
          <w:i/>
          <w:sz w:val="24"/>
          <w:szCs w:val="24"/>
        </w:rPr>
        <w:t xml:space="preserve"> straipsniais įstatymo projekto</w:t>
      </w:r>
      <w:r w:rsidR="00ED028D" w:rsidRPr="007D5DB5">
        <w:rPr>
          <w:b/>
          <w:i/>
          <w:sz w:val="24"/>
          <w:szCs w:val="24"/>
        </w:rPr>
        <w:t xml:space="preserve">. </w:t>
      </w:r>
      <w:r w:rsidR="0071252B" w:rsidRPr="007D5DB5">
        <w:rPr>
          <w:sz w:val="24"/>
          <w:szCs w:val="24"/>
        </w:rPr>
        <w:t>Seimo kanceliarijos Teisės departamento 2018 m. gruodžio 3 d. išvados Nr. XIIIP-2884 2 pastaboje nurodyta, kad</w:t>
      </w:r>
      <w:r w:rsidR="00321EE0" w:rsidRPr="007D5DB5">
        <w:rPr>
          <w:sz w:val="24"/>
          <w:szCs w:val="24"/>
        </w:rPr>
        <w:t xml:space="preserve"> </w:t>
      </w:r>
      <w:r w:rsidR="0071252B" w:rsidRPr="007D5DB5">
        <w:rPr>
          <w:sz w:val="24"/>
          <w:szCs w:val="24"/>
        </w:rPr>
        <w:t>„</w:t>
      </w:r>
      <w:r w:rsidR="00321EE0" w:rsidRPr="007D5DB5">
        <w:rPr>
          <w:sz w:val="24"/>
          <w:szCs w:val="24"/>
        </w:rPr>
        <w:t>šauliai neturėtų teisės nutraukti asmenų neteisėtų veiksmų ar sulaikyti jo reikalavimų ar minėtų teisės aktų nevykdančių asmenų ir pan. Atsižvelgiant į tai, svarstytina, ar projekto nereikėtų tikslinti nuostatomis, papildančiomis šaulių teisių apimtis tinkamų funkcijų atlikimui</w:t>
      </w:r>
      <w:r w:rsidR="0071252B" w:rsidRPr="007D5DB5">
        <w:rPr>
          <w:sz w:val="24"/>
          <w:szCs w:val="24"/>
        </w:rPr>
        <w:t xml:space="preserve">“. Atsižvelgdami į tai, kad į šią pastabą nebuvo atsižvelgta, siūlome Projektų aiškinamąjį raštą papildyti </w:t>
      </w:r>
      <w:r w:rsidR="00B76AA2" w:rsidRPr="007D5DB5">
        <w:rPr>
          <w:sz w:val="24"/>
          <w:szCs w:val="24"/>
        </w:rPr>
        <w:t>paaiškinimu, kuris pagrįstų šauliams nustatytas teises.</w:t>
      </w:r>
    </w:p>
    <w:p w14:paraId="4AEC7103" w14:textId="656A3F46" w:rsidR="00A50938" w:rsidRPr="007D5DB5" w:rsidRDefault="006708BF"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Pr>
          <w:b/>
          <w:i/>
          <w:sz w:val="24"/>
          <w:szCs w:val="24"/>
        </w:rPr>
        <w:t xml:space="preserve">Dėl </w:t>
      </w:r>
      <w:r w:rsidRPr="006708BF">
        <w:rPr>
          <w:b/>
          <w:i/>
          <w:sz w:val="24"/>
          <w:szCs w:val="24"/>
        </w:rPr>
        <w:t>Lietuvos Respublikos nacionalinio saugumo pagrindų įstatymo Nr. VIII-49 priedėlio 7, 8, 18 ir 19 skyrių pakeitimo įstatymo projekto</w:t>
      </w:r>
      <w:r w:rsidR="00A50938" w:rsidRPr="007D5DB5">
        <w:rPr>
          <w:b/>
          <w:i/>
          <w:sz w:val="24"/>
          <w:szCs w:val="24"/>
        </w:rPr>
        <w:t xml:space="preserve">. </w:t>
      </w:r>
      <w:r w:rsidR="00A50938" w:rsidRPr="007D5DB5">
        <w:rPr>
          <w:sz w:val="24"/>
          <w:szCs w:val="24"/>
        </w:rPr>
        <w:t xml:space="preserve">Atkreiptinas dėmesys, kad Seime užregistruotas Nacionalinio saugumo pagrindų įstatymo Nr. VIII-49 priedėlio 7, 12, 19 skyrių pakeitimo ir Įstatymo priedėlio papildymo 22(1) skyriumi įstatymo projektas Nr. XIIIP-3972, kurį </w:t>
      </w:r>
      <w:r w:rsidR="00A50938" w:rsidRPr="007D5DB5">
        <w:rPr>
          <w:sz w:val="24"/>
          <w:szCs w:val="24"/>
        </w:rPr>
        <w:lastRenderedPageBreak/>
        <w:t>pateikė Vyriausybė (nustatytas 2020 m. liepos 1 d. įsigaliojimas) ir kuriame siūlomas kitoks teisinis reguliavimas nei NSPĮ projekto 1 ir 5 straipsniuose.</w:t>
      </w:r>
    </w:p>
    <w:p w14:paraId="0244C5C1" w14:textId="7C927A02" w:rsidR="00A50938" w:rsidRPr="007D5DB5" w:rsidRDefault="0052703F" w:rsidP="00DA38E1">
      <w:pPr>
        <w:pStyle w:val="Sraopastraipa"/>
        <w:tabs>
          <w:tab w:val="left" w:pos="0"/>
          <w:tab w:val="left" w:pos="851"/>
          <w:tab w:val="left" w:pos="1418"/>
        </w:tabs>
        <w:spacing w:line="360" w:lineRule="auto"/>
        <w:ind w:left="0"/>
        <w:jc w:val="both"/>
        <w:rPr>
          <w:b/>
          <w:i/>
          <w:sz w:val="24"/>
          <w:szCs w:val="24"/>
        </w:rPr>
      </w:pPr>
      <w:r w:rsidRPr="007D5DB5">
        <w:rPr>
          <w:b/>
          <w:i/>
          <w:sz w:val="24"/>
          <w:szCs w:val="24"/>
        </w:rPr>
        <w:tab/>
      </w:r>
      <w:r w:rsidR="00D72CB0" w:rsidRPr="007D5DB5">
        <w:rPr>
          <w:b/>
          <w:i/>
          <w:sz w:val="24"/>
          <w:szCs w:val="24"/>
        </w:rPr>
        <w:t xml:space="preserve">Dėl </w:t>
      </w:r>
      <w:r w:rsidR="00BD2AB4" w:rsidRPr="007D5DB5">
        <w:rPr>
          <w:b/>
          <w:i/>
          <w:sz w:val="24"/>
          <w:szCs w:val="24"/>
        </w:rPr>
        <w:t xml:space="preserve">Lietuvos Respublikos </w:t>
      </w:r>
      <w:bookmarkStart w:id="19" w:name="_Hlk24727335"/>
      <w:r w:rsidR="00BD2AB4" w:rsidRPr="007D5DB5">
        <w:rPr>
          <w:b/>
          <w:i/>
          <w:sz w:val="24"/>
          <w:szCs w:val="24"/>
        </w:rPr>
        <w:t xml:space="preserve">nepaprastosios padėties įstatymo </w:t>
      </w:r>
      <w:bookmarkEnd w:id="19"/>
      <w:r w:rsidR="00BD2AB4" w:rsidRPr="007D5DB5">
        <w:rPr>
          <w:b/>
          <w:i/>
          <w:sz w:val="24"/>
          <w:szCs w:val="24"/>
        </w:rPr>
        <w:t>Nr. IX-938 2 ir 28 straipsnių pakeitimo įstatymo</w:t>
      </w:r>
      <w:r w:rsidR="00652A2C" w:rsidRPr="007D5DB5">
        <w:rPr>
          <w:b/>
          <w:i/>
          <w:sz w:val="24"/>
          <w:szCs w:val="24"/>
        </w:rPr>
        <w:t xml:space="preserve"> projekto:</w:t>
      </w:r>
    </w:p>
    <w:p w14:paraId="4B6851D4" w14:textId="5E9AD280" w:rsidR="00652A2C" w:rsidRPr="007D5DB5" w:rsidRDefault="00C70CE9"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Atsižvelgdami į </w:t>
      </w:r>
      <w:r w:rsidR="00196B6B" w:rsidRPr="007D5DB5">
        <w:rPr>
          <w:sz w:val="24"/>
          <w:szCs w:val="24"/>
        </w:rPr>
        <w:t xml:space="preserve">šio projekto </w:t>
      </w:r>
      <w:r w:rsidRPr="007D5DB5">
        <w:rPr>
          <w:sz w:val="24"/>
          <w:szCs w:val="24"/>
        </w:rPr>
        <w:t xml:space="preserve">1 straipsnyje siūlomą keitimą (atsisakyta sąvokos „rekvizicija“), tačiau įvertinant tai, kad </w:t>
      </w:r>
      <w:bookmarkStart w:id="20" w:name="_Hlk24727515"/>
      <w:r w:rsidRPr="007D5DB5">
        <w:rPr>
          <w:sz w:val="24"/>
          <w:szCs w:val="24"/>
        </w:rPr>
        <w:t xml:space="preserve">Nepaprastosios padėties įstatymo </w:t>
      </w:r>
      <w:bookmarkEnd w:id="20"/>
      <w:r w:rsidRPr="007D5DB5">
        <w:rPr>
          <w:sz w:val="24"/>
          <w:szCs w:val="24"/>
        </w:rPr>
        <w:t xml:space="preserve">28 straipsnio 11 punkte ši sąvoka vartojama, </w:t>
      </w:r>
      <w:r w:rsidR="00196B6B" w:rsidRPr="007D5DB5">
        <w:rPr>
          <w:sz w:val="24"/>
          <w:szCs w:val="24"/>
        </w:rPr>
        <w:t>kaip i</w:t>
      </w:r>
      <w:r w:rsidRPr="007D5DB5">
        <w:rPr>
          <w:sz w:val="24"/>
          <w:szCs w:val="24"/>
        </w:rPr>
        <w:t>r „laikinojo turto paėmimo“ sąvoka</w:t>
      </w:r>
      <w:r w:rsidR="000C416E" w:rsidRPr="007D5DB5">
        <w:rPr>
          <w:sz w:val="24"/>
          <w:szCs w:val="24"/>
        </w:rPr>
        <w:t xml:space="preserve"> (šio projekto 2 straipsnis)</w:t>
      </w:r>
      <w:r w:rsidRPr="007D5DB5">
        <w:rPr>
          <w:sz w:val="24"/>
          <w:szCs w:val="24"/>
        </w:rPr>
        <w:t>, siūlome Nepaprastosios padėties įstatymo 2 straipsnį papildyti 8 dalimi, kuriame nustatyti, kad kitos šiame įstatyme vartojamos sąvokos suprantamos taip, kaip jos apibrėžtos Karo padėties įstatyme</w:t>
      </w:r>
      <w:r w:rsidR="00196B6B" w:rsidRPr="007D5DB5">
        <w:rPr>
          <w:sz w:val="24"/>
          <w:szCs w:val="24"/>
        </w:rPr>
        <w:t xml:space="preserve">, Mobilizacijos ir priimančiosios šalies paramos įstatyme ir esant poreikiui kituose įstatymuose. </w:t>
      </w:r>
    </w:p>
    <w:p w14:paraId="6E2114D1" w14:textId="6A66791F" w:rsidR="00AB43B5" w:rsidRPr="007D5DB5" w:rsidRDefault="008B1219"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Siūlome keisti </w:t>
      </w:r>
      <w:r w:rsidR="00AB43B5" w:rsidRPr="007D5DB5">
        <w:rPr>
          <w:sz w:val="24"/>
          <w:szCs w:val="24"/>
        </w:rPr>
        <w:t>Nepaprastosios padėties įstatymo 10 straipsnį</w:t>
      </w:r>
      <w:r w:rsidR="00842ECF">
        <w:rPr>
          <w:sz w:val="24"/>
          <w:szCs w:val="24"/>
        </w:rPr>
        <w:t>, jį</w:t>
      </w:r>
      <w:r w:rsidR="00AB43B5" w:rsidRPr="007D5DB5">
        <w:rPr>
          <w:sz w:val="24"/>
          <w:szCs w:val="24"/>
        </w:rPr>
        <w:t xml:space="preserve"> suderinant su Lietuvos Respublikos teisėkūros pagrindų įstatymo Nr. XI-2220 20 straipsnio pakeitimo ir Įstatymo papildymo ketvirtuoju</w:t>
      </w:r>
      <w:r w:rsidR="00AB43B5" w:rsidRPr="007D5DB5">
        <w:rPr>
          <w:sz w:val="24"/>
          <w:szCs w:val="24"/>
          <w:vertAlign w:val="superscript"/>
        </w:rPr>
        <w:t>1</w:t>
      </w:r>
      <w:r w:rsidR="00AB43B5" w:rsidRPr="007D5DB5">
        <w:rPr>
          <w:sz w:val="24"/>
          <w:szCs w:val="24"/>
        </w:rPr>
        <w:t xml:space="preserve"> skirsniu įstatymo projektu.</w:t>
      </w:r>
    </w:p>
    <w:p w14:paraId="3511478C" w14:textId="3AD441ED" w:rsidR="00AB43B5" w:rsidRPr="007D5DB5" w:rsidRDefault="00AB43B5" w:rsidP="00DA38E1">
      <w:pPr>
        <w:pStyle w:val="Sraopastraipa"/>
        <w:numPr>
          <w:ilvl w:val="0"/>
          <w:numId w:val="35"/>
        </w:numPr>
        <w:tabs>
          <w:tab w:val="left" w:pos="0"/>
          <w:tab w:val="left" w:pos="851"/>
          <w:tab w:val="left" w:pos="1418"/>
        </w:tabs>
        <w:spacing w:line="360" w:lineRule="auto"/>
        <w:ind w:left="0" w:firstLine="851"/>
        <w:jc w:val="both"/>
        <w:rPr>
          <w:sz w:val="24"/>
          <w:szCs w:val="24"/>
        </w:rPr>
      </w:pPr>
      <w:r w:rsidRPr="007D5DB5">
        <w:rPr>
          <w:sz w:val="24"/>
          <w:szCs w:val="24"/>
        </w:rPr>
        <w:t xml:space="preserve">Atkreiptinas dėmesys, kad Nepaprastosios padėties įstatymo 6 straipsnio 2 dalyje nustatyta, kad Seimas, tvirtindamas Respublikos Prezidento sprendimą </w:t>
      </w:r>
      <w:bookmarkStart w:id="21" w:name="_Hlk24041874"/>
      <w:r w:rsidRPr="007D5DB5">
        <w:rPr>
          <w:sz w:val="24"/>
          <w:szCs w:val="24"/>
        </w:rPr>
        <w:t>įvesti nepaprastąją padėtį</w:t>
      </w:r>
      <w:bookmarkEnd w:id="21"/>
      <w:r w:rsidRPr="007D5DB5">
        <w:rPr>
          <w:sz w:val="24"/>
          <w:szCs w:val="24"/>
        </w:rPr>
        <w:t xml:space="preserve">, </w:t>
      </w:r>
      <w:r w:rsidRPr="007D5DB5">
        <w:rPr>
          <w:i/>
          <w:sz w:val="24"/>
          <w:szCs w:val="24"/>
        </w:rPr>
        <w:t>gali pakeisti</w:t>
      </w:r>
      <w:r w:rsidRPr="007D5DB5">
        <w:rPr>
          <w:sz w:val="24"/>
          <w:szCs w:val="24"/>
        </w:rPr>
        <w:t xml:space="preserve"> jo nuostatas, tačiau Konstitucijos 144 straipsnio 2 dalyje nustatyta, kad Seimas </w:t>
      </w:r>
      <w:r w:rsidRPr="007D5DB5">
        <w:rPr>
          <w:i/>
          <w:sz w:val="24"/>
          <w:szCs w:val="24"/>
        </w:rPr>
        <w:t>patvirtina arba panaikina</w:t>
      </w:r>
      <w:r w:rsidRPr="007D5DB5">
        <w:rPr>
          <w:sz w:val="24"/>
          <w:szCs w:val="24"/>
        </w:rPr>
        <w:t xml:space="preserve"> Respublikos Prezidento sprendimą įvesti nepaprastąją padėtį, o galimybė jį pakeisti nenustatyta. Atsižvelgdami į tai, manome, kad šiuo aspektu įstatymas galimai neatitinka minėtos Konstitucijos nuostatos, todėl siūlome ją keisti.</w:t>
      </w:r>
    </w:p>
    <w:p w14:paraId="2FC319C9" w14:textId="556D481B" w:rsidR="00A50938" w:rsidRPr="007D5DB5" w:rsidRDefault="00A50938"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b/>
          <w:i/>
          <w:sz w:val="24"/>
          <w:szCs w:val="24"/>
        </w:rPr>
        <w:t xml:space="preserve">Dėl </w:t>
      </w:r>
      <w:r w:rsidR="008366AE" w:rsidRPr="007D5DB5">
        <w:rPr>
          <w:b/>
          <w:i/>
          <w:sz w:val="24"/>
          <w:szCs w:val="24"/>
        </w:rPr>
        <w:t>Lietuvos Respublikos p</w:t>
      </w:r>
      <w:r w:rsidRPr="007D5DB5">
        <w:rPr>
          <w:b/>
          <w:i/>
          <w:sz w:val="24"/>
          <w:szCs w:val="24"/>
        </w:rPr>
        <w:t xml:space="preserve">ilietybės įstatymo Nr. XI-1196 25 straipsnio pakeitimo įstatymo projekto. </w:t>
      </w:r>
      <w:r w:rsidRPr="007D5DB5">
        <w:rPr>
          <w:sz w:val="24"/>
          <w:szCs w:val="24"/>
        </w:rPr>
        <w:t>Atsižvelgdami į tai, kad įgyvendinant šį įstatymo projektą reikės keisti Lietuvos Respublikos Vyriausybės 2013 m. balandžio 3 d. nutarimą Nr. 280 „Dėl įgaliojimų suteikimo įgyvendinant Lietuvos Respublikos </w:t>
      </w:r>
      <w:bookmarkStart w:id="22" w:name="n1_1"/>
      <w:r w:rsidRPr="007D5DB5">
        <w:rPr>
          <w:sz w:val="24"/>
          <w:szCs w:val="24"/>
        </w:rPr>
        <w:fldChar w:fldCharType="begin"/>
      </w:r>
      <w:r w:rsidRPr="007D5DB5">
        <w:rPr>
          <w:sz w:val="24"/>
          <w:szCs w:val="24"/>
        </w:rPr>
        <w:instrText xml:space="preserve"> HYPERLINK "https://www.infolex.lt/ta/347055" \o "Lietuvos Respublikos pilietybės įstatymas" \t "_blank" </w:instrText>
      </w:r>
      <w:r w:rsidRPr="007D5DB5">
        <w:rPr>
          <w:sz w:val="24"/>
          <w:szCs w:val="24"/>
        </w:rPr>
        <w:fldChar w:fldCharType="separate"/>
      </w:r>
      <w:r w:rsidRPr="007D5DB5">
        <w:rPr>
          <w:rStyle w:val="Hipersaitas"/>
          <w:iCs/>
          <w:color w:val="auto"/>
          <w:sz w:val="24"/>
          <w:szCs w:val="24"/>
          <w:u w:val="none"/>
        </w:rPr>
        <w:t>pilietybės įstatymą</w:t>
      </w:r>
      <w:r w:rsidRPr="007D5DB5">
        <w:rPr>
          <w:sz w:val="24"/>
          <w:szCs w:val="24"/>
        </w:rPr>
        <w:fldChar w:fldCharType="end"/>
      </w:r>
      <w:bookmarkStart w:id="23" w:name="pn1_1"/>
      <w:bookmarkEnd w:id="22"/>
      <w:bookmarkEnd w:id="23"/>
      <w:r w:rsidRPr="007D5DB5">
        <w:rPr>
          <w:sz w:val="24"/>
          <w:szCs w:val="24"/>
        </w:rPr>
        <w:t> ir Lietuvos Respublikos pilietybės dokumentų rengimo tvarkos aprašo patvirtinimo“, siūlome papildyti šio projekto 2 straipsnį nuostatomis dėl Įstatymo įgyvendinimo ir Projektų aiškinamojo rašto 11 punktą.</w:t>
      </w:r>
    </w:p>
    <w:p w14:paraId="226D2BC5" w14:textId="709ADA67" w:rsidR="00A50938" w:rsidRPr="007D5DB5" w:rsidRDefault="00A50938"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b/>
          <w:i/>
          <w:sz w:val="24"/>
          <w:szCs w:val="24"/>
        </w:rPr>
        <w:t xml:space="preserve">Dėl </w:t>
      </w:r>
      <w:r w:rsidR="007D5DB5" w:rsidRPr="007D5DB5">
        <w:rPr>
          <w:b/>
          <w:i/>
          <w:sz w:val="24"/>
          <w:szCs w:val="24"/>
        </w:rPr>
        <w:t>Lietuvos Respublikos vietos savivaldos įstatymo Nr. I-533 11, 19, 25 ir  29 straipsnių pakeitimo įstatymo projekto</w:t>
      </w:r>
      <w:r w:rsidRPr="007D5DB5">
        <w:rPr>
          <w:b/>
          <w:i/>
          <w:sz w:val="24"/>
          <w:szCs w:val="24"/>
        </w:rPr>
        <w:t xml:space="preserve"> projekto</w:t>
      </w:r>
      <w:r w:rsidR="006D054B" w:rsidRPr="007D5DB5">
        <w:rPr>
          <w:b/>
          <w:i/>
          <w:sz w:val="24"/>
          <w:szCs w:val="24"/>
        </w:rPr>
        <w:t xml:space="preserve">. </w:t>
      </w:r>
      <w:r w:rsidRPr="007D5DB5">
        <w:rPr>
          <w:sz w:val="24"/>
          <w:szCs w:val="24"/>
        </w:rPr>
        <w:t xml:space="preserve">Vadovaujantis Rekomendacijomis, teisės akto straipsnio ar punkto tekstas nekartojamas kituose straipsniuose ar punktuose. Atsižvelgiant į tai, siūlytina vietoj </w:t>
      </w:r>
      <w:r w:rsidR="007D5DB5" w:rsidRPr="007D5DB5">
        <w:rPr>
          <w:sz w:val="24"/>
          <w:szCs w:val="24"/>
        </w:rPr>
        <w:t>šio</w:t>
      </w:r>
      <w:r w:rsidRPr="007D5DB5">
        <w:rPr>
          <w:sz w:val="24"/>
          <w:szCs w:val="24"/>
        </w:rPr>
        <w:t xml:space="preserve"> projekto 1</w:t>
      </w:r>
      <w:r w:rsidR="006D054B" w:rsidRPr="007D5DB5">
        <w:rPr>
          <w:sz w:val="24"/>
          <w:szCs w:val="24"/>
        </w:rPr>
        <w:t> </w:t>
      </w:r>
      <w:r w:rsidRPr="007D5DB5">
        <w:rPr>
          <w:sz w:val="24"/>
          <w:szCs w:val="24"/>
        </w:rPr>
        <w:t xml:space="preserve">straipsniu keičiamo Vietos savivaldos įstatymo 11 straipsnio 9 dalies ir </w:t>
      </w:r>
      <w:r w:rsidR="007D5DB5" w:rsidRPr="007D5DB5">
        <w:rPr>
          <w:sz w:val="24"/>
          <w:szCs w:val="24"/>
        </w:rPr>
        <w:t>šio</w:t>
      </w:r>
      <w:r w:rsidRPr="007D5DB5">
        <w:rPr>
          <w:sz w:val="24"/>
          <w:szCs w:val="24"/>
        </w:rPr>
        <w:t xml:space="preserve"> projekto 3 straipsniu keičiamo Vietos savivaldos įstatymo 25 straipsnio 1 dalies nuostatų, kurios nustatytos </w:t>
      </w:r>
      <w:r w:rsidR="006D054B" w:rsidRPr="007D5DB5">
        <w:rPr>
          <w:sz w:val="24"/>
          <w:szCs w:val="24"/>
        </w:rPr>
        <w:t>Lietuvos Respublikos laikino tiesioginio valdymo savivaldybės teritorijoje įstatymo Nr. I-830 2, 3 ir 5 straipsnių</w:t>
      </w:r>
      <w:r w:rsidR="006D054B" w:rsidRPr="007D5DB5">
        <w:rPr>
          <w:bCs/>
          <w:sz w:val="24"/>
          <w:szCs w:val="24"/>
        </w:rPr>
        <w:t xml:space="preserve"> </w:t>
      </w:r>
      <w:r w:rsidR="006D054B" w:rsidRPr="007D5DB5">
        <w:rPr>
          <w:sz w:val="24"/>
          <w:szCs w:val="24"/>
        </w:rPr>
        <w:t>pakeitimo įstatymo</w:t>
      </w:r>
      <w:r w:rsidR="006D054B" w:rsidRPr="007D5DB5">
        <w:rPr>
          <w:b/>
          <w:i/>
          <w:sz w:val="24"/>
          <w:szCs w:val="24"/>
        </w:rPr>
        <w:t xml:space="preserve"> </w:t>
      </w:r>
      <w:r w:rsidRPr="007D5DB5">
        <w:rPr>
          <w:sz w:val="24"/>
          <w:szCs w:val="24"/>
        </w:rPr>
        <w:t xml:space="preserve">projekto 2 straipsnyje keičiamo Laikino tiesioginio valdymo savivaldybės teritorijoje įstatymo 3 straipsnio 2 dalyje, apsiriboti tik nuoroda į šio įstatymo nuostatas (kaip nustatyta Vietos savivaldos įstatymo 29 straipsnio 9 dalyje dėl savivaldybės administracijos direktoriaus ir jo pavaduotojo (pavaduotojų). Toki atveju ateityje keičiant Laikino </w:t>
      </w:r>
      <w:r w:rsidRPr="007D5DB5">
        <w:rPr>
          <w:sz w:val="24"/>
          <w:szCs w:val="24"/>
        </w:rPr>
        <w:lastRenderedPageBreak/>
        <w:t>tiesioginio valdymo savivaldybės teritorijoje įstatymą nereiktų kartu keisti ir Vietos savivaldos įstatymo.</w:t>
      </w:r>
    </w:p>
    <w:p w14:paraId="0DA3F9B2" w14:textId="72806BBB" w:rsidR="00A50938" w:rsidRPr="007D5DB5" w:rsidRDefault="003E187F" w:rsidP="00DA38E1">
      <w:pPr>
        <w:pStyle w:val="Sraopastraipa"/>
        <w:tabs>
          <w:tab w:val="left" w:pos="0"/>
          <w:tab w:val="left" w:pos="851"/>
          <w:tab w:val="left" w:pos="1418"/>
        </w:tabs>
        <w:spacing w:line="360" w:lineRule="auto"/>
        <w:ind w:left="0"/>
        <w:jc w:val="both"/>
        <w:rPr>
          <w:b/>
          <w:i/>
          <w:sz w:val="24"/>
          <w:szCs w:val="24"/>
        </w:rPr>
      </w:pPr>
      <w:r w:rsidRPr="007D5DB5">
        <w:rPr>
          <w:b/>
          <w:i/>
          <w:sz w:val="24"/>
          <w:szCs w:val="24"/>
        </w:rPr>
        <w:tab/>
      </w:r>
      <w:r w:rsidR="00A50938" w:rsidRPr="007D5DB5">
        <w:rPr>
          <w:b/>
          <w:i/>
          <w:sz w:val="24"/>
          <w:szCs w:val="24"/>
        </w:rPr>
        <w:t xml:space="preserve">Dėl </w:t>
      </w:r>
      <w:bookmarkStart w:id="24" w:name="_Hlk24729084"/>
      <w:r w:rsidR="00A50938" w:rsidRPr="007D5DB5">
        <w:rPr>
          <w:b/>
          <w:i/>
          <w:sz w:val="24"/>
          <w:szCs w:val="24"/>
        </w:rPr>
        <w:t>Lietuvos Respublikos teisėkūros pagrindų įstatymo Nr. XI-2220 20 straipsnio pakeitimo ir Įstatymo papildymo ketvirtuoju</w:t>
      </w:r>
      <w:r w:rsidR="00A50938" w:rsidRPr="007D5DB5">
        <w:rPr>
          <w:b/>
          <w:i/>
          <w:sz w:val="24"/>
          <w:szCs w:val="24"/>
          <w:vertAlign w:val="superscript"/>
        </w:rPr>
        <w:t>1</w:t>
      </w:r>
      <w:r w:rsidR="00A50938" w:rsidRPr="007D5DB5">
        <w:rPr>
          <w:b/>
          <w:i/>
          <w:sz w:val="24"/>
          <w:szCs w:val="24"/>
        </w:rPr>
        <w:t xml:space="preserve"> skirsniu įstatymo projekto</w:t>
      </w:r>
      <w:bookmarkEnd w:id="24"/>
      <w:r w:rsidR="00162815" w:rsidRPr="007D5DB5">
        <w:rPr>
          <w:sz w:val="24"/>
          <w:szCs w:val="24"/>
        </w:rPr>
        <w:t xml:space="preserve"> (toliau – TPĮ projektas)</w:t>
      </w:r>
      <w:r w:rsidR="00A50938" w:rsidRPr="007D5DB5">
        <w:rPr>
          <w:sz w:val="24"/>
          <w:szCs w:val="24"/>
        </w:rPr>
        <w:t xml:space="preserve">: </w:t>
      </w:r>
    </w:p>
    <w:p w14:paraId="4BF310DF" w14:textId="61F57935" w:rsidR="00BB74D6" w:rsidRPr="007D5DB5" w:rsidRDefault="00A50938"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sz w:val="24"/>
          <w:szCs w:val="24"/>
        </w:rPr>
        <w:t xml:space="preserve">Vadovaudamiesi Konstitucijos 142 straipsnio 1 dalies, Seimo Statuto </w:t>
      </w:r>
      <w:r w:rsidRPr="007D5DB5">
        <w:rPr>
          <w:bCs/>
          <w:sz w:val="24"/>
          <w:szCs w:val="24"/>
        </w:rPr>
        <w:t>186</w:t>
      </w:r>
      <w:r w:rsidRPr="007D5DB5">
        <w:rPr>
          <w:bCs/>
          <w:sz w:val="24"/>
          <w:szCs w:val="24"/>
          <w:vertAlign w:val="superscript"/>
        </w:rPr>
        <w:t>2</w:t>
      </w:r>
      <w:r w:rsidRPr="007D5DB5">
        <w:rPr>
          <w:bCs/>
          <w:sz w:val="24"/>
          <w:szCs w:val="24"/>
        </w:rPr>
        <w:t> straipsnio, Nacionalinio saugumo pagrindų įstatymo I dalies 3 skyriaus nuostatomis</w:t>
      </w:r>
      <w:r w:rsidRPr="007D5DB5">
        <w:rPr>
          <w:sz w:val="24"/>
          <w:szCs w:val="24"/>
        </w:rPr>
        <w:t xml:space="preserve"> („Konstitucijos 142 straipsnis, įpareigojantis Seimą ir Respublikos Prezidentą priimti sprendimus panaudoti ginkluotąsias pajėgas bei imtis kitų veiksmų, būtinų Tėvynei apginti ar valstybės tarptautiniams įsipareigojimams vykdyti“)</w:t>
      </w:r>
      <w:r w:rsidRPr="007D5DB5">
        <w:rPr>
          <w:bCs/>
          <w:sz w:val="24"/>
          <w:szCs w:val="24"/>
        </w:rPr>
        <w:t xml:space="preserve">, kurios leidžia daryti išvadas, kad ginkluotąsias pajėgas galima panaudoti kariniais tikslai ir neįvedus karo padėties (pvz., vykdant valstybės tarptautinius įsipareigojimus), siūlome atitinkamai </w:t>
      </w:r>
      <w:bookmarkStart w:id="25" w:name="_Hlk24040172"/>
      <w:r w:rsidRPr="007D5DB5">
        <w:rPr>
          <w:bCs/>
          <w:sz w:val="24"/>
          <w:szCs w:val="24"/>
        </w:rPr>
        <w:t>tikslinti</w:t>
      </w:r>
      <w:r w:rsidRPr="007D5DB5">
        <w:rPr>
          <w:b/>
          <w:bCs/>
          <w:sz w:val="24"/>
          <w:szCs w:val="24"/>
        </w:rPr>
        <w:t xml:space="preserve"> </w:t>
      </w:r>
      <w:r w:rsidRPr="007D5DB5">
        <w:rPr>
          <w:sz w:val="24"/>
          <w:szCs w:val="24"/>
        </w:rPr>
        <w:t>TPĮ projekto 2 straipsniu pildomo Teisėkūros pagrindų įstatymo 24</w:t>
      </w:r>
      <w:r w:rsidRPr="007D5DB5">
        <w:rPr>
          <w:sz w:val="24"/>
          <w:szCs w:val="24"/>
          <w:vertAlign w:val="superscript"/>
        </w:rPr>
        <w:t>5 </w:t>
      </w:r>
      <w:r w:rsidRPr="007D5DB5">
        <w:rPr>
          <w:sz w:val="24"/>
          <w:szCs w:val="24"/>
        </w:rPr>
        <w:t>straipsnį.</w:t>
      </w:r>
      <w:r w:rsidR="006E0512" w:rsidRPr="007D5DB5">
        <w:rPr>
          <w:sz w:val="24"/>
          <w:szCs w:val="24"/>
        </w:rPr>
        <w:t xml:space="preserve"> Taip pat vadovaudamiesi Konstitucijos 84 straipsnio 16 punktu ir 142 straipsnio 2 dalimi (Respublikos Prezidentas be kit</w:t>
      </w:r>
      <w:r w:rsidR="00C86263">
        <w:rPr>
          <w:sz w:val="24"/>
          <w:szCs w:val="24"/>
        </w:rPr>
        <w:t>ų</w:t>
      </w:r>
      <w:r w:rsidR="006E0512" w:rsidRPr="007D5DB5">
        <w:rPr>
          <w:sz w:val="24"/>
          <w:szCs w:val="24"/>
        </w:rPr>
        <w:t xml:space="preserve"> sprendimų taip pat priima ir sprendimus dėl gynybos nuo ginkluotos agresijos), siūlome tikslinti ir šiame straipsnyje nurodytus Respublikos Prezidento dekretus.</w:t>
      </w:r>
    </w:p>
    <w:bookmarkEnd w:id="25"/>
    <w:p w14:paraId="55A9DC4F" w14:textId="77777777" w:rsidR="00A50938" w:rsidRPr="007D5DB5" w:rsidRDefault="00A50938"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sz w:val="24"/>
          <w:szCs w:val="24"/>
        </w:rPr>
        <w:t>Siūlome suderinti TPĮ projekto 2 straipsniu pildomo Teisėkūros pagrindų įstatymo 24</w:t>
      </w:r>
      <w:r w:rsidRPr="007D5DB5">
        <w:rPr>
          <w:sz w:val="24"/>
          <w:szCs w:val="24"/>
          <w:vertAlign w:val="superscript"/>
        </w:rPr>
        <w:t>5 </w:t>
      </w:r>
      <w:r w:rsidRPr="007D5DB5">
        <w:rPr>
          <w:sz w:val="24"/>
          <w:szCs w:val="24"/>
        </w:rPr>
        <w:t xml:space="preserve">straipsnį ir Nepaprastosios padėties įstatymo 10 straipsnio 1 dalį dėl Seimo nutarimų ir Respublikos Prezidento dekretų dėl neparastosios padėties skelbimo ir įsigaliojimo. </w:t>
      </w:r>
    </w:p>
    <w:p w14:paraId="0087000C" w14:textId="2137CBDC" w:rsidR="00162815" w:rsidRPr="007D5DB5" w:rsidRDefault="00BD2AB4" w:rsidP="00DA38E1">
      <w:pPr>
        <w:pStyle w:val="Sraopastraipa"/>
        <w:numPr>
          <w:ilvl w:val="0"/>
          <w:numId w:val="35"/>
        </w:numPr>
        <w:tabs>
          <w:tab w:val="left" w:pos="0"/>
          <w:tab w:val="left" w:pos="851"/>
          <w:tab w:val="left" w:pos="1418"/>
        </w:tabs>
        <w:spacing w:line="360" w:lineRule="auto"/>
        <w:ind w:left="0" w:firstLine="851"/>
        <w:jc w:val="both"/>
        <w:rPr>
          <w:b/>
          <w:i/>
          <w:sz w:val="24"/>
          <w:szCs w:val="24"/>
        </w:rPr>
      </w:pPr>
      <w:r w:rsidRPr="007D5DB5">
        <w:rPr>
          <w:b/>
          <w:i/>
          <w:sz w:val="24"/>
          <w:szCs w:val="24"/>
        </w:rPr>
        <w:t>Lietuvos Respublikos Seimo statuto „Dėl Lietuvos Respublikos Seimo statuto Nr. I-399 63, 69 ir 172 straipsnių pakeitimo“ projekt</w:t>
      </w:r>
      <w:r w:rsidR="00A50938" w:rsidRPr="007D5DB5">
        <w:rPr>
          <w:b/>
          <w:i/>
          <w:sz w:val="24"/>
          <w:szCs w:val="24"/>
        </w:rPr>
        <w:t>o</w:t>
      </w:r>
      <w:r w:rsidR="000846F9" w:rsidRPr="007D5DB5">
        <w:rPr>
          <w:sz w:val="24"/>
          <w:szCs w:val="24"/>
        </w:rPr>
        <w:t xml:space="preserve"> 3 straipsniu </w:t>
      </w:r>
      <w:r w:rsidR="00162815" w:rsidRPr="007D5DB5">
        <w:rPr>
          <w:sz w:val="24"/>
          <w:szCs w:val="24"/>
        </w:rPr>
        <w:t>keičiamo Seimo statuto 172 straipsnio 11 dalyje nurodyta ir mobilizacija, tačiau analogiškose TPĮ 2 straipsniu pildomo Teisėkūros pagrindų įstatymo 24</w:t>
      </w:r>
      <w:r w:rsidR="00162815" w:rsidRPr="007D5DB5">
        <w:rPr>
          <w:sz w:val="24"/>
          <w:szCs w:val="24"/>
          <w:vertAlign w:val="superscript"/>
        </w:rPr>
        <w:t>4 </w:t>
      </w:r>
      <w:r w:rsidR="00162815" w:rsidRPr="007D5DB5">
        <w:rPr>
          <w:sz w:val="24"/>
          <w:szCs w:val="24"/>
        </w:rPr>
        <w:t>straipsnio 3 dalies ir Lietuvos Respublikos mokesčių administravimo įstatymo Nr. IX-2112 3 straipsnio pakeitimo įstatymo projekto</w:t>
      </w:r>
      <w:r w:rsidR="00162815" w:rsidRPr="007D5DB5">
        <w:rPr>
          <w:i/>
          <w:sz w:val="24"/>
          <w:szCs w:val="24"/>
        </w:rPr>
        <w:t xml:space="preserve"> </w:t>
      </w:r>
      <w:r w:rsidR="00162815" w:rsidRPr="007D5DB5">
        <w:rPr>
          <w:sz w:val="24"/>
          <w:szCs w:val="24"/>
        </w:rPr>
        <w:t>1 straipsniu keičiamo Mokesčių administravimo įstatymo 3 straipsnio 4 dalyje apie mobilizaciją nekalbama. Siūlome suvienodinti teisinį reguliavimą.</w:t>
      </w:r>
    </w:p>
    <w:p w14:paraId="7DD05E3E" w14:textId="26F127BF" w:rsidR="00421D85" w:rsidRPr="007D5DB5" w:rsidRDefault="00421D85" w:rsidP="00421D85">
      <w:pPr>
        <w:pStyle w:val="Preformatted"/>
        <w:spacing w:line="400" w:lineRule="exact"/>
        <w:jc w:val="both"/>
        <w:rPr>
          <w:rFonts w:ascii="Times New Roman" w:hAnsi="Times New Roman"/>
          <w:sz w:val="24"/>
          <w:szCs w:val="24"/>
        </w:rPr>
      </w:pPr>
    </w:p>
    <w:p w14:paraId="0C8E9A90" w14:textId="77777777" w:rsidR="00421D85" w:rsidRPr="007D5DB5" w:rsidRDefault="00421D85" w:rsidP="00421D85">
      <w:pPr>
        <w:pStyle w:val="Preformatted"/>
        <w:spacing w:line="400" w:lineRule="exact"/>
        <w:jc w:val="both"/>
        <w:rPr>
          <w:rFonts w:ascii="Times New Roman" w:hAnsi="Times New Roman"/>
          <w:sz w:val="24"/>
          <w:szCs w:val="24"/>
        </w:rPr>
      </w:pPr>
    </w:p>
    <w:p w14:paraId="3DBC6DCE" w14:textId="77777777" w:rsidR="00421D85" w:rsidRPr="007D5DB5" w:rsidRDefault="00421D85" w:rsidP="00421D85">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20" w:lineRule="exact"/>
        <w:rPr>
          <w:snapToGrid w:val="0"/>
          <w:sz w:val="24"/>
          <w:szCs w:val="24"/>
        </w:rPr>
      </w:pPr>
      <w:r w:rsidRPr="007D5DB5">
        <w:rPr>
          <w:snapToGrid w:val="0"/>
          <w:sz w:val="24"/>
          <w:szCs w:val="24"/>
        </w:rPr>
        <w:t xml:space="preserve">Teisės grupės patarėja </w:t>
      </w:r>
      <w:r w:rsidRPr="007D5DB5">
        <w:rPr>
          <w:snapToGrid w:val="0"/>
          <w:sz w:val="24"/>
          <w:szCs w:val="24"/>
        </w:rPr>
        <w:tab/>
      </w:r>
      <w:r w:rsidRPr="007D5DB5">
        <w:rPr>
          <w:snapToGrid w:val="0"/>
          <w:sz w:val="24"/>
          <w:szCs w:val="24"/>
        </w:rPr>
        <w:tab/>
      </w:r>
      <w:r w:rsidRPr="007D5DB5">
        <w:rPr>
          <w:snapToGrid w:val="0"/>
          <w:sz w:val="24"/>
          <w:szCs w:val="24"/>
        </w:rPr>
        <w:tab/>
      </w:r>
      <w:r w:rsidRPr="007D5DB5">
        <w:rPr>
          <w:snapToGrid w:val="0"/>
          <w:sz w:val="24"/>
          <w:szCs w:val="24"/>
        </w:rPr>
        <w:tab/>
      </w:r>
      <w:r w:rsidRPr="007D5DB5">
        <w:rPr>
          <w:snapToGrid w:val="0"/>
          <w:sz w:val="24"/>
          <w:szCs w:val="24"/>
        </w:rPr>
        <w:tab/>
      </w:r>
      <w:r w:rsidRPr="007D5DB5">
        <w:rPr>
          <w:snapToGrid w:val="0"/>
          <w:sz w:val="24"/>
          <w:szCs w:val="24"/>
        </w:rPr>
        <w:tab/>
        <w:t xml:space="preserve">         Aida Gritienė</w:t>
      </w:r>
    </w:p>
    <w:p w14:paraId="00CD5D5E" w14:textId="77777777" w:rsidR="00421D85" w:rsidRPr="007D5DB5" w:rsidRDefault="00421D85" w:rsidP="00421D85">
      <w:pPr>
        <w:pStyle w:val="Preformatted"/>
        <w:spacing w:line="400" w:lineRule="exact"/>
        <w:jc w:val="both"/>
        <w:rPr>
          <w:rFonts w:ascii="Times New Roman" w:hAnsi="Times New Roman"/>
          <w:sz w:val="24"/>
          <w:szCs w:val="24"/>
        </w:rPr>
      </w:pPr>
    </w:p>
    <w:p w14:paraId="61839758" w14:textId="79D51525" w:rsidR="00421D85" w:rsidRDefault="00421D85" w:rsidP="00421D85">
      <w:pPr>
        <w:pStyle w:val="Preformatted"/>
        <w:spacing w:line="400" w:lineRule="exact"/>
        <w:jc w:val="both"/>
        <w:rPr>
          <w:rFonts w:ascii="Times New Roman" w:hAnsi="Times New Roman"/>
          <w:sz w:val="24"/>
          <w:szCs w:val="24"/>
        </w:rPr>
      </w:pPr>
    </w:p>
    <w:p w14:paraId="7E992A78" w14:textId="54FF2B83" w:rsidR="00665D2B" w:rsidRDefault="00665D2B" w:rsidP="00421D85">
      <w:pPr>
        <w:pStyle w:val="Preformatted"/>
        <w:spacing w:line="400" w:lineRule="exact"/>
        <w:jc w:val="both"/>
        <w:rPr>
          <w:rFonts w:ascii="Times New Roman" w:hAnsi="Times New Roman"/>
          <w:sz w:val="24"/>
          <w:szCs w:val="24"/>
        </w:rPr>
      </w:pPr>
    </w:p>
    <w:p w14:paraId="5C352C69" w14:textId="7EF5A097" w:rsidR="00665D2B" w:rsidRDefault="00665D2B" w:rsidP="00421D85">
      <w:pPr>
        <w:pStyle w:val="Preformatted"/>
        <w:spacing w:line="400" w:lineRule="exact"/>
        <w:jc w:val="both"/>
        <w:rPr>
          <w:rFonts w:ascii="Times New Roman" w:hAnsi="Times New Roman"/>
          <w:sz w:val="24"/>
          <w:szCs w:val="24"/>
        </w:rPr>
      </w:pPr>
    </w:p>
    <w:p w14:paraId="1118D605" w14:textId="00D73CC3" w:rsidR="008366AE" w:rsidRDefault="008366AE" w:rsidP="00421D85">
      <w:pPr>
        <w:pStyle w:val="Preformatted"/>
        <w:spacing w:line="400" w:lineRule="exact"/>
        <w:jc w:val="both"/>
        <w:rPr>
          <w:rFonts w:ascii="Times New Roman" w:hAnsi="Times New Roman"/>
          <w:sz w:val="24"/>
        </w:rPr>
      </w:pPr>
      <w:bookmarkStart w:id="26" w:name="_GoBack"/>
      <w:bookmarkEnd w:id="26"/>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21D85" w:rsidRPr="00052CA2" w14:paraId="33ABA1B7" w14:textId="77777777" w:rsidTr="007D5DB5">
        <w:tc>
          <w:tcPr>
            <w:tcW w:w="9638" w:type="dxa"/>
          </w:tcPr>
          <w:p w14:paraId="3216E713" w14:textId="77777777" w:rsidR="00421D85" w:rsidRPr="00052CA2" w:rsidRDefault="00421D85" w:rsidP="004D38CB">
            <w:pPr>
              <w:spacing w:before="60" w:after="60"/>
              <w:rPr>
                <w:rFonts w:ascii="Times New Roman" w:hAnsi="Times New Roman"/>
                <w:sz w:val="22"/>
                <w:szCs w:val="22"/>
              </w:rPr>
            </w:pPr>
            <w:sdt>
              <w:sdtPr>
                <w:rPr>
                  <w:sz w:val="22"/>
                  <w:szCs w:val="22"/>
                </w:rPr>
                <w:tag w:val="rengejoNuoroda"/>
                <w:id w:val="668683481"/>
                <w:placeholder>
                  <w:docPart w:val="CC781DF15CAC4FFA8AC9B898085C5FEE"/>
                </w:placeholder>
              </w:sdtPr>
              <w:sdtContent>
                <w:r>
                  <w:t>Aida Gritienė</w:t>
                </w:r>
              </w:sdtContent>
            </w:sdt>
            <w:r w:rsidRPr="00052CA2">
              <w:rPr>
                <w:rFonts w:ascii="Times New Roman" w:hAnsi="Times New Roman"/>
                <w:sz w:val="22"/>
                <w:szCs w:val="22"/>
              </w:rPr>
              <w:t xml:space="preserve">, tel. </w:t>
            </w:r>
            <w:sdt>
              <w:sdtPr>
                <w:rPr>
                  <w:sz w:val="22"/>
                  <w:szCs w:val="22"/>
                </w:rPr>
                <w:tag w:val="rengejoNuorodaTel"/>
                <w:id w:val="1793550689"/>
                <w:placeholder>
                  <w:docPart w:val="6D260169B11646B29E1B7EECAE93CE77"/>
                </w:placeholder>
                <w:showingPlcHdr/>
              </w:sdtPr>
              <w:sdtContent>
                <w:r>
                  <w:t>870663839</w:t>
                </w:r>
              </w:sdtContent>
            </w:sdt>
            <w:r w:rsidRPr="00052CA2">
              <w:rPr>
                <w:rFonts w:ascii="Times New Roman" w:hAnsi="Times New Roman"/>
                <w:sz w:val="22"/>
                <w:szCs w:val="22"/>
              </w:rPr>
              <w:t xml:space="preserve">, el. p. </w:t>
            </w:r>
            <w:sdt>
              <w:sdtPr>
                <w:rPr>
                  <w:sz w:val="22"/>
                  <w:szCs w:val="22"/>
                </w:rPr>
                <w:tag w:val="rengejoNuorodaEmail"/>
                <w:id w:val="-99482106"/>
                <w:placeholder>
                  <w:docPart w:val="6D260169B11646B29E1B7EECAE93CE77"/>
                </w:placeholder>
                <w:showingPlcHdr/>
              </w:sdtPr>
              <w:sdtContent>
                <w:r>
                  <w:t>aida.gritiene@lrv.lt</w:t>
                </w:r>
              </w:sdtContent>
            </w:sdt>
          </w:p>
        </w:tc>
      </w:tr>
    </w:tbl>
    <w:p w14:paraId="5A67ACD7" w14:textId="77777777" w:rsidR="00421D85" w:rsidRPr="00052CA2" w:rsidRDefault="00421D85" w:rsidP="00421D85"/>
    <w:p w14:paraId="4AB16304" w14:textId="17F9ED44" w:rsidR="00C31641" w:rsidRPr="002B1DED" w:rsidRDefault="00C31641" w:rsidP="00947BB8">
      <w:pPr>
        <w:pStyle w:val="Preformatted"/>
        <w:tabs>
          <w:tab w:val="clear" w:pos="959"/>
          <w:tab w:val="left" w:pos="851"/>
        </w:tabs>
        <w:spacing w:line="276" w:lineRule="auto"/>
        <w:jc w:val="both"/>
        <w:rPr>
          <w:rFonts w:ascii="Times New Roman" w:hAnsi="Times New Roman"/>
          <w:sz w:val="18"/>
          <w:szCs w:val="18"/>
        </w:rPr>
      </w:pPr>
    </w:p>
    <w:sectPr w:rsidR="00C31641" w:rsidRPr="002B1DED">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64D86" w14:textId="77777777" w:rsidR="00A01369" w:rsidRDefault="00A01369">
      <w:r>
        <w:separator/>
      </w:r>
    </w:p>
  </w:endnote>
  <w:endnote w:type="continuationSeparator" w:id="0">
    <w:p w14:paraId="216DE1C5" w14:textId="77777777" w:rsidR="00A01369" w:rsidRDefault="00A0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5DEC" w14:textId="77777777" w:rsidR="004D38CB" w:rsidRDefault="004D38C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9ADEDB" w14:textId="77777777" w:rsidR="004D38CB" w:rsidRDefault="004D38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56351" w14:textId="77777777" w:rsidR="00A01369" w:rsidRDefault="00A01369">
      <w:r>
        <w:separator/>
      </w:r>
    </w:p>
  </w:footnote>
  <w:footnote w:type="continuationSeparator" w:id="0">
    <w:p w14:paraId="560FF424" w14:textId="77777777" w:rsidR="00A01369" w:rsidRDefault="00A0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66F4" w14:textId="77777777" w:rsidR="004D38CB" w:rsidRDefault="004D3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318944" w14:textId="77777777" w:rsidR="004D38CB" w:rsidRDefault="004D38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9BF5" w14:textId="77777777" w:rsidR="004D38CB" w:rsidRDefault="004D3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2C6BDB6C" w14:textId="77777777" w:rsidR="004D38CB" w:rsidRDefault="004D38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03E"/>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1" w15:restartNumberingAfterBreak="0">
    <w:nsid w:val="05594E8D"/>
    <w:multiLevelType w:val="hybridMultilevel"/>
    <w:tmpl w:val="42EE2D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279C9"/>
    <w:multiLevelType w:val="multilevel"/>
    <w:tmpl w:val="2454F4D0"/>
    <w:lvl w:ilvl="0">
      <w:start w:val="1"/>
      <w:numFmt w:val="decimal"/>
      <w:lvlText w:val="%1."/>
      <w:lvlJc w:val="left"/>
      <w:pPr>
        <w:ind w:left="1495" w:hanging="360"/>
      </w:pPr>
      <w:rPr>
        <w:i w:val="0"/>
      </w:rPr>
    </w:lvl>
    <w:lvl w:ilvl="1">
      <w:start w:val="1"/>
      <w:numFmt w:val="decimal"/>
      <w:lvlText w:val="%1.%2."/>
      <w:lvlJc w:val="left"/>
      <w:pPr>
        <w:ind w:left="1927" w:hanging="432"/>
      </w:pPr>
    </w:lvl>
    <w:lvl w:ilvl="2">
      <w:start w:val="1"/>
      <w:numFmt w:val="decimal"/>
      <w:lvlText w:val="%1.%2.%3."/>
      <w:lvlJc w:val="left"/>
      <w:pPr>
        <w:ind w:left="2359" w:hanging="504"/>
      </w:p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3" w15:restartNumberingAfterBreak="0">
    <w:nsid w:val="089C714D"/>
    <w:multiLevelType w:val="hybridMultilevel"/>
    <w:tmpl w:val="BC106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575ED"/>
    <w:multiLevelType w:val="hybridMultilevel"/>
    <w:tmpl w:val="BFE2CDE8"/>
    <w:lvl w:ilvl="0" w:tplc="CCEAD74E">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813D71"/>
    <w:multiLevelType w:val="multilevel"/>
    <w:tmpl w:val="C790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92828"/>
    <w:multiLevelType w:val="hybridMultilevel"/>
    <w:tmpl w:val="A1C0C1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97E93"/>
    <w:multiLevelType w:val="hybridMultilevel"/>
    <w:tmpl w:val="4A82E0B4"/>
    <w:lvl w:ilvl="0" w:tplc="CCEAD74E">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044378"/>
    <w:multiLevelType w:val="hybridMultilevel"/>
    <w:tmpl w:val="D9FACED2"/>
    <w:lvl w:ilvl="0" w:tplc="FEBC3162">
      <w:numFmt w:val="bullet"/>
      <w:lvlText w:val="–"/>
      <w:lvlJc w:val="left"/>
      <w:pPr>
        <w:ind w:left="1080" w:hanging="360"/>
      </w:pPr>
      <w:rPr>
        <w:rFonts w:ascii="Times New Roman" w:eastAsia="Times New Roman"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611A3D"/>
    <w:multiLevelType w:val="hybridMultilevel"/>
    <w:tmpl w:val="B186F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93436"/>
    <w:multiLevelType w:val="hybridMultilevel"/>
    <w:tmpl w:val="57A4B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7530C"/>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14"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15:restartNumberingAfterBreak="0">
    <w:nsid w:val="2ADE31C6"/>
    <w:multiLevelType w:val="hybridMultilevel"/>
    <w:tmpl w:val="2556C7B4"/>
    <w:lvl w:ilvl="0" w:tplc="CCEAD74E">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0272CF"/>
    <w:multiLevelType w:val="hybridMultilevel"/>
    <w:tmpl w:val="40267B12"/>
    <w:lvl w:ilvl="0" w:tplc="FBDEFF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73946"/>
    <w:multiLevelType w:val="hybridMultilevel"/>
    <w:tmpl w:val="9F3074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2F74D3"/>
    <w:multiLevelType w:val="hybridMultilevel"/>
    <w:tmpl w:val="136EA6A2"/>
    <w:lvl w:ilvl="0" w:tplc="0427000F">
      <w:start w:val="1"/>
      <w:numFmt w:val="decimal"/>
      <w:lvlText w:val="%1."/>
      <w:lvlJc w:val="left"/>
      <w:pPr>
        <w:ind w:left="1434" w:hanging="360"/>
      </w:p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21" w15:restartNumberingAfterBreak="0">
    <w:nsid w:val="4006705A"/>
    <w:multiLevelType w:val="hybridMultilevel"/>
    <w:tmpl w:val="99C6E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65E"/>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23" w15:restartNumberingAfterBreak="0">
    <w:nsid w:val="41C56E4B"/>
    <w:multiLevelType w:val="hybridMultilevel"/>
    <w:tmpl w:val="F2625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50470975"/>
    <w:multiLevelType w:val="hybridMultilevel"/>
    <w:tmpl w:val="97122426"/>
    <w:lvl w:ilvl="0" w:tplc="485C47F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655E47"/>
    <w:multiLevelType w:val="hybridMultilevel"/>
    <w:tmpl w:val="472843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58E749F"/>
    <w:multiLevelType w:val="hybridMultilevel"/>
    <w:tmpl w:val="A90A8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03747F"/>
    <w:multiLevelType w:val="hybridMultilevel"/>
    <w:tmpl w:val="F57AD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6182BD3"/>
    <w:multiLevelType w:val="hybridMultilevel"/>
    <w:tmpl w:val="C0644D74"/>
    <w:lvl w:ilvl="0" w:tplc="CCEAD74E">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444F34"/>
    <w:multiLevelType w:val="hybridMultilevel"/>
    <w:tmpl w:val="57A4B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7F15C4"/>
    <w:multiLevelType w:val="hybridMultilevel"/>
    <w:tmpl w:val="825C63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5F9D56E5"/>
    <w:multiLevelType w:val="hybridMultilevel"/>
    <w:tmpl w:val="8D6C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AB1E04"/>
    <w:multiLevelType w:val="hybridMultilevel"/>
    <w:tmpl w:val="8DAC7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B685500"/>
    <w:multiLevelType w:val="hybridMultilevel"/>
    <w:tmpl w:val="17FA5168"/>
    <w:lvl w:ilvl="0" w:tplc="4984CD0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1211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1" w15:restartNumberingAfterBreak="0">
    <w:nsid w:val="7A153E0B"/>
    <w:multiLevelType w:val="hybridMultilevel"/>
    <w:tmpl w:val="66AC675A"/>
    <w:lvl w:ilvl="0" w:tplc="47A850DE">
      <w:start w:val="1"/>
      <w:numFmt w:val="decimal"/>
      <w:lvlText w:val="%1."/>
      <w:lvlJc w:val="left"/>
      <w:pPr>
        <w:ind w:left="1421" w:hanging="570"/>
      </w:pPr>
      <w:rPr>
        <w:rFonts w:ascii="Times New Roman" w:hAnsi="Times New Roman"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CF10324"/>
    <w:multiLevelType w:val="hybridMultilevel"/>
    <w:tmpl w:val="99C6E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40"/>
  </w:num>
  <w:num w:numId="3">
    <w:abstractNumId w:val="32"/>
  </w:num>
  <w:num w:numId="4">
    <w:abstractNumId w:val="10"/>
  </w:num>
  <w:num w:numId="5">
    <w:abstractNumId w:val="16"/>
  </w:num>
  <w:num w:numId="6">
    <w:abstractNumId w:val="36"/>
  </w:num>
  <w:num w:numId="7">
    <w:abstractNumId w:val="24"/>
  </w:num>
  <w:num w:numId="8">
    <w:abstractNumId w:val="38"/>
  </w:num>
  <w:num w:numId="9">
    <w:abstractNumId w:val="34"/>
  </w:num>
  <w:num w:numId="10">
    <w:abstractNumId w:val="5"/>
  </w:num>
  <w:num w:numId="11">
    <w:abstractNumId w:val="17"/>
  </w:num>
  <w:num w:numId="12">
    <w:abstractNumId w:val="7"/>
  </w:num>
  <w:num w:numId="13">
    <w:abstractNumId w:val="33"/>
  </w:num>
  <w:num w:numId="14">
    <w:abstractNumId w:val="25"/>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6"/>
  </w:num>
  <w:num w:numId="18">
    <w:abstractNumId w:val="1"/>
  </w:num>
  <w:num w:numId="19">
    <w:abstractNumId w:val="18"/>
  </w:num>
  <w:num w:numId="20">
    <w:abstractNumId w:val="21"/>
  </w:num>
  <w:num w:numId="21">
    <w:abstractNumId w:val="42"/>
  </w:num>
  <w:num w:numId="22">
    <w:abstractNumId w:val="31"/>
  </w:num>
  <w:num w:numId="23">
    <w:abstractNumId w:val="27"/>
  </w:num>
  <w:num w:numId="24">
    <w:abstractNumId w:val="13"/>
  </w:num>
  <w:num w:numId="25">
    <w:abstractNumId w:val="23"/>
  </w:num>
  <w:num w:numId="26">
    <w:abstractNumId w:val="3"/>
  </w:num>
  <w:num w:numId="27">
    <w:abstractNumId w:val="22"/>
  </w:num>
  <w:num w:numId="28">
    <w:abstractNumId w:val="0"/>
  </w:num>
  <w:num w:numId="29">
    <w:abstractNumId w:val="2"/>
  </w:num>
  <w:num w:numId="30">
    <w:abstractNumId w:val="39"/>
  </w:num>
  <w:num w:numId="31">
    <w:abstractNumId w:val="20"/>
  </w:num>
  <w:num w:numId="32">
    <w:abstractNumId w:val="41"/>
  </w:num>
  <w:num w:numId="33">
    <w:abstractNumId w:val="37"/>
  </w:num>
  <w:num w:numId="34">
    <w:abstractNumId w:val="9"/>
  </w:num>
  <w:num w:numId="35">
    <w:abstractNumId w:val="15"/>
  </w:num>
  <w:num w:numId="36">
    <w:abstractNumId w:val="19"/>
  </w:num>
  <w:num w:numId="37">
    <w:abstractNumId w:val="30"/>
  </w:num>
  <w:num w:numId="38">
    <w:abstractNumId w:val="4"/>
  </w:num>
  <w:num w:numId="39">
    <w:abstractNumId w:val="12"/>
  </w:num>
  <w:num w:numId="40">
    <w:abstractNumId w:val="11"/>
  </w:num>
  <w:num w:numId="41">
    <w:abstractNumId w:val="6"/>
  </w:num>
  <w:num w:numId="42">
    <w:abstractNumId w:val="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94"/>
    <w:rsid w:val="00000149"/>
    <w:rsid w:val="00001135"/>
    <w:rsid w:val="000012A8"/>
    <w:rsid w:val="00001983"/>
    <w:rsid w:val="00003164"/>
    <w:rsid w:val="00003A59"/>
    <w:rsid w:val="00003BE0"/>
    <w:rsid w:val="000040BE"/>
    <w:rsid w:val="00004191"/>
    <w:rsid w:val="0000500F"/>
    <w:rsid w:val="00005CBE"/>
    <w:rsid w:val="000076A1"/>
    <w:rsid w:val="000103C1"/>
    <w:rsid w:val="00010E25"/>
    <w:rsid w:val="00011030"/>
    <w:rsid w:val="0001209E"/>
    <w:rsid w:val="0001242A"/>
    <w:rsid w:val="000127C0"/>
    <w:rsid w:val="00012CC4"/>
    <w:rsid w:val="000135ED"/>
    <w:rsid w:val="00014C1A"/>
    <w:rsid w:val="000157A5"/>
    <w:rsid w:val="000157BC"/>
    <w:rsid w:val="00015A3D"/>
    <w:rsid w:val="00016343"/>
    <w:rsid w:val="000164E7"/>
    <w:rsid w:val="0001656C"/>
    <w:rsid w:val="00016F71"/>
    <w:rsid w:val="00020389"/>
    <w:rsid w:val="00020B00"/>
    <w:rsid w:val="00021DF5"/>
    <w:rsid w:val="00022444"/>
    <w:rsid w:val="000234A3"/>
    <w:rsid w:val="00024E56"/>
    <w:rsid w:val="00025F37"/>
    <w:rsid w:val="00026A97"/>
    <w:rsid w:val="0002702D"/>
    <w:rsid w:val="00031870"/>
    <w:rsid w:val="00031E24"/>
    <w:rsid w:val="000326A5"/>
    <w:rsid w:val="00032900"/>
    <w:rsid w:val="00032C54"/>
    <w:rsid w:val="0003324A"/>
    <w:rsid w:val="00035A8F"/>
    <w:rsid w:val="00035D19"/>
    <w:rsid w:val="000361B5"/>
    <w:rsid w:val="000375CF"/>
    <w:rsid w:val="0003769C"/>
    <w:rsid w:val="00041361"/>
    <w:rsid w:val="00041540"/>
    <w:rsid w:val="0004223A"/>
    <w:rsid w:val="00042EC0"/>
    <w:rsid w:val="00043751"/>
    <w:rsid w:val="00050C40"/>
    <w:rsid w:val="000512B3"/>
    <w:rsid w:val="000519E6"/>
    <w:rsid w:val="00052283"/>
    <w:rsid w:val="0005238B"/>
    <w:rsid w:val="00053C8C"/>
    <w:rsid w:val="000552AB"/>
    <w:rsid w:val="00055478"/>
    <w:rsid w:val="00057E5F"/>
    <w:rsid w:val="000607F1"/>
    <w:rsid w:val="000613B0"/>
    <w:rsid w:val="00062D8D"/>
    <w:rsid w:val="00063101"/>
    <w:rsid w:val="000650EF"/>
    <w:rsid w:val="000651D3"/>
    <w:rsid w:val="00066DAF"/>
    <w:rsid w:val="0006781B"/>
    <w:rsid w:val="00070962"/>
    <w:rsid w:val="0007138B"/>
    <w:rsid w:val="000722F4"/>
    <w:rsid w:val="00073366"/>
    <w:rsid w:val="000745FB"/>
    <w:rsid w:val="00076A5A"/>
    <w:rsid w:val="00076F0B"/>
    <w:rsid w:val="0008089C"/>
    <w:rsid w:val="00081CAB"/>
    <w:rsid w:val="0008385B"/>
    <w:rsid w:val="00083B37"/>
    <w:rsid w:val="000846F9"/>
    <w:rsid w:val="00084EC4"/>
    <w:rsid w:val="000867B4"/>
    <w:rsid w:val="0009099A"/>
    <w:rsid w:val="00090A73"/>
    <w:rsid w:val="0009212F"/>
    <w:rsid w:val="00094890"/>
    <w:rsid w:val="000951F2"/>
    <w:rsid w:val="000953F5"/>
    <w:rsid w:val="00095598"/>
    <w:rsid w:val="00097B2B"/>
    <w:rsid w:val="000A08BD"/>
    <w:rsid w:val="000A1236"/>
    <w:rsid w:val="000A26D1"/>
    <w:rsid w:val="000A278F"/>
    <w:rsid w:val="000A2C81"/>
    <w:rsid w:val="000A3A70"/>
    <w:rsid w:val="000A5AFF"/>
    <w:rsid w:val="000A5CEC"/>
    <w:rsid w:val="000A60F8"/>
    <w:rsid w:val="000A629A"/>
    <w:rsid w:val="000B2E2A"/>
    <w:rsid w:val="000B41D0"/>
    <w:rsid w:val="000B5A5F"/>
    <w:rsid w:val="000B64D3"/>
    <w:rsid w:val="000B6B55"/>
    <w:rsid w:val="000B74F3"/>
    <w:rsid w:val="000C0F9E"/>
    <w:rsid w:val="000C0FDC"/>
    <w:rsid w:val="000C29B5"/>
    <w:rsid w:val="000C3972"/>
    <w:rsid w:val="000C3A55"/>
    <w:rsid w:val="000C416E"/>
    <w:rsid w:val="000C5058"/>
    <w:rsid w:val="000C508D"/>
    <w:rsid w:val="000C58DB"/>
    <w:rsid w:val="000C6DE1"/>
    <w:rsid w:val="000C6EAE"/>
    <w:rsid w:val="000D0DCA"/>
    <w:rsid w:val="000D2B34"/>
    <w:rsid w:val="000D3187"/>
    <w:rsid w:val="000D3673"/>
    <w:rsid w:val="000D40A2"/>
    <w:rsid w:val="000D4B7D"/>
    <w:rsid w:val="000D5ADD"/>
    <w:rsid w:val="000D64B7"/>
    <w:rsid w:val="000D7584"/>
    <w:rsid w:val="000D7AF4"/>
    <w:rsid w:val="000E0095"/>
    <w:rsid w:val="000E0C0C"/>
    <w:rsid w:val="000E1AC7"/>
    <w:rsid w:val="000E399D"/>
    <w:rsid w:val="000E44CE"/>
    <w:rsid w:val="000E7DEB"/>
    <w:rsid w:val="000F02D4"/>
    <w:rsid w:val="000F108E"/>
    <w:rsid w:val="000F2B88"/>
    <w:rsid w:val="000F30F3"/>
    <w:rsid w:val="000F337D"/>
    <w:rsid w:val="000F4AB1"/>
    <w:rsid w:val="000F6482"/>
    <w:rsid w:val="000F6C97"/>
    <w:rsid w:val="000F785B"/>
    <w:rsid w:val="000F7D0D"/>
    <w:rsid w:val="000F7D19"/>
    <w:rsid w:val="00100952"/>
    <w:rsid w:val="00101094"/>
    <w:rsid w:val="00102481"/>
    <w:rsid w:val="00102B0B"/>
    <w:rsid w:val="00102C11"/>
    <w:rsid w:val="0010303E"/>
    <w:rsid w:val="00105A08"/>
    <w:rsid w:val="00105D99"/>
    <w:rsid w:val="0011010C"/>
    <w:rsid w:val="00110401"/>
    <w:rsid w:val="0011361E"/>
    <w:rsid w:val="001141A4"/>
    <w:rsid w:val="00114694"/>
    <w:rsid w:val="00114699"/>
    <w:rsid w:val="0011512C"/>
    <w:rsid w:val="00116A19"/>
    <w:rsid w:val="00116BBF"/>
    <w:rsid w:val="001171DE"/>
    <w:rsid w:val="00123374"/>
    <w:rsid w:val="00123CDC"/>
    <w:rsid w:val="00123E69"/>
    <w:rsid w:val="0012461E"/>
    <w:rsid w:val="001248A5"/>
    <w:rsid w:val="001259E8"/>
    <w:rsid w:val="00126108"/>
    <w:rsid w:val="001262B8"/>
    <w:rsid w:val="0012713C"/>
    <w:rsid w:val="0012770C"/>
    <w:rsid w:val="00127BF4"/>
    <w:rsid w:val="00130677"/>
    <w:rsid w:val="00130B6C"/>
    <w:rsid w:val="00130DBC"/>
    <w:rsid w:val="001317C1"/>
    <w:rsid w:val="001334FD"/>
    <w:rsid w:val="00133C13"/>
    <w:rsid w:val="00134DC4"/>
    <w:rsid w:val="00135D6F"/>
    <w:rsid w:val="001378A4"/>
    <w:rsid w:val="00137A1E"/>
    <w:rsid w:val="00141521"/>
    <w:rsid w:val="00143F25"/>
    <w:rsid w:val="00143FA3"/>
    <w:rsid w:val="00144153"/>
    <w:rsid w:val="00144E03"/>
    <w:rsid w:val="00145860"/>
    <w:rsid w:val="00145A93"/>
    <w:rsid w:val="00146B3C"/>
    <w:rsid w:val="00146FE9"/>
    <w:rsid w:val="00150837"/>
    <w:rsid w:val="00152877"/>
    <w:rsid w:val="00153019"/>
    <w:rsid w:val="0015453E"/>
    <w:rsid w:val="0015563E"/>
    <w:rsid w:val="00155D48"/>
    <w:rsid w:val="00156940"/>
    <w:rsid w:val="00156ABF"/>
    <w:rsid w:val="001576E4"/>
    <w:rsid w:val="00157923"/>
    <w:rsid w:val="00157E80"/>
    <w:rsid w:val="00161138"/>
    <w:rsid w:val="001627FE"/>
    <w:rsid w:val="00162815"/>
    <w:rsid w:val="001636AF"/>
    <w:rsid w:val="00164715"/>
    <w:rsid w:val="001653BE"/>
    <w:rsid w:val="00165592"/>
    <w:rsid w:val="00166045"/>
    <w:rsid w:val="00166227"/>
    <w:rsid w:val="0017065F"/>
    <w:rsid w:val="00170B8B"/>
    <w:rsid w:val="0017268E"/>
    <w:rsid w:val="0017349C"/>
    <w:rsid w:val="00173E52"/>
    <w:rsid w:val="00173EBB"/>
    <w:rsid w:val="00175B2E"/>
    <w:rsid w:val="00177DD6"/>
    <w:rsid w:val="00177FE0"/>
    <w:rsid w:val="00180DC4"/>
    <w:rsid w:val="001823E3"/>
    <w:rsid w:val="00182DF3"/>
    <w:rsid w:val="00182DF4"/>
    <w:rsid w:val="00184D98"/>
    <w:rsid w:val="00187B74"/>
    <w:rsid w:val="00192957"/>
    <w:rsid w:val="00193AA5"/>
    <w:rsid w:val="0019404A"/>
    <w:rsid w:val="00194162"/>
    <w:rsid w:val="00194631"/>
    <w:rsid w:val="0019535A"/>
    <w:rsid w:val="00196899"/>
    <w:rsid w:val="00196935"/>
    <w:rsid w:val="00196B6B"/>
    <w:rsid w:val="00197A8B"/>
    <w:rsid w:val="001A0942"/>
    <w:rsid w:val="001A0DFE"/>
    <w:rsid w:val="001A0F25"/>
    <w:rsid w:val="001A1BCC"/>
    <w:rsid w:val="001A23B4"/>
    <w:rsid w:val="001A29A5"/>
    <w:rsid w:val="001A3201"/>
    <w:rsid w:val="001A3604"/>
    <w:rsid w:val="001A47A2"/>
    <w:rsid w:val="001A500A"/>
    <w:rsid w:val="001A5601"/>
    <w:rsid w:val="001A713F"/>
    <w:rsid w:val="001A7813"/>
    <w:rsid w:val="001B045D"/>
    <w:rsid w:val="001B0AEC"/>
    <w:rsid w:val="001B2B7A"/>
    <w:rsid w:val="001B2D96"/>
    <w:rsid w:val="001B5BDF"/>
    <w:rsid w:val="001B6352"/>
    <w:rsid w:val="001B63D2"/>
    <w:rsid w:val="001B6898"/>
    <w:rsid w:val="001C085F"/>
    <w:rsid w:val="001C0FDA"/>
    <w:rsid w:val="001C111B"/>
    <w:rsid w:val="001C3A13"/>
    <w:rsid w:val="001C44C9"/>
    <w:rsid w:val="001C573D"/>
    <w:rsid w:val="001C6508"/>
    <w:rsid w:val="001C7428"/>
    <w:rsid w:val="001D19AD"/>
    <w:rsid w:val="001D1B33"/>
    <w:rsid w:val="001D217B"/>
    <w:rsid w:val="001D249D"/>
    <w:rsid w:val="001D268F"/>
    <w:rsid w:val="001D3483"/>
    <w:rsid w:val="001D3BFC"/>
    <w:rsid w:val="001D4585"/>
    <w:rsid w:val="001D4735"/>
    <w:rsid w:val="001D4CBA"/>
    <w:rsid w:val="001D61BE"/>
    <w:rsid w:val="001D6302"/>
    <w:rsid w:val="001D6DD4"/>
    <w:rsid w:val="001D7846"/>
    <w:rsid w:val="001D7CAF"/>
    <w:rsid w:val="001E00AE"/>
    <w:rsid w:val="001E04C9"/>
    <w:rsid w:val="001E068A"/>
    <w:rsid w:val="001E0DE4"/>
    <w:rsid w:val="001E164F"/>
    <w:rsid w:val="001E374C"/>
    <w:rsid w:val="001E4E86"/>
    <w:rsid w:val="001E507E"/>
    <w:rsid w:val="001E549C"/>
    <w:rsid w:val="001E54BD"/>
    <w:rsid w:val="001E5FDF"/>
    <w:rsid w:val="001E66D1"/>
    <w:rsid w:val="001E75C6"/>
    <w:rsid w:val="001E7DBA"/>
    <w:rsid w:val="001F180A"/>
    <w:rsid w:val="001F2884"/>
    <w:rsid w:val="001F2F66"/>
    <w:rsid w:val="001F4AD9"/>
    <w:rsid w:val="001F4B2B"/>
    <w:rsid w:val="001F509F"/>
    <w:rsid w:val="001F5367"/>
    <w:rsid w:val="001F5652"/>
    <w:rsid w:val="001F6467"/>
    <w:rsid w:val="001F70FF"/>
    <w:rsid w:val="001F747B"/>
    <w:rsid w:val="00200508"/>
    <w:rsid w:val="00200D01"/>
    <w:rsid w:val="00200F85"/>
    <w:rsid w:val="00201C5F"/>
    <w:rsid w:val="00203C53"/>
    <w:rsid w:val="00205194"/>
    <w:rsid w:val="00205612"/>
    <w:rsid w:val="002064AD"/>
    <w:rsid w:val="002065B8"/>
    <w:rsid w:val="00206F9D"/>
    <w:rsid w:val="0020756B"/>
    <w:rsid w:val="002102CE"/>
    <w:rsid w:val="00211A1D"/>
    <w:rsid w:val="00212531"/>
    <w:rsid w:val="00212CEC"/>
    <w:rsid w:val="00212D59"/>
    <w:rsid w:val="002142AC"/>
    <w:rsid w:val="0021459C"/>
    <w:rsid w:val="00214908"/>
    <w:rsid w:val="00214FCE"/>
    <w:rsid w:val="00215BDC"/>
    <w:rsid w:val="00215C4C"/>
    <w:rsid w:val="00216918"/>
    <w:rsid w:val="0021769A"/>
    <w:rsid w:val="0022086D"/>
    <w:rsid w:val="002210B3"/>
    <w:rsid w:val="002211A0"/>
    <w:rsid w:val="00221684"/>
    <w:rsid w:val="00224A40"/>
    <w:rsid w:val="00224E67"/>
    <w:rsid w:val="002256CD"/>
    <w:rsid w:val="002266F9"/>
    <w:rsid w:val="00226758"/>
    <w:rsid w:val="0022740C"/>
    <w:rsid w:val="0023002C"/>
    <w:rsid w:val="002301B9"/>
    <w:rsid w:val="00231A5A"/>
    <w:rsid w:val="002342FD"/>
    <w:rsid w:val="00234CCC"/>
    <w:rsid w:val="00234CE8"/>
    <w:rsid w:val="00235F7D"/>
    <w:rsid w:val="0023608C"/>
    <w:rsid w:val="00236B2A"/>
    <w:rsid w:val="002372A2"/>
    <w:rsid w:val="002377F2"/>
    <w:rsid w:val="002410A4"/>
    <w:rsid w:val="00241237"/>
    <w:rsid w:val="00241399"/>
    <w:rsid w:val="002413D4"/>
    <w:rsid w:val="0024153E"/>
    <w:rsid w:val="00242267"/>
    <w:rsid w:val="00242DCD"/>
    <w:rsid w:val="00243306"/>
    <w:rsid w:val="0024338C"/>
    <w:rsid w:val="00245F1A"/>
    <w:rsid w:val="0024605B"/>
    <w:rsid w:val="002473F5"/>
    <w:rsid w:val="00250155"/>
    <w:rsid w:val="00250FB1"/>
    <w:rsid w:val="0025257C"/>
    <w:rsid w:val="002532A6"/>
    <w:rsid w:val="00253571"/>
    <w:rsid w:val="00253656"/>
    <w:rsid w:val="00253749"/>
    <w:rsid w:val="002546F4"/>
    <w:rsid w:val="00255DC6"/>
    <w:rsid w:val="0025618B"/>
    <w:rsid w:val="002567D7"/>
    <w:rsid w:val="00257415"/>
    <w:rsid w:val="00257B31"/>
    <w:rsid w:val="00260BBD"/>
    <w:rsid w:val="00261345"/>
    <w:rsid w:val="00261A1A"/>
    <w:rsid w:val="00261CBA"/>
    <w:rsid w:val="00264654"/>
    <w:rsid w:val="002649EC"/>
    <w:rsid w:val="00264E4C"/>
    <w:rsid w:val="0026585F"/>
    <w:rsid w:val="00265A9B"/>
    <w:rsid w:val="00266F1A"/>
    <w:rsid w:val="002679F8"/>
    <w:rsid w:val="00267C5F"/>
    <w:rsid w:val="00267E5F"/>
    <w:rsid w:val="002714EC"/>
    <w:rsid w:val="002718C0"/>
    <w:rsid w:val="00271AA8"/>
    <w:rsid w:val="0027224D"/>
    <w:rsid w:val="00273369"/>
    <w:rsid w:val="002734AA"/>
    <w:rsid w:val="00273589"/>
    <w:rsid w:val="00273A44"/>
    <w:rsid w:val="00274709"/>
    <w:rsid w:val="00275283"/>
    <w:rsid w:val="00275C78"/>
    <w:rsid w:val="0027690F"/>
    <w:rsid w:val="0027722B"/>
    <w:rsid w:val="00277532"/>
    <w:rsid w:val="00280E10"/>
    <w:rsid w:val="00281564"/>
    <w:rsid w:val="002815DC"/>
    <w:rsid w:val="00281CA4"/>
    <w:rsid w:val="00281DDA"/>
    <w:rsid w:val="00282135"/>
    <w:rsid w:val="002846F4"/>
    <w:rsid w:val="00284AEB"/>
    <w:rsid w:val="00286904"/>
    <w:rsid w:val="0028776D"/>
    <w:rsid w:val="002905EE"/>
    <w:rsid w:val="00290A3E"/>
    <w:rsid w:val="00290B87"/>
    <w:rsid w:val="00291847"/>
    <w:rsid w:val="00292B19"/>
    <w:rsid w:val="00292EC1"/>
    <w:rsid w:val="002943DB"/>
    <w:rsid w:val="002962C1"/>
    <w:rsid w:val="00296810"/>
    <w:rsid w:val="00296A46"/>
    <w:rsid w:val="002975AB"/>
    <w:rsid w:val="002A01A4"/>
    <w:rsid w:val="002A1DBA"/>
    <w:rsid w:val="002A27AB"/>
    <w:rsid w:val="002A4FC8"/>
    <w:rsid w:val="002A5B58"/>
    <w:rsid w:val="002A6295"/>
    <w:rsid w:val="002A6631"/>
    <w:rsid w:val="002A67AC"/>
    <w:rsid w:val="002A6B89"/>
    <w:rsid w:val="002A7DC5"/>
    <w:rsid w:val="002B1132"/>
    <w:rsid w:val="002B114E"/>
    <w:rsid w:val="002B1DED"/>
    <w:rsid w:val="002B2566"/>
    <w:rsid w:val="002B3FD5"/>
    <w:rsid w:val="002B4060"/>
    <w:rsid w:val="002B425A"/>
    <w:rsid w:val="002B42DA"/>
    <w:rsid w:val="002B45A7"/>
    <w:rsid w:val="002B69A2"/>
    <w:rsid w:val="002C0B58"/>
    <w:rsid w:val="002C10CD"/>
    <w:rsid w:val="002C21E1"/>
    <w:rsid w:val="002C311C"/>
    <w:rsid w:val="002C3221"/>
    <w:rsid w:val="002C44C6"/>
    <w:rsid w:val="002C6CAD"/>
    <w:rsid w:val="002D11EF"/>
    <w:rsid w:val="002D2972"/>
    <w:rsid w:val="002D32DE"/>
    <w:rsid w:val="002D3E7B"/>
    <w:rsid w:val="002D46E1"/>
    <w:rsid w:val="002D5E0A"/>
    <w:rsid w:val="002D614C"/>
    <w:rsid w:val="002D65CC"/>
    <w:rsid w:val="002D6F28"/>
    <w:rsid w:val="002D78B4"/>
    <w:rsid w:val="002D7ACC"/>
    <w:rsid w:val="002D7CD7"/>
    <w:rsid w:val="002E013F"/>
    <w:rsid w:val="002E0949"/>
    <w:rsid w:val="002E2581"/>
    <w:rsid w:val="002E3156"/>
    <w:rsid w:val="002E3B92"/>
    <w:rsid w:val="002E4415"/>
    <w:rsid w:val="002E59EA"/>
    <w:rsid w:val="002E7F92"/>
    <w:rsid w:val="002F0CD3"/>
    <w:rsid w:val="002F0F06"/>
    <w:rsid w:val="002F15CC"/>
    <w:rsid w:val="002F2265"/>
    <w:rsid w:val="002F6433"/>
    <w:rsid w:val="002F65EF"/>
    <w:rsid w:val="002F723D"/>
    <w:rsid w:val="002F724C"/>
    <w:rsid w:val="00300038"/>
    <w:rsid w:val="003001BC"/>
    <w:rsid w:val="00300263"/>
    <w:rsid w:val="00300F12"/>
    <w:rsid w:val="00302FF6"/>
    <w:rsid w:val="0030592F"/>
    <w:rsid w:val="00305B94"/>
    <w:rsid w:val="00306931"/>
    <w:rsid w:val="00306EF6"/>
    <w:rsid w:val="00310818"/>
    <w:rsid w:val="003110A0"/>
    <w:rsid w:val="00314417"/>
    <w:rsid w:val="0031581F"/>
    <w:rsid w:val="00315DDF"/>
    <w:rsid w:val="00316543"/>
    <w:rsid w:val="003169BB"/>
    <w:rsid w:val="00320175"/>
    <w:rsid w:val="00321EE0"/>
    <w:rsid w:val="003225F3"/>
    <w:rsid w:val="00323205"/>
    <w:rsid w:val="003235A6"/>
    <w:rsid w:val="00324BF1"/>
    <w:rsid w:val="003260B4"/>
    <w:rsid w:val="003262F9"/>
    <w:rsid w:val="003266E9"/>
    <w:rsid w:val="00327147"/>
    <w:rsid w:val="003277C6"/>
    <w:rsid w:val="003302F2"/>
    <w:rsid w:val="00330399"/>
    <w:rsid w:val="00330CE2"/>
    <w:rsid w:val="0033445E"/>
    <w:rsid w:val="00335879"/>
    <w:rsid w:val="003364CB"/>
    <w:rsid w:val="003379FA"/>
    <w:rsid w:val="00337C7E"/>
    <w:rsid w:val="00340328"/>
    <w:rsid w:val="00340E2D"/>
    <w:rsid w:val="00341E44"/>
    <w:rsid w:val="0034309D"/>
    <w:rsid w:val="003437DE"/>
    <w:rsid w:val="00344FEC"/>
    <w:rsid w:val="003475B9"/>
    <w:rsid w:val="00350828"/>
    <w:rsid w:val="003512EE"/>
    <w:rsid w:val="00351303"/>
    <w:rsid w:val="0035364A"/>
    <w:rsid w:val="00354A81"/>
    <w:rsid w:val="0035534B"/>
    <w:rsid w:val="00355C72"/>
    <w:rsid w:val="00356B7C"/>
    <w:rsid w:val="00357023"/>
    <w:rsid w:val="0035793E"/>
    <w:rsid w:val="00357CE5"/>
    <w:rsid w:val="00360FE7"/>
    <w:rsid w:val="00361032"/>
    <w:rsid w:val="00361DEC"/>
    <w:rsid w:val="00364845"/>
    <w:rsid w:val="00365AD4"/>
    <w:rsid w:val="00365FDB"/>
    <w:rsid w:val="00366426"/>
    <w:rsid w:val="00367B76"/>
    <w:rsid w:val="00372F06"/>
    <w:rsid w:val="00373AFE"/>
    <w:rsid w:val="00373B5F"/>
    <w:rsid w:val="0037507F"/>
    <w:rsid w:val="00377A65"/>
    <w:rsid w:val="003822BB"/>
    <w:rsid w:val="00383360"/>
    <w:rsid w:val="00383983"/>
    <w:rsid w:val="003843B8"/>
    <w:rsid w:val="0039007E"/>
    <w:rsid w:val="003923B9"/>
    <w:rsid w:val="00392D7A"/>
    <w:rsid w:val="0039323D"/>
    <w:rsid w:val="00394B6A"/>
    <w:rsid w:val="003953FF"/>
    <w:rsid w:val="00397674"/>
    <w:rsid w:val="003976EB"/>
    <w:rsid w:val="003A14B3"/>
    <w:rsid w:val="003A27DC"/>
    <w:rsid w:val="003A33DF"/>
    <w:rsid w:val="003A4C49"/>
    <w:rsid w:val="003A52CF"/>
    <w:rsid w:val="003A6250"/>
    <w:rsid w:val="003B00F1"/>
    <w:rsid w:val="003B0493"/>
    <w:rsid w:val="003B1CB5"/>
    <w:rsid w:val="003B1D05"/>
    <w:rsid w:val="003B25A5"/>
    <w:rsid w:val="003B36E1"/>
    <w:rsid w:val="003B39B8"/>
    <w:rsid w:val="003B3CB6"/>
    <w:rsid w:val="003B6A33"/>
    <w:rsid w:val="003B6E67"/>
    <w:rsid w:val="003B72C0"/>
    <w:rsid w:val="003B796A"/>
    <w:rsid w:val="003C0001"/>
    <w:rsid w:val="003C0646"/>
    <w:rsid w:val="003C0B52"/>
    <w:rsid w:val="003C1DDE"/>
    <w:rsid w:val="003C211F"/>
    <w:rsid w:val="003C2A78"/>
    <w:rsid w:val="003C3B26"/>
    <w:rsid w:val="003C4285"/>
    <w:rsid w:val="003C4F7A"/>
    <w:rsid w:val="003C6AA8"/>
    <w:rsid w:val="003C6E73"/>
    <w:rsid w:val="003C72EE"/>
    <w:rsid w:val="003C7701"/>
    <w:rsid w:val="003D1BCD"/>
    <w:rsid w:val="003D1C81"/>
    <w:rsid w:val="003D3B98"/>
    <w:rsid w:val="003D456C"/>
    <w:rsid w:val="003D4E7B"/>
    <w:rsid w:val="003D53BA"/>
    <w:rsid w:val="003D5438"/>
    <w:rsid w:val="003D5997"/>
    <w:rsid w:val="003D729B"/>
    <w:rsid w:val="003E059B"/>
    <w:rsid w:val="003E0750"/>
    <w:rsid w:val="003E0F5F"/>
    <w:rsid w:val="003E179D"/>
    <w:rsid w:val="003E17C2"/>
    <w:rsid w:val="003E187F"/>
    <w:rsid w:val="003E21F7"/>
    <w:rsid w:val="003E40BA"/>
    <w:rsid w:val="003E447E"/>
    <w:rsid w:val="003E46B4"/>
    <w:rsid w:val="003E66E7"/>
    <w:rsid w:val="003F0322"/>
    <w:rsid w:val="003F0869"/>
    <w:rsid w:val="003F0F81"/>
    <w:rsid w:val="003F19CF"/>
    <w:rsid w:val="003F6ECC"/>
    <w:rsid w:val="003F6F42"/>
    <w:rsid w:val="003F76E1"/>
    <w:rsid w:val="003F7964"/>
    <w:rsid w:val="003F7AE8"/>
    <w:rsid w:val="004002A7"/>
    <w:rsid w:val="00401F00"/>
    <w:rsid w:val="00403142"/>
    <w:rsid w:val="00403C9B"/>
    <w:rsid w:val="00403D78"/>
    <w:rsid w:val="00410A7C"/>
    <w:rsid w:val="00410B44"/>
    <w:rsid w:val="00413643"/>
    <w:rsid w:val="0041519E"/>
    <w:rsid w:val="00416761"/>
    <w:rsid w:val="0042141E"/>
    <w:rsid w:val="0042198A"/>
    <w:rsid w:val="00421D85"/>
    <w:rsid w:val="0042271D"/>
    <w:rsid w:val="00422804"/>
    <w:rsid w:val="0042294C"/>
    <w:rsid w:val="00423A3F"/>
    <w:rsid w:val="00423D1E"/>
    <w:rsid w:val="0042513F"/>
    <w:rsid w:val="004266CB"/>
    <w:rsid w:val="004268BE"/>
    <w:rsid w:val="00427675"/>
    <w:rsid w:val="00430042"/>
    <w:rsid w:val="0043064A"/>
    <w:rsid w:val="00430B2D"/>
    <w:rsid w:val="00431BEB"/>
    <w:rsid w:val="0043332F"/>
    <w:rsid w:val="004349D9"/>
    <w:rsid w:val="00434DB0"/>
    <w:rsid w:val="004363ED"/>
    <w:rsid w:val="00436875"/>
    <w:rsid w:val="004378E5"/>
    <w:rsid w:val="00440603"/>
    <w:rsid w:val="0044431C"/>
    <w:rsid w:val="004446FF"/>
    <w:rsid w:val="00444E06"/>
    <w:rsid w:val="00445046"/>
    <w:rsid w:val="00447256"/>
    <w:rsid w:val="00450321"/>
    <w:rsid w:val="00450A6F"/>
    <w:rsid w:val="00452A66"/>
    <w:rsid w:val="004536E5"/>
    <w:rsid w:val="00454FA7"/>
    <w:rsid w:val="0045679C"/>
    <w:rsid w:val="00456D2F"/>
    <w:rsid w:val="00460CFC"/>
    <w:rsid w:val="00461221"/>
    <w:rsid w:val="00463362"/>
    <w:rsid w:val="004634EE"/>
    <w:rsid w:val="004641A7"/>
    <w:rsid w:val="00464D4B"/>
    <w:rsid w:val="00466160"/>
    <w:rsid w:val="004671A7"/>
    <w:rsid w:val="0047015F"/>
    <w:rsid w:val="0047039D"/>
    <w:rsid w:val="00470A83"/>
    <w:rsid w:val="00470E1E"/>
    <w:rsid w:val="004730FB"/>
    <w:rsid w:val="00475980"/>
    <w:rsid w:val="00475BE3"/>
    <w:rsid w:val="004766A4"/>
    <w:rsid w:val="00476E94"/>
    <w:rsid w:val="00477BDC"/>
    <w:rsid w:val="0048013D"/>
    <w:rsid w:val="004805A2"/>
    <w:rsid w:val="00480FC6"/>
    <w:rsid w:val="004823B1"/>
    <w:rsid w:val="00483C11"/>
    <w:rsid w:val="004847C0"/>
    <w:rsid w:val="00484C6F"/>
    <w:rsid w:val="00485888"/>
    <w:rsid w:val="00486A3C"/>
    <w:rsid w:val="00486AB0"/>
    <w:rsid w:val="00487479"/>
    <w:rsid w:val="004874DA"/>
    <w:rsid w:val="00487FA8"/>
    <w:rsid w:val="0049185A"/>
    <w:rsid w:val="00491DD1"/>
    <w:rsid w:val="00492BB2"/>
    <w:rsid w:val="004949D4"/>
    <w:rsid w:val="00494D1F"/>
    <w:rsid w:val="00496DE9"/>
    <w:rsid w:val="004975E9"/>
    <w:rsid w:val="004977AB"/>
    <w:rsid w:val="004A0EE3"/>
    <w:rsid w:val="004A170B"/>
    <w:rsid w:val="004A21FE"/>
    <w:rsid w:val="004A229C"/>
    <w:rsid w:val="004A2DD0"/>
    <w:rsid w:val="004A409E"/>
    <w:rsid w:val="004A5E6B"/>
    <w:rsid w:val="004A78D8"/>
    <w:rsid w:val="004A7BD4"/>
    <w:rsid w:val="004B16CE"/>
    <w:rsid w:val="004B3179"/>
    <w:rsid w:val="004B5429"/>
    <w:rsid w:val="004B5540"/>
    <w:rsid w:val="004B7353"/>
    <w:rsid w:val="004C0EDF"/>
    <w:rsid w:val="004C1CEE"/>
    <w:rsid w:val="004C2031"/>
    <w:rsid w:val="004C7320"/>
    <w:rsid w:val="004C7770"/>
    <w:rsid w:val="004D19E6"/>
    <w:rsid w:val="004D215B"/>
    <w:rsid w:val="004D2361"/>
    <w:rsid w:val="004D237E"/>
    <w:rsid w:val="004D2BB9"/>
    <w:rsid w:val="004D2F04"/>
    <w:rsid w:val="004D35DA"/>
    <w:rsid w:val="004D3709"/>
    <w:rsid w:val="004D38CB"/>
    <w:rsid w:val="004D55A9"/>
    <w:rsid w:val="004D6B7E"/>
    <w:rsid w:val="004D6E7A"/>
    <w:rsid w:val="004D700E"/>
    <w:rsid w:val="004E1FE6"/>
    <w:rsid w:val="004E3939"/>
    <w:rsid w:val="004E3E1A"/>
    <w:rsid w:val="004E4E00"/>
    <w:rsid w:val="004E4F3C"/>
    <w:rsid w:val="004E5AD3"/>
    <w:rsid w:val="004E5D28"/>
    <w:rsid w:val="004E6B1D"/>
    <w:rsid w:val="004E7102"/>
    <w:rsid w:val="004E79EB"/>
    <w:rsid w:val="004E7E47"/>
    <w:rsid w:val="004F1050"/>
    <w:rsid w:val="004F26E3"/>
    <w:rsid w:val="004F2BE2"/>
    <w:rsid w:val="004F3453"/>
    <w:rsid w:val="004F34DC"/>
    <w:rsid w:val="004F4766"/>
    <w:rsid w:val="004F4809"/>
    <w:rsid w:val="004F60F4"/>
    <w:rsid w:val="004F628D"/>
    <w:rsid w:val="004F767D"/>
    <w:rsid w:val="005004AF"/>
    <w:rsid w:val="005006BA"/>
    <w:rsid w:val="00501915"/>
    <w:rsid w:val="00501CA7"/>
    <w:rsid w:val="005033FC"/>
    <w:rsid w:val="00504880"/>
    <w:rsid w:val="0050537C"/>
    <w:rsid w:val="0050551E"/>
    <w:rsid w:val="00507450"/>
    <w:rsid w:val="00507AB9"/>
    <w:rsid w:val="005115B8"/>
    <w:rsid w:val="00511B5B"/>
    <w:rsid w:val="00511DBD"/>
    <w:rsid w:val="00512D87"/>
    <w:rsid w:val="00515323"/>
    <w:rsid w:val="00516511"/>
    <w:rsid w:val="0051651D"/>
    <w:rsid w:val="00516549"/>
    <w:rsid w:val="00516784"/>
    <w:rsid w:val="0051681B"/>
    <w:rsid w:val="005176CF"/>
    <w:rsid w:val="00520953"/>
    <w:rsid w:val="00520A48"/>
    <w:rsid w:val="0052159D"/>
    <w:rsid w:val="005217C0"/>
    <w:rsid w:val="00522803"/>
    <w:rsid w:val="00524228"/>
    <w:rsid w:val="005250C7"/>
    <w:rsid w:val="00525401"/>
    <w:rsid w:val="00525461"/>
    <w:rsid w:val="005257C2"/>
    <w:rsid w:val="005264C0"/>
    <w:rsid w:val="0052703F"/>
    <w:rsid w:val="00527363"/>
    <w:rsid w:val="00527CF2"/>
    <w:rsid w:val="00527FA0"/>
    <w:rsid w:val="00532263"/>
    <w:rsid w:val="005331F7"/>
    <w:rsid w:val="00533327"/>
    <w:rsid w:val="0053449A"/>
    <w:rsid w:val="005347E5"/>
    <w:rsid w:val="00535EEA"/>
    <w:rsid w:val="0053647C"/>
    <w:rsid w:val="0053666E"/>
    <w:rsid w:val="005371D8"/>
    <w:rsid w:val="0053756F"/>
    <w:rsid w:val="0053787B"/>
    <w:rsid w:val="00540317"/>
    <w:rsid w:val="00540930"/>
    <w:rsid w:val="00542C12"/>
    <w:rsid w:val="00543A9C"/>
    <w:rsid w:val="00543E05"/>
    <w:rsid w:val="00543E16"/>
    <w:rsid w:val="005456CD"/>
    <w:rsid w:val="00557061"/>
    <w:rsid w:val="00557C6A"/>
    <w:rsid w:val="005613AF"/>
    <w:rsid w:val="00563915"/>
    <w:rsid w:val="00563DC7"/>
    <w:rsid w:val="00563F0C"/>
    <w:rsid w:val="00564278"/>
    <w:rsid w:val="00564A0C"/>
    <w:rsid w:val="005651B7"/>
    <w:rsid w:val="00566CAB"/>
    <w:rsid w:val="0057020A"/>
    <w:rsid w:val="00571575"/>
    <w:rsid w:val="00572988"/>
    <w:rsid w:val="00572F16"/>
    <w:rsid w:val="0057502E"/>
    <w:rsid w:val="005755D1"/>
    <w:rsid w:val="00576E51"/>
    <w:rsid w:val="0058192A"/>
    <w:rsid w:val="00586323"/>
    <w:rsid w:val="00586B74"/>
    <w:rsid w:val="0059115E"/>
    <w:rsid w:val="005911ED"/>
    <w:rsid w:val="005916FE"/>
    <w:rsid w:val="00591830"/>
    <w:rsid w:val="005918DE"/>
    <w:rsid w:val="0059217F"/>
    <w:rsid w:val="00592DE5"/>
    <w:rsid w:val="005935E0"/>
    <w:rsid w:val="00595C5A"/>
    <w:rsid w:val="00595DFE"/>
    <w:rsid w:val="005970A9"/>
    <w:rsid w:val="00597C0F"/>
    <w:rsid w:val="005A0FF7"/>
    <w:rsid w:val="005A12ED"/>
    <w:rsid w:val="005A33D5"/>
    <w:rsid w:val="005A4005"/>
    <w:rsid w:val="005A41FC"/>
    <w:rsid w:val="005A475F"/>
    <w:rsid w:val="005A4F25"/>
    <w:rsid w:val="005A53FE"/>
    <w:rsid w:val="005A75E3"/>
    <w:rsid w:val="005B0AB3"/>
    <w:rsid w:val="005B0DDC"/>
    <w:rsid w:val="005B0FCA"/>
    <w:rsid w:val="005B13F7"/>
    <w:rsid w:val="005B27E2"/>
    <w:rsid w:val="005B287D"/>
    <w:rsid w:val="005B3B53"/>
    <w:rsid w:val="005B4236"/>
    <w:rsid w:val="005B465F"/>
    <w:rsid w:val="005B4F1B"/>
    <w:rsid w:val="005B5300"/>
    <w:rsid w:val="005B5825"/>
    <w:rsid w:val="005B619E"/>
    <w:rsid w:val="005C0E9C"/>
    <w:rsid w:val="005C492E"/>
    <w:rsid w:val="005C549F"/>
    <w:rsid w:val="005C5A71"/>
    <w:rsid w:val="005C5E67"/>
    <w:rsid w:val="005C6199"/>
    <w:rsid w:val="005C6621"/>
    <w:rsid w:val="005D189B"/>
    <w:rsid w:val="005D3972"/>
    <w:rsid w:val="005D42EB"/>
    <w:rsid w:val="005D44EC"/>
    <w:rsid w:val="005D492E"/>
    <w:rsid w:val="005D50E1"/>
    <w:rsid w:val="005D5451"/>
    <w:rsid w:val="005D7953"/>
    <w:rsid w:val="005E14A5"/>
    <w:rsid w:val="005E1678"/>
    <w:rsid w:val="005E2CA2"/>
    <w:rsid w:val="005E38BB"/>
    <w:rsid w:val="005E4215"/>
    <w:rsid w:val="005E56FF"/>
    <w:rsid w:val="005E59CC"/>
    <w:rsid w:val="005E6326"/>
    <w:rsid w:val="005E64F5"/>
    <w:rsid w:val="005E6D29"/>
    <w:rsid w:val="005F05A9"/>
    <w:rsid w:val="005F1D37"/>
    <w:rsid w:val="005F3310"/>
    <w:rsid w:val="005F3613"/>
    <w:rsid w:val="005F5D5F"/>
    <w:rsid w:val="005F68D0"/>
    <w:rsid w:val="005F7E68"/>
    <w:rsid w:val="00600BD7"/>
    <w:rsid w:val="0060303E"/>
    <w:rsid w:val="006030B5"/>
    <w:rsid w:val="00603CB1"/>
    <w:rsid w:val="00606A42"/>
    <w:rsid w:val="0060776E"/>
    <w:rsid w:val="00607ED2"/>
    <w:rsid w:val="0061046A"/>
    <w:rsid w:val="00610E50"/>
    <w:rsid w:val="00612D48"/>
    <w:rsid w:val="0061443C"/>
    <w:rsid w:val="006148EB"/>
    <w:rsid w:val="00615937"/>
    <w:rsid w:val="00616BBD"/>
    <w:rsid w:val="00616BE3"/>
    <w:rsid w:val="006173F5"/>
    <w:rsid w:val="00617CAB"/>
    <w:rsid w:val="006206A0"/>
    <w:rsid w:val="00620B33"/>
    <w:rsid w:val="00621391"/>
    <w:rsid w:val="00621491"/>
    <w:rsid w:val="006214FC"/>
    <w:rsid w:val="0062214B"/>
    <w:rsid w:val="00624CD5"/>
    <w:rsid w:val="00625955"/>
    <w:rsid w:val="00625A39"/>
    <w:rsid w:val="00625CEA"/>
    <w:rsid w:val="00626BB9"/>
    <w:rsid w:val="0063193D"/>
    <w:rsid w:val="00632434"/>
    <w:rsid w:val="006336ED"/>
    <w:rsid w:val="0063380D"/>
    <w:rsid w:val="00633A1E"/>
    <w:rsid w:val="00634495"/>
    <w:rsid w:val="00634871"/>
    <w:rsid w:val="00634BAB"/>
    <w:rsid w:val="00634DE5"/>
    <w:rsid w:val="00635D23"/>
    <w:rsid w:val="00637787"/>
    <w:rsid w:val="00641DAD"/>
    <w:rsid w:val="00645205"/>
    <w:rsid w:val="00645DF7"/>
    <w:rsid w:val="00646535"/>
    <w:rsid w:val="00646F87"/>
    <w:rsid w:val="006473B0"/>
    <w:rsid w:val="006477B9"/>
    <w:rsid w:val="00647836"/>
    <w:rsid w:val="00647EC3"/>
    <w:rsid w:val="006509A8"/>
    <w:rsid w:val="00651EA6"/>
    <w:rsid w:val="00652A2C"/>
    <w:rsid w:val="00654317"/>
    <w:rsid w:val="00654DA3"/>
    <w:rsid w:val="00655C73"/>
    <w:rsid w:val="00656BB1"/>
    <w:rsid w:val="006617E2"/>
    <w:rsid w:val="00661842"/>
    <w:rsid w:val="00661C42"/>
    <w:rsid w:val="006623DA"/>
    <w:rsid w:val="00662481"/>
    <w:rsid w:val="00663046"/>
    <w:rsid w:val="00665801"/>
    <w:rsid w:val="00665D2B"/>
    <w:rsid w:val="0066623D"/>
    <w:rsid w:val="006667D5"/>
    <w:rsid w:val="00670190"/>
    <w:rsid w:val="006703AD"/>
    <w:rsid w:val="006708BF"/>
    <w:rsid w:val="006709C9"/>
    <w:rsid w:val="00670F83"/>
    <w:rsid w:val="006713F8"/>
    <w:rsid w:val="00673467"/>
    <w:rsid w:val="006740AC"/>
    <w:rsid w:val="00674AC7"/>
    <w:rsid w:val="00674F9B"/>
    <w:rsid w:val="0067639E"/>
    <w:rsid w:val="0067728D"/>
    <w:rsid w:val="00683D83"/>
    <w:rsid w:val="006860EA"/>
    <w:rsid w:val="006864AC"/>
    <w:rsid w:val="006875FE"/>
    <w:rsid w:val="006906FE"/>
    <w:rsid w:val="006919C7"/>
    <w:rsid w:val="00693118"/>
    <w:rsid w:val="00693539"/>
    <w:rsid w:val="006954D7"/>
    <w:rsid w:val="006968A1"/>
    <w:rsid w:val="0069696B"/>
    <w:rsid w:val="00697D4F"/>
    <w:rsid w:val="006A26C7"/>
    <w:rsid w:val="006A46F2"/>
    <w:rsid w:val="006A5C01"/>
    <w:rsid w:val="006A6167"/>
    <w:rsid w:val="006A6677"/>
    <w:rsid w:val="006A66BF"/>
    <w:rsid w:val="006A6A32"/>
    <w:rsid w:val="006B03A4"/>
    <w:rsid w:val="006B2CB6"/>
    <w:rsid w:val="006B2EA9"/>
    <w:rsid w:val="006B4E1E"/>
    <w:rsid w:val="006B51F4"/>
    <w:rsid w:val="006B63D8"/>
    <w:rsid w:val="006B6959"/>
    <w:rsid w:val="006B6E6B"/>
    <w:rsid w:val="006B7658"/>
    <w:rsid w:val="006C06BB"/>
    <w:rsid w:val="006C27BE"/>
    <w:rsid w:val="006C3D4B"/>
    <w:rsid w:val="006C4765"/>
    <w:rsid w:val="006C54AF"/>
    <w:rsid w:val="006C5C72"/>
    <w:rsid w:val="006C6125"/>
    <w:rsid w:val="006C61FC"/>
    <w:rsid w:val="006C77D3"/>
    <w:rsid w:val="006C7BB0"/>
    <w:rsid w:val="006D054B"/>
    <w:rsid w:val="006D0BF4"/>
    <w:rsid w:val="006D0D15"/>
    <w:rsid w:val="006D1306"/>
    <w:rsid w:val="006D33FE"/>
    <w:rsid w:val="006D3621"/>
    <w:rsid w:val="006D47F2"/>
    <w:rsid w:val="006D5EE1"/>
    <w:rsid w:val="006D69F6"/>
    <w:rsid w:val="006D6ADE"/>
    <w:rsid w:val="006D7064"/>
    <w:rsid w:val="006D7A37"/>
    <w:rsid w:val="006E0025"/>
    <w:rsid w:val="006E0031"/>
    <w:rsid w:val="006E0512"/>
    <w:rsid w:val="006E0CA0"/>
    <w:rsid w:val="006E200F"/>
    <w:rsid w:val="006E24A5"/>
    <w:rsid w:val="006E292D"/>
    <w:rsid w:val="006E3674"/>
    <w:rsid w:val="006E39AA"/>
    <w:rsid w:val="006E3FA7"/>
    <w:rsid w:val="006E45D2"/>
    <w:rsid w:val="006E4B4F"/>
    <w:rsid w:val="006E5ACC"/>
    <w:rsid w:val="006E5F81"/>
    <w:rsid w:val="006E62BE"/>
    <w:rsid w:val="006E6413"/>
    <w:rsid w:val="006F020B"/>
    <w:rsid w:val="006F2A55"/>
    <w:rsid w:val="006F382F"/>
    <w:rsid w:val="006F4038"/>
    <w:rsid w:val="006F58A8"/>
    <w:rsid w:val="006F5907"/>
    <w:rsid w:val="00700B99"/>
    <w:rsid w:val="00700C5B"/>
    <w:rsid w:val="0070271E"/>
    <w:rsid w:val="0070292A"/>
    <w:rsid w:val="00703DF4"/>
    <w:rsid w:val="0070482F"/>
    <w:rsid w:val="00704F79"/>
    <w:rsid w:val="00705054"/>
    <w:rsid w:val="0070571F"/>
    <w:rsid w:val="00706926"/>
    <w:rsid w:val="00711505"/>
    <w:rsid w:val="007124E0"/>
    <w:rsid w:val="0071252B"/>
    <w:rsid w:val="00713E72"/>
    <w:rsid w:val="007157F5"/>
    <w:rsid w:val="0071676F"/>
    <w:rsid w:val="00717407"/>
    <w:rsid w:val="007211B9"/>
    <w:rsid w:val="00721510"/>
    <w:rsid w:val="00721D28"/>
    <w:rsid w:val="0072304C"/>
    <w:rsid w:val="0072325D"/>
    <w:rsid w:val="007250AA"/>
    <w:rsid w:val="00725703"/>
    <w:rsid w:val="00726116"/>
    <w:rsid w:val="0072632D"/>
    <w:rsid w:val="00727B11"/>
    <w:rsid w:val="0073008A"/>
    <w:rsid w:val="00730560"/>
    <w:rsid w:val="00731A49"/>
    <w:rsid w:val="00733471"/>
    <w:rsid w:val="00737C63"/>
    <w:rsid w:val="007404C6"/>
    <w:rsid w:val="00741DD8"/>
    <w:rsid w:val="00741E4A"/>
    <w:rsid w:val="00742411"/>
    <w:rsid w:val="0074242B"/>
    <w:rsid w:val="00742828"/>
    <w:rsid w:val="00742C07"/>
    <w:rsid w:val="00743C94"/>
    <w:rsid w:val="00744193"/>
    <w:rsid w:val="00744711"/>
    <w:rsid w:val="00744B75"/>
    <w:rsid w:val="0074551C"/>
    <w:rsid w:val="007462DE"/>
    <w:rsid w:val="007463C9"/>
    <w:rsid w:val="0074737A"/>
    <w:rsid w:val="00747CF8"/>
    <w:rsid w:val="00747E4A"/>
    <w:rsid w:val="00747EC2"/>
    <w:rsid w:val="0075157F"/>
    <w:rsid w:val="00751BEE"/>
    <w:rsid w:val="00751EDF"/>
    <w:rsid w:val="007537B2"/>
    <w:rsid w:val="007539C9"/>
    <w:rsid w:val="007552CB"/>
    <w:rsid w:val="00755EE8"/>
    <w:rsid w:val="00756303"/>
    <w:rsid w:val="00757EC6"/>
    <w:rsid w:val="007600C5"/>
    <w:rsid w:val="007602AD"/>
    <w:rsid w:val="00762024"/>
    <w:rsid w:val="00762D89"/>
    <w:rsid w:val="00763118"/>
    <w:rsid w:val="00763D12"/>
    <w:rsid w:val="00764580"/>
    <w:rsid w:val="00764AA5"/>
    <w:rsid w:val="007650A3"/>
    <w:rsid w:val="00765945"/>
    <w:rsid w:val="00765BE7"/>
    <w:rsid w:val="00765D27"/>
    <w:rsid w:val="0076601F"/>
    <w:rsid w:val="00770F73"/>
    <w:rsid w:val="00771C0C"/>
    <w:rsid w:val="00771C55"/>
    <w:rsid w:val="007726F4"/>
    <w:rsid w:val="00772B53"/>
    <w:rsid w:val="00772BDB"/>
    <w:rsid w:val="00773557"/>
    <w:rsid w:val="00774900"/>
    <w:rsid w:val="00775B9A"/>
    <w:rsid w:val="00776196"/>
    <w:rsid w:val="00777179"/>
    <w:rsid w:val="00781E1F"/>
    <w:rsid w:val="00782923"/>
    <w:rsid w:val="00782F08"/>
    <w:rsid w:val="007839C5"/>
    <w:rsid w:val="00783B4F"/>
    <w:rsid w:val="00784836"/>
    <w:rsid w:val="007849D3"/>
    <w:rsid w:val="007851AE"/>
    <w:rsid w:val="007851D1"/>
    <w:rsid w:val="007853B8"/>
    <w:rsid w:val="007862ED"/>
    <w:rsid w:val="00786C05"/>
    <w:rsid w:val="00787F4E"/>
    <w:rsid w:val="007903D8"/>
    <w:rsid w:val="00792020"/>
    <w:rsid w:val="007935C6"/>
    <w:rsid w:val="0079455E"/>
    <w:rsid w:val="0079585D"/>
    <w:rsid w:val="00795B20"/>
    <w:rsid w:val="007963D0"/>
    <w:rsid w:val="00797406"/>
    <w:rsid w:val="00797851"/>
    <w:rsid w:val="007A1737"/>
    <w:rsid w:val="007A227D"/>
    <w:rsid w:val="007A2892"/>
    <w:rsid w:val="007A2A4A"/>
    <w:rsid w:val="007A2CA0"/>
    <w:rsid w:val="007A2DD3"/>
    <w:rsid w:val="007A4682"/>
    <w:rsid w:val="007A4774"/>
    <w:rsid w:val="007A50AC"/>
    <w:rsid w:val="007A5C4F"/>
    <w:rsid w:val="007A612C"/>
    <w:rsid w:val="007A6836"/>
    <w:rsid w:val="007A7ABA"/>
    <w:rsid w:val="007B17F9"/>
    <w:rsid w:val="007B2783"/>
    <w:rsid w:val="007B3AC8"/>
    <w:rsid w:val="007B4D92"/>
    <w:rsid w:val="007B7966"/>
    <w:rsid w:val="007C0487"/>
    <w:rsid w:val="007C0A25"/>
    <w:rsid w:val="007C201F"/>
    <w:rsid w:val="007C2BE6"/>
    <w:rsid w:val="007C4D15"/>
    <w:rsid w:val="007D013B"/>
    <w:rsid w:val="007D0258"/>
    <w:rsid w:val="007D0DA1"/>
    <w:rsid w:val="007D11AE"/>
    <w:rsid w:val="007D2308"/>
    <w:rsid w:val="007D526C"/>
    <w:rsid w:val="007D5877"/>
    <w:rsid w:val="007D5933"/>
    <w:rsid w:val="007D5BB5"/>
    <w:rsid w:val="007D5DB5"/>
    <w:rsid w:val="007D6C45"/>
    <w:rsid w:val="007D76A9"/>
    <w:rsid w:val="007D7B03"/>
    <w:rsid w:val="007D7FAD"/>
    <w:rsid w:val="007E6A8F"/>
    <w:rsid w:val="007E6C40"/>
    <w:rsid w:val="007F16EF"/>
    <w:rsid w:val="007F170E"/>
    <w:rsid w:val="007F1F07"/>
    <w:rsid w:val="007F1F5F"/>
    <w:rsid w:val="007F2363"/>
    <w:rsid w:val="007F26B3"/>
    <w:rsid w:val="007F3844"/>
    <w:rsid w:val="007F3FE7"/>
    <w:rsid w:val="007F4D77"/>
    <w:rsid w:val="007F58EA"/>
    <w:rsid w:val="007F673A"/>
    <w:rsid w:val="007F7B27"/>
    <w:rsid w:val="0080013A"/>
    <w:rsid w:val="0080127D"/>
    <w:rsid w:val="008025DF"/>
    <w:rsid w:val="008026D2"/>
    <w:rsid w:val="00803F8B"/>
    <w:rsid w:val="00804AE9"/>
    <w:rsid w:val="00804F6B"/>
    <w:rsid w:val="00805694"/>
    <w:rsid w:val="008065FD"/>
    <w:rsid w:val="00806F9D"/>
    <w:rsid w:val="00807E74"/>
    <w:rsid w:val="008117EA"/>
    <w:rsid w:val="008119ED"/>
    <w:rsid w:val="008129E9"/>
    <w:rsid w:val="00812BB1"/>
    <w:rsid w:val="0081338D"/>
    <w:rsid w:val="00814A02"/>
    <w:rsid w:val="0081507B"/>
    <w:rsid w:val="0081655F"/>
    <w:rsid w:val="00817F21"/>
    <w:rsid w:val="0082161A"/>
    <w:rsid w:val="008219B5"/>
    <w:rsid w:val="00821DAB"/>
    <w:rsid w:val="00821E9D"/>
    <w:rsid w:val="0082242C"/>
    <w:rsid w:val="00824834"/>
    <w:rsid w:val="008313F8"/>
    <w:rsid w:val="00832843"/>
    <w:rsid w:val="00832AAF"/>
    <w:rsid w:val="00832F5B"/>
    <w:rsid w:val="00834B73"/>
    <w:rsid w:val="00835E71"/>
    <w:rsid w:val="008366AE"/>
    <w:rsid w:val="00841CF0"/>
    <w:rsid w:val="00842692"/>
    <w:rsid w:val="00842ECF"/>
    <w:rsid w:val="00844518"/>
    <w:rsid w:val="00844F4B"/>
    <w:rsid w:val="00845E4D"/>
    <w:rsid w:val="00847341"/>
    <w:rsid w:val="00847841"/>
    <w:rsid w:val="00850196"/>
    <w:rsid w:val="00850F86"/>
    <w:rsid w:val="00851192"/>
    <w:rsid w:val="00851A26"/>
    <w:rsid w:val="00852350"/>
    <w:rsid w:val="0086028C"/>
    <w:rsid w:val="0086030D"/>
    <w:rsid w:val="00860468"/>
    <w:rsid w:val="008605A8"/>
    <w:rsid w:val="00860DC6"/>
    <w:rsid w:val="00861CA6"/>
    <w:rsid w:val="008622B7"/>
    <w:rsid w:val="008627F0"/>
    <w:rsid w:val="008644C4"/>
    <w:rsid w:val="0086454C"/>
    <w:rsid w:val="0086577A"/>
    <w:rsid w:val="008661AD"/>
    <w:rsid w:val="00867FBC"/>
    <w:rsid w:val="00870B51"/>
    <w:rsid w:val="00870F74"/>
    <w:rsid w:val="008714FE"/>
    <w:rsid w:val="008724E3"/>
    <w:rsid w:val="00873EF4"/>
    <w:rsid w:val="008747F4"/>
    <w:rsid w:val="008756D8"/>
    <w:rsid w:val="00875EA2"/>
    <w:rsid w:val="00875FBC"/>
    <w:rsid w:val="00876A72"/>
    <w:rsid w:val="0087732F"/>
    <w:rsid w:val="00877D90"/>
    <w:rsid w:val="00880125"/>
    <w:rsid w:val="008806EA"/>
    <w:rsid w:val="0088124D"/>
    <w:rsid w:val="00882EB3"/>
    <w:rsid w:val="00885EB4"/>
    <w:rsid w:val="008860B8"/>
    <w:rsid w:val="00886139"/>
    <w:rsid w:val="00886776"/>
    <w:rsid w:val="0089022E"/>
    <w:rsid w:val="00891E55"/>
    <w:rsid w:val="00892CE6"/>
    <w:rsid w:val="008930A4"/>
    <w:rsid w:val="00893959"/>
    <w:rsid w:val="0089453D"/>
    <w:rsid w:val="0089594D"/>
    <w:rsid w:val="00895F1C"/>
    <w:rsid w:val="00897768"/>
    <w:rsid w:val="008A20E3"/>
    <w:rsid w:val="008A373A"/>
    <w:rsid w:val="008A40FD"/>
    <w:rsid w:val="008A41C5"/>
    <w:rsid w:val="008A4410"/>
    <w:rsid w:val="008A4989"/>
    <w:rsid w:val="008A4DCA"/>
    <w:rsid w:val="008A5041"/>
    <w:rsid w:val="008A5BC5"/>
    <w:rsid w:val="008A5F0E"/>
    <w:rsid w:val="008A6327"/>
    <w:rsid w:val="008B03C3"/>
    <w:rsid w:val="008B1219"/>
    <w:rsid w:val="008B39F5"/>
    <w:rsid w:val="008B472E"/>
    <w:rsid w:val="008B4CDB"/>
    <w:rsid w:val="008C090A"/>
    <w:rsid w:val="008C1866"/>
    <w:rsid w:val="008C31E4"/>
    <w:rsid w:val="008C32D7"/>
    <w:rsid w:val="008C38F6"/>
    <w:rsid w:val="008C39B4"/>
    <w:rsid w:val="008C4DFE"/>
    <w:rsid w:val="008C5E9F"/>
    <w:rsid w:val="008C6570"/>
    <w:rsid w:val="008C6A0F"/>
    <w:rsid w:val="008C71E2"/>
    <w:rsid w:val="008C7B60"/>
    <w:rsid w:val="008D0708"/>
    <w:rsid w:val="008D18BA"/>
    <w:rsid w:val="008D2A06"/>
    <w:rsid w:val="008D30A7"/>
    <w:rsid w:val="008D4FB4"/>
    <w:rsid w:val="008D535B"/>
    <w:rsid w:val="008D61D3"/>
    <w:rsid w:val="008D75A4"/>
    <w:rsid w:val="008E037A"/>
    <w:rsid w:val="008E162C"/>
    <w:rsid w:val="008E1698"/>
    <w:rsid w:val="008E3D1E"/>
    <w:rsid w:val="008E6235"/>
    <w:rsid w:val="008E69E5"/>
    <w:rsid w:val="008F0E9E"/>
    <w:rsid w:val="008F10D6"/>
    <w:rsid w:val="008F1A6A"/>
    <w:rsid w:val="008F25F0"/>
    <w:rsid w:val="008F2B91"/>
    <w:rsid w:val="008F6898"/>
    <w:rsid w:val="008F7F7A"/>
    <w:rsid w:val="0090011A"/>
    <w:rsid w:val="00902041"/>
    <w:rsid w:val="009040EA"/>
    <w:rsid w:val="00904BA5"/>
    <w:rsid w:val="00905CAC"/>
    <w:rsid w:val="00907685"/>
    <w:rsid w:val="0091050D"/>
    <w:rsid w:val="009116AC"/>
    <w:rsid w:val="009116F9"/>
    <w:rsid w:val="009127F4"/>
    <w:rsid w:val="009142EA"/>
    <w:rsid w:val="0091656A"/>
    <w:rsid w:val="00916715"/>
    <w:rsid w:val="00916DC4"/>
    <w:rsid w:val="0091765E"/>
    <w:rsid w:val="00920F0E"/>
    <w:rsid w:val="009219A3"/>
    <w:rsid w:val="0092298F"/>
    <w:rsid w:val="0092401E"/>
    <w:rsid w:val="0092440B"/>
    <w:rsid w:val="009245D3"/>
    <w:rsid w:val="00924690"/>
    <w:rsid w:val="00925CA0"/>
    <w:rsid w:val="00925D74"/>
    <w:rsid w:val="009263C2"/>
    <w:rsid w:val="00926DDE"/>
    <w:rsid w:val="00927223"/>
    <w:rsid w:val="00930783"/>
    <w:rsid w:val="00931927"/>
    <w:rsid w:val="0093196F"/>
    <w:rsid w:val="00931D03"/>
    <w:rsid w:val="00932ADD"/>
    <w:rsid w:val="00934A34"/>
    <w:rsid w:val="00935A51"/>
    <w:rsid w:val="009378BB"/>
    <w:rsid w:val="00937C63"/>
    <w:rsid w:val="00940158"/>
    <w:rsid w:val="009401BB"/>
    <w:rsid w:val="0094283E"/>
    <w:rsid w:val="00943CA2"/>
    <w:rsid w:val="00943F2F"/>
    <w:rsid w:val="009444B6"/>
    <w:rsid w:val="00945088"/>
    <w:rsid w:val="009460E4"/>
    <w:rsid w:val="009464C1"/>
    <w:rsid w:val="00946E02"/>
    <w:rsid w:val="00947BB8"/>
    <w:rsid w:val="00947BC6"/>
    <w:rsid w:val="00947DC3"/>
    <w:rsid w:val="00951A56"/>
    <w:rsid w:val="00953677"/>
    <w:rsid w:val="009537D4"/>
    <w:rsid w:val="00953C75"/>
    <w:rsid w:val="00953FE4"/>
    <w:rsid w:val="00954530"/>
    <w:rsid w:val="00956197"/>
    <w:rsid w:val="0095790D"/>
    <w:rsid w:val="00961304"/>
    <w:rsid w:val="00961813"/>
    <w:rsid w:val="009623EB"/>
    <w:rsid w:val="009625F3"/>
    <w:rsid w:val="00962920"/>
    <w:rsid w:val="00962CBF"/>
    <w:rsid w:val="00966AD9"/>
    <w:rsid w:val="00966F44"/>
    <w:rsid w:val="00967199"/>
    <w:rsid w:val="00967520"/>
    <w:rsid w:val="00967A87"/>
    <w:rsid w:val="00967F08"/>
    <w:rsid w:val="00970792"/>
    <w:rsid w:val="00971529"/>
    <w:rsid w:val="009719A9"/>
    <w:rsid w:val="00971AF5"/>
    <w:rsid w:val="00974598"/>
    <w:rsid w:val="00975BFA"/>
    <w:rsid w:val="00975CFA"/>
    <w:rsid w:val="00975E55"/>
    <w:rsid w:val="0097600D"/>
    <w:rsid w:val="009762B7"/>
    <w:rsid w:val="00976FEB"/>
    <w:rsid w:val="0097778C"/>
    <w:rsid w:val="00980051"/>
    <w:rsid w:val="009816FC"/>
    <w:rsid w:val="009837C3"/>
    <w:rsid w:val="00983AD4"/>
    <w:rsid w:val="009842BF"/>
    <w:rsid w:val="00984D0E"/>
    <w:rsid w:val="00985BB9"/>
    <w:rsid w:val="00986DFE"/>
    <w:rsid w:val="009872E0"/>
    <w:rsid w:val="009874EB"/>
    <w:rsid w:val="00987F43"/>
    <w:rsid w:val="00991228"/>
    <w:rsid w:val="00991316"/>
    <w:rsid w:val="00991632"/>
    <w:rsid w:val="00991BEB"/>
    <w:rsid w:val="009926FC"/>
    <w:rsid w:val="0099368E"/>
    <w:rsid w:val="009936CF"/>
    <w:rsid w:val="0099481C"/>
    <w:rsid w:val="009957BF"/>
    <w:rsid w:val="00995B43"/>
    <w:rsid w:val="009963FA"/>
    <w:rsid w:val="00997DBC"/>
    <w:rsid w:val="009A0253"/>
    <w:rsid w:val="009A19B5"/>
    <w:rsid w:val="009A2842"/>
    <w:rsid w:val="009A2A80"/>
    <w:rsid w:val="009A2DD8"/>
    <w:rsid w:val="009A661C"/>
    <w:rsid w:val="009A67A1"/>
    <w:rsid w:val="009A71C5"/>
    <w:rsid w:val="009A72FB"/>
    <w:rsid w:val="009A7326"/>
    <w:rsid w:val="009A7A6F"/>
    <w:rsid w:val="009B001E"/>
    <w:rsid w:val="009B0CFA"/>
    <w:rsid w:val="009B2F99"/>
    <w:rsid w:val="009B3723"/>
    <w:rsid w:val="009B39C2"/>
    <w:rsid w:val="009B3DF4"/>
    <w:rsid w:val="009B4A5C"/>
    <w:rsid w:val="009B693A"/>
    <w:rsid w:val="009C0833"/>
    <w:rsid w:val="009C09FC"/>
    <w:rsid w:val="009C0A50"/>
    <w:rsid w:val="009C0CA9"/>
    <w:rsid w:val="009C1F60"/>
    <w:rsid w:val="009C2205"/>
    <w:rsid w:val="009C235D"/>
    <w:rsid w:val="009C27B1"/>
    <w:rsid w:val="009C32D2"/>
    <w:rsid w:val="009C4890"/>
    <w:rsid w:val="009C555E"/>
    <w:rsid w:val="009D0A9A"/>
    <w:rsid w:val="009D1A45"/>
    <w:rsid w:val="009D1CAE"/>
    <w:rsid w:val="009D23D1"/>
    <w:rsid w:val="009D6EE1"/>
    <w:rsid w:val="009D78E8"/>
    <w:rsid w:val="009D79D2"/>
    <w:rsid w:val="009D7B59"/>
    <w:rsid w:val="009D7B76"/>
    <w:rsid w:val="009E1568"/>
    <w:rsid w:val="009E17B8"/>
    <w:rsid w:val="009E17E2"/>
    <w:rsid w:val="009E19C2"/>
    <w:rsid w:val="009E2904"/>
    <w:rsid w:val="009E32CF"/>
    <w:rsid w:val="009E3BCC"/>
    <w:rsid w:val="009E4B4D"/>
    <w:rsid w:val="009E5089"/>
    <w:rsid w:val="009E5113"/>
    <w:rsid w:val="009E6018"/>
    <w:rsid w:val="009F01B1"/>
    <w:rsid w:val="009F023A"/>
    <w:rsid w:val="009F0D14"/>
    <w:rsid w:val="009F1EE0"/>
    <w:rsid w:val="009F2B48"/>
    <w:rsid w:val="009F7345"/>
    <w:rsid w:val="00A01369"/>
    <w:rsid w:val="00A01C1D"/>
    <w:rsid w:val="00A01F90"/>
    <w:rsid w:val="00A02FEA"/>
    <w:rsid w:val="00A03633"/>
    <w:rsid w:val="00A03905"/>
    <w:rsid w:val="00A03EF3"/>
    <w:rsid w:val="00A04C18"/>
    <w:rsid w:val="00A04E68"/>
    <w:rsid w:val="00A06F2E"/>
    <w:rsid w:val="00A07C4C"/>
    <w:rsid w:val="00A101A1"/>
    <w:rsid w:val="00A10CE4"/>
    <w:rsid w:val="00A139E0"/>
    <w:rsid w:val="00A13CDC"/>
    <w:rsid w:val="00A14807"/>
    <w:rsid w:val="00A15159"/>
    <w:rsid w:val="00A15F3A"/>
    <w:rsid w:val="00A16010"/>
    <w:rsid w:val="00A17544"/>
    <w:rsid w:val="00A204DB"/>
    <w:rsid w:val="00A222FC"/>
    <w:rsid w:val="00A23EE1"/>
    <w:rsid w:val="00A2446C"/>
    <w:rsid w:val="00A26CA3"/>
    <w:rsid w:val="00A27387"/>
    <w:rsid w:val="00A27873"/>
    <w:rsid w:val="00A30A96"/>
    <w:rsid w:val="00A30D18"/>
    <w:rsid w:val="00A313AE"/>
    <w:rsid w:val="00A31F34"/>
    <w:rsid w:val="00A32E9D"/>
    <w:rsid w:val="00A336B8"/>
    <w:rsid w:val="00A34BF6"/>
    <w:rsid w:val="00A34CFA"/>
    <w:rsid w:val="00A3539A"/>
    <w:rsid w:val="00A36DD3"/>
    <w:rsid w:val="00A408F1"/>
    <w:rsid w:val="00A4126B"/>
    <w:rsid w:val="00A41572"/>
    <w:rsid w:val="00A41CBF"/>
    <w:rsid w:val="00A41E43"/>
    <w:rsid w:val="00A442B5"/>
    <w:rsid w:val="00A4465E"/>
    <w:rsid w:val="00A45197"/>
    <w:rsid w:val="00A453AF"/>
    <w:rsid w:val="00A4570F"/>
    <w:rsid w:val="00A45D30"/>
    <w:rsid w:val="00A45E33"/>
    <w:rsid w:val="00A47098"/>
    <w:rsid w:val="00A502BC"/>
    <w:rsid w:val="00A50938"/>
    <w:rsid w:val="00A5117C"/>
    <w:rsid w:val="00A51470"/>
    <w:rsid w:val="00A535DE"/>
    <w:rsid w:val="00A538FD"/>
    <w:rsid w:val="00A555D2"/>
    <w:rsid w:val="00A60017"/>
    <w:rsid w:val="00A60F4D"/>
    <w:rsid w:val="00A61DB9"/>
    <w:rsid w:val="00A65904"/>
    <w:rsid w:val="00A70140"/>
    <w:rsid w:val="00A703AF"/>
    <w:rsid w:val="00A707D8"/>
    <w:rsid w:val="00A70910"/>
    <w:rsid w:val="00A71C84"/>
    <w:rsid w:val="00A72EA8"/>
    <w:rsid w:val="00A73C89"/>
    <w:rsid w:val="00A744C3"/>
    <w:rsid w:val="00A747DC"/>
    <w:rsid w:val="00A751F3"/>
    <w:rsid w:val="00A77040"/>
    <w:rsid w:val="00A77B57"/>
    <w:rsid w:val="00A77DC7"/>
    <w:rsid w:val="00A81D90"/>
    <w:rsid w:val="00A81F01"/>
    <w:rsid w:val="00A8211F"/>
    <w:rsid w:val="00A8237A"/>
    <w:rsid w:val="00A828EB"/>
    <w:rsid w:val="00A831DB"/>
    <w:rsid w:val="00A832EF"/>
    <w:rsid w:val="00A835ED"/>
    <w:rsid w:val="00A8408E"/>
    <w:rsid w:val="00A84AA4"/>
    <w:rsid w:val="00A85156"/>
    <w:rsid w:val="00A85500"/>
    <w:rsid w:val="00A86555"/>
    <w:rsid w:val="00A9023A"/>
    <w:rsid w:val="00A919CA"/>
    <w:rsid w:val="00A92C5D"/>
    <w:rsid w:val="00A94322"/>
    <w:rsid w:val="00A94B31"/>
    <w:rsid w:val="00A95E1E"/>
    <w:rsid w:val="00A97114"/>
    <w:rsid w:val="00AA0A2B"/>
    <w:rsid w:val="00AA114E"/>
    <w:rsid w:val="00AA11CA"/>
    <w:rsid w:val="00AA2A96"/>
    <w:rsid w:val="00AA3AD7"/>
    <w:rsid w:val="00AA5109"/>
    <w:rsid w:val="00AA5CAF"/>
    <w:rsid w:val="00AA5CC7"/>
    <w:rsid w:val="00AA686F"/>
    <w:rsid w:val="00AA7729"/>
    <w:rsid w:val="00AA7947"/>
    <w:rsid w:val="00AA7B39"/>
    <w:rsid w:val="00AB0909"/>
    <w:rsid w:val="00AB09A4"/>
    <w:rsid w:val="00AB09D5"/>
    <w:rsid w:val="00AB1EB9"/>
    <w:rsid w:val="00AB3111"/>
    <w:rsid w:val="00AB31B6"/>
    <w:rsid w:val="00AB3E25"/>
    <w:rsid w:val="00AB43B5"/>
    <w:rsid w:val="00AB449A"/>
    <w:rsid w:val="00AB4D87"/>
    <w:rsid w:val="00AB511A"/>
    <w:rsid w:val="00AB5157"/>
    <w:rsid w:val="00AB547B"/>
    <w:rsid w:val="00AB6F06"/>
    <w:rsid w:val="00AB7C92"/>
    <w:rsid w:val="00AC11EA"/>
    <w:rsid w:val="00AC3135"/>
    <w:rsid w:val="00AC560C"/>
    <w:rsid w:val="00AC6180"/>
    <w:rsid w:val="00AC6CA8"/>
    <w:rsid w:val="00AC6D78"/>
    <w:rsid w:val="00AC6F1A"/>
    <w:rsid w:val="00AC755A"/>
    <w:rsid w:val="00AD023F"/>
    <w:rsid w:val="00AD1041"/>
    <w:rsid w:val="00AD1D33"/>
    <w:rsid w:val="00AD2E69"/>
    <w:rsid w:val="00AD3080"/>
    <w:rsid w:val="00AD4BD3"/>
    <w:rsid w:val="00AD59C5"/>
    <w:rsid w:val="00AE1C43"/>
    <w:rsid w:val="00AE266D"/>
    <w:rsid w:val="00AE2ACC"/>
    <w:rsid w:val="00AE2BC6"/>
    <w:rsid w:val="00AE4CF4"/>
    <w:rsid w:val="00AE6609"/>
    <w:rsid w:val="00AE741C"/>
    <w:rsid w:val="00AF1F3C"/>
    <w:rsid w:val="00AF20D6"/>
    <w:rsid w:val="00AF40C6"/>
    <w:rsid w:val="00AF4E2A"/>
    <w:rsid w:val="00AF521A"/>
    <w:rsid w:val="00AF5758"/>
    <w:rsid w:val="00AF5AC6"/>
    <w:rsid w:val="00AF74B3"/>
    <w:rsid w:val="00AF7E87"/>
    <w:rsid w:val="00B00E3B"/>
    <w:rsid w:val="00B0176E"/>
    <w:rsid w:val="00B01EEE"/>
    <w:rsid w:val="00B03346"/>
    <w:rsid w:val="00B04DF4"/>
    <w:rsid w:val="00B0551C"/>
    <w:rsid w:val="00B061E9"/>
    <w:rsid w:val="00B07CA9"/>
    <w:rsid w:val="00B07EAC"/>
    <w:rsid w:val="00B07ED8"/>
    <w:rsid w:val="00B111FB"/>
    <w:rsid w:val="00B118FB"/>
    <w:rsid w:val="00B13273"/>
    <w:rsid w:val="00B137D4"/>
    <w:rsid w:val="00B138A0"/>
    <w:rsid w:val="00B13B46"/>
    <w:rsid w:val="00B13B58"/>
    <w:rsid w:val="00B17794"/>
    <w:rsid w:val="00B2033C"/>
    <w:rsid w:val="00B21F0F"/>
    <w:rsid w:val="00B22D33"/>
    <w:rsid w:val="00B22EA3"/>
    <w:rsid w:val="00B23BBA"/>
    <w:rsid w:val="00B24109"/>
    <w:rsid w:val="00B24D33"/>
    <w:rsid w:val="00B26725"/>
    <w:rsid w:val="00B2683A"/>
    <w:rsid w:val="00B27AD4"/>
    <w:rsid w:val="00B307A1"/>
    <w:rsid w:val="00B3144E"/>
    <w:rsid w:val="00B32C98"/>
    <w:rsid w:val="00B332F8"/>
    <w:rsid w:val="00B33873"/>
    <w:rsid w:val="00B339A4"/>
    <w:rsid w:val="00B33C81"/>
    <w:rsid w:val="00B3421F"/>
    <w:rsid w:val="00B357F9"/>
    <w:rsid w:val="00B3797F"/>
    <w:rsid w:val="00B40586"/>
    <w:rsid w:val="00B411F0"/>
    <w:rsid w:val="00B4136F"/>
    <w:rsid w:val="00B41ECA"/>
    <w:rsid w:val="00B428DC"/>
    <w:rsid w:val="00B43878"/>
    <w:rsid w:val="00B439C6"/>
    <w:rsid w:val="00B442FD"/>
    <w:rsid w:val="00B44977"/>
    <w:rsid w:val="00B44B0F"/>
    <w:rsid w:val="00B46455"/>
    <w:rsid w:val="00B47436"/>
    <w:rsid w:val="00B500B8"/>
    <w:rsid w:val="00B516D1"/>
    <w:rsid w:val="00B5188E"/>
    <w:rsid w:val="00B524AB"/>
    <w:rsid w:val="00B551CC"/>
    <w:rsid w:val="00B552E0"/>
    <w:rsid w:val="00B55D4C"/>
    <w:rsid w:val="00B56EFA"/>
    <w:rsid w:val="00B60851"/>
    <w:rsid w:val="00B60DF5"/>
    <w:rsid w:val="00B61312"/>
    <w:rsid w:val="00B61418"/>
    <w:rsid w:val="00B617DF"/>
    <w:rsid w:val="00B61B7B"/>
    <w:rsid w:val="00B6318F"/>
    <w:rsid w:val="00B631AD"/>
    <w:rsid w:val="00B638AE"/>
    <w:rsid w:val="00B63BFC"/>
    <w:rsid w:val="00B65514"/>
    <w:rsid w:val="00B6561A"/>
    <w:rsid w:val="00B670D2"/>
    <w:rsid w:val="00B712BF"/>
    <w:rsid w:val="00B717F4"/>
    <w:rsid w:val="00B72425"/>
    <w:rsid w:val="00B732C6"/>
    <w:rsid w:val="00B74099"/>
    <w:rsid w:val="00B74357"/>
    <w:rsid w:val="00B74363"/>
    <w:rsid w:val="00B7437C"/>
    <w:rsid w:val="00B74F44"/>
    <w:rsid w:val="00B76AA2"/>
    <w:rsid w:val="00B76AB4"/>
    <w:rsid w:val="00B76E44"/>
    <w:rsid w:val="00B77F0C"/>
    <w:rsid w:val="00B80EC0"/>
    <w:rsid w:val="00B81CEE"/>
    <w:rsid w:val="00B82694"/>
    <w:rsid w:val="00B838EC"/>
    <w:rsid w:val="00B84FAB"/>
    <w:rsid w:val="00B870FF"/>
    <w:rsid w:val="00B91E3A"/>
    <w:rsid w:val="00B92DF9"/>
    <w:rsid w:val="00B93C9D"/>
    <w:rsid w:val="00B93F29"/>
    <w:rsid w:val="00B9490C"/>
    <w:rsid w:val="00B95AC9"/>
    <w:rsid w:val="00B96EF6"/>
    <w:rsid w:val="00B97ADB"/>
    <w:rsid w:val="00B97DAF"/>
    <w:rsid w:val="00BA108F"/>
    <w:rsid w:val="00BA28BA"/>
    <w:rsid w:val="00BA3F2A"/>
    <w:rsid w:val="00BA551E"/>
    <w:rsid w:val="00BA609E"/>
    <w:rsid w:val="00BA6B88"/>
    <w:rsid w:val="00BA76F1"/>
    <w:rsid w:val="00BB0005"/>
    <w:rsid w:val="00BB0271"/>
    <w:rsid w:val="00BB1241"/>
    <w:rsid w:val="00BB2F6A"/>
    <w:rsid w:val="00BB35A0"/>
    <w:rsid w:val="00BB4087"/>
    <w:rsid w:val="00BB4432"/>
    <w:rsid w:val="00BB4992"/>
    <w:rsid w:val="00BB6F6B"/>
    <w:rsid w:val="00BB71F4"/>
    <w:rsid w:val="00BB74D6"/>
    <w:rsid w:val="00BB788D"/>
    <w:rsid w:val="00BB7C9B"/>
    <w:rsid w:val="00BC06FF"/>
    <w:rsid w:val="00BC1035"/>
    <w:rsid w:val="00BC145E"/>
    <w:rsid w:val="00BC1D1F"/>
    <w:rsid w:val="00BC31FA"/>
    <w:rsid w:val="00BC37DC"/>
    <w:rsid w:val="00BC3914"/>
    <w:rsid w:val="00BC413A"/>
    <w:rsid w:val="00BC4811"/>
    <w:rsid w:val="00BC544D"/>
    <w:rsid w:val="00BC5ED6"/>
    <w:rsid w:val="00BC6294"/>
    <w:rsid w:val="00BC7A1E"/>
    <w:rsid w:val="00BC7BBD"/>
    <w:rsid w:val="00BD0741"/>
    <w:rsid w:val="00BD0777"/>
    <w:rsid w:val="00BD28DB"/>
    <w:rsid w:val="00BD2AB4"/>
    <w:rsid w:val="00BD40E3"/>
    <w:rsid w:val="00BD4DD4"/>
    <w:rsid w:val="00BD5514"/>
    <w:rsid w:val="00BD55DC"/>
    <w:rsid w:val="00BD5C31"/>
    <w:rsid w:val="00BD681B"/>
    <w:rsid w:val="00BD72E6"/>
    <w:rsid w:val="00BE011F"/>
    <w:rsid w:val="00BE0DFD"/>
    <w:rsid w:val="00BE1FED"/>
    <w:rsid w:val="00BE2647"/>
    <w:rsid w:val="00BE48FD"/>
    <w:rsid w:val="00BE4A0B"/>
    <w:rsid w:val="00BE4C66"/>
    <w:rsid w:val="00BE5F3F"/>
    <w:rsid w:val="00BE6F1B"/>
    <w:rsid w:val="00BE7A33"/>
    <w:rsid w:val="00BE7E61"/>
    <w:rsid w:val="00BE7EC4"/>
    <w:rsid w:val="00BF470D"/>
    <w:rsid w:val="00BF5DD8"/>
    <w:rsid w:val="00BF5F9B"/>
    <w:rsid w:val="00BF6161"/>
    <w:rsid w:val="00BF6754"/>
    <w:rsid w:val="00BF6B15"/>
    <w:rsid w:val="00C00121"/>
    <w:rsid w:val="00C00D7F"/>
    <w:rsid w:val="00C01A18"/>
    <w:rsid w:val="00C01C3F"/>
    <w:rsid w:val="00C026F0"/>
    <w:rsid w:val="00C02982"/>
    <w:rsid w:val="00C030CD"/>
    <w:rsid w:val="00C0317F"/>
    <w:rsid w:val="00C04659"/>
    <w:rsid w:val="00C05F69"/>
    <w:rsid w:val="00C06031"/>
    <w:rsid w:val="00C060D4"/>
    <w:rsid w:val="00C063D4"/>
    <w:rsid w:val="00C063DA"/>
    <w:rsid w:val="00C10071"/>
    <w:rsid w:val="00C10249"/>
    <w:rsid w:val="00C10345"/>
    <w:rsid w:val="00C103C4"/>
    <w:rsid w:val="00C103E7"/>
    <w:rsid w:val="00C10A35"/>
    <w:rsid w:val="00C11579"/>
    <w:rsid w:val="00C11610"/>
    <w:rsid w:val="00C11EE2"/>
    <w:rsid w:val="00C11F6E"/>
    <w:rsid w:val="00C13190"/>
    <w:rsid w:val="00C1362E"/>
    <w:rsid w:val="00C13845"/>
    <w:rsid w:val="00C14530"/>
    <w:rsid w:val="00C14845"/>
    <w:rsid w:val="00C14B91"/>
    <w:rsid w:val="00C150E1"/>
    <w:rsid w:val="00C153EC"/>
    <w:rsid w:val="00C16122"/>
    <w:rsid w:val="00C16E29"/>
    <w:rsid w:val="00C17CD0"/>
    <w:rsid w:val="00C2192F"/>
    <w:rsid w:val="00C22D47"/>
    <w:rsid w:val="00C2392C"/>
    <w:rsid w:val="00C24126"/>
    <w:rsid w:val="00C24532"/>
    <w:rsid w:val="00C25BF6"/>
    <w:rsid w:val="00C25E0E"/>
    <w:rsid w:val="00C26381"/>
    <w:rsid w:val="00C266FC"/>
    <w:rsid w:val="00C26D81"/>
    <w:rsid w:val="00C27D5F"/>
    <w:rsid w:val="00C27EFD"/>
    <w:rsid w:val="00C31641"/>
    <w:rsid w:val="00C32B66"/>
    <w:rsid w:val="00C3320B"/>
    <w:rsid w:val="00C34169"/>
    <w:rsid w:val="00C34E10"/>
    <w:rsid w:val="00C350C7"/>
    <w:rsid w:val="00C36D8F"/>
    <w:rsid w:val="00C37094"/>
    <w:rsid w:val="00C376C8"/>
    <w:rsid w:val="00C377F2"/>
    <w:rsid w:val="00C41A2B"/>
    <w:rsid w:val="00C43305"/>
    <w:rsid w:val="00C433B5"/>
    <w:rsid w:val="00C4462C"/>
    <w:rsid w:val="00C45FDE"/>
    <w:rsid w:val="00C4602D"/>
    <w:rsid w:val="00C462D2"/>
    <w:rsid w:val="00C50C0C"/>
    <w:rsid w:val="00C513A6"/>
    <w:rsid w:val="00C51CC6"/>
    <w:rsid w:val="00C53E6F"/>
    <w:rsid w:val="00C54EE9"/>
    <w:rsid w:val="00C55091"/>
    <w:rsid w:val="00C550ED"/>
    <w:rsid w:val="00C61BCB"/>
    <w:rsid w:val="00C629CC"/>
    <w:rsid w:val="00C6376E"/>
    <w:rsid w:val="00C63CEA"/>
    <w:rsid w:val="00C63EE8"/>
    <w:rsid w:val="00C63EEE"/>
    <w:rsid w:val="00C63FF1"/>
    <w:rsid w:val="00C646AC"/>
    <w:rsid w:val="00C65120"/>
    <w:rsid w:val="00C658BF"/>
    <w:rsid w:val="00C664C6"/>
    <w:rsid w:val="00C6769D"/>
    <w:rsid w:val="00C67A19"/>
    <w:rsid w:val="00C70CE9"/>
    <w:rsid w:val="00C70E4F"/>
    <w:rsid w:val="00C7104B"/>
    <w:rsid w:val="00C712F8"/>
    <w:rsid w:val="00C7373A"/>
    <w:rsid w:val="00C739B0"/>
    <w:rsid w:val="00C74266"/>
    <w:rsid w:val="00C7462D"/>
    <w:rsid w:val="00C74FF9"/>
    <w:rsid w:val="00C750F0"/>
    <w:rsid w:val="00C80794"/>
    <w:rsid w:val="00C80EF9"/>
    <w:rsid w:val="00C8150E"/>
    <w:rsid w:val="00C81BE8"/>
    <w:rsid w:val="00C8201E"/>
    <w:rsid w:val="00C822BD"/>
    <w:rsid w:val="00C82460"/>
    <w:rsid w:val="00C831EC"/>
    <w:rsid w:val="00C83266"/>
    <w:rsid w:val="00C837DB"/>
    <w:rsid w:val="00C8384B"/>
    <w:rsid w:val="00C847FE"/>
    <w:rsid w:val="00C86263"/>
    <w:rsid w:val="00C90E37"/>
    <w:rsid w:val="00C9220B"/>
    <w:rsid w:val="00C9225C"/>
    <w:rsid w:val="00C92610"/>
    <w:rsid w:val="00C9279B"/>
    <w:rsid w:val="00C92B7B"/>
    <w:rsid w:val="00C93362"/>
    <w:rsid w:val="00C937CF"/>
    <w:rsid w:val="00C940F4"/>
    <w:rsid w:val="00C948EE"/>
    <w:rsid w:val="00C94BE6"/>
    <w:rsid w:val="00C9554C"/>
    <w:rsid w:val="00C95A72"/>
    <w:rsid w:val="00C965DD"/>
    <w:rsid w:val="00CA1BA5"/>
    <w:rsid w:val="00CA210A"/>
    <w:rsid w:val="00CA2C49"/>
    <w:rsid w:val="00CA2DC3"/>
    <w:rsid w:val="00CA32F8"/>
    <w:rsid w:val="00CA5281"/>
    <w:rsid w:val="00CA6C87"/>
    <w:rsid w:val="00CA7E5C"/>
    <w:rsid w:val="00CA7F75"/>
    <w:rsid w:val="00CB08C6"/>
    <w:rsid w:val="00CB0D65"/>
    <w:rsid w:val="00CB0FAF"/>
    <w:rsid w:val="00CB1A7A"/>
    <w:rsid w:val="00CB3BE0"/>
    <w:rsid w:val="00CB4561"/>
    <w:rsid w:val="00CB5752"/>
    <w:rsid w:val="00CB691A"/>
    <w:rsid w:val="00CB72BC"/>
    <w:rsid w:val="00CB7DE2"/>
    <w:rsid w:val="00CC0B77"/>
    <w:rsid w:val="00CC2A9A"/>
    <w:rsid w:val="00CC3141"/>
    <w:rsid w:val="00CC3169"/>
    <w:rsid w:val="00CC3B4B"/>
    <w:rsid w:val="00CC6BD9"/>
    <w:rsid w:val="00CC7DA4"/>
    <w:rsid w:val="00CD10B8"/>
    <w:rsid w:val="00CD2182"/>
    <w:rsid w:val="00CD23B7"/>
    <w:rsid w:val="00CD269F"/>
    <w:rsid w:val="00CD387A"/>
    <w:rsid w:val="00CD50AD"/>
    <w:rsid w:val="00CD66C0"/>
    <w:rsid w:val="00CD7058"/>
    <w:rsid w:val="00CE0F8F"/>
    <w:rsid w:val="00CE243A"/>
    <w:rsid w:val="00CE29AA"/>
    <w:rsid w:val="00CE3620"/>
    <w:rsid w:val="00CE51BD"/>
    <w:rsid w:val="00CE657C"/>
    <w:rsid w:val="00CE6E5B"/>
    <w:rsid w:val="00CF0A32"/>
    <w:rsid w:val="00CF0E09"/>
    <w:rsid w:val="00CF2ED5"/>
    <w:rsid w:val="00CF2F70"/>
    <w:rsid w:val="00CF364D"/>
    <w:rsid w:val="00CF495C"/>
    <w:rsid w:val="00CF4AF2"/>
    <w:rsid w:val="00CF6312"/>
    <w:rsid w:val="00CF6D5C"/>
    <w:rsid w:val="00CF71BA"/>
    <w:rsid w:val="00CF74A9"/>
    <w:rsid w:val="00CF7976"/>
    <w:rsid w:val="00D00D2B"/>
    <w:rsid w:val="00D00D93"/>
    <w:rsid w:val="00D01449"/>
    <w:rsid w:val="00D03DC7"/>
    <w:rsid w:val="00D040C0"/>
    <w:rsid w:val="00D10C0F"/>
    <w:rsid w:val="00D10EB6"/>
    <w:rsid w:val="00D115CB"/>
    <w:rsid w:val="00D13048"/>
    <w:rsid w:val="00D1337C"/>
    <w:rsid w:val="00D1372B"/>
    <w:rsid w:val="00D14031"/>
    <w:rsid w:val="00D14762"/>
    <w:rsid w:val="00D164D0"/>
    <w:rsid w:val="00D17785"/>
    <w:rsid w:val="00D207E5"/>
    <w:rsid w:val="00D20DE6"/>
    <w:rsid w:val="00D21300"/>
    <w:rsid w:val="00D21AFF"/>
    <w:rsid w:val="00D240B6"/>
    <w:rsid w:val="00D247EC"/>
    <w:rsid w:val="00D25256"/>
    <w:rsid w:val="00D25384"/>
    <w:rsid w:val="00D30207"/>
    <w:rsid w:val="00D30821"/>
    <w:rsid w:val="00D3100C"/>
    <w:rsid w:val="00D316B5"/>
    <w:rsid w:val="00D3348E"/>
    <w:rsid w:val="00D338A0"/>
    <w:rsid w:val="00D33F39"/>
    <w:rsid w:val="00D3443D"/>
    <w:rsid w:val="00D34957"/>
    <w:rsid w:val="00D356D4"/>
    <w:rsid w:val="00D3781E"/>
    <w:rsid w:val="00D4096F"/>
    <w:rsid w:val="00D417E1"/>
    <w:rsid w:val="00D42606"/>
    <w:rsid w:val="00D43081"/>
    <w:rsid w:val="00D43873"/>
    <w:rsid w:val="00D44421"/>
    <w:rsid w:val="00D44805"/>
    <w:rsid w:val="00D45339"/>
    <w:rsid w:val="00D4735B"/>
    <w:rsid w:val="00D477BF"/>
    <w:rsid w:val="00D50FC4"/>
    <w:rsid w:val="00D52983"/>
    <w:rsid w:val="00D52BAF"/>
    <w:rsid w:val="00D5410F"/>
    <w:rsid w:val="00D54D01"/>
    <w:rsid w:val="00D54E3C"/>
    <w:rsid w:val="00D55B65"/>
    <w:rsid w:val="00D55C7A"/>
    <w:rsid w:val="00D56338"/>
    <w:rsid w:val="00D56627"/>
    <w:rsid w:val="00D577BC"/>
    <w:rsid w:val="00D6194E"/>
    <w:rsid w:val="00D61FF4"/>
    <w:rsid w:val="00D624C6"/>
    <w:rsid w:val="00D62668"/>
    <w:rsid w:val="00D635A8"/>
    <w:rsid w:val="00D63FC3"/>
    <w:rsid w:val="00D64D8C"/>
    <w:rsid w:val="00D65288"/>
    <w:rsid w:val="00D67820"/>
    <w:rsid w:val="00D70689"/>
    <w:rsid w:val="00D70E8A"/>
    <w:rsid w:val="00D72C1E"/>
    <w:rsid w:val="00D72CB0"/>
    <w:rsid w:val="00D72FC3"/>
    <w:rsid w:val="00D73C67"/>
    <w:rsid w:val="00D7554E"/>
    <w:rsid w:val="00D80419"/>
    <w:rsid w:val="00D84EE4"/>
    <w:rsid w:val="00D859A9"/>
    <w:rsid w:val="00D90AB9"/>
    <w:rsid w:val="00D91364"/>
    <w:rsid w:val="00D91DBC"/>
    <w:rsid w:val="00D92696"/>
    <w:rsid w:val="00D928C3"/>
    <w:rsid w:val="00D933D7"/>
    <w:rsid w:val="00D93DD1"/>
    <w:rsid w:val="00D953BD"/>
    <w:rsid w:val="00D95F5C"/>
    <w:rsid w:val="00DA0AF0"/>
    <w:rsid w:val="00DA1469"/>
    <w:rsid w:val="00DA2BFF"/>
    <w:rsid w:val="00DA3151"/>
    <w:rsid w:val="00DA342B"/>
    <w:rsid w:val="00DA38E1"/>
    <w:rsid w:val="00DA4E9B"/>
    <w:rsid w:val="00DA5741"/>
    <w:rsid w:val="00DA587E"/>
    <w:rsid w:val="00DA5FAA"/>
    <w:rsid w:val="00DA7AB7"/>
    <w:rsid w:val="00DB0647"/>
    <w:rsid w:val="00DB1196"/>
    <w:rsid w:val="00DB1930"/>
    <w:rsid w:val="00DB2199"/>
    <w:rsid w:val="00DB28A7"/>
    <w:rsid w:val="00DB40B0"/>
    <w:rsid w:val="00DB5CC9"/>
    <w:rsid w:val="00DB5CE3"/>
    <w:rsid w:val="00DB6A4E"/>
    <w:rsid w:val="00DB6A95"/>
    <w:rsid w:val="00DB6BBA"/>
    <w:rsid w:val="00DB739C"/>
    <w:rsid w:val="00DB745B"/>
    <w:rsid w:val="00DC0B37"/>
    <w:rsid w:val="00DC3D91"/>
    <w:rsid w:val="00DC4667"/>
    <w:rsid w:val="00DC46F7"/>
    <w:rsid w:val="00DC6B89"/>
    <w:rsid w:val="00DC7CC7"/>
    <w:rsid w:val="00DD0590"/>
    <w:rsid w:val="00DD07F5"/>
    <w:rsid w:val="00DD0BFC"/>
    <w:rsid w:val="00DD173F"/>
    <w:rsid w:val="00DD1E2C"/>
    <w:rsid w:val="00DD4BA5"/>
    <w:rsid w:val="00DD50A0"/>
    <w:rsid w:val="00DD521D"/>
    <w:rsid w:val="00DD5D74"/>
    <w:rsid w:val="00DD7F33"/>
    <w:rsid w:val="00DE188E"/>
    <w:rsid w:val="00DE30F5"/>
    <w:rsid w:val="00DE37B4"/>
    <w:rsid w:val="00DE3F89"/>
    <w:rsid w:val="00DE63EB"/>
    <w:rsid w:val="00DE672C"/>
    <w:rsid w:val="00DE7AE9"/>
    <w:rsid w:val="00DF0988"/>
    <w:rsid w:val="00DF0A45"/>
    <w:rsid w:val="00DF12EA"/>
    <w:rsid w:val="00DF1DEF"/>
    <w:rsid w:val="00DF2C3E"/>
    <w:rsid w:val="00DF4CAA"/>
    <w:rsid w:val="00DF577A"/>
    <w:rsid w:val="00DF609D"/>
    <w:rsid w:val="00DF6441"/>
    <w:rsid w:val="00DF6E1A"/>
    <w:rsid w:val="00DF7670"/>
    <w:rsid w:val="00DF7B2A"/>
    <w:rsid w:val="00E007FD"/>
    <w:rsid w:val="00E0246D"/>
    <w:rsid w:val="00E04327"/>
    <w:rsid w:val="00E0558A"/>
    <w:rsid w:val="00E058CD"/>
    <w:rsid w:val="00E06A40"/>
    <w:rsid w:val="00E07045"/>
    <w:rsid w:val="00E0722C"/>
    <w:rsid w:val="00E1035E"/>
    <w:rsid w:val="00E11613"/>
    <w:rsid w:val="00E11630"/>
    <w:rsid w:val="00E118B1"/>
    <w:rsid w:val="00E13336"/>
    <w:rsid w:val="00E13445"/>
    <w:rsid w:val="00E13A23"/>
    <w:rsid w:val="00E13D1F"/>
    <w:rsid w:val="00E15108"/>
    <w:rsid w:val="00E153EF"/>
    <w:rsid w:val="00E16DAC"/>
    <w:rsid w:val="00E17A38"/>
    <w:rsid w:val="00E17BEE"/>
    <w:rsid w:val="00E2124C"/>
    <w:rsid w:val="00E215B7"/>
    <w:rsid w:val="00E22594"/>
    <w:rsid w:val="00E22C9A"/>
    <w:rsid w:val="00E245BE"/>
    <w:rsid w:val="00E27B44"/>
    <w:rsid w:val="00E30025"/>
    <w:rsid w:val="00E300ED"/>
    <w:rsid w:val="00E308DF"/>
    <w:rsid w:val="00E30F0D"/>
    <w:rsid w:val="00E3143B"/>
    <w:rsid w:val="00E3172D"/>
    <w:rsid w:val="00E32A9C"/>
    <w:rsid w:val="00E32EFF"/>
    <w:rsid w:val="00E32F57"/>
    <w:rsid w:val="00E3328A"/>
    <w:rsid w:val="00E3352E"/>
    <w:rsid w:val="00E346FD"/>
    <w:rsid w:val="00E35513"/>
    <w:rsid w:val="00E35BFD"/>
    <w:rsid w:val="00E376B3"/>
    <w:rsid w:val="00E37779"/>
    <w:rsid w:val="00E407DA"/>
    <w:rsid w:val="00E40C39"/>
    <w:rsid w:val="00E419DF"/>
    <w:rsid w:val="00E42B7A"/>
    <w:rsid w:val="00E43600"/>
    <w:rsid w:val="00E43C20"/>
    <w:rsid w:val="00E43D56"/>
    <w:rsid w:val="00E43F06"/>
    <w:rsid w:val="00E44318"/>
    <w:rsid w:val="00E4506F"/>
    <w:rsid w:val="00E45889"/>
    <w:rsid w:val="00E50F8A"/>
    <w:rsid w:val="00E51AFF"/>
    <w:rsid w:val="00E526A7"/>
    <w:rsid w:val="00E52EF8"/>
    <w:rsid w:val="00E5310D"/>
    <w:rsid w:val="00E54730"/>
    <w:rsid w:val="00E54897"/>
    <w:rsid w:val="00E54C2C"/>
    <w:rsid w:val="00E56103"/>
    <w:rsid w:val="00E626E8"/>
    <w:rsid w:val="00E633E0"/>
    <w:rsid w:val="00E63486"/>
    <w:rsid w:val="00E63B24"/>
    <w:rsid w:val="00E64244"/>
    <w:rsid w:val="00E647E8"/>
    <w:rsid w:val="00E649A7"/>
    <w:rsid w:val="00E6594B"/>
    <w:rsid w:val="00E65F52"/>
    <w:rsid w:val="00E667DA"/>
    <w:rsid w:val="00E66977"/>
    <w:rsid w:val="00E6707A"/>
    <w:rsid w:val="00E672F2"/>
    <w:rsid w:val="00E70331"/>
    <w:rsid w:val="00E70835"/>
    <w:rsid w:val="00E71842"/>
    <w:rsid w:val="00E71BD0"/>
    <w:rsid w:val="00E7215C"/>
    <w:rsid w:val="00E7281F"/>
    <w:rsid w:val="00E74688"/>
    <w:rsid w:val="00E747A0"/>
    <w:rsid w:val="00E7520C"/>
    <w:rsid w:val="00E753F6"/>
    <w:rsid w:val="00E75857"/>
    <w:rsid w:val="00E7623A"/>
    <w:rsid w:val="00E775D5"/>
    <w:rsid w:val="00E802D2"/>
    <w:rsid w:val="00E80350"/>
    <w:rsid w:val="00E803BA"/>
    <w:rsid w:val="00E81157"/>
    <w:rsid w:val="00E81B81"/>
    <w:rsid w:val="00E8224E"/>
    <w:rsid w:val="00E8383B"/>
    <w:rsid w:val="00E83E9D"/>
    <w:rsid w:val="00E84A0D"/>
    <w:rsid w:val="00E856AE"/>
    <w:rsid w:val="00E860C8"/>
    <w:rsid w:val="00E872D4"/>
    <w:rsid w:val="00E87CAB"/>
    <w:rsid w:val="00E90465"/>
    <w:rsid w:val="00E91FAF"/>
    <w:rsid w:val="00E9230F"/>
    <w:rsid w:val="00E9332C"/>
    <w:rsid w:val="00E9384F"/>
    <w:rsid w:val="00E93CA1"/>
    <w:rsid w:val="00E93E0A"/>
    <w:rsid w:val="00E95BA1"/>
    <w:rsid w:val="00E969C1"/>
    <w:rsid w:val="00E971FC"/>
    <w:rsid w:val="00E97508"/>
    <w:rsid w:val="00E97552"/>
    <w:rsid w:val="00E9784E"/>
    <w:rsid w:val="00EA0B70"/>
    <w:rsid w:val="00EA2D03"/>
    <w:rsid w:val="00EA3922"/>
    <w:rsid w:val="00EA4741"/>
    <w:rsid w:val="00EA5196"/>
    <w:rsid w:val="00EA67E8"/>
    <w:rsid w:val="00EA7660"/>
    <w:rsid w:val="00EA7887"/>
    <w:rsid w:val="00EB0291"/>
    <w:rsid w:val="00EB0918"/>
    <w:rsid w:val="00EB246B"/>
    <w:rsid w:val="00EB2D66"/>
    <w:rsid w:val="00EB3A06"/>
    <w:rsid w:val="00EB4C06"/>
    <w:rsid w:val="00EB5041"/>
    <w:rsid w:val="00EB5828"/>
    <w:rsid w:val="00EC0CDA"/>
    <w:rsid w:val="00EC1C2C"/>
    <w:rsid w:val="00EC35D0"/>
    <w:rsid w:val="00EC36B5"/>
    <w:rsid w:val="00EC3D78"/>
    <w:rsid w:val="00EC3D80"/>
    <w:rsid w:val="00EC45F3"/>
    <w:rsid w:val="00EC4EF3"/>
    <w:rsid w:val="00EC7248"/>
    <w:rsid w:val="00ED0136"/>
    <w:rsid w:val="00ED028D"/>
    <w:rsid w:val="00ED0986"/>
    <w:rsid w:val="00ED41B1"/>
    <w:rsid w:val="00ED46DA"/>
    <w:rsid w:val="00ED4A16"/>
    <w:rsid w:val="00ED6D33"/>
    <w:rsid w:val="00EE0CD0"/>
    <w:rsid w:val="00EE119E"/>
    <w:rsid w:val="00EE13E6"/>
    <w:rsid w:val="00EE2A8C"/>
    <w:rsid w:val="00EE2B64"/>
    <w:rsid w:val="00EE3908"/>
    <w:rsid w:val="00EE49D3"/>
    <w:rsid w:val="00EE4A1F"/>
    <w:rsid w:val="00EE4E24"/>
    <w:rsid w:val="00EE75E3"/>
    <w:rsid w:val="00EE7B5A"/>
    <w:rsid w:val="00EF010F"/>
    <w:rsid w:val="00EF2F22"/>
    <w:rsid w:val="00EF42A7"/>
    <w:rsid w:val="00EF444D"/>
    <w:rsid w:val="00EF4596"/>
    <w:rsid w:val="00EF655C"/>
    <w:rsid w:val="00EF6731"/>
    <w:rsid w:val="00EF6D1B"/>
    <w:rsid w:val="00EF7B8B"/>
    <w:rsid w:val="00EF7E41"/>
    <w:rsid w:val="00F00379"/>
    <w:rsid w:val="00F0141F"/>
    <w:rsid w:val="00F024AD"/>
    <w:rsid w:val="00F0262E"/>
    <w:rsid w:val="00F02F50"/>
    <w:rsid w:val="00F03BE2"/>
    <w:rsid w:val="00F03F29"/>
    <w:rsid w:val="00F07AF5"/>
    <w:rsid w:val="00F106FC"/>
    <w:rsid w:val="00F111DC"/>
    <w:rsid w:val="00F13C10"/>
    <w:rsid w:val="00F13E07"/>
    <w:rsid w:val="00F14288"/>
    <w:rsid w:val="00F15F4D"/>
    <w:rsid w:val="00F16A24"/>
    <w:rsid w:val="00F20F6C"/>
    <w:rsid w:val="00F210BD"/>
    <w:rsid w:val="00F2124A"/>
    <w:rsid w:val="00F212CB"/>
    <w:rsid w:val="00F2276B"/>
    <w:rsid w:val="00F22C85"/>
    <w:rsid w:val="00F2300F"/>
    <w:rsid w:val="00F23156"/>
    <w:rsid w:val="00F23D3F"/>
    <w:rsid w:val="00F24991"/>
    <w:rsid w:val="00F25981"/>
    <w:rsid w:val="00F25FF1"/>
    <w:rsid w:val="00F27CA3"/>
    <w:rsid w:val="00F30C59"/>
    <w:rsid w:val="00F30FD1"/>
    <w:rsid w:val="00F318C2"/>
    <w:rsid w:val="00F31AC7"/>
    <w:rsid w:val="00F31C7F"/>
    <w:rsid w:val="00F32DE4"/>
    <w:rsid w:val="00F35115"/>
    <w:rsid w:val="00F35EDB"/>
    <w:rsid w:val="00F36408"/>
    <w:rsid w:val="00F367FE"/>
    <w:rsid w:val="00F3692D"/>
    <w:rsid w:val="00F37266"/>
    <w:rsid w:val="00F37D55"/>
    <w:rsid w:val="00F37DAE"/>
    <w:rsid w:val="00F42773"/>
    <w:rsid w:val="00F4372D"/>
    <w:rsid w:val="00F44F23"/>
    <w:rsid w:val="00F44FCC"/>
    <w:rsid w:val="00F5049B"/>
    <w:rsid w:val="00F506B3"/>
    <w:rsid w:val="00F519CD"/>
    <w:rsid w:val="00F51C6E"/>
    <w:rsid w:val="00F529E7"/>
    <w:rsid w:val="00F53850"/>
    <w:rsid w:val="00F54F20"/>
    <w:rsid w:val="00F55A38"/>
    <w:rsid w:val="00F55F99"/>
    <w:rsid w:val="00F56045"/>
    <w:rsid w:val="00F57611"/>
    <w:rsid w:val="00F606D6"/>
    <w:rsid w:val="00F61BBD"/>
    <w:rsid w:val="00F61D3F"/>
    <w:rsid w:val="00F6341B"/>
    <w:rsid w:val="00F64579"/>
    <w:rsid w:val="00F6500F"/>
    <w:rsid w:val="00F65EC4"/>
    <w:rsid w:val="00F66191"/>
    <w:rsid w:val="00F6749A"/>
    <w:rsid w:val="00F73E0E"/>
    <w:rsid w:val="00F7404E"/>
    <w:rsid w:val="00F7408A"/>
    <w:rsid w:val="00F7445E"/>
    <w:rsid w:val="00F746C5"/>
    <w:rsid w:val="00F77507"/>
    <w:rsid w:val="00F8001B"/>
    <w:rsid w:val="00F802D3"/>
    <w:rsid w:val="00F80787"/>
    <w:rsid w:val="00F80F8E"/>
    <w:rsid w:val="00F8224F"/>
    <w:rsid w:val="00F822CE"/>
    <w:rsid w:val="00F823D6"/>
    <w:rsid w:val="00F8283C"/>
    <w:rsid w:val="00F84FC8"/>
    <w:rsid w:val="00F854FD"/>
    <w:rsid w:val="00F85BD0"/>
    <w:rsid w:val="00F85E7D"/>
    <w:rsid w:val="00F87F71"/>
    <w:rsid w:val="00F9169E"/>
    <w:rsid w:val="00F92E55"/>
    <w:rsid w:val="00F92FFB"/>
    <w:rsid w:val="00F93342"/>
    <w:rsid w:val="00F93B92"/>
    <w:rsid w:val="00F946EF"/>
    <w:rsid w:val="00F96CD6"/>
    <w:rsid w:val="00FA043C"/>
    <w:rsid w:val="00FA15C3"/>
    <w:rsid w:val="00FA2E1F"/>
    <w:rsid w:val="00FA3C33"/>
    <w:rsid w:val="00FA4422"/>
    <w:rsid w:val="00FA6205"/>
    <w:rsid w:val="00FA7BC1"/>
    <w:rsid w:val="00FB0A10"/>
    <w:rsid w:val="00FB268A"/>
    <w:rsid w:val="00FB2B00"/>
    <w:rsid w:val="00FB317A"/>
    <w:rsid w:val="00FB4F96"/>
    <w:rsid w:val="00FB550C"/>
    <w:rsid w:val="00FB7207"/>
    <w:rsid w:val="00FB7BE3"/>
    <w:rsid w:val="00FC0B96"/>
    <w:rsid w:val="00FC285A"/>
    <w:rsid w:val="00FC47EF"/>
    <w:rsid w:val="00FC757F"/>
    <w:rsid w:val="00FD2B5B"/>
    <w:rsid w:val="00FD3FCC"/>
    <w:rsid w:val="00FD465C"/>
    <w:rsid w:val="00FD4D0E"/>
    <w:rsid w:val="00FD4FEC"/>
    <w:rsid w:val="00FD63BC"/>
    <w:rsid w:val="00FD69AC"/>
    <w:rsid w:val="00FD6A30"/>
    <w:rsid w:val="00FD715C"/>
    <w:rsid w:val="00FD73A5"/>
    <w:rsid w:val="00FE07A5"/>
    <w:rsid w:val="00FE086D"/>
    <w:rsid w:val="00FE0B94"/>
    <w:rsid w:val="00FE1341"/>
    <w:rsid w:val="00FE2E74"/>
    <w:rsid w:val="00FE3D3D"/>
    <w:rsid w:val="00FE4970"/>
    <w:rsid w:val="00FE5328"/>
    <w:rsid w:val="00FE581C"/>
    <w:rsid w:val="00FE593A"/>
    <w:rsid w:val="00FE59D0"/>
    <w:rsid w:val="00FE77E7"/>
    <w:rsid w:val="00FF1B8D"/>
    <w:rsid w:val="00FF2534"/>
    <w:rsid w:val="00FF33A3"/>
    <w:rsid w:val="00FF3F8F"/>
    <w:rsid w:val="00FF47FC"/>
    <w:rsid w:val="00FF779A"/>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3378A"/>
  <w15:docId w15:val="{78C124A2-3AD1-42EF-BBD0-469C9E88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paragraph" w:styleId="HTMLiankstoformatuotas">
    <w:name w:val="HTML Preformatted"/>
    <w:basedOn w:val="prastasis"/>
    <w:link w:val="HTMLiankstoformatuotasDiagrama"/>
    <w:rsid w:val="005613AF"/>
    <w:rPr>
      <w:rFonts w:ascii="Consolas" w:hAnsi="Consolas" w:cs="Consolas"/>
    </w:rPr>
  </w:style>
  <w:style w:type="character" w:customStyle="1" w:styleId="HTMLiankstoformatuotasDiagrama">
    <w:name w:val="HTML iš anksto formatuotas Diagrama"/>
    <w:basedOn w:val="Numatytasispastraiposriftas"/>
    <w:link w:val="HTMLiankstoformatuotas"/>
    <w:rsid w:val="005613AF"/>
    <w:rPr>
      <w:rFonts w:ascii="Consolas" w:hAnsi="Consolas" w:cs="Consolas"/>
      <w:lang w:eastAsia="en-US"/>
    </w:rPr>
  </w:style>
  <w:style w:type="character" w:customStyle="1" w:styleId="Mention1">
    <w:name w:val="Mention1"/>
    <w:basedOn w:val="Numatytasispastraiposriftas"/>
    <w:uiPriority w:val="99"/>
    <w:semiHidden/>
    <w:unhideWhenUsed/>
    <w:rsid w:val="005E1678"/>
    <w:rPr>
      <w:color w:val="2B579A"/>
      <w:shd w:val="clear" w:color="auto" w:fill="E6E6E6"/>
    </w:rPr>
  </w:style>
  <w:style w:type="character" w:customStyle="1" w:styleId="UnresolvedMention1">
    <w:name w:val="Unresolved Mention1"/>
    <w:basedOn w:val="Numatytasispastraiposriftas"/>
    <w:uiPriority w:val="99"/>
    <w:semiHidden/>
    <w:unhideWhenUsed/>
    <w:rsid w:val="001262B8"/>
    <w:rPr>
      <w:color w:val="808080"/>
      <w:shd w:val="clear" w:color="auto" w:fill="E6E6E6"/>
    </w:rPr>
  </w:style>
  <w:style w:type="character" w:styleId="Neapdorotaspaminjimas">
    <w:name w:val="Unresolved Mention"/>
    <w:basedOn w:val="Numatytasispastraiposriftas"/>
    <w:uiPriority w:val="99"/>
    <w:semiHidden/>
    <w:unhideWhenUsed/>
    <w:rsid w:val="002065B8"/>
    <w:rPr>
      <w:color w:val="605E5C"/>
      <w:shd w:val="clear" w:color="auto" w:fill="E1DFDD"/>
    </w:rPr>
  </w:style>
  <w:style w:type="character" w:customStyle="1" w:styleId="bkg-highlight-red">
    <w:name w:val="bkg-highlight-red"/>
    <w:basedOn w:val="Numatytasispastraiposriftas"/>
    <w:rsid w:val="001E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185759223">
      <w:bodyDiv w:val="1"/>
      <w:marLeft w:val="0"/>
      <w:marRight w:val="0"/>
      <w:marTop w:val="0"/>
      <w:marBottom w:val="0"/>
      <w:divBdr>
        <w:top w:val="none" w:sz="0" w:space="0" w:color="auto"/>
        <w:left w:val="none" w:sz="0" w:space="0" w:color="auto"/>
        <w:bottom w:val="none" w:sz="0" w:space="0" w:color="auto"/>
        <w:right w:val="none" w:sz="0" w:space="0" w:color="auto"/>
      </w:divBdr>
      <w:divsChild>
        <w:div w:id="1268081890">
          <w:marLeft w:val="0"/>
          <w:marRight w:val="0"/>
          <w:marTop w:val="0"/>
          <w:marBottom w:val="0"/>
          <w:divBdr>
            <w:top w:val="none" w:sz="0" w:space="0" w:color="auto"/>
            <w:left w:val="none" w:sz="0" w:space="0" w:color="auto"/>
            <w:bottom w:val="none" w:sz="0" w:space="0" w:color="auto"/>
            <w:right w:val="none" w:sz="0" w:space="0" w:color="auto"/>
          </w:divBdr>
          <w:divsChild>
            <w:div w:id="5263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1197">
      <w:bodyDiv w:val="1"/>
      <w:marLeft w:val="0"/>
      <w:marRight w:val="0"/>
      <w:marTop w:val="0"/>
      <w:marBottom w:val="0"/>
      <w:divBdr>
        <w:top w:val="none" w:sz="0" w:space="0" w:color="auto"/>
        <w:left w:val="none" w:sz="0" w:space="0" w:color="auto"/>
        <w:bottom w:val="none" w:sz="0" w:space="0" w:color="auto"/>
        <w:right w:val="none" w:sz="0" w:space="0" w:color="auto"/>
      </w:divBdr>
      <w:divsChild>
        <w:div w:id="709107268">
          <w:marLeft w:val="0"/>
          <w:marRight w:val="0"/>
          <w:marTop w:val="0"/>
          <w:marBottom w:val="0"/>
          <w:divBdr>
            <w:top w:val="none" w:sz="0" w:space="0" w:color="auto"/>
            <w:left w:val="none" w:sz="0" w:space="0" w:color="auto"/>
            <w:bottom w:val="none" w:sz="0" w:space="0" w:color="auto"/>
            <w:right w:val="none" w:sz="0" w:space="0" w:color="auto"/>
          </w:divBdr>
        </w:div>
      </w:divsChild>
    </w:div>
    <w:div w:id="593783504">
      <w:bodyDiv w:val="1"/>
      <w:marLeft w:val="225"/>
      <w:marRight w:val="225"/>
      <w:marTop w:val="0"/>
      <w:marBottom w:val="0"/>
      <w:divBdr>
        <w:top w:val="none" w:sz="0" w:space="0" w:color="auto"/>
        <w:left w:val="none" w:sz="0" w:space="0" w:color="auto"/>
        <w:bottom w:val="none" w:sz="0" w:space="0" w:color="auto"/>
        <w:right w:val="none" w:sz="0" w:space="0" w:color="auto"/>
      </w:divBdr>
      <w:divsChild>
        <w:div w:id="29116325">
          <w:marLeft w:val="0"/>
          <w:marRight w:val="0"/>
          <w:marTop w:val="0"/>
          <w:marBottom w:val="0"/>
          <w:divBdr>
            <w:top w:val="none" w:sz="0" w:space="0" w:color="auto"/>
            <w:left w:val="none" w:sz="0" w:space="0" w:color="auto"/>
            <w:bottom w:val="none" w:sz="0" w:space="0" w:color="auto"/>
            <w:right w:val="none" w:sz="0" w:space="0" w:color="auto"/>
          </w:divBdr>
        </w:div>
      </w:divsChild>
    </w:div>
    <w:div w:id="645548744">
      <w:bodyDiv w:val="1"/>
      <w:marLeft w:val="0"/>
      <w:marRight w:val="0"/>
      <w:marTop w:val="0"/>
      <w:marBottom w:val="0"/>
      <w:divBdr>
        <w:top w:val="none" w:sz="0" w:space="0" w:color="auto"/>
        <w:left w:val="none" w:sz="0" w:space="0" w:color="auto"/>
        <w:bottom w:val="none" w:sz="0" w:space="0" w:color="auto"/>
        <w:right w:val="none" w:sz="0" w:space="0" w:color="auto"/>
      </w:divBdr>
      <w:divsChild>
        <w:div w:id="1834253125">
          <w:marLeft w:val="0"/>
          <w:marRight w:val="0"/>
          <w:marTop w:val="0"/>
          <w:marBottom w:val="0"/>
          <w:divBdr>
            <w:top w:val="none" w:sz="0" w:space="0" w:color="auto"/>
            <w:left w:val="none" w:sz="0" w:space="0" w:color="auto"/>
            <w:bottom w:val="none" w:sz="0" w:space="0" w:color="auto"/>
            <w:right w:val="none" w:sz="0" w:space="0" w:color="auto"/>
          </w:divBdr>
          <w:divsChild>
            <w:div w:id="1748072462">
              <w:marLeft w:val="0"/>
              <w:marRight w:val="0"/>
              <w:marTop w:val="0"/>
              <w:marBottom w:val="0"/>
              <w:divBdr>
                <w:top w:val="none" w:sz="0" w:space="0" w:color="auto"/>
                <w:left w:val="none" w:sz="0" w:space="0" w:color="auto"/>
                <w:bottom w:val="none" w:sz="0" w:space="0" w:color="auto"/>
                <w:right w:val="none" w:sz="0" w:space="0" w:color="auto"/>
              </w:divBdr>
              <w:divsChild>
                <w:div w:id="294650252">
                  <w:marLeft w:val="0"/>
                  <w:marRight w:val="0"/>
                  <w:marTop w:val="0"/>
                  <w:marBottom w:val="0"/>
                  <w:divBdr>
                    <w:top w:val="none" w:sz="0" w:space="0" w:color="auto"/>
                    <w:left w:val="none" w:sz="0" w:space="0" w:color="auto"/>
                    <w:bottom w:val="none" w:sz="0" w:space="0" w:color="auto"/>
                    <w:right w:val="none" w:sz="0" w:space="0" w:color="auto"/>
                  </w:divBdr>
                  <w:divsChild>
                    <w:div w:id="235482059">
                      <w:marLeft w:val="0"/>
                      <w:marRight w:val="0"/>
                      <w:marTop w:val="0"/>
                      <w:marBottom w:val="0"/>
                      <w:divBdr>
                        <w:top w:val="none" w:sz="0" w:space="0" w:color="auto"/>
                        <w:left w:val="none" w:sz="0" w:space="0" w:color="auto"/>
                        <w:bottom w:val="none" w:sz="0" w:space="0" w:color="auto"/>
                        <w:right w:val="none" w:sz="0" w:space="0" w:color="auto"/>
                      </w:divBdr>
                      <w:divsChild>
                        <w:div w:id="926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572314">
      <w:bodyDiv w:val="1"/>
      <w:marLeft w:val="0"/>
      <w:marRight w:val="0"/>
      <w:marTop w:val="0"/>
      <w:marBottom w:val="0"/>
      <w:divBdr>
        <w:top w:val="none" w:sz="0" w:space="0" w:color="auto"/>
        <w:left w:val="none" w:sz="0" w:space="0" w:color="auto"/>
        <w:bottom w:val="none" w:sz="0" w:space="0" w:color="auto"/>
        <w:right w:val="none" w:sz="0" w:space="0" w:color="auto"/>
      </w:divBdr>
      <w:divsChild>
        <w:div w:id="916091292">
          <w:marLeft w:val="0"/>
          <w:marRight w:val="0"/>
          <w:marTop w:val="0"/>
          <w:marBottom w:val="0"/>
          <w:divBdr>
            <w:top w:val="none" w:sz="0" w:space="0" w:color="auto"/>
            <w:left w:val="none" w:sz="0" w:space="0" w:color="auto"/>
            <w:bottom w:val="none" w:sz="0" w:space="0" w:color="auto"/>
            <w:right w:val="none" w:sz="0" w:space="0" w:color="auto"/>
          </w:divBdr>
          <w:divsChild>
            <w:div w:id="1122308569">
              <w:marLeft w:val="0"/>
              <w:marRight w:val="0"/>
              <w:marTop w:val="0"/>
              <w:marBottom w:val="0"/>
              <w:divBdr>
                <w:top w:val="none" w:sz="0" w:space="0" w:color="auto"/>
                <w:left w:val="none" w:sz="0" w:space="0" w:color="auto"/>
                <w:bottom w:val="none" w:sz="0" w:space="0" w:color="auto"/>
                <w:right w:val="none" w:sz="0" w:space="0" w:color="auto"/>
              </w:divBdr>
              <w:divsChild>
                <w:div w:id="2080325445">
                  <w:marLeft w:val="0"/>
                  <w:marRight w:val="0"/>
                  <w:marTop w:val="0"/>
                  <w:marBottom w:val="0"/>
                  <w:divBdr>
                    <w:top w:val="none" w:sz="0" w:space="0" w:color="auto"/>
                    <w:left w:val="none" w:sz="0" w:space="0" w:color="auto"/>
                    <w:bottom w:val="none" w:sz="0" w:space="0" w:color="auto"/>
                    <w:right w:val="none" w:sz="0" w:space="0" w:color="auto"/>
                  </w:divBdr>
                  <w:divsChild>
                    <w:div w:id="1251618933">
                      <w:marLeft w:val="0"/>
                      <w:marRight w:val="0"/>
                      <w:marTop w:val="0"/>
                      <w:marBottom w:val="0"/>
                      <w:divBdr>
                        <w:top w:val="none" w:sz="0" w:space="0" w:color="auto"/>
                        <w:left w:val="none" w:sz="0" w:space="0" w:color="auto"/>
                        <w:bottom w:val="none" w:sz="0" w:space="0" w:color="auto"/>
                        <w:right w:val="none" w:sz="0" w:space="0" w:color="auto"/>
                      </w:divBdr>
                      <w:divsChild>
                        <w:div w:id="10740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422350">
      <w:bodyDiv w:val="1"/>
      <w:marLeft w:val="0"/>
      <w:marRight w:val="0"/>
      <w:marTop w:val="0"/>
      <w:marBottom w:val="0"/>
      <w:divBdr>
        <w:top w:val="none" w:sz="0" w:space="0" w:color="auto"/>
        <w:left w:val="none" w:sz="0" w:space="0" w:color="auto"/>
        <w:bottom w:val="none" w:sz="0" w:space="0" w:color="auto"/>
        <w:right w:val="none" w:sz="0" w:space="0" w:color="auto"/>
      </w:divBdr>
    </w:div>
    <w:div w:id="1244993447">
      <w:bodyDiv w:val="1"/>
      <w:marLeft w:val="0"/>
      <w:marRight w:val="0"/>
      <w:marTop w:val="0"/>
      <w:marBottom w:val="0"/>
      <w:divBdr>
        <w:top w:val="none" w:sz="0" w:space="0" w:color="auto"/>
        <w:left w:val="none" w:sz="0" w:space="0" w:color="auto"/>
        <w:bottom w:val="none" w:sz="0" w:space="0" w:color="auto"/>
        <w:right w:val="none" w:sz="0" w:space="0" w:color="auto"/>
      </w:divBdr>
    </w:div>
    <w:div w:id="1305280634">
      <w:bodyDiv w:val="1"/>
      <w:marLeft w:val="0"/>
      <w:marRight w:val="0"/>
      <w:marTop w:val="0"/>
      <w:marBottom w:val="0"/>
      <w:divBdr>
        <w:top w:val="none" w:sz="0" w:space="0" w:color="auto"/>
        <w:left w:val="none" w:sz="0" w:space="0" w:color="auto"/>
        <w:bottom w:val="none" w:sz="0" w:space="0" w:color="auto"/>
        <w:right w:val="none" w:sz="0" w:space="0" w:color="auto"/>
      </w:divBdr>
    </w:div>
    <w:div w:id="1617298521">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5462504">
      <w:bodyDiv w:val="1"/>
      <w:marLeft w:val="0"/>
      <w:marRight w:val="0"/>
      <w:marTop w:val="0"/>
      <w:marBottom w:val="0"/>
      <w:divBdr>
        <w:top w:val="none" w:sz="0" w:space="0" w:color="auto"/>
        <w:left w:val="none" w:sz="0" w:space="0" w:color="auto"/>
        <w:bottom w:val="none" w:sz="0" w:space="0" w:color="auto"/>
        <w:right w:val="none" w:sz="0" w:space="0" w:color="auto"/>
      </w:divBdr>
    </w:div>
    <w:div w:id="2043508176">
      <w:bodyDiv w:val="1"/>
      <w:marLeft w:val="0"/>
      <w:marRight w:val="0"/>
      <w:marTop w:val="0"/>
      <w:marBottom w:val="0"/>
      <w:divBdr>
        <w:top w:val="none" w:sz="0" w:space="0" w:color="auto"/>
        <w:left w:val="none" w:sz="0" w:space="0" w:color="auto"/>
        <w:bottom w:val="none" w:sz="0" w:space="0" w:color="auto"/>
        <w:right w:val="none" w:sz="0" w:space="0" w:color="auto"/>
      </w:divBdr>
    </w:div>
    <w:div w:id="2046830236">
      <w:bodyDiv w:val="1"/>
      <w:marLeft w:val="0"/>
      <w:marRight w:val="0"/>
      <w:marTop w:val="0"/>
      <w:marBottom w:val="0"/>
      <w:divBdr>
        <w:top w:val="none" w:sz="0" w:space="0" w:color="auto"/>
        <w:left w:val="none" w:sz="0" w:space="0" w:color="auto"/>
        <w:bottom w:val="none" w:sz="0" w:space="0" w:color="auto"/>
        <w:right w:val="none" w:sz="0" w:space="0" w:color="auto"/>
      </w:divBdr>
      <w:divsChild>
        <w:div w:id="164789210">
          <w:marLeft w:val="0"/>
          <w:marRight w:val="0"/>
          <w:marTop w:val="0"/>
          <w:marBottom w:val="0"/>
          <w:divBdr>
            <w:top w:val="none" w:sz="0" w:space="0" w:color="auto"/>
            <w:left w:val="none" w:sz="0" w:space="0" w:color="auto"/>
            <w:bottom w:val="none" w:sz="0" w:space="0" w:color="auto"/>
            <w:right w:val="none" w:sz="0" w:space="0" w:color="auto"/>
          </w:divBdr>
          <w:divsChild>
            <w:div w:id="2025663611">
              <w:marLeft w:val="0"/>
              <w:marRight w:val="0"/>
              <w:marTop w:val="0"/>
              <w:marBottom w:val="0"/>
              <w:divBdr>
                <w:top w:val="none" w:sz="0" w:space="0" w:color="auto"/>
                <w:left w:val="none" w:sz="0" w:space="0" w:color="auto"/>
                <w:bottom w:val="none" w:sz="0" w:space="0" w:color="auto"/>
                <w:right w:val="none" w:sz="0" w:space="0" w:color="auto"/>
              </w:divBdr>
              <w:divsChild>
                <w:div w:id="1645548428">
                  <w:marLeft w:val="0"/>
                  <w:marRight w:val="0"/>
                  <w:marTop w:val="0"/>
                  <w:marBottom w:val="0"/>
                  <w:divBdr>
                    <w:top w:val="none" w:sz="0" w:space="0" w:color="auto"/>
                    <w:left w:val="none" w:sz="0" w:space="0" w:color="auto"/>
                    <w:bottom w:val="none" w:sz="0" w:space="0" w:color="auto"/>
                    <w:right w:val="none" w:sz="0" w:space="0" w:color="auto"/>
                  </w:divBdr>
                  <w:divsChild>
                    <w:div w:id="1668050771">
                      <w:marLeft w:val="0"/>
                      <w:marRight w:val="0"/>
                      <w:marTop w:val="0"/>
                      <w:marBottom w:val="0"/>
                      <w:divBdr>
                        <w:top w:val="none" w:sz="0" w:space="0" w:color="auto"/>
                        <w:left w:val="none" w:sz="0" w:space="0" w:color="auto"/>
                        <w:bottom w:val="none" w:sz="0" w:space="0" w:color="auto"/>
                        <w:right w:val="none" w:sz="0" w:space="0" w:color="auto"/>
                      </w:divBdr>
                      <w:divsChild>
                        <w:div w:id="20053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CC781DF15CAC4FFA8AC9B898085C5FEE"/>
        <w:category>
          <w:name w:val="Bendrosios nuostatos"/>
          <w:gallery w:val="placeholder"/>
        </w:category>
        <w:types>
          <w:type w:val="bbPlcHdr"/>
        </w:types>
        <w:behaviors>
          <w:behavior w:val="content"/>
        </w:behaviors>
        <w:guid w:val="{90C3A06B-65F4-4AEA-B3D6-550BE85CAEA3}"/>
      </w:docPartPr>
      <w:docPartBody>
        <w:p w:rsidR="00EF1E5A" w:rsidRDefault="00EF1E5A" w:rsidP="00EF1E5A">
          <w:pPr>
            <w:pStyle w:val="CC781DF15CAC4FFA8AC9B898085C5FEE"/>
          </w:pPr>
          <w:r>
            <w:rPr>
              <w:rStyle w:val="Vietosrezervavimoenklotekstas"/>
            </w:rPr>
            <w:t>Click here to enter text.</w:t>
          </w:r>
        </w:p>
      </w:docPartBody>
    </w:docPart>
    <w:docPart>
      <w:docPartPr>
        <w:name w:val="6D260169B11646B29E1B7EECAE93CE77"/>
        <w:category>
          <w:name w:val="Bendrosios nuostatos"/>
          <w:gallery w:val="placeholder"/>
        </w:category>
        <w:types>
          <w:type w:val="bbPlcHdr"/>
        </w:types>
        <w:behaviors>
          <w:behavior w:val="content"/>
        </w:behaviors>
        <w:guid w:val="{3EBBFDF4-5FF1-4050-9BA0-7E391222E204}"/>
      </w:docPartPr>
      <w:docPartBody>
        <w:p w:rsidR="00EF1E5A" w:rsidRDefault="00EF1E5A" w:rsidP="00EF1E5A">
          <w:pPr>
            <w:pStyle w:val="6D260169B11646B29E1B7EECAE93CE77"/>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230F"/>
    <w:rsid w:val="000361C1"/>
    <w:rsid w:val="0005286B"/>
    <w:rsid w:val="000651CC"/>
    <w:rsid w:val="00067C43"/>
    <w:rsid w:val="00083667"/>
    <w:rsid w:val="000A0A2E"/>
    <w:rsid w:val="0012108B"/>
    <w:rsid w:val="001614CF"/>
    <w:rsid w:val="00173C74"/>
    <w:rsid w:val="00191C47"/>
    <w:rsid w:val="001A7414"/>
    <w:rsid w:val="001B473B"/>
    <w:rsid w:val="001F313F"/>
    <w:rsid w:val="001F3655"/>
    <w:rsid w:val="00200895"/>
    <w:rsid w:val="00202DDE"/>
    <w:rsid w:val="00226CA8"/>
    <w:rsid w:val="00234DB9"/>
    <w:rsid w:val="00236DFD"/>
    <w:rsid w:val="002C5C5B"/>
    <w:rsid w:val="002E0A07"/>
    <w:rsid w:val="002F5B21"/>
    <w:rsid w:val="00313B04"/>
    <w:rsid w:val="00316080"/>
    <w:rsid w:val="00365893"/>
    <w:rsid w:val="003E2D5E"/>
    <w:rsid w:val="003F58B2"/>
    <w:rsid w:val="00402143"/>
    <w:rsid w:val="00404C54"/>
    <w:rsid w:val="00431C20"/>
    <w:rsid w:val="00477A37"/>
    <w:rsid w:val="004B58A0"/>
    <w:rsid w:val="005406A9"/>
    <w:rsid w:val="005444E3"/>
    <w:rsid w:val="00561CB9"/>
    <w:rsid w:val="00571FB2"/>
    <w:rsid w:val="005A7344"/>
    <w:rsid w:val="005B5796"/>
    <w:rsid w:val="005C1972"/>
    <w:rsid w:val="005E1912"/>
    <w:rsid w:val="00637BF9"/>
    <w:rsid w:val="00646892"/>
    <w:rsid w:val="00653195"/>
    <w:rsid w:val="006664AA"/>
    <w:rsid w:val="00674587"/>
    <w:rsid w:val="006749C6"/>
    <w:rsid w:val="006965BA"/>
    <w:rsid w:val="00744E4F"/>
    <w:rsid w:val="007867F7"/>
    <w:rsid w:val="007A059B"/>
    <w:rsid w:val="007A115D"/>
    <w:rsid w:val="007A25A1"/>
    <w:rsid w:val="007B2E14"/>
    <w:rsid w:val="007D7597"/>
    <w:rsid w:val="007F36D0"/>
    <w:rsid w:val="0080336A"/>
    <w:rsid w:val="00864AB1"/>
    <w:rsid w:val="008B44B0"/>
    <w:rsid w:val="008D2C0A"/>
    <w:rsid w:val="00913FF1"/>
    <w:rsid w:val="00916ED2"/>
    <w:rsid w:val="009532E9"/>
    <w:rsid w:val="00985B37"/>
    <w:rsid w:val="009972CD"/>
    <w:rsid w:val="009E55B4"/>
    <w:rsid w:val="00A635AD"/>
    <w:rsid w:val="00A748A3"/>
    <w:rsid w:val="00AA7008"/>
    <w:rsid w:val="00AB7D04"/>
    <w:rsid w:val="00AC5FFB"/>
    <w:rsid w:val="00AD6975"/>
    <w:rsid w:val="00B178B9"/>
    <w:rsid w:val="00B2168D"/>
    <w:rsid w:val="00B21EAB"/>
    <w:rsid w:val="00B2466A"/>
    <w:rsid w:val="00B7182C"/>
    <w:rsid w:val="00BD240F"/>
    <w:rsid w:val="00C32AB1"/>
    <w:rsid w:val="00C474AC"/>
    <w:rsid w:val="00C53E9C"/>
    <w:rsid w:val="00C65EE2"/>
    <w:rsid w:val="00C75767"/>
    <w:rsid w:val="00C77EBA"/>
    <w:rsid w:val="00C850BA"/>
    <w:rsid w:val="00CD64AA"/>
    <w:rsid w:val="00CE1845"/>
    <w:rsid w:val="00CF6F1B"/>
    <w:rsid w:val="00D0112A"/>
    <w:rsid w:val="00D1056A"/>
    <w:rsid w:val="00D16AF6"/>
    <w:rsid w:val="00D33441"/>
    <w:rsid w:val="00D428E8"/>
    <w:rsid w:val="00D87CA6"/>
    <w:rsid w:val="00DA117C"/>
    <w:rsid w:val="00DB5A15"/>
    <w:rsid w:val="00DB78AB"/>
    <w:rsid w:val="00E335FB"/>
    <w:rsid w:val="00E37548"/>
    <w:rsid w:val="00E80745"/>
    <w:rsid w:val="00E80FC9"/>
    <w:rsid w:val="00EA0E9C"/>
    <w:rsid w:val="00EA0FDC"/>
    <w:rsid w:val="00EB53C6"/>
    <w:rsid w:val="00EE2838"/>
    <w:rsid w:val="00EF1E5A"/>
    <w:rsid w:val="00F00EFF"/>
    <w:rsid w:val="00F13D5A"/>
    <w:rsid w:val="00F7116E"/>
    <w:rsid w:val="00F72265"/>
    <w:rsid w:val="00F841E0"/>
    <w:rsid w:val="00FA5E1D"/>
    <w:rsid w:val="00FB59C3"/>
    <w:rsid w:val="00FE07EC"/>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F1E5A"/>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 w:type="paragraph" w:customStyle="1" w:styleId="CC781DF15CAC4FFA8AC9B898085C5FEE">
    <w:name w:val="CC781DF15CAC4FFA8AC9B898085C5FEE"/>
    <w:rsid w:val="00EF1E5A"/>
  </w:style>
  <w:style w:type="paragraph" w:customStyle="1" w:styleId="6D260169B11646B29E1B7EECAE93CE77">
    <w:name w:val="6D260169B11646B29E1B7EECAE93CE77"/>
    <w:rsid w:val="00EF1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60475-2155-458C-8BF4-2BA59805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5525</TotalTime>
  <Pages>10</Pages>
  <Words>18608</Words>
  <Characters>10607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2019-11-06T08:12:00Z</dcterms:created>
  <dc:creator>DULEVIČIŪTĖ-AKIMOVIENĖ, Akvilė</dc:creator>
  <cp:lastModifiedBy>Aida Gritienė</cp:lastModifiedBy>
  <cp:lastPrinted>2017-01-24T11:56:00Z</cp:lastPrinted>
  <dcterms:modified xsi:type="dcterms:W3CDTF">2019-11-20T17:46:00Z</dcterms:modified>
  <cp:revision>244</cp:revision>
</cp:coreProperties>
</file>