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3ABA9" w14:textId="77777777" w:rsidR="00821F1A" w:rsidRDefault="00821F1A" w:rsidP="007835F2">
      <w:pPr>
        <w:ind w:left="4320" w:firstLine="720"/>
        <w:rPr>
          <w:caps/>
          <w:szCs w:val="24"/>
        </w:rPr>
      </w:pPr>
    </w:p>
    <w:p w14:paraId="2ABD43EB" w14:textId="77777777" w:rsidR="00821F1A" w:rsidRDefault="00821F1A" w:rsidP="007835F2">
      <w:pPr>
        <w:ind w:left="4320" w:firstLine="720"/>
        <w:rPr>
          <w:caps/>
          <w:szCs w:val="24"/>
        </w:rPr>
      </w:pPr>
    </w:p>
    <w:p w14:paraId="2E7F0E20" w14:textId="77777777" w:rsidR="00650CCB" w:rsidRPr="007727C3" w:rsidRDefault="00650CCB" w:rsidP="007835F2">
      <w:pPr>
        <w:ind w:left="4320" w:firstLine="720"/>
        <w:rPr>
          <w:caps/>
          <w:szCs w:val="24"/>
        </w:rPr>
      </w:pPr>
      <w:r w:rsidRPr="007727C3">
        <w:rPr>
          <w:caps/>
          <w:szCs w:val="24"/>
        </w:rPr>
        <w:t>PatvirtintA</w:t>
      </w:r>
    </w:p>
    <w:p w14:paraId="5B4DBCE3" w14:textId="77777777" w:rsidR="007835F2" w:rsidRDefault="00995D08" w:rsidP="007835F2">
      <w:pPr>
        <w:ind w:left="4320" w:firstLine="720"/>
        <w:rPr>
          <w:szCs w:val="24"/>
        </w:rPr>
      </w:pPr>
      <w:r w:rsidRPr="007727C3">
        <w:rPr>
          <w:szCs w:val="24"/>
        </w:rPr>
        <w:t>Lietuvos Respublikos</w:t>
      </w:r>
      <w:r w:rsidR="00774E38">
        <w:rPr>
          <w:szCs w:val="24"/>
        </w:rPr>
        <w:t xml:space="preserve"> Vyriausybės </w:t>
      </w:r>
    </w:p>
    <w:p w14:paraId="50543372" w14:textId="77777777" w:rsidR="007835F2" w:rsidRDefault="00995D08" w:rsidP="007835F2">
      <w:pPr>
        <w:ind w:left="5040"/>
        <w:rPr>
          <w:szCs w:val="24"/>
        </w:rPr>
      </w:pPr>
      <w:r w:rsidRPr="007727C3">
        <w:rPr>
          <w:szCs w:val="24"/>
        </w:rPr>
        <w:t>2002 m. vasario</w:t>
      </w:r>
      <w:r w:rsidR="00650CCB" w:rsidRPr="007727C3">
        <w:rPr>
          <w:szCs w:val="24"/>
        </w:rPr>
        <w:t xml:space="preserve"> 28 d. nutarimu </w:t>
      </w:r>
      <w:r w:rsidRPr="007727C3">
        <w:rPr>
          <w:szCs w:val="24"/>
        </w:rPr>
        <w:t>Nr. 302</w:t>
      </w:r>
      <w:r w:rsidRPr="007727C3">
        <w:rPr>
          <w:szCs w:val="24"/>
        </w:rPr>
        <w:br/>
      </w:r>
      <w:proofErr w:type="gramStart"/>
      <w:r w:rsidRPr="007727C3">
        <w:rPr>
          <w:szCs w:val="24"/>
        </w:rPr>
        <w:t>(</w:t>
      </w:r>
      <w:proofErr w:type="gramEnd"/>
      <w:r w:rsidRPr="007727C3">
        <w:rPr>
          <w:szCs w:val="24"/>
        </w:rPr>
        <w:t>Lietuvos Respublikos Vyriausybės</w:t>
      </w:r>
      <w:r w:rsidR="00774E38">
        <w:rPr>
          <w:szCs w:val="24"/>
        </w:rPr>
        <w:t xml:space="preserve"> </w:t>
      </w:r>
    </w:p>
    <w:p w14:paraId="4946743B" w14:textId="7D462F77" w:rsidR="006B742C" w:rsidRDefault="00774E38" w:rsidP="007835F2">
      <w:pPr>
        <w:ind w:left="5040"/>
        <w:rPr>
          <w:szCs w:val="24"/>
        </w:rPr>
      </w:pPr>
      <w:r>
        <w:rPr>
          <w:szCs w:val="24"/>
        </w:rPr>
        <w:t>201</w:t>
      </w:r>
      <w:r w:rsidR="00F33236">
        <w:rPr>
          <w:szCs w:val="24"/>
        </w:rPr>
        <w:t>9</w:t>
      </w:r>
      <w:r>
        <w:rPr>
          <w:szCs w:val="24"/>
        </w:rPr>
        <w:t xml:space="preserve"> m.</w:t>
      </w:r>
      <w:proofErr w:type="gramStart"/>
      <w:r>
        <w:rPr>
          <w:szCs w:val="24"/>
        </w:rPr>
        <w:t xml:space="preserve"> </w:t>
      </w:r>
      <w:r w:rsidR="00AB4524">
        <w:rPr>
          <w:szCs w:val="24"/>
        </w:rPr>
        <w:t xml:space="preserve">         </w:t>
      </w:r>
      <w:r>
        <w:rPr>
          <w:szCs w:val="24"/>
        </w:rPr>
        <w:t xml:space="preserve">     </w:t>
      </w:r>
      <w:r w:rsidR="007835F2">
        <w:rPr>
          <w:szCs w:val="24"/>
        </w:rPr>
        <w:t xml:space="preserve">     </w:t>
      </w:r>
      <w:proofErr w:type="gramEnd"/>
      <w:r>
        <w:rPr>
          <w:szCs w:val="24"/>
        </w:rPr>
        <w:t>d.</w:t>
      </w:r>
      <w:r w:rsidR="007835F2">
        <w:rPr>
          <w:szCs w:val="24"/>
        </w:rPr>
        <w:t xml:space="preserve"> </w:t>
      </w:r>
      <w:r w:rsidR="00B1760B" w:rsidRPr="007727C3">
        <w:rPr>
          <w:szCs w:val="24"/>
        </w:rPr>
        <w:t xml:space="preserve">nutarimo Nr. </w:t>
      </w:r>
      <w:r w:rsidR="007835F2">
        <w:rPr>
          <w:szCs w:val="24"/>
        </w:rPr>
        <w:t xml:space="preserve"> </w:t>
      </w:r>
    </w:p>
    <w:p w14:paraId="2EE5D0C7" w14:textId="77777777" w:rsidR="00E06EC0" w:rsidRPr="007727C3" w:rsidRDefault="00995D08" w:rsidP="007835F2">
      <w:pPr>
        <w:ind w:left="5040"/>
        <w:rPr>
          <w:caps/>
          <w:szCs w:val="24"/>
        </w:rPr>
      </w:pPr>
      <w:r w:rsidRPr="007727C3">
        <w:rPr>
          <w:szCs w:val="24"/>
        </w:rPr>
        <w:t>redakcija)</w:t>
      </w:r>
    </w:p>
    <w:p w14:paraId="418737DC" w14:textId="77777777" w:rsidR="002412C4" w:rsidRDefault="002412C4">
      <w:pPr>
        <w:jc w:val="center"/>
        <w:rPr>
          <w:i/>
          <w:iCs/>
          <w:szCs w:val="24"/>
        </w:rPr>
      </w:pPr>
    </w:p>
    <w:p w14:paraId="6D2DC829" w14:textId="77777777" w:rsidR="00821F1A" w:rsidRDefault="00821F1A">
      <w:pPr>
        <w:jc w:val="center"/>
        <w:rPr>
          <w:i/>
          <w:iCs/>
          <w:szCs w:val="24"/>
        </w:rPr>
      </w:pPr>
    </w:p>
    <w:p w14:paraId="2A949B78" w14:textId="77777777" w:rsidR="00821F1A" w:rsidRPr="007727C3" w:rsidRDefault="00821F1A">
      <w:pPr>
        <w:jc w:val="center"/>
        <w:rPr>
          <w:i/>
          <w:iCs/>
          <w:szCs w:val="24"/>
        </w:rPr>
      </w:pPr>
    </w:p>
    <w:p w14:paraId="7B76DD64" w14:textId="77777777" w:rsidR="00E06EC0" w:rsidRPr="007727C3" w:rsidRDefault="00995D08">
      <w:pPr>
        <w:jc w:val="center"/>
        <w:rPr>
          <w:b/>
          <w:caps/>
          <w:szCs w:val="24"/>
        </w:rPr>
      </w:pPr>
      <w:r w:rsidRPr="007727C3">
        <w:rPr>
          <w:b/>
          <w:caps/>
          <w:szCs w:val="24"/>
        </w:rPr>
        <w:t>vaiko LAIKINO išvykimo į užsienio valstybes, nepriklausančias Šengeno erdvei, tvarkOS APRAŠAS</w:t>
      </w:r>
    </w:p>
    <w:p w14:paraId="1A1849CE" w14:textId="77777777" w:rsidR="00E06EC0" w:rsidRPr="007727C3" w:rsidRDefault="00E06EC0">
      <w:pPr>
        <w:rPr>
          <w:szCs w:val="24"/>
        </w:rPr>
      </w:pPr>
    </w:p>
    <w:p w14:paraId="30D41CB5" w14:textId="77777777" w:rsidR="0069429A" w:rsidRPr="007727C3" w:rsidRDefault="0069429A">
      <w:pPr>
        <w:pStyle w:val="Antrat2"/>
        <w:rPr>
          <w:szCs w:val="24"/>
        </w:rPr>
      </w:pPr>
      <w:r w:rsidRPr="007727C3">
        <w:rPr>
          <w:szCs w:val="24"/>
        </w:rPr>
        <w:t>I SKYRIUS</w:t>
      </w:r>
    </w:p>
    <w:p w14:paraId="545E206C" w14:textId="77777777" w:rsidR="00E06EC0" w:rsidRPr="007727C3" w:rsidRDefault="00995D08">
      <w:pPr>
        <w:pStyle w:val="Antrat2"/>
        <w:rPr>
          <w:szCs w:val="24"/>
        </w:rPr>
      </w:pPr>
      <w:r w:rsidRPr="007727C3">
        <w:rPr>
          <w:szCs w:val="24"/>
        </w:rPr>
        <w:t>Bendrosios nuostatos</w:t>
      </w:r>
    </w:p>
    <w:p w14:paraId="3A0EB2D1" w14:textId="77777777" w:rsidR="00E06EC0" w:rsidRPr="007727C3" w:rsidRDefault="00E06EC0">
      <w:pPr>
        <w:ind w:firstLine="720"/>
        <w:jc w:val="both"/>
        <w:rPr>
          <w:szCs w:val="24"/>
        </w:rPr>
      </w:pPr>
    </w:p>
    <w:p w14:paraId="60EEBEC3" w14:textId="031D62BB" w:rsidR="00774E38" w:rsidRDefault="00995D08" w:rsidP="00774E38">
      <w:pPr>
        <w:spacing w:line="360" w:lineRule="auto"/>
        <w:ind w:firstLine="709"/>
        <w:jc w:val="both"/>
        <w:rPr>
          <w:szCs w:val="24"/>
        </w:rPr>
      </w:pPr>
      <w:r w:rsidRPr="007727C3">
        <w:rPr>
          <w:szCs w:val="24"/>
        </w:rPr>
        <w:t>1. Vaiko laikino išvykimo į užsienio valstybes, nepriklausančias Šengeno erdvei, tvarkos aprašas (toliau –</w:t>
      </w:r>
      <w:r w:rsidR="007727C3">
        <w:rPr>
          <w:szCs w:val="24"/>
        </w:rPr>
        <w:t xml:space="preserve"> </w:t>
      </w:r>
      <w:r w:rsidRPr="007727C3">
        <w:rPr>
          <w:szCs w:val="24"/>
        </w:rPr>
        <w:t xml:space="preserve">Aprašas) </w:t>
      </w:r>
      <w:r w:rsidR="00B1093D">
        <w:rPr>
          <w:szCs w:val="24"/>
        </w:rPr>
        <w:t xml:space="preserve">nustato </w:t>
      </w:r>
      <w:r w:rsidR="009D1C3C">
        <w:rPr>
          <w:szCs w:val="24"/>
        </w:rPr>
        <w:t>vaiko</w:t>
      </w:r>
      <w:r w:rsidR="00B1093D">
        <w:rPr>
          <w:szCs w:val="24"/>
        </w:rPr>
        <w:t xml:space="preserve">, </w:t>
      </w:r>
      <w:r w:rsidR="009D1C3C">
        <w:rPr>
          <w:szCs w:val="24"/>
        </w:rPr>
        <w:t xml:space="preserve">gyvenančio </w:t>
      </w:r>
      <w:r w:rsidR="00B1093D">
        <w:rPr>
          <w:szCs w:val="24"/>
        </w:rPr>
        <w:t>Lietuvos Respublikoje, laikino išvykimo į užsienio valstybes, nepriklausančias Šengeno erdvei, su tėvais</w:t>
      </w:r>
      <w:r w:rsidR="00921403">
        <w:rPr>
          <w:szCs w:val="24"/>
        </w:rPr>
        <w:t>, vienu iš tėvų</w:t>
      </w:r>
      <w:r w:rsidR="00B1093D">
        <w:rPr>
          <w:szCs w:val="24"/>
        </w:rPr>
        <w:t xml:space="preserve"> ar globėjais (rūpintojais), lydinčiais asmenimis</w:t>
      </w:r>
      <w:r w:rsidR="00921403">
        <w:rPr>
          <w:szCs w:val="24"/>
        </w:rPr>
        <w:t xml:space="preserve"> </w:t>
      </w:r>
      <w:r w:rsidR="00852CDE">
        <w:rPr>
          <w:szCs w:val="24"/>
        </w:rPr>
        <w:t xml:space="preserve">(toliau – vaiko laikinas išvykimas) </w:t>
      </w:r>
      <w:r w:rsidR="00B1093D">
        <w:rPr>
          <w:szCs w:val="24"/>
        </w:rPr>
        <w:t>tvarką, būtinus dokumentus, reikalingus vaiko laikinam išvykimui į šias valstybes</w:t>
      </w:r>
      <w:r w:rsidR="00921403">
        <w:rPr>
          <w:szCs w:val="24"/>
        </w:rPr>
        <w:t xml:space="preserve">. Šio </w:t>
      </w:r>
      <w:r w:rsidR="00D869A6">
        <w:rPr>
          <w:szCs w:val="24"/>
        </w:rPr>
        <w:t xml:space="preserve">Aprašo </w:t>
      </w:r>
      <w:r w:rsidR="00921403">
        <w:rPr>
          <w:szCs w:val="24"/>
        </w:rPr>
        <w:t>nuostatos taikomos tiek, ki</w:t>
      </w:r>
      <w:r w:rsidR="00F93241">
        <w:rPr>
          <w:szCs w:val="24"/>
        </w:rPr>
        <w:t>ek</w:t>
      </w:r>
      <w:r w:rsidR="00921403">
        <w:rPr>
          <w:szCs w:val="24"/>
        </w:rPr>
        <w:t xml:space="preserve"> </w:t>
      </w:r>
      <w:r w:rsidR="00E8253A">
        <w:rPr>
          <w:szCs w:val="24"/>
        </w:rPr>
        <w:t>jos neprieštarauja</w:t>
      </w:r>
      <w:r w:rsidRPr="00E17C81">
        <w:rPr>
          <w:szCs w:val="24"/>
        </w:rPr>
        <w:t xml:space="preserve"> Lietuvos Respublikos </w:t>
      </w:r>
      <w:r w:rsidR="00E8253A" w:rsidRPr="00E17C81">
        <w:rPr>
          <w:szCs w:val="24"/>
        </w:rPr>
        <w:t>įstatym</w:t>
      </w:r>
      <w:r w:rsidR="00E8253A">
        <w:rPr>
          <w:szCs w:val="24"/>
        </w:rPr>
        <w:t>ams</w:t>
      </w:r>
      <w:r w:rsidRPr="00E17C81">
        <w:rPr>
          <w:szCs w:val="24"/>
        </w:rPr>
        <w:t xml:space="preserve">, </w:t>
      </w:r>
      <w:r w:rsidR="00E8253A" w:rsidRPr="00E17C81">
        <w:rPr>
          <w:szCs w:val="24"/>
        </w:rPr>
        <w:t>tarptautinė</w:t>
      </w:r>
      <w:r w:rsidR="00E8253A">
        <w:rPr>
          <w:szCs w:val="24"/>
        </w:rPr>
        <w:t>ms</w:t>
      </w:r>
      <w:r w:rsidR="00E8253A" w:rsidRPr="00E17C81">
        <w:rPr>
          <w:szCs w:val="24"/>
        </w:rPr>
        <w:t xml:space="preserve"> sutart</w:t>
      </w:r>
      <w:r w:rsidR="00E8253A">
        <w:rPr>
          <w:szCs w:val="24"/>
        </w:rPr>
        <w:t>ims</w:t>
      </w:r>
      <w:r w:rsidR="00E8253A" w:rsidRPr="00E17C81">
        <w:rPr>
          <w:szCs w:val="24"/>
        </w:rPr>
        <w:t xml:space="preserve"> </w:t>
      </w:r>
      <w:r w:rsidRPr="00E17C81">
        <w:rPr>
          <w:szCs w:val="24"/>
        </w:rPr>
        <w:t>ar Europos Sąjungos teisės akt</w:t>
      </w:r>
      <w:r w:rsidR="00E8253A">
        <w:rPr>
          <w:szCs w:val="24"/>
        </w:rPr>
        <w:t>ams</w:t>
      </w:r>
      <w:r w:rsidRPr="00E17C81">
        <w:rPr>
          <w:szCs w:val="24"/>
        </w:rPr>
        <w:t>.</w:t>
      </w:r>
      <w:bookmarkStart w:id="0" w:name="OLE_LINK1"/>
    </w:p>
    <w:p w14:paraId="42191994" w14:textId="77777777" w:rsidR="00E06EC0" w:rsidRPr="00774E38" w:rsidRDefault="00EB4AA2" w:rsidP="00774E38">
      <w:pPr>
        <w:spacing w:line="360" w:lineRule="auto"/>
        <w:ind w:firstLine="709"/>
        <w:jc w:val="both"/>
        <w:rPr>
          <w:szCs w:val="24"/>
        </w:rPr>
      </w:pPr>
      <w:r>
        <w:rPr>
          <w:szCs w:val="24"/>
        </w:rPr>
        <w:t>2</w:t>
      </w:r>
      <w:r w:rsidR="00995D08" w:rsidRPr="00774E38">
        <w:rPr>
          <w:szCs w:val="24"/>
        </w:rPr>
        <w:t>.</w:t>
      </w:r>
      <w:r w:rsidR="00995D08" w:rsidRPr="00AB4524">
        <w:rPr>
          <w:szCs w:val="24"/>
        </w:rPr>
        <w:t xml:space="preserve"> </w:t>
      </w:r>
      <w:r w:rsidR="00995D08" w:rsidRPr="00774E38">
        <w:rPr>
          <w:szCs w:val="24"/>
        </w:rPr>
        <w:t>Apraše vartojamos sąvokos:</w:t>
      </w:r>
    </w:p>
    <w:p w14:paraId="57F71B54" w14:textId="77777777" w:rsidR="003F69D9" w:rsidRDefault="00EB4AA2" w:rsidP="003F69D9">
      <w:pPr>
        <w:spacing w:line="360" w:lineRule="auto"/>
        <w:ind w:firstLine="709"/>
        <w:jc w:val="both"/>
        <w:rPr>
          <w:iCs/>
          <w:szCs w:val="24"/>
        </w:rPr>
      </w:pPr>
      <w:r>
        <w:rPr>
          <w:szCs w:val="24"/>
        </w:rPr>
        <w:t>2</w:t>
      </w:r>
      <w:r w:rsidR="00014016" w:rsidRPr="00014016">
        <w:rPr>
          <w:szCs w:val="24"/>
        </w:rPr>
        <w:t>.1.</w:t>
      </w:r>
      <w:r w:rsidR="003F69D9">
        <w:rPr>
          <w:b/>
          <w:szCs w:val="24"/>
        </w:rPr>
        <w:t xml:space="preserve"> </w:t>
      </w:r>
      <w:r w:rsidR="003F69D9" w:rsidRPr="003F69D9">
        <w:rPr>
          <w:b/>
          <w:bCs/>
          <w:iCs/>
          <w:szCs w:val="24"/>
        </w:rPr>
        <w:t>Užsienio valstybės, nepriklausančios Šengeno erdvei</w:t>
      </w:r>
      <w:r w:rsidR="00BD7A78">
        <w:rPr>
          <w:b/>
          <w:bCs/>
          <w:iCs/>
          <w:szCs w:val="24"/>
        </w:rPr>
        <w:t>,</w:t>
      </w:r>
      <w:r w:rsidR="003F69D9" w:rsidRPr="003F69D9">
        <w:rPr>
          <w:iCs/>
          <w:szCs w:val="24"/>
        </w:rPr>
        <w:t> – užsienio valstybės, neprisijungusios prie 1990 m. birželio 19 d. Konvencijos dėl Šengeno susitarimo, sudaryto 1985 m. birželio 14 d. tarp Beniliukso ekonominės sąjungos valstybių, Vokietijos Federacinės Respublikos ir Prancūzijos Respublikos vyriausybių dėl laipsniško jų bendrų sienų kontrolės panaikinimo</w:t>
      </w:r>
      <w:r w:rsidR="00BD7A78">
        <w:rPr>
          <w:iCs/>
          <w:szCs w:val="24"/>
        </w:rPr>
        <w:t>,</w:t>
      </w:r>
      <w:r w:rsidR="003F69D9" w:rsidRPr="003F69D9">
        <w:rPr>
          <w:iCs/>
          <w:szCs w:val="24"/>
        </w:rPr>
        <w:t xml:space="preserve"> įgyvendinimo </w:t>
      </w:r>
      <w:proofErr w:type="gramStart"/>
      <w:r w:rsidR="003F69D9" w:rsidRPr="003F69D9">
        <w:rPr>
          <w:iCs/>
          <w:szCs w:val="24"/>
        </w:rPr>
        <w:t>(</w:t>
      </w:r>
      <w:proofErr w:type="gramEnd"/>
      <w:r w:rsidR="003F69D9" w:rsidRPr="003F69D9">
        <w:rPr>
          <w:iCs/>
          <w:szCs w:val="24"/>
        </w:rPr>
        <w:t>OL 2004 m. specialusis leidimas, 19 skyrius, 2 tomas, p. 9).</w:t>
      </w:r>
    </w:p>
    <w:p w14:paraId="3DE05A2E" w14:textId="4B0DB8FF" w:rsidR="000273D5" w:rsidRDefault="000273D5" w:rsidP="000273D5">
      <w:pPr>
        <w:spacing w:line="360" w:lineRule="auto"/>
        <w:ind w:firstLine="709"/>
        <w:jc w:val="both"/>
        <w:rPr>
          <w:szCs w:val="24"/>
        </w:rPr>
      </w:pPr>
      <w:r>
        <w:rPr>
          <w:szCs w:val="24"/>
        </w:rPr>
        <w:t xml:space="preserve">2.2. </w:t>
      </w:r>
      <w:r w:rsidRPr="003B55F8">
        <w:rPr>
          <w:b/>
          <w:szCs w:val="24"/>
        </w:rPr>
        <w:t xml:space="preserve">Vaiką </w:t>
      </w:r>
      <w:r w:rsidRPr="003E20C3">
        <w:rPr>
          <w:b/>
          <w:szCs w:val="24"/>
        </w:rPr>
        <w:t>lydintis asmuo</w:t>
      </w:r>
      <w:r w:rsidRPr="003E20C3">
        <w:rPr>
          <w:szCs w:val="24"/>
        </w:rPr>
        <w:t xml:space="preserve"> – pilnametis asmuo, kuris rašytiniu tėvų</w:t>
      </w:r>
      <w:r w:rsidR="00921403" w:rsidRPr="003E20C3">
        <w:rPr>
          <w:szCs w:val="24"/>
        </w:rPr>
        <w:t>, vieno iš tėvų ar globėjo (rūpintojo)</w:t>
      </w:r>
      <w:r w:rsidRPr="00821F1A">
        <w:rPr>
          <w:szCs w:val="24"/>
        </w:rPr>
        <w:t xml:space="preserve"> sutikimu </w:t>
      </w:r>
      <w:r w:rsidRPr="00707B1B">
        <w:rPr>
          <w:szCs w:val="24"/>
        </w:rPr>
        <w:t>lydi vaiką</w:t>
      </w:r>
      <w:r w:rsidRPr="00707B1B">
        <w:t xml:space="preserve"> </w:t>
      </w:r>
      <w:r w:rsidRPr="00707B1B">
        <w:rPr>
          <w:szCs w:val="24"/>
        </w:rPr>
        <w:t>kelion</w:t>
      </w:r>
      <w:r w:rsidR="00AB4524" w:rsidRPr="003E20C3">
        <w:rPr>
          <w:szCs w:val="24"/>
        </w:rPr>
        <w:t>ėse</w:t>
      </w:r>
      <w:r w:rsidRPr="003E20C3">
        <w:rPr>
          <w:szCs w:val="24"/>
        </w:rPr>
        <w:t xml:space="preserve"> į užsienio valstybes, nepriklausančias Šengeno erdvei.</w:t>
      </w:r>
    </w:p>
    <w:p w14:paraId="62F0696E" w14:textId="681C5CD1" w:rsidR="00E06EC0" w:rsidRDefault="00EB4AA2" w:rsidP="003F69D9">
      <w:pPr>
        <w:spacing w:line="360" w:lineRule="auto"/>
        <w:ind w:firstLine="709"/>
        <w:jc w:val="both"/>
        <w:rPr>
          <w:szCs w:val="24"/>
        </w:rPr>
      </w:pPr>
      <w:r w:rsidRPr="0026555A">
        <w:rPr>
          <w:szCs w:val="24"/>
        </w:rPr>
        <w:t>2</w:t>
      </w:r>
      <w:r w:rsidR="003F69D9" w:rsidRPr="007531DF">
        <w:rPr>
          <w:szCs w:val="24"/>
        </w:rPr>
        <w:t>.</w:t>
      </w:r>
      <w:r w:rsidR="000273D5">
        <w:rPr>
          <w:szCs w:val="24"/>
        </w:rPr>
        <w:t>3</w:t>
      </w:r>
      <w:r w:rsidR="003F69D9" w:rsidRPr="007531DF">
        <w:rPr>
          <w:szCs w:val="24"/>
        </w:rPr>
        <w:t>.</w:t>
      </w:r>
      <w:r w:rsidR="003F69D9" w:rsidRPr="007531DF">
        <w:rPr>
          <w:b/>
          <w:szCs w:val="24"/>
        </w:rPr>
        <w:t xml:space="preserve"> </w:t>
      </w:r>
      <w:r w:rsidR="003F69D9" w:rsidRPr="00E92D46">
        <w:rPr>
          <w:b/>
          <w:szCs w:val="24"/>
        </w:rPr>
        <w:t>Vaiko laikinas</w:t>
      </w:r>
      <w:r w:rsidR="003F69D9" w:rsidRPr="007531DF">
        <w:rPr>
          <w:b/>
          <w:szCs w:val="24"/>
        </w:rPr>
        <w:t xml:space="preserve"> išvykimas</w:t>
      </w:r>
      <w:r w:rsidR="003F69D9" w:rsidRPr="007531DF">
        <w:rPr>
          <w:szCs w:val="24"/>
        </w:rPr>
        <w:t xml:space="preserve"> – Lietuvos Respublikoje gyvenančio vaiko išvykimas į užsienio valstybes, nepriklausančias Šengeno</w:t>
      </w:r>
      <w:r w:rsidRPr="007531DF">
        <w:rPr>
          <w:szCs w:val="24"/>
        </w:rPr>
        <w:t xml:space="preserve"> erdvei, kai</w:t>
      </w:r>
      <w:r w:rsidR="003F69D9" w:rsidRPr="007531DF">
        <w:rPr>
          <w:szCs w:val="24"/>
        </w:rPr>
        <w:t xml:space="preserve"> </w:t>
      </w:r>
      <w:r w:rsidR="009D1C3C">
        <w:rPr>
          <w:szCs w:val="24"/>
        </w:rPr>
        <w:t>išvykstama ne ilgiau kaip 6</w:t>
      </w:r>
      <w:r w:rsidR="00AB4524">
        <w:rPr>
          <w:szCs w:val="24"/>
        </w:rPr>
        <w:t> </w:t>
      </w:r>
      <w:r w:rsidR="009D1C3C">
        <w:rPr>
          <w:szCs w:val="24"/>
        </w:rPr>
        <w:t xml:space="preserve">mėnesiams ir </w:t>
      </w:r>
      <w:r w:rsidR="003F69D9" w:rsidRPr="007531DF">
        <w:rPr>
          <w:szCs w:val="24"/>
        </w:rPr>
        <w:t xml:space="preserve">vaiko </w:t>
      </w:r>
      <w:r w:rsidR="0026555A" w:rsidRPr="003B55F8">
        <w:rPr>
          <w:szCs w:val="24"/>
        </w:rPr>
        <w:t xml:space="preserve">išvykimas </w:t>
      </w:r>
      <w:r w:rsidR="009D1C3C">
        <w:rPr>
          <w:szCs w:val="24"/>
        </w:rPr>
        <w:t>ne</w:t>
      </w:r>
      <w:r w:rsidR="009D1C3C" w:rsidRPr="0026555A">
        <w:rPr>
          <w:szCs w:val="24"/>
        </w:rPr>
        <w:t>deklaruo</w:t>
      </w:r>
      <w:r w:rsidR="009D1C3C">
        <w:rPr>
          <w:szCs w:val="24"/>
        </w:rPr>
        <w:t>jamas</w:t>
      </w:r>
      <w:r w:rsidR="009D1C3C" w:rsidRPr="0026555A">
        <w:rPr>
          <w:szCs w:val="24"/>
        </w:rPr>
        <w:t xml:space="preserve"> </w:t>
      </w:r>
      <w:r w:rsidR="003F69D9" w:rsidRPr="007531DF">
        <w:rPr>
          <w:szCs w:val="24"/>
        </w:rPr>
        <w:t>Lietuvos Respublikos gyvenamosios vietos deklaravimo įstatymo nustatyta tvarka</w:t>
      </w:r>
      <w:r w:rsidR="003F69D9" w:rsidRPr="0026555A">
        <w:rPr>
          <w:szCs w:val="24"/>
        </w:rPr>
        <w:t>.</w:t>
      </w:r>
      <w:r w:rsidR="00E17C81">
        <w:rPr>
          <w:szCs w:val="24"/>
        </w:rPr>
        <w:t xml:space="preserve"> </w:t>
      </w:r>
    </w:p>
    <w:p w14:paraId="3C098F2E" w14:textId="77777777" w:rsidR="004B462C" w:rsidRDefault="00EB4AA2" w:rsidP="00D044DE">
      <w:pPr>
        <w:spacing w:line="360" w:lineRule="auto"/>
        <w:ind w:firstLine="709"/>
        <w:jc w:val="both"/>
        <w:rPr>
          <w:szCs w:val="24"/>
        </w:rPr>
      </w:pPr>
      <w:r>
        <w:rPr>
          <w:szCs w:val="24"/>
        </w:rPr>
        <w:t>2</w:t>
      </w:r>
      <w:r w:rsidR="004B462C">
        <w:rPr>
          <w:szCs w:val="24"/>
        </w:rPr>
        <w:t>.</w:t>
      </w:r>
      <w:r w:rsidR="00D917FD">
        <w:rPr>
          <w:szCs w:val="24"/>
        </w:rPr>
        <w:t>4</w:t>
      </w:r>
      <w:r w:rsidR="004B462C">
        <w:rPr>
          <w:szCs w:val="24"/>
        </w:rPr>
        <w:t>. Kitos Apraše vartojamos sąvokos suprantamos taip, kaip jos apibrėžtos Lietuvos Respublikos vaiko teisių apsaugos pagrindų įstatyme</w:t>
      </w:r>
      <w:r w:rsidR="00EB50B6">
        <w:rPr>
          <w:szCs w:val="24"/>
        </w:rPr>
        <w:t>, Lietuvos R</w:t>
      </w:r>
      <w:r>
        <w:rPr>
          <w:szCs w:val="24"/>
        </w:rPr>
        <w:t>espublikos turizmo įstatyme.</w:t>
      </w:r>
    </w:p>
    <w:p w14:paraId="55C6B8F8" w14:textId="77777777" w:rsidR="00D044DE" w:rsidRPr="003F69D9" w:rsidRDefault="00D044DE" w:rsidP="00D044DE">
      <w:pPr>
        <w:spacing w:line="360" w:lineRule="auto"/>
        <w:ind w:firstLine="709"/>
        <w:jc w:val="both"/>
        <w:rPr>
          <w:szCs w:val="24"/>
        </w:rPr>
      </w:pPr>
    </w:p>
    <w:p w14:paraId="43B2D317" w14:textId="77777777" w:rsidR="00926B72" w:rsidRPr="009A6DCC" w:rsidRDefault="00926B72">
      <w:pPr>
        <w:pStyle w:val="Pagrindiniotekstotrauka"/>
        <w:spacing w:before="0"/>
        <w:ind w:left="0"/>
        <w:rPr>
          <w:b/>
          <w:caps/>
          <w:szCs w:val="24"/>
        </w:rPr>
      </w:pPr>
      <w:r w:rsidRPr="009A6DCC">
        <w:rPr>
          <w:b/>
          <w:caps/>
          <w:szCs w:val="24"/>
        </w:rPr>
        <w:lastRenderedPageBreak/>
        <w:t>II SKYRIUS</w:t>
      </w:r>
    </w:p>
    <w:p w14:paraId="3E5900C2" w14:textId="77777777" w:rsidR="00E06EC0" w:rsidRPr="009A6DCC" w:rsidRDefault="00995D08" w:rsidP="00926B72">
      <w:pPr>
        <w:pStyle w:val="Pagrindiniotekstotrauka"/>
        <w:spacing w:before="0"/>
        <w:ind w:left="0"/>
        <w:rPr>
          <w:b/>
          <w:caps/>
          <w:szCs w:val="24"/>
        </w:rPr>
      </w:pPr>
      <w:r w:rsidRPr="009A6DCC">
        <w:rPr>
          <w:b/>
          <w:caps/>
          <w:szCs w:val="24"/>
        </w:rPr>
        <w:t xml:space="preserve">Vaiko </w:t>
      </w:r>
      <w:r w:rsidR="009A6DCC">
        <w:rPr>
          <w:b/>
          <w:caps/>
          <w:szCs w:val="24"/>
        </w:rPr>
        <w:t xml:space="preserve">laikino </w:t>
      </w:r>
      <w:r w:rsidRPr="009A6DCC">
        <w:rPr>
          <w:b/>
          <w:caps/>
          <w:szCs w:val="24"/>
        </w:rPr>
        <w:t>išvykimo dokumentai</w:t>
      </w:r>
    </w:p>
    <w:bookmarkEnd w:id="0"/>
    <w:p w14:paraId="777EDF6D" w14:textId="77777777" w:rsidR="00E06EC0" w:rsidRDefault="00E06EC0">
      <w:pPr>
        <w:ind w:firstLine="709"/>
        <w:jc w:val="both"/>
        <w:rPr>
          <w:sz w:val="22"/>
          <w:szCs w:val="24"/>
        </w:rPr>
      </w:pPr>
    </w:p>
    <w:p w14:paraId="594E4757" w14:textId="1A793A36" w:rsidR="00B072DC" w:rsidRPr="0026555A" w:rsidRDefault="00663A17" w:rsidP="00784D6F">
      <w:pPr>
        <w:spacing w:line="360" w:lineRule="auto"/>
        <w:ind w:firstLine="709"/>
        <w:jc w:val="both"/>
        <w:rPr>
          <w:szCs w:val="24"/>
        </w:rPr>
      </w:pPr>
      <w:r>
        <w:rPr>
          <w:szCs w:val="24"/>
        </w:rPr>
        <w:t>3</w:t>
      </w:r>
      <w:r w:rsidR="00995D08" w:rsidRPr="00732B20">
        <w:rPr>
          <w:szCs w:val="24"/>
        </w:rPr>
        <w:t xml:space="preserve">. </w:t>
      </w:r>
      <w:r w:rsidR="00833900" w:rsidRPr="00732B20">
        <w:rPr>
          <w:szCs w:val="24"/>
        </w:rPr>
        <w:t xml:space="preserve">Vaikui, </w:t>
      </w:r>
      <w:r w:rsidR="00926B72" w:rsidRPr="00732B20">
        <w:rPr>
          <w:szCs w:val="24"/>
        </w:rPr>
        <w:t xml:space="preserve">laikinai </w:t>
      </w:r>
      <w:r w:rsidR="00833900" w:rsidRPr="00732B20">
        <w:rPr>
          <w:szCs w:val="24"/>
        </w:rPr>
        <w:t>išv</w:t>
      </w:r>
      <w:r w:rsidR="00784D6F" w:rsidRPr="00732B20">
        <w:rPr>
          <w:szCs w:val="24"/>
        </w:rPr>
        <w:t xml:space="preserve">ykstančiam į </w:t>
      </w:r>
      <w:r w:rsidR="00990A76">
        <w:rPr>
          <w:szCs w:val="24"/>
        </w:rPr>
        <w:t xml:space="preserve">užsienio </w:t>
      </w:r>
      <w:r w:rsidR="00784D6F" w:rsidRPr="00732B20">
        <w:rPr>
          <w:szCs w:val="24"/>
        </w:rPr>
        <w:t>valstyb</w:t>
      </w:r>
      <w:r w:rsidR="00784D6F" w:rsidRPr="009164B6">
        <w:rPr>
          <w:szCs w:val="24"/>
        </w:rPr>
        <w:t>es</w:t>
      </w:r>
      <w:r w:rsidR="00784D6F" w:rsidRPr="00732B20">
        <w:rPr>
          <w:szCs w:val="24"/>
        </w:rPr>
        <w:t xml:space="preserve">, </w:t>
      </w:r>
      <w:r w:rsidR="00990A76">
        <w:rPr>
          <w:szCs w:val="24"/>
        </w:rPr>
        <w:t>nepriklausančias</w:t>
      </w:r>
      <w:r w:rsidR="00784D6F" w:rsidRPr="00732B20">
        <w:rPr>
          <w:szCs w:val="24"/>
        </w:rPr>
        <w:t xml:space="preserve"> Šengeno </w:t>
      </w:r>
      <w:r w:rsidR="00990A76" w:rsidRPr="00732B20">
        <w:rPr>
          <w:szCs w:val="24"/>
        </w:rPr>
        <w:t>erdv</w:t>
      </w:r>
      <w:r w:rsidR="00990A76">
        <w:rPr>
          <w:szCs w:val="24"/>
        </w:rPr>
        <w:t xml:space="preserve">ei, </w:t>
      </w:r>
      <w:r w:rsidR="00833900" w:rsidRPr="0026555A">
        <w:rPr>
          <w:szCs w:val="24"/>
        </w:rPr>
        <w:t xml:space="preserve">būtinas vienas iš šių galiojančių dokumentų, </w:t>
      </w:r>
      <w:r w:rsidR="00AD10C8" w:rsidRPr="0026555A">
        <w:rPr>
          <w:szCs w:val="24"/>
        </w:rPr>
        <w:t>pateikiam</w:t>
      </w:r>
      <w:r w:rsidR="00597955">
        <w:rPr>
          <w:szCs w:val="24"/>
        </w:rPr>
        <w:t>ų</w:t>
      </w:r>
      <w:r w:rsidR="00AD10C8" w:rsidRPr="0026555A">
        <w:rPr>
          <w:szCs w:val="24"/>
        </w:rPr>
        <w:t xml:space="preserve"> </w:t>
      </w:r>
      <w:r w:rsidR="009E2BC8" w:rsidRPr="0026555A">
        <w:rPr>
          <w:szCs w:val="24"/>
        </w:rPr>
        <w:t xml:space="preserve">pareikalavus </w:t>
      </w:r>
      <w:r w:rsidR="00833900" w:rsidRPr="0026555A">
        <w:rPr>
          <w:szCs w:val="24"/>
        </w:rPr>
        <w:t xml:space="preserve">Valstybės sienos apsaugos tarnybos </w:t>
      </w:r>
      <w:r w:rsidR="00833900" w:rsidRPr="0026555A">
        <w:rPr>
          <w:bCs/>
          <w:color w:val="000000" w:themeColor="text1"/>
          <w:szCs w:val="24"/>
        </w:rPr>
        <w:t>prie Lietuvos Respublikos vidaus reikalų ministerijos</w:t>
      </w:r>
      <w:r w:rsidR="00833900" w:rsidRPr="0026555A">
        <w:rPr>
          <w:color w:val="000000" w:themeColor="text1"/>
          <w:szCs w:val="24"/>
        </w:rPr>
        <w:t xml:space="preserve"> </w:t>
      </w:r>
      <w:r w:rsidR="00833900" w:rsidRPr="0026555A">
        <w:rPr>
          <w:szCs w:val="24"/>
        </w:rPr>
        <w:t>(toliau – Valstybės sienos apsaugos tarnyba) pareigūnams:</w:t>
      </w:r>
    </w:p>
    <w:p w14:paraId="2B13C06E" w14:textId="77777777" w:rsidR="00E06EC0" w:rsidRPr="0026555A" w:rsidRDefault="00663A17" w:rsidP="00926B72">
      <w:pPr>
        <w:spacing w:line="360" w:lineRule="auto"/>
        <w:ind w:firstLine="709"/>
        <w:jc w:val="both"/>
        <w:rPr>
          <w:szCs w:val="24"/>
        </w:rPr>
      </w:pPr>
      <w:r>
        <w:rPr>
          <w:szCs w:val="24"/>
        </w:rPr>
        <w:t>3</w:t>
      </w:r>
      <w:r w:rsidR="00995D08" w:rsidRPr="0026555A">
        <w:rPr>
          <w:szCs w:val="24"/>
        </w:rPr>
        <w:t>.1. Lietuvos Respublikos piliečio pasas, asmens tapatybės kortelė;</w:t>
      </w:r>
    </w:p>
    <w:p w14:paraId="2FC9FE0D" w14:textId="77777777" w:rsidR="00926B72" w:rsidRPr="0026555A" w:rsidRDefault="00663A17" w:rsidP="00926B72">
      <w:pPr>
        <w:spacing w:line="360" w:lineRule="auto"/>
        <w:ind w:firstLine="709"/>
        <w:jc w:val="both"/>
        <w:rPr>
          <w:szCs w:val="24"/>
        </w:rPr>
      </w:pPr>
      <w:r>
        <w:rPr>
          <w:szCs w:val="24"/>
        </w:rPr>
        <w:t>3</w:t>
      </w:r>
      <w:r w:rsidR="00995D08" w:rsidRPr="0026555A">
        <w:rPr>
          <w:szCs w:val="24"/>
        </w:rPr>
        <w:t>.2. Lietuvos Respublikos diplomatinis</w:t>
      </w:r>
      <w:r w:rsidR="00995D08" w:rsidRPr="00597955">
        <w:rPr>
          <w:szCs w:val="24"/>
        </w:rPr>
        <w:t xml:space="preserve"> </w:t>
      </w:r>
      <w:r w:rsidR="00995D08" w:rsidRPr="0026555A">
        <w:rPr>
          <w:szCs w:val="24"/>
        </w:rPr>
        <w:t>pasas;</w:t>
      </w:r>
    </w:p>
    <w:p w14:paraId="7323F423" w14:textId="77777777" w:rsidR="00E06EC0" w:rsidRPr="006A7822" w:rsidRDefault="00663A17" w:rsidP="00926B72">
      <w:pPr>
        <w:spacing w:line="360" w:lineRule="auto"/>
        <w:ind w:firstLine="709"/>
        <w:jc w:val="both"/>
        <w:rPr>
          <w:szCs w:val="24"/>
        </w:rPr>
      </w:pPr>
      <w:r w:rsidRPr="004253F9">
        <w:rPr>
          <w:szCs w:val="24"/>
        </w:rPr>
        <w:t>3</w:t>
      </w:r>
      <w:r w:rsidR="00995D08" w:rsidRPr="004253F9">
        <w:rPr>
          <w:szCs w:val="24"/>
        </w:rPr>
        <w:t>.</w:t>
      </w:r>
      <w:r w:rsidR="007E70DF" w:rsidRPr="004253F9">
        <w:rPr>
          <w:szCs w:val="24"/>
        </w:rPr>
        <w:t>3</w:t>
      </w:r>
      <w:r w:rsidR="00995D08" w:rsidRPr="004253F9">
        <w:rPr>
          <w:szCs w:val="24"/>
        </w:rPr>
        <w:t xml:space="preserve">. </w:t>
      </w:r>
      <w:r w:rsidR="00995D08" w:rsidRPr="006A7822">
        <w:rPr>
          <w:szCs w:val="24"/>
        </w:rPr>
        <w:t>asmens be pilietybės kelionės dokumentas;</w:t>
      </w:r>
    </w:p>
    <w:p w14:paraId="4559E47E" w14:textId="77777777" w:rsidR="00E06EC0" w:rsidRPr="0026555A" w:rsidRDefault="00663A17" w:rsidP="00926B72">
      <w:pPr>
        <w:spacing w:line="360" w:lineRule="auto"/>
        <w:ind w:firstLine="709"/>
        <w:jc w:val="both"/>
        <w:rPr>
          <w:szCs w:val="24"/>
        </w:rPr>
      </w:pPr>
      <w:r>
        <w:rPr>
          <w:szCs w:val="24"/>
        </w:rPr>
        <w:t>3</w:t>
      </w:r>
      <w:r w:rsidR="00995D08" w:rsidRPr="0026555A">
        <w:rPr>
          <w:szCs w:val="24"/>
        </w:rPr>
        <w:t>.</w:t>
      </w:r>
      <w:r w:rsidR="007E70DF" w:rsidRPr="0026555A">
        <w:rPr>
          <w:szCs w:val="24"/>
        </w:rPr>
        <w:t>4</w:t>
      </w:r>
      <w:r w:rsidR="00995D08" w:rsidRPr="0026555A">
        <w:rPr>
          <w:szCs w:val="24"/>
        </w:rPr>
        <w:t>. pabėgėlio kelionės dokumentas;</w:t>
      </w:r>
    </w:p>
    <w:p w14:paraId="249F8054" w14:textId="77777777" w:rsidR="00E06EC0" w:rsidRPr="0026555A" w:rsidRDefault="00663A17" w:rsidP="00926B72">
      <w:pPr>
        <w:spacing w:line="360" w:lineRule="auto"/>
        <w:ind w:firstLine="709"/>
        <w:jc w:val="both"/>
        <w:rPr>
          <w:szCs w:val="24"/>
        </w:rPr>
      </w:pPr>
      <w:r>
        <w:rPr>
          <w:szCs w:val="24"/>
        </w:rPr>
        <w:t>3</w:t>
      </w:r>
      <w:r w:rsidR="00995D08" w:rsidRPr="0026555A">
        <w:rPr>
          <w:szCs w:val="24"/>
        </w:rPr>
        <w:t>.</w:t>
      </w:r>
      <w:r w:rsidR="007E70DF" w:rsidRPr="0026555A">
        <w:rPr>
          <w:szCs w:val="24"/>
        </w:rPr>
        <w:t>5</w:t>
      </w:r>
      <w:r w:rsidR="00995D08" w:rsidRPr="0026555A">
        <w:rPr>
          <w:szCs w:val="24"/>
        </w:rPr>
        <w:t>. atitinkamas užsienio valstybės, nepriklausančios Šengeno erdvei, kelionės dokumentas;</w:t>
      </w:r>
    </w:p>
    <w:p w14:paraId="160AE618" w14:textId="77777777" w:rsidR="00D66EAB" w:rsidRPr="0026555A" w:rsidRDefault="00663A17" w:rsidP="00D66EAB">
      <w:pPr>
        <w:spacing w:line="360" w:lineRule="auto"/>
        <w:ind w:firstLine="709"/>
        <w:jc w:val="both"/>
        <w:rPr>
          <w:szCs w:val="24"/>
        </w:rPr>
      </w:pPr>
      <w:r>
        <w:rPr>
          <w:szCs w:val="24"/>
        </w:rPr>
        <w:t>3</w:t>
      </w:r>
      <w:r w:rsidR="00995D08" w:rsidRPr="0026555A">
        <w:rPr>
          <w:szCs w:val="24"/>
        </w:rPr>
        <w:t>.</w:t>
      </w:r>
      <w:r w:rsidR="007E70DF" w:rsidRPr="0026555A">
        <w:rPr>
          <w:szCs w:val="24"/>
        </w:rPr>
        <w:t>6</w:t>
      </w:r>
      <w:r w:rsidR="00995D08" w:rsidRPr="0026555A">
        <w:rPr>
          <w:szCs w:val="24"/>
        </w:rPr>
        <w:t>. užsieniečio pasas</w:t>
      </w:r>
      <w:r w:rsidR="00907645" w:rsidRPr="0026555A">
        <w:rPr>
          <w:szCs w:val="24"/>
        </w:rPr>
        <w:t>.</w:t>
      </w:r>
    </w:p>
    <w:p w14:paraId="3B29D673" w14:textId="10F68D79" w:rsidR="00AF5533" w:rsidRDefault="00663A17" w:rsidP="00DE09F8">
      <w:pPr>
        <w:spacing w:line="360" w:lineRule="auto"/>
        <w:ind w:firstLine="709"/>
        <w:jc w:val="both"/>
        <w:rPr>
          <w:szCs w:val="24"/>
        </w:rPr>
      </w:pPr>
      <w:r>
        <w:rPr>
          <w:szCs w:val="24"/>
        </w:rPr>
        <w:t>4</w:t>
      </w:r>
      <w:r w:rsidR="000439BC" w:rsidRPr="0026555A">
        <w:rPr>
          <w:szCs w:val="24"/>
        </w:rPr>
        <w:t>.</w:t>
      </w:r>
      <w:r w:rsidR="00AF5533" w:rsidRPr="0026555A">
        <w:rPr>
          <w:szCs w:val="24"/>
        </w:rPr>
        <w:t xml:space="preserve"> </w:t>
      </w:r>
      <w:r w:rsidR="006A7822">
        <w:rPr>
          <w:szCs w:val="24"/>
        </w:rPr>
        <w:t xml:space="preserve">Kartu su Aprašo 3 punkte nurodytu dokumentu </w:t>
      </w:r>
      <w:r w:rsidR="00E70D4D" w:rsidRPr="00732B20">
        <w:rPr>
          <w:szCs w:val="24"/>
        </w:rPr>
        <w:t>Valstybės</w:t>
      </w:r>
      <w:r w:rsidR="00E70D4D">
        <w:rPr>
          <w:szCs w:val="24"/>
        </w:rPr>
        <w:t xml:space="preserve"> sienos apsaugos tarnybos</w:t>
      </w:r>
      <w:r w:rsidR="00E70D4D" w:rsidRPr="0026555A">
        <w:rPr>
          <w:szCs w:val="24"/>
        </w:rPr>
        <w:t xml:space="preserve"> </w:t>
      </w:r>
      <w:r w:rsidR="00E70D4D">
        <w:rPr>
          <w:szCs w:val="24"/>
        </w:rPr>
        <w:t>pareigūnams</w:t>
      </w:r>
      <w:r w:rsidR="00E70D4D" w:rsidRPr="00E70D4D">
        <w:rPr>
          <w:szCs w:val="24"/>
        </w:rPr>
        <w:t xml:space="preserve"> </w:t>
      </w:r>
      <w:r w:rsidR="00A976A7" w:rsidRPr="00A976A7">
        <w:rPr>
          <w:szCs w:val="24"/>
        </w:rPr>
        <w:t>pateik</w:t>
      </w:r>
      <w:r w:rsidR="00A976A7">
        <w:rPr>
          <w:szCs w:val="24"/>
        </w:rPr>
        <w:t>iami</w:t>
      </w:r>
      <w:r w:rsidR="00A976A7" w:rsidRPr="00A976A7">
        <w:rPr>
          <w:szCs w:val="24"/>
        </w:rPr>
        <w:t xml:space="preserve"> </w:t>
      </w:r>
      <w:r w:rsidR="006A7822">
        <w:rPr>
          <w:szCs w:val="24"/>
        </w:rPr>
        <w:t>šie</w:t>
      </w:r>
      <w:r w:rsidR="006A7822" w:rsidRPr="00A976A7">
        <w:rPr>
          <w:szCs w:val="24"/>
        </w:rPr>
        <w:t xml:space="preserve"> </w:t>
      </w:r>
      <w:r w:rsidR="00AF5533" w:rsidRPr="00A976A7">
        <w:rPr>
          <w:szCs w:val="24"/>
        </w:rPr>
        <w:t>dokumentai</w:t>
      </w:r>
      <w:r w:rsidR="00AF5533">
        <w:rPr>
          <w:szCs w:val="24"/>
        </w:rPr>
        <w:t>:</w:t>
      </w:r>
    </w:p>
    <w:p w14:paraId="4F14C84D" w14:textId="13DAE65E" w:rsidR="00EA4954" w:rsidRDefault="00663A17" w:rsidP="00DE09F8">
      <w:pPr>
        <w:spacing w:line="360" w:lineRule="auto"/>
        <w:ind w:firstLine="709"/>
        <w:jc w:val="both"/>
        <w:rPr>
          <w:szCs w:val="24"/>
        </w:rPr>
      </w:pPr>
      <w:r>
        <w:rPr>
          <w:szCs w:val="24"/>
        </w:rPr>
        <w:t>4</w:t>
      </w:r>
      <w:r w:rsidR="00AF5533">
        <w:rPr>
          <w:szCs w:val="24"/>
        </w:rPr>
        <w:t xml:space="preserve">.1. </w:t>
      </w:r>
      <w:r w:rsidR="00995D08" w:rsidRPr="00D66EAB">
        <w:rPr>
          <w:szCs w:val="24"/>
        </w:rPr>
        <w:t>bent vieno iš tėvų</w:t>
      </w:r>
      <w:r w:rsidR="00C474C9">
        <w:rPr>
          <w:szCs w:val="24"/>
        </w:rPr>
        <w:t xml:space="preserve"> arba turimo vienintelio iš tėvų,</w:t>
      </w:r>
      <w:r w:rsidR="00161A1B">
        <w:rPr>
          <w:szCs w:val="24"/>
        </w:rPr>
        <w:t xml:space="preserve"> </w:t>
      </w:r>
      <w:r w:rsidR="00995D08" w:rsidRPr="00D66EAB">
        <w:rPr>
          <w:szCs w:val="24"/>
        </w:rPr>
        <w:t>ar</w:t>
      </w:r>
      <w:r w:rsidR="000A1178">
        <w:rPr>
          <w:szCs w:val="24"/>
        </w:rPr>
        <w:t>ba</w:t>
      </w:r>
      <w:r w:rsidR="00995D08" w:rsidRPr="00D66EAB">
        <w:rPr>
          <w:szCs w:val="24"/>
        </w:rPr>
        <w:t xml:space="preserve"> </w:t>
      </w:r>
      <w:r w:rsidR="00D66EAB">
        <w:rPr>
          <w:szCs w:val="24"/>
        </w:rPr>
        <w:t xml:space="preserve">vaiko </w:t>
      </w:r>
      <w:r w:rsidR="00995D08" w:rsidRPr="00D66EAB">
        <w:rPr>
          <w:szCs w:val="24"/>
        </w:rPr>
        <w:t xml:space="preserve">globėjo (rūpintojo) rašytinis sutikimas, kad vaikas </w:t>
      </w:r>
      <w:r w:rsidR="00D13A4A">
        <w:rPr>
          <w:szCs w:val="24"/>
        </w:rPr>
        <w:t xml:space="preserve">gali išvykti </w:t>
      </w:r>
      <w:r w:rsidR="00995D08" w:rsidRPr="00D66EAB">
        <w:rPr>
          <w:szCs w:val="24"/>
        </w:rPr>
        <w:t>su jį lydinčiu asmeniu</w:t>
      </w:r>
      <w:r w:rsidR="00D13A4A">
        <w:rPr>
          <w:szCs w:val="24"/>
        </w:rPr>
        <w:t xml:space="preserve"> ar vienas</w:t>
      </w:r>
      <w:r w:rsidR="00597955">
        <w:rPr>
          <w:szCs w:val="24"/>
        </w:rPr>
        <w:t>;</w:t>
      </w:r>
      <w:r w:rsidR="00995D08" w:rsidRPr="00D66EAB">
        <w:rPr>
          <w:szCs w:val="24"/>
        </w:rPr>
        <w:t xml:space="preserve"> </w:t>
      </w:r>
    </w:p>
    <w:p w14:paraId="6B551999" w14:textId="77777777" w:rsidR="008F14C4" w:rsidRDefault="00663A17" w:rsidP="00DE09F8">
      <w:pPr>
        <w:spacing w:line="360" w:lineRule="auto"/>
        <w:ind w:firstLine="709"/>
        <w:jc w:val="both"/>
        <w:rPr>
          <w:szCs w:val="24"/>
        </w:rPr>
      </w:pPr>
      <w:r>
        <w:rPr>
          <w:szCs w:val="24"/>
        </w:rPr>
        <w:t>4</w:t>
      </w:r>
      <w:r w:rsidR="00AF5533">
        <w:rPr>
          <w:szCs w:val="24"/>
        </w:rPr>
        <w:t>.2</w:t>
      </w:r>
      <w:r w:rsidR="008F14C4">
        <w:rPr>
          <w:szCs w:val="24"/>
        </w:rPr>
        <w:t>. vaiko globą (rūpybą) patvirtinantis dokumentas, jei vaikas vyksta su globėju (rūpintoju)</w:t>
      </w:r>
      <w:r w:rsidR="00AF5533">
        <w:rPr>
          <w:szCs w:val="24"/>
        </w:rPr>
        <w:t>;</w:t>
      </w:r>
    </w:p>
    <w:p w14:paraId="3AC3E470" w14:textId="77777777" w:rsidR="00EA4954" w:rsidRPr="00D0182E" w:rsidRDefault="00663A17" w:rsidP="00EA4954">
      <w:pPr>
        <w:spacing w:line="360" w:lineRule="auto"/>
        <w:ind w:firstLine="709"/>
        <w:jc w:val="both"/>
        <w:rPr>
          <w:szCs w:val="24"/>
        </w:rPr>
      </w:pPr>
      <w:r>
        <w:rPr>
          <w:szCs w:val="24"/>
        </w:rPr>
        <w:t>4</w:t>
      </w:r>
      <w:r w:rsidR="00AF5533" w:rsidRPr="00AF5533">
        <w:rPr>
          <w:szCs w:val="24"/>
        </w:rPr>
        <w:t>.3</w:t>
      </w:r>
      <w:r w:rsidR="00995D08" w:rsidRPr="00AF5533">
        <w:rPr>
          <w:szCs w:val="24"/>
        </w:rPr>
        <w:t>.</w:t>
      </w:r>
      <w:r w:rsidR="00995D08">
        <w:rPr>
          <w:sz w:val="22"/>
        </w:rPr>
        <w:t xml:space="preserve"> </w:t>
      </w:r>
      <w:r w:rsidR="003D00F1">
        <w:rPr>
          <w:szCs w:val="24"/>
        </w:rPr>
        <w:t>jei</w:t>
      </w:r>
      <w:r w:rsidR="003D00F1" w:rsidRPr="00D0182E">
        <w:rPr>
          <w:szCs w:val="24"/>
        </w:rPr>
        <w:t xml:space="preserve"> </w:t>
      </w:r>
      <w:r w:rsidR="00995D08" w:rsidRPr="00D0182E">
        <w:rPr>
          <w:szCs w:val="24"/>
        </w:rPr>
        <w:t>vaiko pavardė nesutampa su vieno iš tėvų</w:t>
      </w:r>
      <w:r w:rsidR="00C474C9">
        <w:rPr>
          <w:szCs w:val="24"/>
        </w:rPr>
        <w:t xml:space="preserve"> arba turimo vienintelio iš tėvų</w:t>
      </w:r>
      <w:r w:rsidR="00995D08" w:rsidRPr="00D0182E">
        <w:rPr>
          <w:szCs w:val="24"/>
        </w:rPr>
        <w:t xml:space="preserve">, su kuriuo </w:t>
      </w:r>
      <w:r w:rsidR="00D0182E" w:rsidRPr="00D0182E">
        <w:rPr>
          <w:szCs w:val="24"/>
        </w:rPr>
        <w:t xml:space="preserve">vaikas </w:t>
      </w:r>
      <w:r w:rsidR="002618B4" w:rsidRPr="00D0182E">
        <w:rPr>
          <w:szCs w:val="24"/>
        </w:rPr>
        <w:t>vyksta į užsienio valstybes</w:t>
      </w:r>
      <w:r w:rsidR="00995D08" w:rsidRPr="00D0182E">
        <w:rPr>
          <w:szCs w:val="24"/>
        </w:rPr>
        <w:t xml:space="preserve">, </w:t>
      </w:r>
      <w:r w:rsidR="002618B4" w:rsidRPr="00D0182E">
        <w:rPr>
          <w:szCs w:val="24"/>
        </w:rPr>
        <w:t>nepriklausančias</w:t>
      </w:r>
      <w:r w:rsidR="00995D08" w:rsidRPr="00D0182E">
        <w:rPr>
          <w:szCs w:val="24"/>
        </w:rPr>
        <w:t xml:space="preserve"> Šengeno erdvei, pavarde</w:t>
      </w:r>
      <w:r w:rsidR="008A081F">
        <w:rPr>
          <w:szCs w:val="24"/>
        </w:rPr>
        <w:t xml:space="preserve"> ir </w:t>
      </w:r>
      <w:r w:rsidR="008A081F" w:rsidRPr="00D0182E">
        <w:rPr>
          <w:szCs w:val="24"/>
        </w:rPr>
        <w:t>jei duomenų apie vaiko gimimą nėra Lietuvos Respublikos gyventojų registre</w:t>
      </w:r>
      <w:proofErr w:type="gramStart"/>
      <w:r w:rsidR="00995D08" w:rsidRPr="00D0182E">
        <w:rPr>
          <w:szCs w:val="24"/>
        </w:rPr>
        <w:t>,</w:t>
      </w:r>
      <w:proofErr w:type="gramEnd"/>
      <w:r w:rsidR="00995D08" w:rsidRPr="00D0182E">
        <w:rPr>
          <w:szCs w:val="24"/>
        </w:rPr>
        <w:t xml:space="preserve"> </w:t>
      </w:r>
      <w:r w:rsidR="0017724F">
        <w:rPr>
          <w:szCs w:val="24"/>
        </w:rPr>
        <w:t xml:space="preserve">– </w:t>
      </w:r>
      <w:r w:rsidR="00EA4954" w:rsidRPr="00D0182E">
        <w:rPr>
          <w:szCs w:val="24"/>
        </w:rPr>
        <w:t>vaiko gimimo faktą patvirtinantis dokumentas.</w:t>
      </w:r>
    </w:p>
    <w:p w14:paraId="081F7F39" w14:textId="77777777" w:rsidR="00E06EC0" w:rsidRDefault="00E06EC0">
      <w:pPr>
        <w:jc w:val="both"/>
        <w:rPr>
          <w:sz w:val="22"/>
        </w:rPr>
      </w:pPr>
    </w:p>
    <w:p w14:paraId="3B605BB7" w14:textId="77777777" w:rsidR="003D43CD" w:rsidRPr="009A6DCC" w:rsidRDefault="003D43CD">
      <w:pPr>
        <w:jc w:val="center"/>
        <w:rPr>
          <w:b/>
          <w:caps/>
          <w:szCs w:val="24"/>
        </w:rPr>
      </w:pPr>
      <w:r w:rsidRPr="009A6DCC">
        <w:rPr>
          <w:b/>
          <w:caps/>
          <w:szCs w:val="24"/>
        </w:rPr>
        <w:t>III SKYRIUS</w:t>
      </w:r>
    </w:p>
    <w:p w14:paraId="7AAB432F" w14:textId="77777777" w:rsidR="003972E5" w:rsidRDefault="002228D2" w:rsidP="003972E5">
      <w:pPr>
        <w:jc w:val="center"/>
        <w:rPr>
          <w:b/>
          <w:caps/>
          <w:szCs w:val="24"/>
        </w:rPr>
      </w:pPr>
      <w:r w:rsidRPr="009A6DCC">
        <w:rPr>
          <w:b/>
          <w:caps/>
          <w:szCs w:val="24"/>
        </w:rPr>
        <w:t>VaikO, kuriO</w:t>
      </w:r>
      <w:r w:rsidR="00995D08" w:rsidRPr="009A6DCC">
        <w:rPr>
          <w:b/>
          <w:caps/>
          <w:szCs w:val="24"/>
        </w:rPr>
        <w:t xml:space="preserve"> nelydi tėvai ar Globėjai (rūpintojai)</w:t>
      </w:r>
      <w:r w:rsidR="00E70D4D">
        <w:rPr>
          <w:b/>
          <w:caps/>
          <w:szCs w:val="24"/>
        </w:rPr>
        <w:t>,</w:t>
      </w:r>
      <w:r w:rsidR="00C474C9">
        <w:rPr>
          <w:b/>
          <w:caps/>
          <w:szCs w:val="24"/>
        </w:rPr>
        <w:t xml:space="preserve"> </w:t>
      </w:r>
      <w:r w:rsidR="00B312A4" w:rsidRPr="009A6DCC">
        <w:rPr>
          <w:b/>
          <w:caps/>
          <w:szCs w:val="24"/>
        </w:rPr>
        <w:t xml:space="preserve">LAIKINAS </w:t>
      </w:r>
      <w:r w:rsidR="00295B06">
        <w:rPr>
          <w:b/>
          <w:caps/>
          <w:szCs w:val="24"/>
        </w:rPr>
        <w:t>išvykimas</w:t>
      </w:r>
    </w:p>
    <w:p w14:paraId="173D5BC3" w14:textId="77777777" w:rsidR="003972E5" w:rsidRDefault="003972E5" w:rsidP="003972E5">
      <w:pPr>
        <w:jc w:val="center"/>
        <w:rPr>
          <w:b/>
          <w:caps/>
          <w:szCs w:val="24"/>
        </w:rPr>
      </w:pPr>
    </w:p>
    <w:p w14:paraId="27F5FAB8" w14:textId="77777777" w:rsidR="00DA4F96" w:rsidRDefault="003972E5" w:rsidP="00663A17">
      <w:pPr>
        <w:spacing w:line="360" w:lineRule="auto"/>
        <w:jc w:val="both"/>
        <w:rPr>
          <w:b/>
          <w:caps/>
          <w:szCs w:val="24"/>
        </w:rPr>
      </w:pPr>
      <w:r>
        <w:rPr>
          <w:caps/>
          <w:szCs w:val="24"/>
        </w:rPr>
        <w:tab/>
      </w:r>
      <w:r w:rsidR="00663A17">
        <w:rPr>
          <w:caps/>
          <w:szCs w:val="24"/>
        </w:rPr>
        <w:t>5</w:t>
      </w:r>
      <w:r>
        <w:rPr>
          <w:caps/>
          <w:szCs w:val="24"/>
        </w:rPr>
        <w:t xml:space="preserve">. </w:t>
      </w:r>
      <w:r w:rsidRPr="009E7283">
        <w:rPr>
          <w:caps/>
          <w:szCs w:val="24"/>
        </w:rPr>
        <w:t>j</w:t>
      </w:r>
      <w:r w:rsidRPr="009E7283">
        <w:rPr>
          <w:szCs w:val="24"/>
        </w:rPr>
        <w:t>ei</w:t>
      </w:r>
      <w:r>
        <w:rPr>
          <w:szCs w:val="24"/>
        </w:rPr>
        <w:t xml:space="preserve"> vaikas laikinai išvyksta</w:t>
      </w:r>
      <w:r w:rsidR="004E5F7B">
        <w:rPr>
          <w:szCs w:val="24"/>
        </w:rPr>
        <w:t xml:space="preserve"> </w:t>
      </w:r>
      <w:r w:rsidR="00C970B2">
        <w:rPr>
          <w:szCs w:val="24"/>
        </w:rPr>
        <w:t>į užsienio</w:t>
      </w:r>
      <w:r w:rsidR="009B723A">
        <w:rPr>
          <w:szCs w:val="24"/>
        </w:rPr>
        <w:t xml:space="preserve"> valstybes, nepriklausančias Šengeno erdvei, </w:t>
      </w:r>
      <w:r w:rsidR="00007A2A">
        <w:rPr>
          <w:szCs w:val="24"/>
        </w:rPr>
        <w:t xml:space="preserve">reikalingas </w:t>
      </w:r>
      <w:r w:rsidR="00007A2A" w:rsidRPr="00007A2A">
        <w:rPr>
          <w:szCs w:val="24"/>
        </w:rPr>
        <w:t>vieno iš tėvų arba turimo vienintelio iš tėvų, arba</w:t>
      </w:r>
      <w:r w:rsidR="00D917FD">
        <w:rPr>
          <w:szCs w:val="24"/>
        </w:rPr>
        <w:t xml:space="preserve"> globėjo (rūpintojo) </w:t>
      </w:r>
      <w:r w:rsidR="00D917FD" w:rsidRPr="00D917FD">
        <w:rPr>
          <w:szCs w:val="24"/>
        </w:rPr>
        <w:t>rašytinis sutikimas, kad vaikas gali išvykti su jį lydinčiu asmeniu ar vienas</w:t>
      </w:r>
      <w:r w:rsidR="00D917FD">
        <w:rPr>
          <w:szCs w:val="24"/>
        </w:rPr>
        <w:t>.</w:t>
      </w:r>
      <w:r w:rsidR="00607771" w:rsidRPr="00607771">
        <w:rPr>
          <w:szCs w:val="24"/>
        </w:rPr>
        <w:t xml:space="preserve"> </w:t>
      </w:r>
      <w:r w:rsidR="00607771" w:rsidRPr="004E5F7B">
        <w:rPr>
          <w:szCs w:val="24"/>
        </w:rPr>
        <w:t>Rašytiniame sutikime parašo tikrumas turi būti patvirtintas notaro arba Lietuvos Respublikos diplomatinės atstovybės ar konsulinės įstaigos pareigūno, arba deklaruotos vaiko gyvenamosios vietos seniūno.</w:t>
      </w:r>
    </w:p>
    <w:p w14:paraId="22A02522" w14:textId="37BAE257" w:rsidR="004E5F7B" w:rsidRDefault="00663A17" w:rsidP="004E5F7B">
      <w:pPr>
        <w:spacing w:line="360" w:lineRule="auto"/>
        <w:ind w:firstLine="709"/>
        <w:jc w:val="both"/>
        <w:rPr>
          <w:szCs w:val="24"/>
        </w:rPr>
      </w:pPr>
      <w:r>
        <w:rPr>
          <w:szCs w:val="24"/>
        </w:rPr>
        <w:t>6</w:t>
      </w:r>
      <w:r w:rsidR="00995D08" w:rsidRPr="005337C6">
        <w:rPr>
          <w:szCs w:val="24"/>
        </w:rPr>
        <w:t xml:space="preserve">. </w:t>
      </w:r>
      <w:r w:rsidR="00190DA3">
        <w:rPr>
          <w:szCs w:val="24"/>
        </w:rPr>
        <w:t>Jei v</w:t>
      </w:r>
      <w:r w:rsidR="00995D08" w:rsidRPr="005337C6">
        <w:rPr>
          <w:szCs w:val="24"/>
        </w:rPr>
        <w:t>aik</w:t>
      </w:r>
      <w:r w:rsidR="00190DA3">
        <w:rPr>
          <w:szCs w:val="24"/>
        </w:rPr>
        <w:t>as</w:t>
      </w:r>
      <w:r w:rsidR="007866BD">
        <w:rPr>
          <w:szCs w:val="24"/>
        </w:rPr>
        <w:t xml:space="preserve"> </w:t>
      </w:r>
      <w:r w:rsidR="003E6A4B">
        <w:rPr>
          <w:szCs w:val="24"/>
        </w:rPr>
        <w:t xml:space="preserve">laikinai </w:t>
      </w:r>
      <w:r w:rsidR="007866BD">
        <w:rPr>
          <w:szCs w:val="24"/>
        </w:rPr>
        <w:t>išvyksta į užsienio valstybes, nepriklausančias</w:t>
      </w:r>
      <w:r w:rsidR="00995D08" w:rsidRPr="005337C6">
        <w:rPr>
          <w:szCs w:val="24"/>
        </w:rPr>
        <w:t xml:space="preserve"> Šengeno erdvei, </w:t>
      </w:r>
      <w:r w:rsidR="007866BD">
        <w:rPr>
          <w:szCs w:val="24"/>
        </w:rPr>
        <w:t xml:space="preserve">kartu </w:t>
      </w:r>
      <w:r w:rsidR="00995D08" w:rsidRPr="005337C6">
        <w:rPr>
          <w:szCs w:val="24"/>
        </w:rPr>
        <w:t xml:space="preserve">su jį lydinčiu </w:t>
      </w:r>
      <w:r w:rsidR="009E3DF9">
        <w:rPr>
          <w:szCs w:val="24"/>
        </w:rPr>
        <w:t xml:space="preserve">asmeniu, </w:t>
      </w:r>
      <w:r w:rsidR="007866BD">
        <w:rPr>
          <w:szCs w:val="24"/>
        </w:rPr>
        <w:t xml:space="preserve">vieno iš tėvų </w:t>
      </w:r>
      <w:r w:rsidR="009C020F" w:rsidRPr="009C020F">
        <w:rPr>
          <w:szCs w:val="24"/>
        </w:rPr>
        <w:t>arba turimo vienintelio iš tėvų</w:t>
      </w:r>
      <w:r w:rsidR="000A1178">
        <w:rPr>
          <w:szCs w:val="24"/>
        </w:rPr>
        <w:t>,</w:t>
      </w:r>
      <w:r w:rsidR="009C020F" w:rsidRPr="009C020F">
        <w:rPr>
          <w:szCs w:val="24"/>
        </w:rPr>
        <w:t xml:space="preserve"> </w:t>
      </w:r>
      <w:r w:rsidR="007866BD">
        <w:rPr>
          <w:szCs w:val="24"/>
        </w:rPr>
        <w:t>ar</w:t>
      </w:r>
      <w:r w:rsidR="00D34030">
        <w:rPr>
          <w:szCs w:val="24"/>
        </w:rPr>
        <w:t>ba</w:t>
      </w:r>
      <w:r w:rsidR="00995D08" w:rsidRPr="005337C6">
        <w:rPr>
          <w:szCs w:val="24"/>
        </w:rPr>
        <w:t xml:space="preserve"> </w:t>
      </w:r>
      <w:r w:rsidR="00995D08" w:rsidRPr="005337C6">
        <w:rPr>
          <w:szCs w:val="24"/>
        </w:rPr>
        <w:lastRenderedPageBreak/>
        <w:t>globėjo</w:t>
      </w:r>
      <w:r w:rsidR="00597955">
        <w:rPr>
          <w:szCs w:val="24"/>
        </w:rPr>
        <w:t> </w:t>
      </w:r>
      <w:r w:rsidR="00995D08" w:rsidRPr="005337C6">
        <w:rPr>
          <w:szCs w:val="24"/>
        </w:rPr>
        <w:t xml:space="preserve">(rūpintojo) rašytiniame sutikime turi būti nurodyti vaiką lydinčio asmens ir vaiko duomenys: vardas, pavardė, gimimo data arba asmens kodas, Lietuvos Respublikos piliečio paso, asmens tapatybės kortelės, </w:t>
      </w:r>
      <w:r w:rsidR="000273D5">
        <w:rPr>
          <w:szCs w:val="24"/>
        </w:rPr>
        <w:t xml:space="preserve">užsieniečio </w:t>
      </w:r>
      <w:r w:rsidR="00995D08" w:rsidRPr="005337C6">
        <w:rPr>
          <w:szCs w:val="24"/>
        </w:rPr>
        <w:t xml:space="preserve">paso arba kito asmens tapatybę patvirtinančio dokumento duomenys (numeris, kas ir kada išdavė), galiojimo laikas. </w:t>
      </w:r>
    </w:p>
    <w:p w14:paraId="74BD5D58" w14:textId="77777777" w:rsidR="004E5F7B" w:rsidRPr="00821F1A" w:rsidRDefault="004E5F7B" w:rsidP="009E3DF9">
      <w:pPr>
        <w:spacing w:line="360" w:lineRule="auto"/>
        <w:ind w:firstLine="709"/>
        <w:jc w:val="both"/>
        <w:rPr>
          <w:szCs w:val="24"/>
        </w:rPr>
      </w:pPr>
      <w:r>
        <w:rPr>
          <w:szCs w:val="24"/>
        </w:rPr>
        <w:t xml:space="preserve">7. </w:t>
      </w:r>
      <w:r w:rsidRPr="004E5F7B">
        <w:rPr>
          <w:szCs w:val="24"/>
        </w:rPr>
        <w:t xml:space="preserve">Jei vaikas laikinai išvyksta į užsienio valstybes, nepriklausančias Šengeno erdvei, </w:t>
      </w:r>
      <w:r>
        <w:rPr>
          <w:szCs w:val="24"/>
        </w:rPr>
        <w:t>vienas,</w:t>
      </w:r>
      <w:r w:rsidRPr="004E5F7B">
        <w:rPr>
          <w:szCs w:val="24"/>
        </w:rPr>
        <w:t xml:space="preserve"> vieno iš tėvų arba turimo vienintelio iš tėvų, arba globėjo (rūpintojo) rašytiniame sutikime turi būti nurodyti vaiko duomenys:</w:t>
      </w:r>
      <w:r>
        <w:rPr>
          <w:szCs w:val="24"/>
        </w:rPr>
        <w:t xml:space="preserve"> </w:t>
      </w:r>
      <w:r w:rsidRPr="004E5F7B">
        <w:rPr>
          <w:szCs w:val="24"/>
        </w:rPr>
        <w:t xml:space="preserve">vardas, pavardė, gimimo data arba asmens kodas, Lietuvos Respublikos piliečio paso, asmens tapatybės kortelės, užsieniečio paso arba kito asmens tapatybę </w:t>
      </w:r>
      <w:r w:rsidRPr="003E20C3">
        <w:rPr>
          <w:szCs w:val="24"/>
        </w:rPr>
        <w:t>patvirtinančio dokumento duomenys (numeris, kas ir kada išdavė), galiojimo laikas.</w:t>
      </w:r>
      <w:r w:rsidRPr="00821F1A">
        <w:rPr>
          <w:szCs w:val="24"/>
        </w:rPr>
        <w:t xml:space="preserve"> </w:t>
      </w:r>
    </w:p>
    <w:p w14:paraId="1FB2EA90" w14:textId="15DAAA67" w:rsidR="002A1EA2" w:rsidRDefault="004E5F7B" w:rsidP="006466C5">
      <w:pPr>
        <w:spacing w:line="360" w:lineRule="auto"/>
        <w:ind w:firstLine="709"/>
        <w:jc w:val="both"/>
        <w:rPr>
          <w:szCs w:val="24"/>
        </w:rPr>
      </w:pPr>
      <w:r w:rsidRPr="00821F1A">
        <w:rPr>
          <w:szCs w:val="24"/>
        </w:rPr>
        <w:t>8</w:t>
      </w:r>
      <w:r w:rsidR="002A1EA2" w:rsidRPr="00821F1A">
        <w:rPr>
          <w:szCs w:val="24"/>
        </w:rPr>
        <w:t xml:space="preserve">. </w:t>
      </w:r>
      <w:r w:rsidR="00597955" w:rsidRPr="00821F1A">
        <w:rPr>
          <w:szCs w:val="24"/>
        </w:rPr>
        <w:t>Jei v</w:t>
      </w:r>
      <w:r w:rsidR="00724087" w:rsidRPr="00821F1A">
        <w:rPr>
          <w:szCs w:val="24"/>
        </w:rPr>
        <w:t>aikų grupės išvyksta į</w:t>
      </w:r>
      <w:r w:rsidR="00F678FB" w:rsidRPr="003E20C3">
        <w:rPr>
          <w:szCs w:val="24"/>
        </w:rPr>
        <w:t xml:space="preserve"> </w:t>
      </w:r>
      <w:r w:rsidR="00341B11" w:rsidRPr="003E20C3">
        <w:rPr>
          <w:szCs w:val="24"/>
        </w:rPr>
        <w:t xml:space="preserve">grupines </w:t>
      </w:r>
      <w:r w:rsidR="00995D08" w:rsidRPr="003E20C3">
        <w:rPr>
          <w:szCs w:val="24"/>
        </w:rPr>
        <w:t xml:space="preserve">keliones </w:t>
      </w:r>
      <w:r w:rsidR="00B82181" w:rsidRPr="003E20C3">
        <w:rPr>
          <w:szCs w:val="24"/>
        </w:rPr>
        <w:t>(pvz.,</w:t>
      </w:r>
      <w:r w:rsidR="00995D08" w:rsidRPr="003E20C3">
        <w:rPr>
          <w:szCs w:val="24"/>
        </w:rPr>
        <w:t xml:space="preserve"> </w:t>
      </w:r>
      <w:r w:rsidR="002A1EA2" w:rsidRPr="003E20C3">
        <w:rPr>
          <w:szCs w:val="24"/>
        </w:rPr>
        <w:t>su sporto, meno, mokslo</w:t>
      </w:r>
      <w:r w:rsidR="00724087" w:rsidRPr="003E20C3">
        <w:rPr>
          <w:szCs w:val="24"/>
        </w:rPr>
        <w:t xml:space="preserve"> ir kitais</w:t>
      </w:r>
      <w:r w:rsidR="002A1EA2" w:rsidRPr="003E20C3">
        <w:rPr>
          <w:szCs w:val="24"/>
        </w:rPr>
        <w:t xml:space="preserve"> kolektyvais</w:t>
      </w:r>
      <w:r w:rsidR="00190DA3" w:rsidRPr="003E20C3">
        <w:rPr>
          <w:szCs w:val="24"/>
        </w:rPr>
        <w:t>)</w:t>
      </w:r>
      <w:r w:rsidR="00EF1C7E" w:rsidRPr="003E20C3">
        <w:rPr>
          <w:szCs w:val="24"/>
        </w:rPr>
        <w:t xml:space="preserve"> į </w:t>
      </w:r>
      <w:r w:rsidR="001834A2" w:rsidRPr="003E20C3">
        <w:rPr>
          <w:szCs w:val="24"/>
        </w:rPr>
        <w:t xml:space="preserve">užsienio valstybes, nepriklausančias </w:t>
      </w:r>
      <w:r w:rsidR="001E50B0" w:rsidRPr="003E20C3">
        <w:rPr>
          <w:szCs w:val="24"/>
        </w:rPr>
        <w:t>Šengeno erdvei</w:t>
      </w:r>
      <w:r w:rsidR="007045B4" w:rsidRPr="003E20C3">
        <w:rPr>
          <w:szCs w:val="24"/>
        </w:rPr>
        <w:t>,</w:t>
      </w:r>
      <w:r w:rsidR="00EF1C7E" w:rsidRPr="003E20C3">
        <w:rPr>
          <w:szCs w:val="24"/>
        </w:rPr>
        <w:t xml:space="preserve"> Valstybės sienos apsaugos tarnybos pareigūnams</w:t>
      </w:r>
      <w:r w:rsidR="004B7CAF" w:rsidRPr="003E20C3">
        <w:rPr>
          <w:szCs w:val="24"/>
        </w:rPr>
        <w:t xml:space="preserve"> pareikalavus</w:t>
      </w:r>
      <w:r w:rsidR="00597955">
        <w:rPr>
          <w:szCs w:val="24"/>
        </w:rPr>
        <w:t>,</w:t>
      </w:r>
      <w:r w:rsidR="004B7CAF">
        <w:rPr>
          <w:szCs w:val="24"/>
        </w:rPr>
        <w:t xml:space="preserve"> </w:t>
      </w:r>
      <w:r w:rsidR="00597955">
        <w:rPr>
          <w:szCs w:val="24"/>
        </w:rPr>
        <w:t xml:space="preserve">turi būti </w:t>
      </w:r>
      <w:r w:rsidR="00EF1C7E" w:rsidRPr="00B82181">
        <w:rPr>
          <w:szCs w:val="24"/>
        </w:rPr>
        <w:t>pateik</w:t>
      </w:r>
      <w:r w:rsidR="00352C73">
        <w:rPr>
          <w:szCs w:val="24"/>
        </w:rPr>
        <w:t>ti</w:t>
      </w:r>
      <w:r w:rsidR="00FE684E" w:rsidRPr="00B82181">
        <w:rPr>
          <w:szCs w:val="24"/>
        </w:rPr>
        <w:t xml:space="preserve"> </w:t>
      </w:r>
      <w:r w:rsidR="002A1EA2" w:rsidRPr="00B82181">
        <w:rPr>
          <w:szCs w:val="24"/>
        </w:rPr>
        <w:t xml:space="preserve">Aprašo </w:t>
      </w:r>
      <w:r w:rsidR="009C6FC1">
        <w:rPr>
          <w:szCs w:val="24"/>
        </w:rPr>
        <w:t>3</w:t>
      </w:r>
      <w:r w:rsidR="00607771">
        <w:rPr>
          <w:szCs w:val="24"/>
        </w:rPr>
        <w:t xml:space="preserve"> ir 4</w:t>
      </w:r>
      <w:r w:rsidR="001E50B0">
        <w:rPr>
          <w:szCs w:val="24"/>
        </w:rPr>
        <w:t xml:space="preserve"> </w:t>
      </w:r>
      <w:r w:rsidR="00EF1C7E" w:rsidRPr="00B82181">
        <w:rPr>
          <w:szCs w:val="24"/>
        </w:rPr>
        <w:t>punkt</w:t>
      </w:r>
      <w:r w:rsidR="001E50B0">
        <w:rPr>
          <w:szCs w:val="24"/>
        </w:rPr>
        <w:t>uose</w:t>
      </w:r>
      <w:r w:rsidR="00EF1C7E" w:rsidRPr="00B82181">
        <w:rPr>
          <w:szCs w:val="24"/>
        </w:rPr>
        <w:t xml:space="preserve"> nurodyti dokumentai</w:t>
      </w:r>
      <w:r w:rsidR="00597955">
        <w:rPr>
          <w:szCs w:val="24"/>
        </w:rPr>
        <w:t>,</w:t>
      </w:r>
      <w:r w:rsidR="00EF1C7E" w:rsidRPr="00B82181">
        <w:rPr>
          <w:szCs w:val="24"/>
        </w:rPr>
        <w:t xml:space="preserve"> </w:t>
      </w:r>
      <w:r w:rsidR="002A1EA2" w:rsidRPr="00B82181">
        <w:rPr>
          <w:szCs w:val="24"/>
        </w:rPr>
        <w:t xml:space="preserve">kelionės </w:t>
      </w:r>
      <w:r w:rsidR="00A86101">
        <w:rPr>
          <w:szCs w:val="24"/>
        </w:rPr>
        <w:t xml:space="preserve">vadovų </w:t>
      </w:r>
      <w:r w:rsidR="00EF1C7E" w:rsidRPr="00B82181">
        <w:rPr>
          <w:szCs w:val="24"/>
        </w:rPr>
        <w:t>sudarytas</w:t>
      </w:r>
      <w:r w:rsidR="00256530" w:rsidRPr="00B82181">
        <w:rPr>
          <w:szCs w:val="24"/>
        </w:rPr>
        <w:t xml:space="preserve"> ir patvirtintas</w:t>
      </w:r>
      <w:r w:rsidR="002A1EA2" w:rsidRPr="00B82181">
        <w:rPr>
          <w:szCs w:val="24"/>
        </w:rPr>
        <w:t xml:space="preserve"> išvykstančių vaik</w:t>
      </w:r>
      <w:r w:rsidR="00256530" w:rsidRPr="00B82181">
        <w:rPr>
          <w:szCs w:val="24"/>
        </w:rPr>
        <w:t>ų ir juos lydinčių asmenų</w:t>
      </w:r>
      <w:r w:rsidR="00EF1C7E" w:rsidRPr="00B82181">
        <w:rPr>
          <w:szCs w:val="24"/>
        </w:rPr>
        <w:t xml:space="preserve"> sąrašas</w:t>
      </w:r>
      <w:r w:rsidR="006466C5">
        <w:rPr>
          <w:szCs w:val="24"/>
        </w:rPr>
        <w:t>, kuriame nurod</w:t>
      </w:r>
      <w:r w:rsidR="00352C73">
        <w:rPr>
          <w:szCs w:val="24"/>
        </w:rPr>
        <w:t>yta</w:t>
      </w:r>
      <w:r w:rsidR="00FE684E">
        <w:rPr>
          <w:szCs w:val="24"/>
        </w:rPr>
        <w:t>:</w:t>
      </w:r>
      <w:r w:rsidR="00295B06">
        <w:rPr>
          <w:szCs w:val="24"/>
        </w:rPr>
        <w:t xml:space="preserve"> </w:t>
      </w:r>
    </w:p>
    <w:p w14:paraId="2DDD57E0" w14:textId="77777777" w:rsidR="00256530" w:rsidRDefault="004E5F7B" w:rsidP="00EF1C7E">
      <w:pPr>
        <w:spacing w:line="360" w:lineRule="auto"/>
        <w:ind w:firstLine="709"/>
        <w:jc w:val="both"/>
        <w:rPr>
          <w:szCs w:val="24"/>
        </w:rPr>
      </w:pPr>
      <w:r>
        <w:rPr>
          <w:szCs w:val="24"/>
        </w:rPr>
        <w:t>8</w:t>
      </w:r>
      <w:r w:rsidR="00256530">
        <w:rPr>
          <w:szCs w:val="24"/>
        </w:rPr>
        <w:t>.1.</w:t>
      </w:r>
      <w:r w:rsidR="00995D08" w:rsidRPr="008D70E5">
        <w:rPr>
          <w:szCs w:val="24"/>
        </w:rPr>
        <w:t xml:space="preserve"> išvykstančių vaikų ir juos lydinčių asmenų </w:t>
      </w:r>
      <w:r w:rsidR="00A500CF">
        <w:rPr>
          <w:szCs w:val="24"/>
        </w:rPr>
        <w:t xml:space="preserve">asmens </w:t>
      </w:r>
      <w:r w:rsidR="00995D08" w:rsidRPr="008D70E5">
        <w:rPr>
          <w:szCs w:val="24"/>
        </w:rPr>
        <w:t>duomenys: vardas, pavardė, gimimo data arba asmens kodas, Lietuvos Respublikos piliečio paso, asmens tapatybės kortelės</w:t>
      </w:r>
      <w:r w:rsidR="00995D08" w:rsidRPr="0041292A">
        <w:rPr>
          <w:szCs w:val="24"/>
        </w:rPr>
        <w:t xml:space="preserve">, </w:t>
      </w:r>
      <w:r w:rsidR="000273D5">
        <w:rPr>
          <w:szCs w:val="24"/>
        </w:rPr>
        <w:t xml:space="preserve">užsieniečio </w:t>
      </w:r>
      <w:r w:rsidR="00995D08" w:rsidRPr="0041292A">
        <w:rPr>
          <w:szCs w:val="24"/>
        </w:rPr>
        <w:t>paso</w:t>
      </w:r>
      <w:r w:rsidR="00995D08" w:rsidRPr="008D70E5">
        <w:rPr>
          <w:szCs w:val="24"/>
        </w:rPr>
        <w:t xml:space="preserve"> </w:t>
      </w:r>
      <w:r w:rsidR="00995D08" w:rsidRPr="003E20C3">
        <w:rPr>
          <w:szCs w:val="24"/>
        </w:rPr>
        <w:t>arba kito asmens tapatybę patvirtinančio dokumento duomenys (numeris, kas ir</w:t>
      </w:r>
      <w:r w:rsidR="006E43D7" w:rsidRPr="003E20C3">
        <w:rPr>
          <w:szCs w:val="24"/>
        </w:rPr>
        <w:t xml:space="preserve"> kada išdavė, </w:t>
      </w:r>
      <w:r w:rsidR="00256530" w:rsidRPr="003E20C3">
        <w:rPr>
          <w:szCs w:val="24"/>
        </w:rPr>
        <w:t>galiojimo</w:t>
      </w:r>
      <w:r w:rsidR="00256530">
        <w:rPr>
          <w:szCs w:val="24"/>
        </w:rPr>
        <w:t xml:space="preserve"> laikas</w:t>
      </w:r>
      <w:r w:rsidR="006E43D7">
        <w:rPr>
          <w:szCs w:val="24"/>
        </w:rPr>
        <w:t>)</w:t>
      </w:r>
      <w:r w:rsidR="00256530">
        <w:rPr>
          <w:szCs w:val="24"/>
        </w:rPr>
        <w:t>;</w:t>
      </w:r>
    </w:p>
    <w:p w14:paraId="1F8103BE" w14:textId="0AD7A400" w:rsidR="00DE6F9A" w:rsidRDefault="004E5F7B" w:rsidP="00C27CDD">
      <w:pPr>
        <w:spacing w:line="360" w:lineRule="auto"/>
        <w:ind w:firstLine="709"/>
        <w:jc w:val="both"/>
        <w:rPr>
          <w:szCs w:val="24"/>
        </w:rPr>
      </w:pPr>
      <w:r>
        <w:rPr>
          <w:szCs w:val="24"/>
        </w:rPr>
        <w:t>8</w:t>
      </w:r>
      <w:r w:rsidR="00256530">
        <w:rPr>
          <w:szCs w:val="24"/>
        </w:rPr>
        <w:t xml:space="preserve">.2. </w:t>
      </w:r>
      <w:r w:rsidR="00995D08" w:rsidRPr="008D70E5">
        <w:rPr>
          <w:szCs w:val="24"/>
        </w:rPr>
        <w:t>kelion</w:t>
      </w:r>
      <w:r w:rsidR="00E65253">
        <w:rPr>
          <w:szCs w:val="24"/>
        </w:rPr>
        <w:t>ių</w:t>
      </w:r>
      <w:r w:rsidR="00995D08" w:rsidRPr="008D70E5">
        <w:rPr>
          <w:szCs w:val="24"/>
        </w:rPr>
        <w:t xml:space="preserve"> </w:t>
      </w:r>
      <w:r w:rsidR="00A86101">
        <w:rPr>
          <w:szCs w:val="24"/>
        </w:rPr>
        <w:t>vadovo</w:t>
      </w:r>
      <w:r w:rsidR="00A86101" w:rsidRPr="008D70E5">
        <w:rPr>
          <w:szCs w:val="24"/>
        </w:rPr>
        <w:t xml:space="preserve"> </w:t>
      </w:r>
      <w:r w:rsidR="00995D08" w:rsidRPr="008D70E5">
        <w:rPr>
          <w:szCs w:val="24"/>
        </w:rPr>
        <w:t>duomenys (</w:t>
      </w:r>
      <w:r w:rsidR="004253F9">
        <w:rPr>
          <w:szCs w:val="24"/>
        </w:rPr>
        <w:t xml:space="preserve">darbovietės </w:t>
      </w:r>
      <w:r w:rsidR="00995D08" w:rsidRPr="008D70E5">
        <w:rPr>
          <w:szCs w:val="24"/>
        </w:rPr>
        <w:t xml:space="preserve">pavadinimas, </w:t>
      </w:r>
      <w:r w:rsidR="004253F9">
        <w:rPr>
          <w:szCs w:val="24"/>
        </w:rPr>
        <w:t xml:space="preserve">darbovietės </w:t>
      </w:r>
      <w:r w:rsidR="006372AC">
        <w:rPr>
          <w:szCs w:val="24"/>
        </w:rPr>
        <w:t>telefono</w:t>
      </w:r>
      <w:r w:rsidR="00732001">
        <w:rPr>
          <w:szCs w:val="24"/>
        </w:rPr>
        <w:t xml:space="preserve"> ryšio</w:t>
      </w:r>
      <w:r w:rsidR="006372AC">
        <w:rPr>
          <w:szCs w:val="24"/>
        </w:rPr>
        <w:t xml:space="preserve"> numeris</w:t>
      </w:r>
      <w:r w:rsidR="001C5419">
        <w:rPr>
          <w:szCs w:val="24"/>
        </w:rPr>
        <w:t xml:space="preserve"> ir</w:t>
      </w:r>
      <w:r w:rsidR="00DE6F9A">
        <w:rPr>
          <w:szCs w:val="24"/>
        </w:rPr>
        <w:t xml:space="preserve"> el. paštas)</w:t>
      </w:r>
      <w:r w:rsidR="00295B06">
        <w:rPr>
          <w:szCs w:val="24"/>
        </w:rPr>
        <w:t>.</w:t>
      </w:r>
    </w:p>
    <w:p w14:paraId="337961EC" w14:textId="16D47896" w:rsidR="005E1335" w:rsidRDefault="004E5F7B" w:rsidP="00DE09F8">
      <w:pPr>
        <w:spacing w:line="360" w:lineRule="auto"/>
        <w:ind w:firstLine="709"/>
        <w:jc w:val="both"/>
        <w:rPr>
          <w:szCs w:val="24"/>
        </w:rPr>
      </w:pPr>
      <w:r>
        <w:rPr>
          <w:szCs w:val="24"/>
        </w:rPr>
        <w:t>9</w:t>
      </w:r>
      <w:r w:rsidR="00724087">
        <w:rPr>
          <w:szCs w:val="24"/>
        </w:rPr>
        <w:t xml:space="preserve">. </w:t>
      </w:r>
      <w:r w:rsidR="003B55F8">
        <w:rPr>
          <w:szCs w:val="24"/>
        </w:rPr>
        <w:t xml:space="preserve">Vaiko </w:t>
      </w:r>
      <w:r w:rsidR="00724087">
        <w:rPr>
          <w:szCs w:val="24"/>
        </w:rPr>
        <w:t>duomenys į</w:t>
      </w:r>
      <w:r w:rsidR="00AE3911">
        <w:rPr>
          <w:szCs w:val="24"/>
        </w:rPr>
        <w:t xml:space="preserve"> </w:t>
      </w:r>
      <w:r w:rsidR="00A86101">
        <w:rPr>
          <w:szCs w:val="24"/>
        </w:rPr>
        <w:t xml:space="preserve">grupinės </w:t>
      </w:r>
      <w:r w:rsidR="003B55F8">
        <w:rPr>
          <w:szCs w:val="24"/>
        </w:rPr>
        <w:t xml:space="preserve">kelionės </w:t>
      </w:r>
      <w:r w:rsidR="00A86101">
        <w:rPr>
          <w:szCs w:val="24"/>
        </w:rPr>
        <w:t xml:space="preserve">vadovų </w:t>
      </w:r>
      <w:r w:rsidR="003972E5">
        <w:rPr>
          <w:szCs w:val="24"/>
        </w:rPr>
        <w:t xml:space="preserve">sudarytą ir patvirtintą išvykstančių vaikų ir juos lydinčių asmenų </w:t>
      </w:r>
      <w:r w:rsidR="00724087">
        <w:rPr>
          <w:szCs w:val="24"/>
        </w:rPr>
        <w:t xml:space="preserve">sąrašą gali būti įtraukiami tik gavus bent vieno iš tėvų </w:t>
      </w:r>
      <w:r w:rsidR="009C020F" w:rsidRPr="009C020F">
        <w:rPr>
          <w:szCs w:val="24"/>
        </w:rPr>
        <w:t>arba turimo vienintelio iš tėvų</w:t>
      </w:r>
      <w:r w:rsidR="000A1178">
        <w:rPr>
          <w:szCs w:val="24"/>
        </w:rPr>
        <w:t>,</w:t>
      </w:r>
      <w:r w:rsidR="009C020F" w:rsidRPr="009C020F">
        <w:rPr>
          <w:szCs w:val="24"/>
        </w:rPr>
        <w:t xml:space="preserve"> </w:t>
      </w:r>
      <w:r w:rsidR="00724087">
        <w:rPr>
          <w:szCs w:val="24"/>
        </w:rPr>
        <w:t>arba globėjo (rūpintojo</w:t>
      </w:r>
      <w:r w:rsidR="005E1335">
        <w:rPr>
          <w:szCs w:val="24"/>
        </w:rPr>
        <w:t>) rašytinį sutikimą</w:t>
      </w:r>
      <w:r w:rsidR="00565ABE">
        <w:rPr>
          <w:szCs w:val="24"/>
        </w:rPr>
        <w:t>, kurį</w:t>
      </w:r>
      <w:r w:rsidR="00C3550B">
        <w:rPr>
          <w:szCs w:val="24"/>
        </w:rPr>
        <w:t xml:space="preserve"> </w:t>
      </w:r>
      <w:r w:rsidR="005E1335">
        <w:rPr>
          <w:szCs w:val="24"/>
        </w:rPr>
        <w:t>kelionės metu turi saugoti kelion</w:t>
      </w:r>
      <w:r w:rsidR="00E65253">
        <w:rPr>
          <w:szCs w:val="24"/>
        </w:rPr>
        <w:t>ių</w:t>
      </w:r>
      <w:r w:rsidR="005E1335">
        <w:rPr>
          <w:szCs w:val="24"/>
        </w:rPr>
        <w:t xml:space="preserve"> </w:t>
      </w:r>
      <w:r w:rsidR="00F678FB">
        <w:rPr>
          <w:szCs w:val="24"/>
        </w:rPr>
        <w:t>vadovas.</w:t>
      </w:r>
    </w:p>
    <w:p w14:paraId="52AE62AA" w14:textId="00C800FF" w:rsidR="003B55F8" w:rsidRDefault="000544F1" w:rsidP="009C6FC1">
      <w:pPr>
        <w:spacing w:line="360" w:lineRule="auto"/>
        <w:ind w:firstLine="709"/>
        <w:jc w:val="both"/>
        <w:rPr>
          <w:color w:val="000000"/>
          <w:szCs w:val="24"/>
        </w:rPr>
      </w:pPr>
      <w:r w:rsidRPr="00A733E1">
        <w:rPr>
          <w:color w:val="000000"/>
          <w:szCs w:val="24"/>
        </w:rPr>
        <w:t>10</w:t>
      </w:r>
      <w:r w:rsidR="002412C4" w:rsidRPr="00A733E1">
        <w:rPr>
          <w:color w:val="000000"/>
          <w:szCs w:val="24"/>
        </w:rPr>
        <w:t xml:space="preserve">. Vaiko, kuriam nustatyta globa (rūpyba), globėjas (rūpintojas), </w:t>
      </w:r>
      <w:bookmarkStart w:id="1" w:name="_GoBack"/>
      <w:r w:rsidR="002412C4" w:rsidRPr="00A733E1">
        <w:rPr>
          <w:color w:val="000000"/>
          <w:szCs w:val="24"/>
        </w:rPr>
        <w:t>vaikų globos</w:t>
      </w:r>
      <w:r w:rsidR="00352C73">
        <w:rPr>
          <w:color w:val="000000"/>
          <w:szCs w:val="24"/>
        </w:rPr>
        <w:t> </w:t>
      </w:r>
      <w:r w:rsidR="002412C4" w:rsidRPr="00A733E1">
        <w:rPr>
          <w:color w:val="000000"/>
          <w:szCs w:val="24"/>
        </w:rPr>
        <w:t>(rūpybos) institucijos vadovas ar jo įgaliotas atstovas</w:t>
      </w:r>
      <w:r w:rsidR="00863B5B" w:rsidRPr="003B55F8">
        <w:rPr>
          <w:color w:val="000000"/>
          <w:szCs w:val="24"/>
        </w:rPr>
        <w:t>,</w:t>
      </w:r>
      <w:r w:rsidR="00863B5B" w:rsidRPr="00A733E1">
        <w:t xml:space="preserve"> </w:t>
      </w:r>
      <w:r w:rsidR="00863B5B" w:rsidRPr="00A733E1">
        <w:rPr>
          <w:color w:val="000000"/>
          <w:szCs w:val="24"/>
        </w:rPr>
        <w:t>socialinių paslau</w:t>
      </w:r>
      <w:bookmarkEnd w:id="1"/>
      <w:r w:rsidR="00863B5B" w:rsidRPr="00A733E1">
        <w:rPr>
          <w:color w:val="000000"/>
          <w:szCs w:val="24"/>
        </w:rPr>
        <w:t>gų įstaigos, įgyvendina</w:t>
      </w:r>
      <w:r w:rsidR="00FE1DEC">
        <w:rPr>
          <w:color w:val="000000"/>
          <w:szCs w:val="24"/>
        </w:rPr>
        <w:t>nčios</w:t>
      </w:r>
      <w:r w:rsidR="00863B5B" w:rsidRPr="00A733E1">
        <w:rPr>
          <w:color w:val="000000"/>
          <w:szCs w:val="24"/>
        </w:rPr>
        <w:t xml:space="preserve"> vaiko globėjo (rūpintojo) teises ir pareigas, vadovas ar jo įgaliotas atstovas</w:t>
      </w:r>
      <w:r w:rsidR="002412C4" w:rsidRPr="00A733E1">
        <w:rPr>
          <w:color w:val="000000"/>
          <w:szCs w:val="24"/>
        </w:rPr>
        <w:t xml:space="preserve">, likus ne mažiau kaip 3 </w:t>
      </w:r>
      <w:r w:rsidR="006D6BE4">
        <w:rPr>
          <w:color w:val="000000"/>
          <w:szCs w:val="24"/>
        </w:rPr>
        <w:t xml:space="preserve">darbo </w:t>
      </w:r>
      <w:r w:rsidR="002412C4" w:rsidRPr="00A733E1">
        <w:rPr>
          <w:color w:val="000000"/>
          <w:szCs w:val="24"/>
        </w:rPr>
        <w:t>dienoms iki numatomo vaiko laikino išvykimo</w:t>
      </w:r>
      <w:r w:rsidR="00295B06" w:rsidRPr="00A733E1">
        <w:rPr>
          <w:color w:val="000000"/>
          <w:szCs w:val="24"/>
        </w:rPr>
        <w:t>,</w:t>
      </w:r>
      <w:r w:rsidR="002412C4" w:rsidRPr="00A733E1">
        <w:rPr>
          <w:color w:val="000000"/>
          <w:szCs w:val="24"/>
        </w:rPr>
        <w:t xml:space="preserve"> privalo raštu informuoti Valstybės vaiko teisių apsaugos ir įvaikinimo tarnybos prie Socialinės apsaugos ir darbo ministerijos įgaliotą teritorinį skyrių</w:t>
      </w:r>
      <w:r w:rsidR="002412C4" w:rsidRPr="00352C73">
        <w:rPr>
          <w:color w:val="000000"/>
          <w:szCs w:val="24"/>
        </w:rPr>
        <w:t xml:space="preserve"> </w:t>
      </w:r>
      <w:r w:rsidR="002412C4" w:rsidRPr="00A733E1">
        <w:rPr>
          <w:color w:val="000000"/>
          <w:szCs w:val="24"/>
        </w:rPr>
        <w:t>apie numatomą vaiko laikiną išvykimą, nurodydamas kelionės tikslą, trukmę ir</w:t>
      </w:r>
      <w:r w:rsidR="004B5B07" w:rsidRPr="00A733E1">
        <w:rPr>
          <w:color w:val="000000"/>
          <w:szCs w:val="24"/>
        </w:rPr>
        <w:t xml:space="preserve"> šalį, į kurią vaikas išvyksta, vaiką lydinčio asmens </w:t>
      </w:r>
      <w:r w:rsidR="00295B06" w:rsidRPr="00A733E1">
        <w:rPr>
          <w:color w:val="000000"/>
          <w:szCs w:val="24"/>
        </w:rPr>
        <w:t xml:space="preserve">kontaktinius duomenis </w:t>
      </w:r>
      <w:r w:rsidR="004B5B07" w:rsidRPr="00A733E1">
        <w:rPr>
          <w:color w:val="000000"/>
          <w:szCs w:val="24"/>
        </w:rPr>
        <w:t>(vard</w:t>
      </w:r>
      <w:r w:rsidR="00FE1DEC">
        <w:rPr>
          <w:color w:val="000000"/>
          <w:szCs w:val="24"/>
        </w:rPr>
        <w:t>ą</w:t>
      </w:r>
      <w:r w:rsidR="004B5B07" w:rsidRPr="00A733E1">
        <w:rPr>
          <w:color w:val="000000"/>
          <w:szCs w:val="24"/>
        </w:rPr>
        <w:t>, pavard</w:t>
      </w:r>
      <w:r w:rsidR="00FE1DEC">
        <w:rPr>
          <w:color w:val="000000"/>
          <w:szCs w:val="24"/>
        </w:rPr>
        <w:t>ę</w:t>
      </w:r>
      <w:r w:rsidR="004B5B07" w:rsidRPr="00A733E1">
        <w:rPr>
          <w:color w:val="000000"/>
          <w:szCs w:val="24"/>
        </w:rPr>
        <w:t>, telefono</w:t>
      </w:r>
      <w:r w:rsidR="00732001" w:rsidRPr="00A733E1">
        <w:rPr>
          <w:color w:val="000000"/>
          <w:szCs w:val="24"/>
        </w:rPr>
        <w:t xml:space="preserve"> ryšio</w:t>
      </w:r>
      <w:r w:rsidR="004B5B07" w:rsidRPr="00A733E1">
        <w:rPr>
          <w:color w:val="000000"/>
          <w:szCs w:val="24"/>
        </w:rPr>
        <w:t xml:space="preserve"> numer</w:t>
      </w:r>
      <w:r w:rsidR="00FE1DEC">
        <w:rPr>
          <w:color w:val="000000"/>
          <w:szCs w:val="24"/>
        </w:rPr>
        <w:t>į</w:t>
      </w:r>
      <w:r w:rsidR="004B5B07" w:rsidRPr="00A733E1">
        <w:rPr>
          <w:color w:val="000000"/>
          <w:szCs w:val="24"/>
        </w:rPr>
        <w:t>, el. pašt</w:t>
      </w:r>
      <w:r w:rsidR="00FE1DEC">
        <w:rPr>
          <w:color w:val="000000"/>
          <w:szCs w:val="24"/>
        </w:rPr>
        <w:t>ą</w:t>
      </w:r>
      <w:r w:rsidR="004B5B07" w:rsidRPr="00A733E1">
        <w:rPr>
          <w:color w:val="000000"/>
          <w:szCs w:val="24"/>
        </w:rPr>
        <w:t>).</w:t>
      </w:r>
    </w:p>
    <w:p w14:paraId="070BFBFD" w14:textId="77777777" w:rsidR="009C6FC1" w:rsidRDefault="009C6FC1" w:rsidP="009C6FC1">
      <w:pPr>
        <w:spacing w:line="360" w:lineRule="auto"/>
        <w:ind w:firstLine="709"/>
        <w:jc w:val="both"/>
        <w:rPr>
          <w:color w:val="000000"/>
          <w:szCs w:val="24"/>
        </w:rPr>
      </w:pPr>
    </w:p>
    <w:p w14:paraId="455F8E98" w14:textId="77777777" w:rsidR="00BA265F" w:rsidRPr="009A6DCC" w:rsidRDefault="00BA265F" w:rsidP="00BA265F">
      <w:pPr>
        <w:jc w:val="center"/>
        <w:rPr>
          <w:b/>
          <w:caps/>
          <w:szCs w:val="24"/>
        </w:rPr>
      </w:pPr>
      <w:proofErr w:type="gramStart"/>
      <w:r w:rsidRPr="009A6DCC">
        <w:rPr>
          <w:b/>
          <w:caps/>
          <w:szCs w:val="24"/>
        </w:rPr>
        <w:lastRenderedPageBreak/>
        <w:t>I</w:t>
      </w:r>
      <w:r>
        <w:rPr>
          <w:b/>
          <w:caps/>
          <w:szCs w:val="24"/>
        </w:rPr>
        <w:t>V</w:t>
      </w:r>
      <w:r w:rsidRPr="009A6DCC">
        <w:rPr>
          <w:b/>
          <w:caps/>
          <w:szCs w:val="24"/>
        </w:rPr>
        <w:t xml:space="preserve"> SKYRIUS</w:t>
      </w:r>
      <w:proofErr w:type="gramEnd"/>
    </w:p>
    <w:p w14:paraId="7DEE3E53" w14:textId="77777777" w:rsidR="00BA265F" w:rsidRDefault="00BA265F" w:rsidP="00BA265F">
      <w:pPr>
        <w:spacing w:line="360" w:lineRule="auto"/>
        <w:rPr>
          <w:color w:val="000000"/>
          <w:szCs w:val="24"/>
        </w:rPr>
      </w:pPr>
      <w:r>
        <w:rPr>
          <w:b/>
          <w:caps/>
          <w:szCs w:val="24"/>
        </w:rPr>
        <w:t xml:space="preserve"> </w:t>
      </w:r>
      <w:r>
        <w:rPr>
          <w:b/>
          <w:caps/>
          <w:szCs w:val="24"/>
        </w:rPr>
        <w:tab/>
      </w:r>
      <w:r>
        <w:rPr>
          <w:b/>
          <w:caps/>
          <w:szCs w:val="24"/>
        </w:rPr>
        <w:tab/>
      </w:r>
      <w:r>
        <w:rPr>
          <w:b/>
          <w:caps/>
          <w:szCs w:val="24"/>
        </w:rPr>
        <w:tab/>
      </w:r>
      <w:r>
        <w:rPr>
          <w:b/>
          <w:caps/>
          <w:szCs w:val="24"/>
        </w:rPr>
        <w:tab/>
        <w:t>Baigiamosios nuostatos</w:t>
      </w:r>
    </w:p>
    <w:p w14:paraId="37D9DF94" w14:textId="77777777" w:rsidR="00BA265F" w:rsidRDefault="00BA265F" w:rsidP="00BA265F">
      <w:pPr>
        <w:spacing w:line="360" w:lineRule="auto"/>
        <w:rPr>
          <w:color w:val="000000"/>
          <w:szCs w:val="24"/>
        </w:rPr>
      </w:pPr>
    </w:p>
    <w:p w14:paraId="3C62FA1F" w14:textId="5C971921" w:rsidR="00BA265F" w:rsidRDefault="00BA265F" w:rsidP="00BA265F">
      <w:pPr>
        <w:spacing w:line="360" w:lineRule="auto"/>
        <w:ind w:firstLine="720"/>
        <w:jc w:val="both"/>
      </w:pPr>
      <w:r>
        <w:rPr>
          <w:szCs w:val="24"/>
        </w:rPr>
        <w:t>1</w:t>
      </w:r>
      <w:r w:rsidR="009C6FC1">
        <w:rPr>
          <w:szCs w:val="24"/>
        </w:rPr>
        <w:t>1</w:t>
      </w:r>
      <w:r>
        <w:rPr>
          <w:szCs w:val="24"/>
        </w:rPr>
        <w:t xml:space="preserve">. </w:t>
      </w:r>
      <w:r>
        <w:t>A</w:t>
      </w:r>
      <w:r w:rsidRPr="00023ACE">
        <w:t>smens duomenys</w:t>
      </w:r>
      <w:r w:rsidR="00D94D2A">
        <w:t>, susiję su vaiko laikinu išvykimu</w:t>
      </w:r>
      <w:r w:rsidR="00F678FB">
        <w:t>,</w:t>
      </w:r>
      <w:r w:rsidR="00D94D2A">
        <w:t xml:space="preserve"> </w:t>
      </w:r>
      <w:r w:rsidRPr="00852CDE">
        <w:rPr>
          <w:szCs w:val="24"/>
        </w:rPr>
        <w:t>tvarkomi vadovaujantis Lietuvos Respublikos asmens</w:t>
      </w:r>
      <w:r w:rsidRPr="00FE2923">
        <w:rPr>
          <w:szCs w:val="24"/>
        </w:rPr>
        <w:t xml:space="preserve"> duomenų teisinės apsaugos įstatymu ir </w:t>
      </w:r>
      <w:r w:rsidRPr="00FE2923">
        <w:rPr>
          <w:rStyle w:val="Grietas"/>
          <w:b w:val="0"/>
          <w:szCs w:val="24"/>
          <w:bdr w:val="none" w:sz="0" w:space="0" w:color="auto" w:frame="1"/>
          <w:shd w:val="clear" w:color="auto" w:fill="FFFFFF"/>
        </w:rPr>
        <w:t>2016 m. balandžio 27 d. Europos Parlamento ir Tarybos reglament</w:t>
      </w:r>
      <w:r>
        <w:rPr>
          <w:rStyle w:val="Grietas"/>
          <w:b w:val="0"/>
          <w:szCs w:val="24"/>
          <w:bdr w:val="none" w:sz="0" w:space="0" w:color="auto" w:frame="1"/>
          <w:shd w:val="clear" w:color="auto" w:fill="FFFFFF"/>
        </w:rPr>
        <w:t>u</w:t>
      </w:r>
      <w:r w:rsidRPr="00FE2923">
        <w:rPr>
          <w:rStyle w:val="Grietas"/>
          <w:b w:val="0"/>
          <w:szCs w:val="24"/>
          <w:bdr w:val="none" w:sz="0" w:space="0" w:color="auto" w:frame="1"/>
          <w:shd w:val="clear" w:color="auto" w:fill="FFFFFF"/>
        </w:rPr>
        <w:t xml:space="preserve"> (ES) 2016/679 dėl fizinių asmenų apsaugos tvarkant asmens duomenis ir dėl laisvo tokių duomenų judėjimo ir kuriuo panaikinama Direktyva 95/46/EB</w:t>
      </w:r>
      <w:r w:rsidR="008116E9">
        <w:rPr>
          <w:rStyle w:val="Grietas"/>
          <w:b w:val="0"/>
          <w:szCs w:val="24"/>
          <w:bdr w:val="none" w:sz="0" w:space="0" w:color="auto" w:frame="1"/>
          <w:shd w:val="clear" w:color="auto" w:fill="FFFFFF"/>
        </w:rPr>
        <w:t xml:space="preserve"> (Bendrasis duomenų apsaugos reglamentas) </w:t>
      </w:r>
      <w:proofErr w:type="gramStart"/>
      <w:r w:rsidR="008116E9">
        <w:rPr>
          <w:rStyle w:val="Grietas"/>
          <w:b w:val="0"/>
          <w:szCs w:val="24"/>
          <w:bdr w:val="none" w:sz="0" w:space="0" w:color="auto" w:frame="1"/>
          <w:shd w:val="clear" w:color="auto" w:fill="FFFFFF"/>
        </w:rPr>
        <w:t>(</w:t>
      </w:r>
      <w:proofErr w:type="gramEnd"/>
      <w:r w:rsidR="008116E9">
        <w:rPr>
          <w:rStyle w:val="Grietas"/>
          <w:b w:val="0"/>
          <w:szCs w:val="24"/>
          <w:bdr w:val="none" w:sz="0" w:space="0" w:color="auto" w:frame="1"/>
          <w:shd w:val="clear" w:color="auto" w:fill="FFFFFF"/>
        </w:rPr>
        <w:t>OL 2016 L 119, p. 1)</w:t>
      </w:r>
      <w:r w:rsidRPr="00FE2923">
        <w:rPr>
          <w:szCs w:val="24"/>
        </w:rPr>
        <w:t>.</w:t>
      </w:r>
    </w:p>
    <w:p w14:paraId="3C224A6F" w14:textId="77777777" w:rsidR="00BA265F" w:rsidRDefault="004E5F7B" w:rsidP="005E5BDF">
      <w:pPr>
        <w:spacing w:line="360" w:lineRule="auto"/>
        <w:ind w:firstLine="709"/>
        <w:jc w:val="both"/>
      </w:pPr>
      <w:r>
        <w:t xml:space="preserve">12. </w:t>
      </w:r>
      <w:r w:rsidR="000273D5">
        <w:t>Dokumentai, susiję su vaiko laikino išvykimo į užsienio valstybes, nepriklausančias Šengeno erdvei, saugomi vadovaujantis Lietuvos Respublikos dokumentų ir archyvų įstatymu.</w:t>
      </w:r>
    </w:p>
    <w:p w14:paraId="5BAD0681" w14:textId="77777777" w:rsidR="00821F1A" w:rsidRPr="00A733E1" w:rsidRDefault="00821F1A" w:rsidP="005E5BDF">
      <w:pPr>
        <w:spacing w:line="360" w:lineRule="auto"/>
        <w:ind w:firstLine="709"/>
        <w:jc w:val="both"/>
        <w:rPr>
          <w:color w:val="000000"/>
          <w:szCs w:val="24"/>
        </w:rPr>
      </w:pPr>
    </w:p>
    <w:p w14:paraId="0A8E4FA1" w14:textId="77777777" w:rsidR="006B742C" w:rsidRDefault="006B742C" w:rsidP="00FA4B94">
      <w:pPr>
        <w:spacing w:line="360" w:lineRule="auto"/>
        <w:ind w:firstLine="709"/>
        <w:jc w:val="center"/>
        <w:rPr>
          <w:color w:val="000000"/>
          <w:szCs w:val="24"/>
        </w:rPr>
      </w:pPr>
      <w:r w:rsidRPr="00A733E1">
        <w:rPr>
          <w:color w:val="000000"/>
          <w:szCs w:val="24"/>
        </w:rPr>
        <w:t>_______________________</w:t>
      </w:r>
    </w:p>
    <w:p w14:paraId="10919C06" w14:textId="77777777" w:rsidR="002412C4" w:rsidRDefault="002412C4" w:rsidP="002412C4">
      <w:pPr>
        <w:pStyle w:val="Antrats"/>
        <w:tabs>
          <w:tab w:val="clear" w:pos="4153"/>
          <w:tab w:val="center" w:pos="-7800"/>
          <w:tab w:val="left" w:pos="6237"/>
        </w:tabs>
      </w:pPr>
    </w:p>
    <w:sectPr w:rsidR="002412C4" w:rsidSect="00F732A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851" w:footer="567"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0D5950" w15:done="0"/>
  <w15:commentEx w15:paraId="52B8F7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D5950" w16cid:durableId="211B5DF5"/>
  <w16cid:commentId w16cid:paraId="52B8F7FD" w16cid:durableId="211B5E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BC0A4" w14:textId="77777777" w:rsidR="00156888" w:rsidRDefault="00156888">
      <w:r>
        <w:separator/>
      </w:r>
    </w:p>
  </w:endnote>
  <w:endnote w:type="continuationSeparator" w:id="0">
    <w:p w14:paraId="596173BE" w14:textId="77777777" w:rsidR="00156888" w:rsidRDefault="0015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3FE8" w14:textId="77777777" w:rsidR="00F732AB" w:rsidRDefault="00F732A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3813" w14:textId="77777777" w:rsidR="00F732AB" w:rsidRDefault="00F732A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18DDD" w14:textId="77777777" w:rsidR="00F732AB" w:rsidRDefault="00F732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C8257" w14:textId="77777777" w:rsidR="00156888" w:rsidRDefault="00156888">
      <w:r>
        <w:separator/>
      </w:r>
    </w:p>
  </w:footnote>
  <w:footnote w:type="continuationSeparator" w:id="0">
    <w:p w14:paraId="7A26545B" w14:textId="77777777" w:rsidR="00156888" w:rsidRDefault="00156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0EF8" w14:textId="77777777" w:rsidR="00F732AB" w:rsidRDefault="00F732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13066"/>
      <w:docPartObj>
        <w:docPartGallery w:val="Page Numbers (Top of Page)"/>
        <w:docPartUnique/>
      </w:docPartObj>
    </w:sdtPr>
    <w:sdtEndPr/>
    <w:sdtContent>
      <w:p w14:paraId="1911D67B" w14:textId="77777777" w:rsidR="00F732AB" w:rsidRDefault="00F732AB">
        <w:pPr>
          <w:pStyle w:val="Antrats"/>
          <w:jc w:val="center"/>
        </w:pPr>
        <w:r>
          <w:fldChar w:fldCharType="begin"/>
        </w:r>
        <w:r>
          <w:instrText>PAGE   \* MERGEFORMAT</w:instrText>
        </w:r>
        <w:r>
          <w:fldChar w:fldCharType="separate"/>
        </w:r>
        <w:r w:rsidR="00707B1B">
          <w:rPr>
            <w:noProof/>
          </w:rPr>
          <w:t>2</w:t>
        </w:r>
        <w:r>
          <w:fldChar w:fldCharType="end"/>
        </w:r>
      </w:p>
    </w:sdtContent>
  </w:sdt>
  <w:p w14:paraId="5C5DF999" w14:textId="77777777" w:rsidR="00F732AB" w:rsidRDefault="00F732A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0EE5" w14:textId="77777777" w:rsidR="00F732AB" w:rsidRDefault="00F732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18B"/>
    <w:multiLevelType w:val="multilevel"/>
    <w:tmpl w:val="B4C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53B7D"/>
    <w:multiLevelType w:val="multilevel"/>
    <w:tmpl w:val="B52A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1300E"/>
    <w:multiLevelType w:val="multilevel"/>
    <w:tmpl w:val="6972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D0B25"/>
    <w:multiLevelType w:val="multilevel"/>
    <w:tmpl w:val="6B4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07882"/>
    <w:multiLevelType w:val="multilevel"/>
    <w:tmpl w:val="D0B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45957"/>
    <w:multiLevelType w:val="multilevel"/>
    <w:tmpl w:val="4DA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316E8E"/>
    <w:multiLevelType w:val="multilevel"/>
    <w:tmpl w:val="22EA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08"/>
    <w:rsid w:val="00007A2A"/>
    <w:rsid w:val="00014016"/>
    <w:rsid w:val="00020633"/>
    <w:rsid w:val="000273D5"/>
    <w:rsid w:val="000439BC"/>
    <w:rsid w:val="000544F1"/>
    <w:rsid w:val="00057A7D"/>
    <w:rsid w:val="0006015A"/>
    <w:rsid w:val="000654E7"/>
    <w:rsid w:val="00071705"/>
    <w:rsid w:val="00082DE0"/>
    <w:rsid w:val="000907BF"/>
    <w:rsid w:val="00096799"/>
    <w:rsid w:val="000A1178"/>
    <w:rsid w:val="000B65CA"/>
    <w:rsid w:val="000C0416"/>
    <w:rsid w:val="000C484C"/>
    <w:rsid w:val="000C58D1"/>
    <w:rsid w:val="000D23FE"/>
    <w:rsid w:val="000D4ACE"/>
    <w:rsid w:val="000E72B9"/>
    <w:rsid w:val="000F478F"/>
    <w:rsid w:val="00106CE9"/>
    <w:rsid w:val="0011767C"/>
    <w:rsid w:val="00122ECB"/>
    <w:rsid w:val="0014063F"/>
    <w:rsid w:val="00144720"/>
    <w:rsid w:val="00155B49"/>
    <w:rsid w:val="00156888"/>
    <w:rsid w:val="00161A1B"/>
    <w:rsid w:val="0017724F"/>
    <w:rsid w:val="001834A2"/>
    <w:rsid w:val="00184796"/>
    <w:rsid w:val="00184A6C"/>
    <w:rsid w:val="00187989"/>
    <w:rsid w:val="001902DC"/>
    <w:rsid w:val="00190DA3"/>
    <w:rsid w:val="001925D0"/>
    <w:rsid w:val="001A2197"/>
    <w:rsid w:val="001A65F3"/>
    <w:rsid w:val="001B1702"/>
    <w:rsid w:val="001B6A79"/>
    <w:rsid w:val="001B6ED7"/>
    <w:rsid w:val="001B701D"/>
    <w:rsid w:val="001C5419"/>
    <w:rsid w:val="001C6003"/>
    <w:rsid w:val="001D787F"/>
    <w:rsid w:val="001E14B3"/>
    <w:rsid w:val="001E50B0"/>
    <w:rsid w:val="002214D7"/>
    <w:rsid w:val="002228D2"/>
    <w:rsid w:val="00224682"/>
    <w:rsid w:val="00233B0E"/>
    <w:rsid w:val="002412C4"/>
    <w:rsid w:val="002413F3"/>
    <w:rsid w:val="00243B93"/>
    <w:rsid w:val="00256530"/>
    <w:rsid w:val="002618B4"/>
    <w:rsid w:val="0026555A"/>
    <w:rsid w:val="002674BE"/>
    <w:rsid w:val="002835F1"/>
    <w:rsid w:val="00295B06"/>
    <w:rsid w:val="002A1EA2"/>
    <w:rsid w:val="002B5231"/>
    <w:rsid w:val="002E4AEC"/>
    <w:rsid w:val="002F1D03"/>
    <w:rsid w:val="00307A9D"/>
    <w:rsid w:val="00341B11"/>
    <w:rsid w:val="00352C73"/>
    <w:rsid w:val="00357EBC"/>
    <w:rsid w:val="00365545"/>
    <w:rsid w:val="00365D6F"/>
    <w:rsid w:val="003972E5"/>
    <w:rsid w:val="0039772F"/>
    <w:rsid w:val="003B55F8"/>
    <w:rsid w:val="003C073D"/>
    <w:rsid w:val="003D00F1"/>
    <w:rsid w:val="003D43CD"/>
    <w:rsid w:val="003D5D67"/>
    <w:rsid w:val="003E20C3"/>
    <w:rsid w:val="003E22FB"/>
    <w:rsid w:val="003E3327"/>
    <w:rsid w:val="003E394D"/>
    <w:rsid w:val="003E6A4B"/>
    <w:rsid w:val="003F099C"/>
    <w:rsid w:val="003F69D9"/>
    <w:rsid w:val="003F7347"/>
    <w:rsid w:val="0041292A"/>
    <w:rsid w:val="004141F4"/>
    <w:rsid w:val="00424FCB"/>
    <w:rsid w:val="004253F9"/>
    <w:rsid w:val="0043442C"/>
    <w:rsid w:val="004352C7"/>
    <w:rsid w:val="0047183A"/>
    <w:rsid w:val="00481A08"/>
    <w:rsid w:val="004948FB"/>
    <w:rsid w:val="00495795"/>
    <w:rsid w:val="004A5909"/>
    <w:rsid w:val="004B462C"/>
    <w:rsid w:val="004B52FA"/>
    <w:rsid w:val="004B5B07"/>
    <w:rsid w:val="004B7CAF"/>
    <w:rsid w:val="004C243A"/>
    <w:rsid w:val="004D0AF5"/>
    <w:rsid w:val="004E5F7B"/>
    <w:rsid w:val="004F0A8C"/>
    <w:rsid w:val="00503C1A"/>
    <w:rsid w:val="00514242"/>
    <w:rsid w:val="00520166"/>
    <w:rsid w:val="005337C6"/>
    <w:rsid w:val="00553003"/>
    <w:rsid w:val="00556D4F"/>
    <w:rsid w:val="00560AFE"/>
    <w:rsid w:val="00565ABE"/>
    <w:rsid w:val="00575516"/>
    <w:rsid w:val="00580736"/>
    <w:rsid w:val="00581FD9"/>
    <w:rsid w:val="00585CD5"/>
    <w:rsid w:val="00596D8A"/>
    <w:rsid w:val="00597955"/>
    <w:rsid w:val="005A2BF6"/>
    <w:rsid w:val="005B132E"/>
    <w:rsid w:val="005B5F9A"/>
    <w:rsid w:val="005C6367"/>
    <w:rsid w:val="005E1335"/>
    <w:rsid w:val="005E205A"/>
    <w:rsid w:val="005E2E44"/>
    <w:rsid w:val="005E5BDF"/>
    <w:rsid w:val="00607771"/>
    <w:rsid w:val="00630515"/>
    <w:rsid w:val="006372AC"/>
    <w:rsid w:val="00644ADD"/>
    <w:rsid w:val="006466C5"/>
    <w:rsid w:val="00650CCB"/>
    <w:rsid w:val="0065538C"/>
    <w:rsid w:val="00660306"/>
    <w:rsid w:val="006615C2"/>
    <w:rsid w:val="00662312"/>
    <w:rsid w:val="00663A17"/>
    <w:rsid w:val="00673959"/>
    <w:rsid w:val="00674EB8"/>
    <w:rsid w:val="006838F4"/>
    <w:rsid w:val="0069429A"/>
    <w:rsid w:val="006A0270"/>
    <w:rsid w:val="006A3A95"/>
    <w:rsid w:val="006A7822"/>
    <w:rsid w:val="006B31C9"/>
    <w:rsid w:val="006B3AF0"/>
    <w:rsid w:val="006B742C"/>
    <w:rsid w:val="006C1532"/>
    <w:rsid w:val="006C6C4A"/>
    <w:rsid w:val="006D6BE4"/>
    <w:rsid w:val="006E2C8F"/>
    <w:rsid w:val="006E43D7"/>
    <w:rsid w:val="006E487B"/>
    <w:rsid w:val="006F4888"/>
    <w:rsid w:val="006F7EB3"/>
    <w:rsid w:val="007045B4"/>
    <w:rsid w:val="00706307"/>
    <w:rsid w:val="00707B1B"/>
    <w:rsid w:val="00722163"/>
    <w:rsid w:val="00722838"/>
    <w:rsid w:val="00724087"/>
    <w:rsid w:val="00732001"/>
    <w:rsid w:val="00732B20"/>
    <w:rsid w:val="007354A4"/>
    <w:rsid w:val="007531DF"/>
    <w:rsid w:val="00770402"/>
    <w:rsid w:val="007727C3"/>
    <w:rsid w:val="00774E38"/>
    <w:rsid w:val="007834BA"/>
    <w:rsid w:val="007835F2"/>
    <w:rsid w:val="00784A92"/>
    <w:rsid w:val="00784D6F"/>
    <w:rsid w:val="007866BD"/>
    <w:rsid w:val="00791967"/>
    <w:rsid w:val="007A5BF4"/>
    <w:rsid w:val="007B066D"/>
    <w:rsid w:val="007B5051"/>
    <w:rsid w:val="007C4BDC"/>
    <w:rsid w:val="007D1C7D"/>
    <w:rsid w:val="007E4F3B"/>
    <w:rsid w:val="007E62F4"/>
    <w:rsid w:val="007E6658"/>
    <w:rsid w:val="007E70DF"/>
    <w:rsid w:val="007F600D"/>
    <w:rsid w:val="008116E9"/>
    <w:rsid w:val="00821F1A"/>
    <w:rsid w:val="00833900"/>
    <w:rsid w:val="00852CDE"/>
    <w:rsid w:val="00860787"/>
    <w:rsid w:val="00860C68"/>
    <w:rsid w:val="00863B5B"/>
    <w:rsid w:val="008774B1"/>
    <w:rsid w:val="00880BEA"/>
    <w:rsid w:val="00886BD4"/>
    <w:rsid w:val="008915CC"/>
    <w:rsid w:val="008915DE"/>
    <w:rsid w:val="00893B68"/>
    <w:rsid w:val="00894AEF"/>
    <w:rsid w:val="008A081F"/>
    <w:rsid w:val="008A3A84"/>
    <w:rsid w:val="008A3C18"/>
    <w:rsid w:val="008A6677"/>
    <w:rsid w:val="008B1A4D"/>
    <w:rsid w:val="008C0621"/>
    <w:rsid w:val="008D4E4B"/>
    <w:rsid w:val="008D70E5"/>
    <w:rsid w:val="008E3A6B"/>
    <w:rsid w:val="008F14C4"/>
    <w:rsid w:val="008F3238"/>
    <w:rsid w:val="009036D7"/>
    <w:rsid w:val="00907645"/>
    <w:rsid w:val="00913DE5"/>
    <w:rsid w:val="009164B6"/>
    <w:rsid w:val="00921403"/>
    <w:rsid w:val="00926B72"/>
    <w:rsid w:val="009352CB"/>
    <w:rsid w:val="00962CAB"/>
    <w:rsid w:val="00971192"/>
    <w:rsid w:val="00990A76"/>
    <w:rsid w:val="00995D08"/>
    <w:rsid w:val="009A6DCC"/>
    <w:rsid w:val="009B723A"/>
    <w:rsid w:val="009C020F"/>
    <w:rsid w:val="009C6FC1"/>
    <w:rsid w:val="009D1C3C"/>
    <w:rsid w:val="009D5280"/>
    <w:rsid w:val="009E2BC8"/>
    <w:rsid w:val="009E3DF9"/>
    <w:rsid w:val="009E7283"/>
    <w:rsid w:val="00A11902"/>
    <w:rsid w:val="00A25A5C"/>
    <w:rsid w:val="00A31C0F"/>
    <w:rsid w:val="00A35138"/>
    <w:rsid w:val="00A43D06"/>
    <w:rsid w:val="00A47727"/>
    <w:rsid w:val="00A500CF"/>
    <w:rsid w:val="00A66C35"/>
    <w:rsid w:val="00A733E1"/>
    <w:rsid w:val="00A770EE"/>
    <w:rsid w:val="00A86101"/>
    <w:rsid w:val="00A9096D"/>
    <w:rsid w:val="00A94BA8"/>
    <w:rsid w:val="00A976A7"/>
    <w:rsid w:val="00AB4524"/>
    <w:rsid w:val="00AC5917"/>
    <w:rsid w:val="00AD10C8"/>
    <w:rsid w:val="00AE3911"/>
    <w:rsid w:val="00AE69DA"/>
    <w:rsid w:val="00AF43D6"/>
    <w:rsid w:val="00AF4FB7"/>
    <w:rsid w:val="00AF5533"/>
    <w:rsid w:val="00B0578E"/>
    <w:rsid w:val="00B072DC"/>
    <w:rsid w:val="00B1093D"/>
    <w:rsid w:val="00B1760B"/>
    <w:rsid w:val="00B24E46"/>
    <w:rsid w:val="00B312A4"/>
    <w:rsid w:val="00B43E8F"/>
    <w:rsid w:val="00B4569A"/>
    <w:rsid w:val="00B50019"/>
    <w:rsid w:val="00B50D80"/>
    <w:rsid w:val="00B6297D"/>
    <w:rsid w:val="00B67F55"/>
    <w:rsid w:val="00B82181"/>
    <w:rsid w:val="00B82662"/>
    <w:rsid w:val="00BA265F"/>
    <w:rsid w:val="00BA31ED"/>
    <w:rsid w:val="00BC1864"/>
    <w:rsid w:val="00BC6E27"/>
    <w:rsid w:val="00BD7A78"/>
    <w:rsid w:val="00BE18AF"/>
    <w:rsid w:val="00BE2B0A"/>
    <w:rsid w:val="00BE6E89"/>
    <w:rsid w:val="00BF03C6"/>
    <w:rsid w:val="00BF7B28"/>
    <w:rsid w:val="00C24F0F"/>
    <w:rsid w:val="00C27CDD"/>
    <w:rsid w:val="00C3550B"/>
    <w:rsid w:val="00C37663"/>
    <w:rsid w:val="00C439AD"/>
    <w:rsid w:val="00C474C9"/>
    <w:rsid w:val="00C54C90"/>
    <w:rsid w:val="00C63FED"/>
    <w:rsid w:val="00C706F6"/>
    <w:rsid w:val="00C75EFB"/>
    <w:rsid w:val="00C775FB"/>
    <w:rsid w:val="00C85D90"/>
    <w:rsid w:val="00C970B2"/>
    <w:rsid w:val="00CA7255"/>
    <w:rsid w:val="00CC608E"/>
    <w:rsid w:val="00CE0E7C"/>
    <w:rsid w:val="00CE2DA4"/>
    <w:rsid w:val="00CE6CA6"/>
    <w:rsid w:val="00CE6F28"/>
    <w:rsid w:val="00D0182E"/>
    <w:rsid w:val="00D02B3C"/>
    <w:rsid w:val="00D044DE"/>
    <w:rsid w:val="00D07BB1"/>
    <w:rsid w:val="00D136D6"/>
    <w:rsid w:val="00D13A4A"/>
    <w:rsid w:val="00D2783B"/>
    <w:rsid w:val="00D33685"/>
    <w:rsid w:val="00D34030"/>
    <w:rsid w:val="00D570D1"/>
    <w:rsid w:val="00D66EAB"/>
    <w:rsid w:val="00D67744"/>
    <w:rsid w:val="00D7610E"/>
    <w:rsid w:val="00D869A6"/>
    <w:rsid w:val="00D917FD"/>
    <w:rsid w:val="00D94D2A"/>
    <w:rsid w:val="00DA3895"/>
    <w:rsid w:val="00DA4F96"/>
    <w:rsid w:val="00DC0F95"/>
    <w:rsid w:val="00DC2A6D"/>
    <w:rsid w:val="00DC37E3"/>
    <w:rsid w:val="00DE09F8"/>
    <w:rsid w:val="00DE4FFA"/>
    <w:rsid w:val="00DE65C7"/>
    <w:rsid w:val="00DE6F9A"/>
    <w:rsid w:val="00DF0E04"/>
    <w:rsid w:val="00DF29E8"/>
    <w:rsid w:val="00DF3CFB"/>
    <w:rsid w:val="00DF5068"/>
    <w:rsid w:val="00E06EC0"/>
    <w:rsid w:val="00E17C81"/>
    <w:rsid w:val="00E22EA6"/>
    <w:rsid w:val="00E251E6"/>
    <w:rsid w:val="00E271FC"/>
    <w:rsid w:val="00E278EE"/>
    <w:rsid w:val="00E31F03"/>
    <w:rsid w:val="00E435D1"/>
    <w:rsid w:val="00E5577A"/>
    <w:rsid w:val="00E62911"/>
    <w:rsid w:val="00E65253"/>
    <w:rsid w:val="00E70D4D"/>
    <w:rsid w:val="00E8128D"/>
    <w:rsid w:val="00E8253A"/>
    <w:rsid w:val="00E92D46"/>
    <w:rsid w:val="00EA4954"/>
    <w:rsid w:val="00EB4AA2"/>
    <w:rsid w:val="00EB50B6"/>
    <w:rsid w:val="00EC4B85"/>
    <w:rsid w:val="00ED3DB5"/>
    <w:rsid w:val="00EF17BF"/>
    <w:rsid w:val="00EF1C7E"/>
    <w:rsid w:val="00F00937"/>
    <w:rsid w:val="00F27A02"/>
    <w:rsid w:val="00F33236"/>
    <w:rsid w:val="00F61716"/>
    <w:rsid w:val="00F6209A"/>
    <w:rsid w:val="00F63D99"/>
    <w:rsid w:val="00F678FB"/>
    <w:rsid w:val="00F67C51"/>
    <w:rsid w:val="00F732AB"/>
    <w:rsid w:val="00F93241"/>
    <w:rsid w:val="00FA4B94"/>
    <w:rsid w:val="00FC108A"/>
    <w:rsid w:val="00FC2E04"/>
    <w:rsid w:val="00FC79BC"/>
    <w:rsid w:val="00FD6692"/>
    <w:rsid w:val="00FE065B"/>
    <w:rsid w:val="00FE1DEC"/>
    <w:rsid w:val="00FE2C84"/>
    <w:rsid w:val="00FE684E"/>
    <w:rsid w:val="00FF1AF3"/>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spacing w:before="120"/>
      <w:ind w:left="4536"/>
      <w:jc w:val="center"/>
    </w:pPr>
  </w:style>
  <w:style w:type="paragraph" w:styleId="Pagrindiniotekstotrauka3">
    <w:name w:val="Body Text Indent 3"/>
    <w:basedOn w:val="prastasis"/>
    <w:semiHidden/>
    <w:pPr>
      <w:ind w:firstLine="1080"/>
      <w:jc w:val="both"/>
    </w:pPr>
  </w:style>
  <w:style w:type="paragraph" w:styleId="Pagrindinistekstas">
    <w:name w:val="Body Text"/>
    <w:basedOn w:val="prastasis"/>
    <w:semiHidden/>
    <w:pPr>
      <w:jc w:val="both"/>
    </w:pPr>
  </w:style>
  <w:style w:type="paragraph" w:styleId="Pagrindiniotekstotrauka2">
    <w:name w:val="Body Text Indent 2"/>
    <w:basedOn w:val="prastasis"/>
    <w:semiHidden/>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semiHidden/>
    <w:rPr>
      <w:rFonts w:ascii="Courier New" w:hAnsi="Courier New"/>
      <w:sz w:val="20"/>
    </w:rPr>
  </w:style>
  <w:style w:type="character" w:styleId="Hipersaitas">
    <w:name w:val="Hyperlink"/>
    <w:basedOn w:val="Numatytasispastraiposriftas"/>
    <w:semiHidden/>
    <w:rPr>
      <w:color w:val="0000FF"/>
      <w:u w:val="single"/>
    </w:rPr>
  </w:style>
  <w:style w:type="character" w:styleId="Perirtashipersaitas">
    <w:name w:val="FollowedHyperlink"/>
    <w:basedOn w:val="Numatytasispastraiposriftas"/>
    <w:semiHidden/>
    <w:rPr>
      <w:color w:val="800080"/>
      <w:u w:val="single"/>
    </w:rPr>
  </w:style>
  <w:style w:type="character" w:styleId="Komentaronuoroda">
    <w:name w:val="annotation reference"/>
    <w:basedOn w:val="Numatytasispastraiposriftas"/>
    <w:uiPriority w:val="99"/>
    <w:semiHidden/>
    <w:unhideWhenUsed/>
    <w:rsid w:val="00B072DC"/>
    <w:rPr>
      <w:sz w:val="16"/>
      <w:szCs w:val="16"/>
    </w:rPr>
  </w:style>
  <w:style w:type="paragraph" w:styleId="Komentarotema">
    <w:name w:val="annotation subject"/>
    <w:basedOn w:val="Komentarotekstas"/>
    <w:next w:val="Komentarotekstas"/>
    <w:link w:val="KomentarotemaDiagrama"/>
    <w:uiPriority w:val="99"/>
    <w:semiHidden/>
    <w:unhideWhenUsed/>
    <w:rsid w:val="00B072DC"/>
    <w:rPr>
      <w:b/>
      <w:bCs/>
    </w:rPr>
  </w:style>
  <w:style w:type="character" w:customStyle="1" w:styleId="KomentarotekstasDiagrama">
    <w:name w:val="Komentaro tekstas Diagrama"/>
    <w:basedOn w:val="Numatytasispastraiposriftas"/>
    <w:link w:val="Komentarotekstas"/>
    <w:semiHidden/>
    <w:rsid w:val="00B072DC"/>
    <w:rPr>
      <w:lang w:eastAsia="en-US"/>
    </w:rPr>
  </w:style>
  <w:style w:type="character" w:customStyle="1" w:styleId="KomentarotemaDiagrama">
    <w:name w:val="Komentaro tema Diagrama"/>
    <w:basedOn w:val="KomentarotekstasDiagrama"/>
    <w:link w:val="Komentarotema"/>
    <w:uiPriority w:val="99"/>
    <w:semiHidden/>
    <w:rsid w:val="00B072DC"/>
    <w:rPr>
      <w:b/>
      <w:bCs/>
      <w:lang w:eastAsia="en-US"/>
    </w:rPr>
  </w:style>
  <w:style w:type="paragraph" w:styleId="Debesliotekstas">
    <w:name w:val="Balloon Text"/>
    <w:basedOn w:val="prastasis"/>
    <w:link w:val="DebesliotekstasDiagrama"/>
    <w:uiPriority w:val="99"/>
    <w:semiHidden/>
    <w:unhideWhenUsed/>
    <w:rsid w:val="00B072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2DC"/>
    <w:rPr>
      <w:rFonts w:ascii="Tahoma" w:hAnsi="Tahoma" w:cs="Tahoma"/>
      <w:sz w:val="16"/>
      <w:szCs w:val="16"/>
      <w:lang w:eastAsia="en-US"/>
    </w:rPr>
  </w:style>
  <w:style w:type="character" w:customStyle="1" w:styleId="AntratsDiagrama">
    <w:name w:val="Antraštės Diagrama"/>
    <w:aliases w:val="Char Diagrama,Diagrama Diagrama"/>
    <w:basedOn w:val="Numatytasispastraiposriftas"/>
    <w:link w:val="Antrats"/>
    <w:uiPriority w:val="99"/>
    <w:locked/>
    <w:rsid w:val="002412C4"/>
    <w:rPr>
      <w:sz w:val="24"/>
      <w:lang w:eastAsia="en-US"/>
    </w:rPr>
  </w:style>
  <w:style w:type="character" w:styleId="Grietas">
    <w:name w:val="Strong"/>
    <w:basedOn w:val="Numatytasispastraiposriftas"/>
    <w:uiPriority w:val="22"/>
    <w:qFormat/>
    <w:rsid w:val="00DA4F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semiHidden/>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spacing w:before="120"/>
      <w:ind w:left="4536"/>
      <w:jc w:val="center"/>
    </w:pPr>
  </w:style>
  <w:style w:type="paragraph" w:styleId="Pagrindiniotekstotrauka3">
    <w:name w:val="Body Text Indent 3"/>
    <w:basedOn w:val="prastasis"/>
    <w:semiHidden/>
    <w:pPr>
      <w:ind w:firstLine="1080"/>
      <w:jc w:val="both"/>
    </w:pPr>
  </w:style>
  <w:style w:type="paragraph" w:styleId="Pagrindinistekstas">
    <w:name w:val="Body Text"/>
    <w:basedOn w:val="prastasis"/>
    <w:semiHidden/>
    <w:pPr>
      <w:jc w:val="both"/>
    </w:pPr>
  </w:style>
  <w:style w:type="paragraph" w:styleId="Pagrindiniotekstotrauka2">
    <w:name w:val="Body Text Indent 2"/>
    <w:basedOn w:val="prastasis"/>
    <w:semiHidden/>
    <w:pPr>
      <w:ind w:left="1080" w:firstLine="30"/>
      <w:jc w:val="both"/>
    </w:pPr>
    <w:rPr>
      <w:sz w:val="22"/>
    </w:rPr>
  </w:style>
  <w:style w:type="paragraph" w:styleId="Komentarotekstas">
    <w:name w:val="annotation text"/>
    <w:basedOn w:val="prastasis"/>
    <w:link w:val="KomentarotekstasDiagrama"/>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semiHidden/>
    <w:rPr>
      <w:rFonts w:ascii="Courier New" w:hAnsi="Courier New"/>
      <w:sz w:val="20"/>
    </w:rPr>
  </w:style>
  <w:style w:type="character" w:styleId="Hipersaitas">
    <w:name w:val="Hyperlink"/>
    <w:basedOn w:val="Numatytasispastraiposriftas"/>
    <w:semiHidden/>
    <w:rPr>
      <w:color w:val="0000FF"/>
      <w:u w:val="single"/>
    </w:rPr>
  </w:style>
  <w:style w:type="character" w:styleId="Perirtashipersaitas">
    <w:name w:val="FollowedHyperlink"/>
    <w:basedOn w:val="Numatytasispastraiposriftas"/>
    <w:semiHidden/>
    <w:rPr>
      <w:color w:val="800080"/>
      <w:u w:val="single"/>
    </w:rPr>
  </w:style>
  <w:style w:type="character" w:styleId="Komentaronuoroda">
    <w:name w:val="annotation reference"/>
    <w:basedOn w:val="Numatytasispastraiposriftas"/>
    <w:uiPriority w:val="99"/>
    <w:semiHidden/>
    <w:unhideWhenUsed/>
    <w:rsid w:val="00B072DC"/>
    <w:rPr>
      <w:sz w:val="16"/>
      <w:szCs w:val="16"/>
    </w:rPr>
  </w:style>
  <w:style w:type="paragraph" w:styleId="Komentarotema">
    <w:name w:val="annotation subject"/>
    <w:basedOn w:val="Komentarotekstas"/>
    <w:next w:val="Komentarotekstas"/>
    <w:link w:val="KomentarotemaDiagrama"/>
    <w:uiPriority w:val="99"/>
    <w:semiHidden/>
    <w:unhideWhenUsed/>
    <w:rsid w:val="00B072DC"/>
    <w:rPr>
      <w:b/>
      <w:bCs/>
    </w:rPr>
  </w:style>
  <w:style w:type="character" w:customStyle="1" w:styleId="KomentarotekstasDiagrama">
    <w:name w:val="Komentaro tekstas Diagrama"/>
    <w:basedOn w:val="Numatytasispastraiposriftas"/>
    <w:link w:val="Komentarotekstas"/>
    <w:semiHidden/>
    <w:rsid w:val="00B072DC"/>
    <w:rPr>
      <w:lang w:eastAsia="en-US"/>
    </w:rPr>
  </w:style>
  <w:style w:type="character" w:customStyle="1" w:styleId="KomentarotemaDiagrama">
    <w:name w:val="Komentaro tema Diagrama"/>
    <w:basedOn w:val="KomentarotekstasDiagrama"/>
    <w:link w:val="Komentarotema"/>
    <w:uiPriority w:val="99"/>
    <w:semiHidden/>
    <w:rsid w:val="00B072DC"/>
    <w:rPr>
      <w:b/>
      <w:bCs/>
      <w:lang w:eastAsia="en-US"/>
    </w:rPr>
  </w:style>
  <w:style w:type="paragraph" w:styleId="Debesliotekstas">
    <w:name w:val="Balloon Text"/>
    <w:basedOn w:val="prastasis"/>
    <w:link w:val="DebesliotekstasDiagrama"/>
    <w:uiPriority w:val="99"/>
    <w:semiHidden/>
    <w:unhideWhenUsed/>
    <w:rsid w:val="00B072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2DC"/>
    <w:rPr>
      <w:rFonts w:ascii="Tahoma" w:hAnsi="Tahoma" w:cs="Tahoma"/>
      <w:sz w:val="16"/>
      <w:szCs w:val="16"/>
      <w:lang w:eastAsia="en-US"/>
    </w:rPr>
  </w:style>
  <w:style w:type="character" w:customStyle="1" w:styleId="AntratsDiagrama">
    <w:name w:val="Antraštės Diagrama"/>
    <w:aliases w:val="Char Diagrama,Diagrama Diagrama"/>
    <w:basedOn w:val="Numatytasispastraiposriftas"/>
    <w:link w:val="Antrats"/>
    <w:uiPriority w:val="99"/>
    <w:locked/>
    <w:rsid w:val="002412C4"/>
    <w:rPr>
      <w:sz w:val="24"/>
      <w:lang w:eastAsia="en-US"/>
    </w:rPr>
  </w:style>
  <w:style w:type="character" w:styleId="Grietas">
    <w:name w:val="Strong"/>
    <w:basedOn w:val="Numatytasispastraiposriftas"/>
    <w:uiPriority w:val="22"/>
    <w:qFormat/>
    <w:rsid w:val="00DA4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2217">
      <w:bodyDiv w:val="1"/>
      <w:marLeft w:val="0"/>
      <w:marRight w:val="0"/>
      <w:marTop w:val="0"/>
      <w:marBottom w:val="0"/>
      <w:divBdr>
        <w:top w:val="none" w:sz="0" w:space="0" w:color="auto"/>
        <w:left w:val="none" w:sz="0" w:space="0" w:color="auto"/>
        <w:bottom w:val="none" w:sz="0" w:space="0" w:color="auto"/>
        <w:right w:val="none" w:sz="0" w:space="0" w:color="auto"/>
      </w:divBdr>
      <w:divsChild>
        <w:div w:id="1018116077">
          <w:marLeft w:val="0"/>
          <w:marRight w:val="0"/>
          <w:marTop w:val="0"/>
          <w:marBottom w:val="0"/>
          <w:divBdr>
            <w:top w:val="none" w:sz="0" w:space="0" w:color="auto"/>
            <w:left w:val="none" w:sz="0" w:space="0" w:color="auto"/>
            <w:bottom w:val="none" w:sz="0" w:space="0" w:color="auto"/>
            <w:right w:val="none" w:sz="0" w:space="0" w:color="auto"/>
          </w:divBdr>
        </w:div>
      </w:divsChild>
    </w:div>
    <w:div w:id="660357049">
      <w:bodyDiv w:val="1"/>
      <w:marLeft w:val="0"/>
      <w:marRight w:val="0"/>
      <w:marTop w:val="0"/>
      <w:marBottom w:val="0"/>
      <w:divBdr>
        <w:top w:val="none" w:sz="0" w:space="0" w:color="auto"/>
        <w:left w:val="none" w:sz="0" w:space="0" w:color="auto"/>
        <w:bottom w:val="none" w:sz="0" w:space="0" w:color="auto"/>
        <w:right w:val="none" w:sz="0" w:space="0" w:color="auto"/>
      </w:divBdr>
    </w:div>
    <w:div w:id="1492335052">
      <w:bodyDiv w:val="1"/>
      <w:marLeft w:val="0"/>
      <w:marRight w:val="0"/>
      <w:marTop w:val="0"/>
      <w:marBottom w:val="0"/>
      <w:divBdr>
        <w:top w:val="none" w:sz="0" w:space="0" w:color="auto"/>
        <w:left w:val="none" w:sz="0" w:space="0" w:color="auto"/>
        <w:bottom w:val="none" w:sz="0" w:space="0" w:color="auto"/>
        <w:right w:val="none" w:sz="0" w:space="0" w:color="auto"/>
      </w:divBdr>
    </w:div>
    <w:div w:id="2059619186">
      <w:bodyDiv w:val="1"/>
      <w:marLeft w:val="0"/>
      <w:marRight w:val="0"/>
      <w:marTop w:val="0"/>
      <w:marBottom w:val="0"/>
      <w:divBdr>
        <w:top w:val="none" w:sz="0" w:space="0" w:color="auto"/>
        <w:left w:val="none" w:sz="0" w:space="0" w:color="auto"/>
        <w:bottom w:val="none" w:sz="0" w:space="0" w:color="auto"/>
        <w:right w:val="none" w:sz="0" w:space="0" w:color="auto"/>
      </w:divBdr>
      <w:divsChild>
        <w:div w:id="1917398017">
          <w:marLeft w:val="0"/>
          <w:marRight w:val="0"/>
          <w:marTop w:val="0"/>
          <w:marBottom w:val="0"/>
          <w:divBdr>
            <w:top w:val="none" w:sz="0" w:space="0" w:color="auto"/>
            <w:left w:val="none" w:sz="0" w:space="0" w:color="auto"/>
            <w:bottom w:val="none" w:sz="0" w:space="0" w:color="auto"/>
            <w:right w:val="none" w:sz="0" w:space="0" w:color="auto"/>
          </w:divBdr>
        </w:div>
        <w:div w:id="193377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5946-45CC-421E-BC68-B0B86DBB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4671</Words>
  <Characters>2664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7321</CharactersWithSpaces>
  <SharedDoc>false</SharedDoc>
  <HLinks>
    <vt:vector size="144" baseType="variant">
      <vt:variant>
        <vt:i4>6619216</vt:i4>
      </vt:variant>
      <vt:variant>
        <vt:i4>69</vt:i4>
      </vt:variant>
      <vt:variant>
        <vt:i4>0</vt:i4>
      </vt:variant>
      <vt:variant>
        <vt:i4>5</vt:i4>
      </vt:variant>
      <vt:variant>
        <vt:lpwstr>mailto:vitama@lrs.lt</vt:lpwstr>
      </vt:variant>
      <vt:variant>
        <vt:lpwstr/>
      </vt:variant>
      <vt:variant>
        <vt:i4>2031707</vt:i4>
      </vt:variant>
      <vt:variant>
        <vt:i4>66</vt:i4>
      </vt:variant>
      <vt:variant>
        <vt:i4>0</vt:i4>
      </vt:variant>
      <vt:variant>
        <vt:i4>5</vt:i4>
      </vt:variant>
      <vt:variant>
        <vt:lpwstr>http://www3.lrs.lt/cgi-bin/preps2?a=325070&amp;b=</vt:lpwstr>
      </vt:variant>
      <vt:variant>
        <vt:lpwstr/>
      </vt:variant>
      <vt:variant>
        <vt:i4>1310815</vt:i4>
      </vt:variant>
      <vt:variant>
        <vt:i4>63</vt:i4>
      </vt:variant>
      <vt:variant>
        <vt:i4>0</vt:i4>
      </vt:variant>
      <vt:variant>
        <vt:i4>5</vt:i4>
      </vt:variant>
      <vt:variant>
        <vt:lpwstr>http://www3.lrs.lt/cgi-bin/preps2?a=296515&amp;b=</vt:lpwstr>
      </vt:variant>
      <vt:variant>
        <vt:lpwstr/>
      </vt:variant>
      <vt:variant>
        <vt:i4>1835102</vt:i4>
      </vt:variant>
      <vt:variant>
        <vt:i4>60</vt:i4>
      </vt:variant>
      <vt:variant>
        <vt:i4>0</vt:i4>
      </vt:variant>
      <vt:variant>
        <vt:i4>5</vt:i4>
      </vt:variant>
      <vt:variant>
        <vt:lpwstr>http://www3.lrs.lt/cgi-bin/preps2?a=216909&amp;b=</vt:lpwstr>
      </vt:variant>
      <vt:variant>
        <vt:lpwstr/>
      </vt:variant>
      <vt:variant>
        <vt:i4>1507420</vt:i4>
      </vt:variant>
      <vt:variant>
        <vt:i4>56</vt:i4>
      </vt:variant>
      <vt:variant>
        <vt:i4>0</vt:i4>
      </vt:variant>
      <vt:variant>
        <vt:i4>5</vt:i4>
      </vt:variant>
      <vt:variant>
        <vt:lpwstr>http://www3.lrs.lt/cgi-bin/preps2?a=172954&amp;b=</vt:lpwstr>
      </vt:variant>
      <vt:variant>
        <vt:lpwstr/>
      </vt:variant>
      <vt:variant>
        <vt:i4>1507420</vt:i4>
      </vt:variant>
      <vt:variant>
        <vt:i4>54</vt:i4>
      </vt:variant>
      <vt:variant>
        <vt:i4>0</vt:i4>
      </vt:variant>
      <vt:variant>
        <vt:i4>5</vt:i4>
      </vt:variant>
      <vt:variant>
        <vt:lpwstr>http://www3.lrs.lt/cgi-bin/preps2?a=172954&amp;b=</vt:lpwstr>
      </vt:variant>
      <vt:variant>
        <vt:lpwstr/>
      </vt:variant>
      <vt:variant>
        <vt:i4>2031707</vt:i4>
      </vt:variant>
      <vt:variant>
        <vt:i4>51</vt:i4>
      </vt:variant>
      <vt:variant>
        <vt:i4>0</vt:i4>
      </vt:variant>
      <vt:variant>
        <vt:i4>5</vt:i4>
      </vt:variant>
      <vt:variant>
        <vt:lpwstr>http://www3.lrs.lt/cgi-bin/preps2?a=325070&amp;b=</vt:lpwstr>
      </vt:variant>
      <vt:variant>
        <vt:lpwstr/>
      </vt:variant>
      <vt:variant>
        <vt:i4>2031707</vt:i4>
      </vt:variant>
      <vt:variant>
        <vt:i4>48</vt:i4>
      </vt:variant>
      <vt:variant>
        <vt:i4>0</vt:i4>
      </vt:variant>
      <vt:variant>
        <vt:i4>5</vt:i4>
      </vt:variant>
      <vt:variant>
        <vt:lpwstr>http://www3.lrs.lt/cgi-bin/preps2?a=325070&amp;b=</vt:lpwstr>
      </vt:variant>
      <vt:variant>
        <vt:lpwstr/>
      </vt:variant>
      <vt:variant>
        <vt:i4>2031707</vt:i4>
      </vt:variant>
      <vt:variant>
        <vt:i4>45</vt:i4>
      </vt:variant>
      <vt:variant>
        <vt:i4>0</vt:i4>
      </vt:variant>
      <vt:variant>
        <vt:i4>5</vt:i4>
      </vt:variant>
      <vt:variant>
        <vt:lpwstr>http://www3.lrs.lt/cgi-bin/preps2?a=325070&amp;b=</vt:lpwstr>
      </vt:variant>
      <vt:variant>
        <vt:lpwstr/>
      </vt:variant>
      <vt:variant>
        <vt:i4>2031707</vt:i4>
      </vt:variant>
      <vt:variant>
        <vt:i4>42</vt:i4>
      </vt:variant>
      <vt:variant>
        <vt:i4>0</vt:i4>
      </vt:variant>
      <vt:variant>
        <vt:i4>5</vt:i4>
      </vt:variant>
      <vt:variant>
        <vt:lpwstr>http://www3.lrs.lt/cgi-bin/preps2?a=325070&amp;b=</vt:lpwstr>
      </vt:variant>
      <vt:variant>
        <vt:lpwstr/>
      </vt:variant>
      <vt:variant>
        <vt:i4>2031707</vt:i4>
      </vt:variant>
      <vt:variant>
        <vt:i4>39</vt:i4>
      </vt:variant>
      <vt:variant>
        <vt:i4>0</vt:i4>
      </vt:variant>
      <vt:variant>
        <vt:i4>5</vt:i4>
      </vt:variant>
      <vt:variant>
        <vt:lpwstr>http://www3.lrs.lt/cgi-bin/preps2?a=325070&amp;b=</vt:lpwstr>
      </vt:variant>
      <vt:variant>
        <vt:lpwstr/>
      </vt:variant>
      <vt:variant>
        <vt:i4>2031707</vt:i4>
      </vt:variant>
      <vt:variant>
        <vt:i4>36</vt:i4>
      </vt:variant>
      <vt:variant>
        <vt:i4>0</vt:i4>
      </vt:variant>
      <vt:variant>
        <vt:i4>5</vt:i4>
      </vt:variant>
      <vt:variant>
        <vt:lpwstr>http://www3.lrs.lt/cgi-bin/preps2?a=325070&amp;b=</vt:lpwstr>
      </vt:variant>
      <vt:variant>
        <vt:lpwstr/>
      </vt:variant>
      <vt:variant>
        <vt:i4>2031707</vt:i4>
      </vt:variant>
      <vt:variant>
        <vt:i4>33</vt:i4>
      </vt:variant>
      <vt:variant>
        <vt:i4>0</vt:i4>
      </vt:variant>
      <vt:variant>
        <vt:i4>5</vt:i4>
      </vt:variant>
      <vt:variant>
        <vt:lpwstr>http://www3.lrs.lt/cgi-bin/preps2?a=325070&amp;b=</vt:lpwstr>
      </vt:variant>
      <vt:variant>
        <vt:lpwstr/>
      </vt:variant>
      <vt:variant>
        <vt:i4>2031707</vt:i4>
      </vt:variant>
      <vt:variant>
        <vt:i4>30</vt:i4>
      </vt:variant>
      <vt:variant>
        <vt:i4>0</vt:i4>
      </vt:variant>
      <vt:variant>
        <vt:i4>5</vt:i4>
      </vt:variant>
      <vt:variant>
        <vt:lpwstr>http://www3.lrs.lt/cgi-bin/preps2?a=325070&amp;b=</vt:lpwstr>
      </vt:variant>
      <vt:variant>
        <vt:lpwstr/>
      </vt:variant>
      <vt:variant>
        <vt:i4>6094874</vt:i4>
      </vt:variant>
      <vt:variant>
        <vt:i4>27</vt:i4>
      </vt:variant>
      <vt:variant>
        <vt:i4>0</vt:i4>
      </vt:variant>
      <vt:variant>
        <vt:i4>5</vt:i4>
      </vt:variant>
      <vt:variant>
        <vt:lpwstr>http://www3.lrs.lt/cgi-bin/preps2?a=60193&amp;b=</vt:lpwstr>
      </vt:variant>
      <vt:variant>
        <vt:lpwstr/>
      </vt:variant>
      <vt:variant>
        <vt:i4>2031707</vt:i4>
      </vt:variant>
      <vt:variant>
        <vt:i4>24</vt:i4>
      </vt:variant>
      <vt:variant>
        <vt:i4>0</vt:i4>
      </vt:variant>
      <vt:variant>
        <vt:i4>5</vt:i4>
      </vt:variant>
      <vt:variant>
        <vt:lpwstr>http://www3.lrs.lt/cgi-bin/preps2?a=325070&amp;b=</vt:lpwstr>
      </vt:variant>
      <vt:variant>
        <vt:lpwstr/>
      </vt:variant>
      <vt:variant>
        <vt:i4>2031707</vt:i4>
      </vt:variant>
      <vt:variant>
        <vt:i4>21</vt:i4>
      </vt:variant>
      <vt:variant>
        <vt:i4>0</vt:i4>
      </vt:variant>
      <vt:variant>
        <vt:i4>5</vt:i4>
      </vt:variant>
      <vt:variant>
        <vt:lpwstr>http://www3.lrs.lt/cgi-bin/preps2?a=325070&amp;b=</vt:lpwstr>
      </vt:variant>
      <vt:variant>
        <vt:lpwstr/>
      </vt:variant>
      <vt:variant>
        <vt:i4>1310815</vt:i4>
      </vt:variant>
      <vt:variant>
        <vt:i4>18</vt:i4>
      </vt:variant>
      <vt:variant>
        <vt:i4>0</vt:i4>
      </vt:variant>
      <vt:variant>
        <vt:i4>5</vt:i4>
      </vt:variant>
      <vt:variant>
        <vt:lpwstr>http://www3.lrs.lt/cgi-bin/preps2?a=296515&amp;b=</vt:lpwstr>
      </vt:variant>
      <vt:variant>
        <vt:lpwstr/>
      </vt:variant>
      <vt:variant>
        <vt:i4>5439505</vt:i4>
      </vt:variant>
      <vt:variant>
        <vt:i4>15</vt:i4>
      </vt:variant>
      <vt:variant>
        <vt:i4>0</vt:i4>
      </vt:variant>
      <vt:variant>
        <vt:i4>5</vt:i4>
      </vt:variant>
      <vt:variant>
        <vt:lpwstr>http://www3.lrs.lt/cgi-bin/preps2?a=94137&amp;b=</vt:lpwstr>
      </vt:variant>
      <vt:variant>
        <vt:lpwstr/>
      </vt:variant>
      <vt:variant>
        <vt:i4>2031707</vt:i4>
      </vt:variant>
      <vt:variant>
        <vt:i4>12</vt:i4>
      </vt:variant>
      <vt:variant>
        <vt:i4>0</vt:i4>
      </vt:variant>
      <vt:variant>
        <vt:i4>5</vt:i4>
      </vt:variant>
      <vt:variant>
        <vt:lpwstr>http://www3.lrs.lt/cgi-bin/preps2?a=325070&amp;b=</vt:lpwstr>
      </vt:variant>
      <vt:variant>
        <vt:lpwstr/>
      </vt:variant>
      <vt:variant>
        <vt:i4>1310815</vt:i4>
      </vt:variant>
      <vt:variant>
        <vt:i4>9</vt:i4>
      </vt:variant>
      <vt:variant>
        <vt:i4>0</vt:i4>
      </vt:variant>
      <vt:variant>
        <vt:i4>5</vt:i4>
      </vt:variant>
      <vt:variant>
        <vt:lpwstr>http://www3.lrs.lt/cgi-bin/preps2?a=296515&amp;b=</vt:lpwstr>
      </vt:variant>
      <vt:variant>
        <vt:lpwstr/>
      </vt:variant>
      <vt:variant>
        <vt:i4>1835100</vt:i4>
      </vt:variant>
      <vt:variant>
        <vt:i4>6</vt:i4>
      </vt:variant>
      <vt:variant>
        <vt:i4>0</vt:i4>
      </vt:variant>
      <vt:variant>
        <vt:i4>5</vt:i4>
      </vt:variant>
      <vt:variant>
        <vt:lpwstr>http://www3.lrs.lt/cgi-bin/preps2?a=116616&amp;b=</vt:lpwstr>
      </vt:variant>
      <vt:variant>
        <vt:lpwstr/>
      </vt:variant>
      <vt:variant>
        <vt:i4>2031707</vt:i4>
      </vt:variant>
      <vt:variant>
        <vt:i4>3</vt:i4>
      </vt:variant>
      <vt:variant>
        <vt:i4>0</vt:i4>
      </vt:variant>
      <vt:variant>
        <vt:i4>5</vt:i4>
      </vt:variant>
      <vt:variant>
        <vt:lpwstr>http://www3.lrs.lt/cgi-bin/preps2?a=325070&amp;b=</vt:lpwstr>
      </vt:variant>
      <vt:variant>
        <vt:lpwstr/>
      </vt:variant>
      <vt:variant>
        <vt:i4>1310815</vt:i4>
      </vt:variant>
      <vt:variant>
        <vt:i4>0</vt:i4>
      </vt:variant>
      <vt:variant>
        <vt:i4>0</vt:i4>
      </vt:variant>
      <vt:variant>
        <vt:i4>5</vt:i4>
      </vt:variant>
      <vt:variant>
        <vt:lpwstr>http://www3.lrs.lt/cgi-bin/preps2?a=296515&amp;b=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2019-09-03T08:48:00Z</dcterms:created>
  <dc:creator>lrvk</dc:creator>
  <cp:lastModifiedBy>Teresa Roščinska</cp:lastModifiedBy>
  <cp:lastPrinted>2018-06-04T13:02:00Z</cp:lastPrinted>
  <dcterms:modified xsi:type="dcterms:W3CDTF">2019-09-19T08:51:00Z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-56289760</vt:i4>
  </property>
  <property fmtid="{D5CDD505-2E9C-101B-9397-08002B2CF9AE}" pid="3" name="_NewReviewCycle">
    <vt:lpwstr/>
  </property>
  <property fmtid="{D5CDD505-2E9C-101B-9397-08002B2CF9AE}" pid="4" name="_EmailSubject">
    <vt:lpwstr>Tvarkos aprašas pataisytas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2112557337</vt:i4>
  </property>
</Properties>
</file>