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19E" w:rsidRPr="004A7458" w:rsidRDefault="0016419E" w:rsidP="0016419E">
      <w:pPr>
        <w:spacing w:after="0" w:line="240" w:lineRule="auto"/>
        <w:rPr>
          <w:lang w:val="en-US"/>
        </w:rPr>
      </w:pPr>
    </w:p>
    <w:p w:rsidR="0016419E" w:rsidRPr="00774807" w:rsidRDefault="0016419E" w:rsidP="0016419E">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PATVIRTINTA</w:t>
      </w:r>
    </w:p>
    <w:p w:rsidR="0016419E" w:rsidRPr="00774807" w:rsidRDefault="0016419E" w:rsidP="0016419E">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16419E" w:rsidRPr="00774807" w:rsidRDefault="0016419E" w:rsidP="0016419E">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 xml:space="preserve">2017 m. kovo 1 d. nutarimu Nr. 149 </w:t>
      </w:r>
    </w:p>
    <w:p w:rsidR="0016419E" w:rsidRPr="00774807" w:rsidRDefault="0016419E" w:rsidP="0016419E">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16419E" w:rsidRDefault="0016419E" w:rsidP="0016419E">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20</w:t>
      </w:r>
      <w:r w:rsidRPr="0077480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774807">
        <w:rPr>
          <w:rFonts w:ascii="Times New Roman" w:eastAsia="Times New Roman" w:hAnsi="Times New Roman" w:cs="Times New Roman"/>
          <w:sz w:val="24"/>
          <w:szCs w:val="24"/>
          <w:lang w:eastAsia="lt-LT"/>
        </w:rPr>
        <w:t>d. nutarimo Nr.    redakcija)</w:t>
      </w:r>
    </w:p>
    <w:p w:rsidR="0016419E" w:rsidRPr="00774807" w:rsidRDefault="0016419E" w:rsidP="0016419E">
      <w:pPr>
        <w:spacing w:after="0" w:line="240" w:lineRule="auto"/>
        <w:ind w:left="5102"/>
        <w:rPr>
          <w:rFonts w:ascii="Times New Roman" w:eastAsia="Times New Roman" w:hAnsi="Times New Roman" w:cs="Times New Roman"/>
          <w:sz w:val="24"/>
          <w:szCs w:val="24"/>
          <w:lang w:eastAsia="lt-LT"/>
        </w:rPr>
      </w:pPr>
    </w:p>
    <w:p w:rsidR="0016419E" w:rsidRPr="00A77F64" w:rsidRDefault="0016419E" w:rsidP="0016419E">
      <w:pPr>
        <w:spacing w:after="0" w:line="24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LIETUVOS RESPUBLIKOS PREZIDENTŲ ANTANO SMETONOS, ALEKSANDRO STULGINSKIO, KAZIO GRINIAUS, JONO ŽEMAIČIO IR ALGIRDO BRAZAUSKO VARDINIŲ STIPENDIJŲ NUOSTATAI</w:t>
      </w:r>
    </w:p>
    <w:p w:rsidR="0016419E" w:rsidRPr="00A77F64" w:rsidRDefault="0016419E" w:rsidP="0016419E">
      <w:pPr>
        <w:spacing w:after="0" w:line="240" w:lineRule="auto"/>
        <w:jc w:val="center"/>
        <w:rPr>
          <w:rFonts w:ascii="Times New Roman" w:eastAsia="Times New Roman" w:hAnsi="Times New Roman" w:cs="Times New Roman"/>
          <w:sz w:val="24"/>
          <w:szCs w:val="20"/>
        </w:rPr>
      </w:pPr>
    </w:p>
    <w:p w:rsidR="0016419E" w:rsidRPr="00A77F64" w:rsidRDefault="0016419E" w:rsidP="0016419E">
      <w:pPr>
        <w:spacing w:after="0" w:line="36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I SKYRIUS</w:t>
      </w:r>
    </w:p>
    <w:p w:rsidR="0016419E" w:rsidRPr="00A77F64" w:rsidRDefault="0016419E" w:rsidP="0016419E">
      <w:pPr>
        <w:spacing w:after="0" w:line="36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 xml:space="preserve">BENDROSIOS NUOSTATOS </w:t>
      </w:r>
    </w:p>
    <w:p w:rsidR="0016419E" w:rsidRPr="00A77F64" w:rsidRDefault="0016419E" w:rsidP="0016419E">
      <w:pPr>
        <w:spacing w:after="0" w:line="360" w:lineRule="auto"/>
        <w:rPr>
          <w:rFonts w:ascii="Times New Roman" w:eastAsia="Times New Roman" w:hAnsi="Times New Roman" w:cs="Times New Roman"/>
          <w:sz w:val="24"/>
          <w:szCs w:val="20"/>
        </w:rPr>
      </w:pP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Calibri" w:hAnsi="Times New Roman" w:cs="Times New Roman"/>
          <w:b/>
          <w:sz w:val="24"/>
          <w:szCs w:val="24"/>
          <w:lang w:eastAsia="lt-LT"/>
        </w:rPr>
        <w:t xml:space="preserve">1. Lietuvos Respublikos Prezidentų Antano Smetonos, Aleksandro Stulginskio, Kazio Griniaus, Jono Žemaičio ir Algirdo Brazausko vardinės stipendijos (toliau – vardinės stipendijos) skiriamos talentingiems, ypač pasižymintiems studijose, mokslinėje, visuomeninėje ir (arba) meninėje veikloje aukštųjų mokyklų pirmosios, antrosios studijų pakopų ir vientisųjų studijų studentams. Jas kasmet skiria </w:t>
      </w:r>
      <w:r w:rsidRPr="005B5776">
        <w:rPr>
          <w:rFonts w:ascii="Times New Roman" w:eastAsia="Times New Roman" w:hAnsi="Times New Roman" w:cs="Times New Roman"/>
          <w:b/>
          <w:sz w:val="24"/>
          <w:szCs w:val="24"/>
        </w:rPr>
        <w:t>švietimo, mokslo ir sporto</w:t>
      </w:r>
      <w:r w:rsidRPr="005B5776">
        <w:rPr>
          <w:rFonts w:ascii="Times New Roman" w:eastAsia="Calibri" w:hAnsi="Times New Roman" w:cs="Times New Roman"/>
          <w:b/>
          <w:sz w:val="24"/>
          <w:szCs w:val="24"/>
          <w:lang w:eastAsia="lt-LT"/>
        </w:rPr>
        <w:t xml:space="preserve"> ministras.</w:t>
      </w:r>
      <w:r w:rsidRPr="005B5776">
        <w:rPr>
          <w:rFonts w:ascii="Times New Roman" w:eastAsia="Times New Roman" w:hAnsi="Times New Roman" w:cs="Times New Roman"/>
          <w:b/>
          <w:sz w:val="24"/>
          <w:szCs w:val="20"/>
        </w:rPr>
        <w:t xml:space="preserve"> </w:t>
      </w:r>
    </w:p>
    <w:p w:rsidR="0016419E" w:rsidRPr="005B5776" w:rsidRDefault="0016419E" w:rsidP="0016419E">
      <w:pPr>
        <w:spacing w:after="0" w:line="276" w:lineRule="auto"/>
        <w:ind w:firstLine="567"/>
        <w:jc w:val="both"/>
        <w:rPr>
          <w:rFonts w:ascii="Times New Roman" w:eastAsia="Calibri" w:hAnsi="Times New Roman" w:cs="Times New Roman"/>
          <w:b/>
          <w:sz w:val="24"/>
          <w:szCs w:val="24"/>
          <w:lang w:eastAsia="lt-LT"/>
        </w:rPr>
      </w:pPr>
      <w:r w:rsidRPr="005B5776">
        <w:rPr>
          <w:rFonts w:ascii="Times New Roman" w:eastAsia="Calibri" w:hAnsi="Times New Roman" w:cs="Times New Roman"/>
          <w:b/>
          <w:sz w:val="24"/>
          <w:szCs w:val="24"/>
          <w:lang w:eastAsia="lt-LT"/>
        </w:rPr>
        <w:t>2. Aukštųjų mokyklų studentams skiriama 30 vardinių stipendijų:</w:t>
      </w:r>
    </w:p>
    <w:p w:rsidR="0016419E" w:rsidRPr="005B5776" w:rsidRDefault="0016419E" w:rsidP="0016419E">
      <w:pPr>
        <w:spacing w:after="0" w:line="276" w:lineRule="auto"/>
        <w:ind w:firstLine="567"/>
        <w:jc w:val="both"/>
        <w:rPr>
          <w:rFonts w:ascii="Times New Roman" w:eastAsia="Calibri" w:hAnsi="Times New Roman" w:cs="Times New Roman"/>
          <w:b/>
          <w:sz w:val="24"/>
          <w:szCs w:val="24"/>
          <w:lang w:eastAsia="lt-LT"/>
        </w:rPr>
      </w:pPr>
      <w:r w:rsidRPr="005B5776">
        <w:rPr>
          <w:rFonts w:ascii="Times New Roman" w:eastAsia="Calibri" w:hAnsi="Times New Roman" w:cs="Times New Roman"/>
          <w:b/>
          <w:sz w:val="24"/>
          <w:szCs w:val="24"/>
          <w:lang w:eastAsia="lt-LT"/>
        </w:rPr>
        <w:t>2.1. Antano Smetonos stipendijų – 10:</w:t>
      </w:r>
    </w:p>
    <w:p w:rsidR="0016419E" w:rsidRPr="005B5776" w:rsidRDefault="0016419E" w:rsidP="0016419E">
      <w:pPr>
        <w:spacing w:after="0" w:line="276" w:lineRule="auto"/>
        <w:ind w:firstLine="567"/>
        <w:jc w:val="both"/>
        <w:rPr>
          <w:rFonts w:ascii="Times New Roman" w:eastAsia="Calibri" w:hAnsi="Times New Roman" w:cs="Times New Roman"/>
          <w:b/>
          <w:sz w:val="24"/>
          <w:szCs w:val="24"/>
          <w:lang w:eastAsia="lt-LT"/>
        </w:rPr>
      </w:pPr>
      <w:r w:rsidRPr="005B5776">
        <w:rPr>
          <w:rFonts w:ascii="Times New Roman" w:eastAsia="Calibri" w:hAnsi="Times New Roman" w:cs="Times New Roman"/>
          <w:b/>
          <w:sz w:val="24"/>
          <w:szCs w:val="24"/>
          <w:lang w:eastAsia="lt-LT"/>
        </w:rPr>
        <w:t>2.1.1. humanitarinių mokslų studijų krypčių grupei – 5;</w:t>
      </w:r>
    </w:p>
    <w:p w:rsidR="0016419E" w:rsidRPr="005B5776" w:rsidRDefault="0016419E" w:rsidP="0016419E">
      <w:pPr>
        <w:spacing w:after="0" w:line="276" w:lineRule="auto"/>
        <w:ind w:firstLine="567"/>
        <w:jc w:val="both"/>
        <w:rPr>
          <w:rFonts w:ascii="Times New Roman" w:eastAsia="Calibri" w:hAnsi="Times New Roman" w:cs="Times New Roman"/>
          <w:b/>
          <w:sz w:val="24"/>
          <w:szCs w:val="24"/>
          <w:lang w:eastAsia="lt-LT"/>
        </w:rPr>
      </w:pPr>
      <w:r w:rsidRPr="005B5776">
        <w:rPr>
          <w:rFonts w:ascii="Times New Roman" w:eastAsia="Calibri" w:hAnsi="Times New Roman" w:cs="Times New Roman"/>
          <w:b/>
          <w:sz w:val="24"/>
          <w:szCs w:val="24"/>
          <w:lang w:eastAsia="lt-LT"/>
        </w:rPr>
        <w:t>2.1.2. menų studijų krypčių grupei – 5;</w:t>
      </w:r>
    </w:p>
    <w:p w:rsidR="0016419E" w:rsidRPr="005B5776" w:rsidRDefault="0016419E" w:rsidP="0016419E">
      <w:pPr>
        <w:spacing w:after="0" w:line="276" w:lineRule="auto"/>
        <w:ind w:firstLine="567"/>
        <w:jc w:val="both"/>
        <w:rPr>
          <w:rFonts w:ascii="Times New Roman" w:eastAsia="Calibri" w:hAnsi="Times New Roman" w:cs="Times New Roman"/>
          <w:b/>
          <w:sz w:val="24"/>
          <w:szCs w:val="24"/>
          <w:lang w:eastAsia="lt-LT"/>
        </w:rPr>
      </w:pPr>
      <w:r w:rsidRPr="005B5776">
        <w:rPr>
          <w:rFonts w:ascii="Times New Roman" w:eastAsia="Calibri" w:hAnsi="Times New Roman" w:cs="Times New Roman"/>
          <w:b/>
          <w:sz w:val="24"/>
          <w:szCs w:val="24"/>
          <w:lang w:eastAsia="lt-LT"/>
        </w:rPr>
        <w:t>2.2. Aleksandro Stulginskio stipendijos – 5 (matematikos mokslų studijų krypčių grupei, informatikos mokslų studijų krypčių grupei, fizinių mokslų studijų krypčių grupei);</w:t>
      </w:r>
    </w:p>
    <w:p w:rsidR="0016419E" w:rsidRPr="005B5776" w:rsidRDefault="0016419E" w:rsidP="0016419E">
      <w:pPr>
        <w:spacing w:after="0" w:line="276" w:lineRule="auto"/>
        <w:ind w:firstLine="567"/>
        <w:jc w:val="both"/>
        <w:rPr>
          <w:rFonts w:ascii="Times New Roman" w:eastAsia="Calibri" w:hAnsi="Times New Roman" w:cs="Times New Roman"/>
          <w:b/>
          <w:sz w:val="24"/>
          <w:szCs w:val="24"/>
          <w:lang w:eastAsia="lt-LT"/>
        </w:rPr>
      </w:pPr>
      <w:r w:rsidRPr="005B5776">
        <w:rPr>
          <w:rFonts w:ascii="Times New Roman" w:eastAsia="Calibri" w:hAnsi="Times New Roman" w:cs="Times New Roman"/>
          <w:b/>
          <w:sz w:val="24"/>
          <w:szCs w:val="24"/>
          <w:lang w:eastAsia="lt-LT"/>
        </w:rPr>
        <w:t>2.3. Kazio Griniaus stipendijos – 5 (gyvybės mokslų studijų krypčių grupei, sveikatos mokslų studijų krypčių grupei, veterinarijos mokslų studijų krypčių grupei, žemės ūkio mokslų studijų krypčių grupei, sporto studijų krypčių grupei);</w:t>
      </w:r>
    </w:p>
    <w:p w:rsidR="0016419E" w:rsidRPr="005B5776" w:rsidRDefault="0016419E" w:rsidP="0016419E">
      <w:pPr>
        <w:spacing w:after="0" w:line="276" w:lineRule="auto"/>
        <w:ind w:firstLine="567"/>
        <w:jc w:val="both"/>
        <w:rPr>
          <w:rFonts w:ascii="Times New Roman" w:eastAsia="Calibri" w:hAnsi="Times New Roman" w:cs="Times New Roman"/>
          <w:b/>
          <w:sz w:val="24"/>
          <w:szCs w:val="24"/>
          <w:lang w:eastAsia="lt-LT"/>
        </w:rPr>
      </w:pPr>
      <w:r w:rsidRPr="005B5776">
        <w:rPr>
          <w:rFonts w:ascii="Times New Roman" w:eastAsia="Calibri" w:hAnsi="Times New Roman" w:cs="Times New Roman"/>
          <w:b/>
          <w:sz w:val="24"/>
          <w:szCs w:val="24"/>
          <w:lang w:eastAsia="lt-LT"/>
        </w:rPr>
        <w:t>2.4. Jono Žemaičio stipendijos – 5 (</w:t>
      </w:r>
      <w:r w:rsidRPr="005B5776">
        <w:rPr>
          <w:rFonts w:ascii="Times New Roman" w:eastAsia="Calibri" w:hAnsi="Times New Roman" w:cs="Times New Roman"/>
          <w:b/>
          <w:bCs/>
          <w:sz w:val="24"/>
          <w:szCs w:val="24"/>
          <w:lang w:eastAsia="lt-LT"/>
        </w:rPr>
        <w:t xml:space="preserve">inžinerijos </w:t>
      </w:r>
      <w:r w:rsidRPr="005B5776">
        <w:rPr>
          <w:rFonts w:ascii="Times New Roman" w:eastAsia="Calibri" w:hAnsi="Times New Roman" w:cs="Times New Roman"/>
          <w:b/>
          <w:sz w:val="24"/>
          <w:szCs w:val="24"/>
          <w:lang w:eastAsia="lt-LT"/>
        </w:rPr>
        <w:t>mokslų studijų krypčių grupei</w:t>
      </w:r>
      <w:r w:rsidRPr="005B5776">
        <w:rPr>
          <w:rFonts w:ascii="Times New Roman" w:eastAsia="Calibri" w:hAnsi="Times New Roman" w:cs="Times New Roman"/>
          <w:b/>
          <w:bCs/>
          <w:sz w:val="24"/>
          <w:szCs w:val="24"/>
          <w:lang w:eastAsia="lt-LT"/>
        </w:rPr>
        <w:t xml:space="preserve"> ir technologijų </w:t>
      </w:r>
      <w:r w:rsidRPr="005B5776">
        <w:rPr>
          <w:rFonts w:ascii="Times New Roman" w:eastAsia="Calibri" w:hAnsi="Times New Roman" w:cs="Times New Roman"/>
          <w:b/>
          <w:sz w:val="24"/>
          <w:szCs w:val="24"/>
          <w:lang w:eastAsia="lt-LT"/>
        </w:rPr>
        <w:t xml:space="preserve">mokslų studijų krypčių grupei); </w:t>
      </w: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Calibri" w:hAnsi="Times New Roman" w:cs="Times New Roman"/>
          <w:b/>
          <w:sz w:val="24"/>
          <w:szCs w:val="24"/>
          <w:lang w:eastAsia="lt-LT"/>
        </w:rPr>
        <w:t>2.5. Algirdo Brazausko stipendijos – 5 (</w:t>
      </w:r>
      <w:r w:rsidRPr="005B5776">
        <w:rPr>
          <w:rFonts w:ascii="Times New Roman" w:eastAsia="Calibri" w:hAnsi="Times New Roman" w:cs="Times New Roman"/>
          <w:b/>
          <w:bCs/>
          <w:sz w:val="24"/>
          <w:szCs w:val="24"/>
          <w:lang w:eastAsia="lt-LT"/>
        </w:rPr>
        <w:t xml:space="preserve">socialinių </w:t>
      </w:r>
      <w:r w:rsidRPr="005B5776">
        <w:rPr>
          <w:rFonts w:ascii="Times New Roman" w:eastAsia="Calibri" w:hAnsi="Times New Roman" w:cs="Times New Roman"/>
          <w:b/>
          <w:sz w:val="24"/>
          <w:szCs w:val="24"/>
          <w:lang w:eastAsia="lt-LT"/>
        </w:rPr>
        <w:t>mokslų studijų krypčių grupei</w:t>
      </w:r>
      <w:r w:rsidRPr="005B5776">
        <w:rPr>
          <w:rFonts w:ascii="Times New Roman" w:eastAsia="Calibri" w:hAnsi="Times New Roman" w:cs="Times New Roman"/>
          <w:b/>
          <w:bCs/>
          <w:sz w:val="24"/>
          <w:szCs w:val="24"/>
          <w:lang w:eastAsia="lt-LT"/>
        </w:rPr>
        <w:t xml:space="preserve"> ir ugdymo mokslų </w:t>
      </w:r>
      <w:r w:rsidRPr="005B5776">
        <w:rPr>
          <w:rFonts w:ascii="Times New Roman" w:eastAsia="Calibri" w:hAnsi="Times New Roman" w:cs="Times New Roman"/>
          <w:b/>
          <w:sz w:val="24"/>
          <w:szCs w:val="24"/>
          <w:lang w:eastAsia="lt-LT"/>
        </w:rPr>
        <w:t>studijų krypčių grupei</w:t>
      </w:r>
      <w:r w:rsidRPr="005B5776">
        <w:rPr>
          <w:rFonts w:ascii="Times New Roman" w:eastAsia="Calibri" w:hAnsi="Times New Roman" w:cs="Times New Roman"/>
          <w:b/>
          <w:bCs/>
          <w:sz w:val="24"/>
          <w:szCs w:val="24"/>
          <w:lang w:eastAsia="lt-LT"/>
        </w:rPr>
        <w:t xml:space="preserve">, teisės </w:t>
      </w:r>
      <w:r w:rsidRPr="005B5776">
        <w:rPr>
          <w:rFonts w:ascii="Times New Roman" w:eastAsia="Calibri" w:hAnsi="Times New Roman" w:cs="Times New Roman"/>
          <w:b/>
          <w:sz w:val="24"/>
          <w:szCs w:val="24"/>
          <w:lang w:eastAsia="lt-LT"/>
        </w:rPr>
        <w:t>studijų krypčių grupei</w:t>
      </w:r>
      <w:r w:rsidRPr="005B5776">
        <w:rPr>
          <w:rFonts w:ascii="Times New Roman" w:eastAsia="Calibri" w:hAnsi="Times New Roman" w:cs="Times New Roman"/>
          <w:b/>
          <w:bCs/>
          <w:sz w:val="24"/>
          <w:szCs w:val="24"/>
          <w:lang w:eastAsia="lt-LT"/>
        </w:rPr>
        <w:t xml:space="preserve">, verslo ir viešosios vadybos </w:t>
      </w:r>
      <w:r w:rsidRPr="005B5776">
        <w:rPr>
          <w:rFonts w:ascii="Times New Roman" w:eastAsia="Calibri" w:hAnsi="Times New Roman" w:cs="Times New Roman"/>
          <w:b/>
          <w:sz w:val="24"/>
          <w:szCs w:val="24"/>
          <w:lang w:eastAsia="lt-LT"/>
        </w:rPr>
        <w:t>studijų krypčių grupei).</w:t>
      </w:r>
      <w:r w:rsidRPr="005B5776">
        <w:rPr>
          <w:rFonts w:ascii="Times New Roman" w:eastAsia="Times New Roman" w:hAnsi="Times New Roman" w:cs="Times New Roman"/>
          <w:b/>
          <w:sz w:val="24"/>
          <w:szCs w:val="20"/>
        </w:rPr>
        <w:t xml:space="preserve"> </w:t>
      </w: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Calibri" w:hAnsi="Times New Roman" w:cs="Times New Roman"/>
          <w:b/>
          <w:sz w:val="24"/>
          <w:szCs w:val="24"/>
          <w:lang w:eastAsia="lt-LT"/>
        </w:rPr>
        <w:t>3. Iš Nuostatų 2.1.1, 2.1.2, 2.2, 2.3, 2.4, 2.5 papunkčiuose nurodytų skiriamų 5 vardinių stipendijų po vieną stipendiją skiriama koleginių studijų studentui, po 2 – pirmosios pakopos universitetinių arba vientisųjų studijų (trečiojo arba ketvirtojo kurso) studentams ir po 2 – magistrantūros arba vientisųjų studijų (penktojo arba šeštojo kurso) studentams.</w:t>
      </w:r>
      <w:r w:rsidRPr="005B5776">
        <w:rPr>
          <w:rFonts w:ascii="Times New Roman" w:eastAsia="Times New Roman" w:hAnsi="Times New Roman" w:cs="Times New Roman"/>
          <w:b/>
          <w:sz w:val="24"/>
          <w:szCs w:val="20"/>
        </w:rPr>
        <w:t xml:space="preserve"> </w:t>
      </w: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 xml:space="preserve">4. Pirmosios studijų pakopos studentams skiriamos 5 bazinės socialinės išmokos dydžių per mėnesį vardinės stipendijos, o magistrantūros studijų studentams – 7 bazinės socialinės išmokos dydžių per mėnesį vardinės stipendijos. Vientisųjų studijų studentams gali būti skiriamos 5 ar 7 bazinės socialinės išmokos dydžių per mėnesį vardinės stipendijos, atsižvelgiant į tai, kuriame kurse yra studentas. </w:t>
      </w: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 xml:space="preserve">5. Vardinės stipendijos pirmosios studijų pakopos studentams skiriamos pradedant penktuoju, magistrantūros studijų studentams – trečiuoju studijų semestru. Vientisųjų studijų studentams 5 bazinės socialinės išmokos dydžių per mėnesį stipendijos skiriamos penktuoju, 7 bazinės socialinės išmokos dydžių per mėnesį stipendijos – devintuoju studijų semestru. </w:t>
      </w: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lastRenderedPageBreak/>
        <w:t xml:space="preserve">6. Vardinės stipendijos mokamos iš </w:t>
      </w:r>
      <w:r w:rsidRPr="005B5776">
        <w:rPr>
          <w:rFonts w:ascii="Times New Roman" w:eastAsia="Times New Roman" w:hAnsi="Times New Roman" w:cs="Times New Roman"/>
          <w:b/>
          <w:sz w:val="24"/>
          <w:szCs w:val="24"/>
        </w:rPr>
        <w:t>Švietimo, mokslo ir sporto</w:t>
      </w:r>
      <w:r w:rsidRPr="005B5776">
        <w:rPr>
          <w:rFonts w:ascii="Times New Roman" w:eastAsia="Times New Roman" w:hAnsi="Times New Roman" w:cs="Times New Roman"/>
          <w:b/>
          <w:sz w:val="24"/>
          <w:szCs w:val="20"/>
        </w:rPr>
        <w:t xml:space="preserve"> ministerijai (toliau – Ministerija) skirtų Lietuvos Respublikos valstybės biudžeto asignavimų.</w:t>
      </w: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p>
    <w:p w:rsidR="0016419E" w:rsidRPr="005B5776" w:rsidRDefault="0016419E" w:rsidP="0016419E">
      <w:pPr>
        <w:spacing w:after="0" w:line="276" w:lineRule="auto"/>
        <w:jc w:val="center"/>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II SKYRIUS</w:t>
      </w:r>
    </w:p>
    <w:p w:rsidR="00020E0F" w:rsidRPr="00445690" w:rsidRDefault="0016419E" w:rsidP="00020E0F">
      <w:pPr>
        <w:spacing w:after="0" w:line="276" w:lineRule="auto"/>
        <w:ind w:firstLine="426"/>
        <w:jc w:val="center"/>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 xml:space="preserve">VARDINIŲ STIPENDIJŲ </w:t>
      </w:r>
      <w:r w:rsidR="00020E0F" w:rsidRPr="00474216">
        <w:rPr>
          <w:rFonts w:ascii="Times New Roman" w:eastAsia="Times New Roman" w:hAnsi="Times New Roman" w:cs="Times New Roman"/>
          <w:b/>
          <w:sz w:val="24"/>
          <w:szCs w:val="20"/>
        </w:rPr>
        <w:t>SKYRIMAS, MOKĖJIMAS, MOKĖJIMO SUSTABDYMAS, NUTRAUKIMAS</w:t>
      </w:r>
    </w:p>
    <w:p w:rsidR="0016419E" w:rsidRPr="005B5776" w:rsidRDefault="0016419E" w:rsidP="0016419E">
      <w:pPr>
        <w:spacing w:after="0" w:line="276" w:lineRule="auto"/>
        <w:jc w:val="center"/>
        <w:rPr>
          <w:rFonts w:ascii="Times New Roman" w:eastAsia="Times New Roman" w:hAnsi="Times New Roman" w:cs="Times New Roman"/>
          <w:b/>
          <w:sz w:val="24"/>
          <w:szCs w:val="20"/>
        </w:rPr>
      </w:pPr>
    </w:p>
    <w:p w:rsidR="0016419E" w:rsidRPr="005B5776" w:rsidRDefault="0016419E" w:rsidP="0016419E">
      <w:pPr>
        <w:spacing w:after="0" w:line="276" w:lineRule="auto"/>
        <w:jc w:val="center"/>
        <w:rPr>
          <w:rFonts w:ascii="Times New Roman" w:eastAsia="Times New Roman" w:hAnsi="Times New Roman" w:cs="Times New Roman"/>
          <w:b/>
          <w:sz w:val="24"/>
          <w:szCs w:val="20"/>
        </w:rPr>
      </w:pP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Calibri" w:hAnsi="Times New Roman" w:cs="Times New Roman"/>
          <w:b/>
          <w:sz w:val="24"/>
          <w:szCs w:val="24"/>
          <w:lang w:eastAsia="lt-LT"/>
        </w:rPr>
        <w:t>7. Vardinės stipendijos skiriamos kasmet Lietuvos Respublikos aukštųjų mokyklų studentams vieniems studijų metams ir mokamos nuo studijų metų pradžios.</w:t>
      </w: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Calibri" w:hAnsi="Times New Roman" w:cs="Times New Roman"/>
          <w:b/>
          <w:sz w:val="24"/>
          <w:szCs w:val="24"/>
          <w:lang w:eastAsia="lt-LT"/>
        </w:rPr>
        <w:t>8. Kandidatų į vardinę stipendiją sąrašą ir dokumentus apie kiekvieną kandidatą Lietuvos mokslų akademijai kasmet iki gegužės 1 dienos gali teikti visos aukštosios mokyklos (toliau – aukštosios mokyklos). Kiekviena aukštoji mokykla gali pateikti ne daugiau kaip 4 kandidatus Nuostatų 2.1.1, 2.1.2, 2.2, 2.3, 2.4, 2.5 papunkčiuose nurodytoms vardinėms stipendijoms gauti.</w:t>
      </w:r>
      <w:r w:rsidRPr="005B5776">
        <w:rPr>
          <w:rFonts w:ascii="Times New Roman" w:eastAsia="Times New Roman" w:hAnsi="Times New Roman" w:cs="Times New Roman"/>
          <w:b/>
          <w:sz w:val="24"/>
          <w:szCs w:val="20"/>
        </w:rPr>
        <w:t xml:space="preserve"> </w:t>
      </w: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 xml:space="preserve">9. Siūlant kandidatą į vardinę stipendiją, pateikiama informacija apie kandidato paskutinių dviejų semestrų studijų rezultatus, kandidato studijų, mokslinės ir (arba) meninės veiklos įvertinimą, kuriuo pažymimi ypač geri studijų, mokslinės ir (arba) meninės veiklos rezultatai, studento dalyvavimą konkursuose, ekspedicijose, studentų mokslinės praktikos projektuose. </w:t>
      </w: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 xml:space="preserve">10. Lietuvos mokslų akademija savo nustatyta tvarka atrenka kandidatus į vardines stipendijas ir kasmet iki birželio 15 dienos teikia </w:t>
      </w:r>
      <w:r w:rsidRPr="005B5776">
        <w:rPr>
          <w:rFonts w:ascii="Times New Roman" w:eastAsia="Times New Roman" w:hAnsi="Times New Roman" w:cs="Times New Roman"/>
          <w:b/>
          <w:sz w:val="24"/>
          <w:szCs w:val="24"/>
        </w:rPr>
        <w:t>švietimo, mokslo ir sporto</w:t>
      </w:r>
      <w:r w:rsidRPr="005B5776">
        <w:rPr>
          <w:rFonts w:ascii="Times New Roman" w:eastAsia="Times New Roman" w:hAnsi="Times New Roman" w:cs="Times New Roman"/>
          <w:b/>
          <w:sz w:val="24"/>
          <w:szCs w:val="20"/>
        </w:rPr>
        <w:t xml:space="preserve"> ministrui siūlymus dėl vardinių stipendijų skyrimo.</w:t>
      </w:r>
    </w:p>
    <w:p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 xml:space="preserve">11. </w:t>
      </w:r>
      <w:r w:rsidRPr="005B5776">
        <w:rPr>
          <w:rFonts w:ascii="Times New Roman" w:eastAsia="Times New Roman" w:hAnsi="Times New Roman" w:cs="Times New Roman"/>
          <w:b/>
          <w:sz w:val="24"/>
          <w:szCs w:val="24"/>
        </w:rPr>
        <w:t>Švietimo, mokslo ir sporto</w:t>
      </w:r>
      <w:r w:rsidRPr="005B5776">
        <w:rPr>
          <w:rFonts w:ascii="Times New Roman" w:eastAsia="Times New Roman" w:hAnsi="Times New Roman" w:cs="Times New Roman"/>
          <w:b/>
          <w:sz w:val="24"/>
          <w:szCs w:val="20"/>
        </w:rPr>
        <w:t xml:space="preserve"> ministras, atsižvelgdamas į Lietuvos mokslų akademijos siūlymus, skiria vardines stipendijas atrinktiems kandidatams. Lėšos šioms stipendijoms mokėti pagal lėšų naudojimo sutartis pervedamos aukštosioms mokykloms, kuriose studijuoja atrinktieji kandidatai.</w:t>
      </w:r>
    </w:p>
    <w:p w:rsidR="0016419E" w:rsidRPr="009E5C20" w:rsidRDefault="0016419E" w:rsidP="0016419E">
      <w:pPr>
        <w:spacing w:after="0" w:line="276" w:lineRule="auto"/>
        <w:ind w:firstLine="567"/>
        <w:jc w:val="both"/>
        <w:rPr>
          <w:rFonts w:ascii="Times New Roman" w:eastAsia="Times New Roman" w:hAnsi="Times New Roman" w:cs="Times New Roman"/>
          <w:b/>
          <w:sz w:val="24"/>
          <w:szCs w:val="20"/>
        </w:rPr>
      </w:pPr>
      <w:r w:rsidRPr="00474216">
        <w:rPr>
          <w:rFonts w:ascii="Times New Roman" w:eastAsia="Times New Roman" w:hAnsi="Times New Roman" w:cs="Times New Roman"/>
          <w:b/>
          <w:sz w:val="24"/>
          <w:szCs w:val="20"/>
        </w:rPr>
        <w:t xml:space="preserve">12. </w:t>
      </w:r>
      <w:r w:rsidRPr="009E5C20">
        <w:rPr>
          <w:rFonts w:ascii="Times New Roman" w:eastAsia="Times New Roman" w:hAnsi="Times New Roman" w:cs="Times New Roman"/>
          <w:b/>
          <w:sz w:val="24"/>
          <w:szCs w:val="24"/>
        </w:rPr>
        <w:t>Švietimo, mokslo ir sporto</w:t>
      </w:r>
      <w:r w:rsidRPr="009E5C20">
        <w:rPr>
          <w:rFonts w:ascii="Times New Roman" w:eastAsia="Times New Roman" w:hAnsi="Times New Roman" w:cs="Times New Roman"/>
          <w:b/>
          <w:sz w:val="24"/>
          <w:szCs w:val="20"/>
        </w:rPr>
        <w:t xml:space="preserve"> ministras nutraukia vardinių stipendijų mokėjimą, ne vėliau kaip per 5 darbo dienas, </w:t>
      </w:r>
      <w:r w:rsidR="00F471A5" w:rsidRPr="009E5C20">
        <w:rPr>
          <w:rFonts w:ascii="Times New Roman" w:eastAsia="Times New Roman" w:hAnsi="Times New Roman" w:cs="Times New Roman"/>
          <w:b/>
          <w:sz w:val="24"/>
          <w:szCs w:val="20"/>
        </w:rPr>
        <w:t>nuo šių aplinkybių paaiškėjimo</w:t>
      </w:r>
      <w:r w:rsidRPr="009E5C20">
        <w:rPr>
          <w:rFonts w:ascii="Times New Roman" w:eastAsia="Times New Roman" w:hAnsi="Times New Roman" w:cs="Times New Roman"/>
          <w:b/>
          <w:sz w:val="24"/>
          <w:szCs w:val="20"/>
        </w:rPr>
        <w:t xml:space="preserve">: </w:t>
      </w:r>
    </w:p>
    <w:p w:rsidR="0016419E" w:rsidRPr="009E5C20" w:rsidRDefault="0016419E" w:rsidP="0016419E">
      <w:pPr>
        <w:spacing w:after="0" w:line="276" w:lineRule="auto"/>
        <w:ind w:firstLine="567"/>
        <w:jc w:val="both"/>
        <w:rPr>
          <w:rFonts w:ascii="Times New Roman" w:eastAsia="Times New Roman" w:hAnsi="Times New Roman" w:cs="Times New Roman"/>
          <w:b/>
          <w:sz w:val="24"/>
          <w:szCs w:val="20"/>
        </w:rPr>
      </w:pPr>
      <w:r w:rsidRPr="009E5C20">
        <w:rPr>
          <w:rFonts w:ascii="Times New Roman" w:eastAsia="Times New Roman" w:hAnsi="Times New Roman" w:cs="Times New Roman"/>
          <w:b/>
          <w:sz w:val="24"/>
          <w:szCs w:val="20"/>
        </w:rPr>
        <w:t xml:space="preserve">12.1. studentas turi akademinių skolų; </w:t>
      </w:r>
    </w:p>
    <w:p w:rsidR="0016419E" w:rsidRPr="009E5C20" w:rsidRDefault="0016419E" w:rsidP="0016419E">
      <w:pPr>
        <w:spacing w:after="0" w:line="276" w:lineRule="auto"/>
        <w:ind w:firstLine="567"/>
        <w:jc w:val="both"/>
        <w:rPr>
          <w:rFonts w:ascii="Times New Roman" w:eastAsia="Times New Roman" w:hAnsi="Times New Roman" w:cs="Times New Roman"/>
          <w:b/>
          <w:sz w:val="24"/>
          <w:szCs w:val="20"/>
        </w:rPr>
      </w:pPr>
      <w:r w:rsidRPr="009E5C20">
        <w:rPr>
          <w:rFonts w:ascii="Times New Roman" w:eastAsia="Times New Roman" w:hAnsi="Times New Roman" w:cs="Times New Roman"/>
          <w:b/>
          <w:sz w:val="24"/>
          <w:szCs w:val="20"/>
        </w:rPr>
        <w:t>12.2. studentui paskirta drausminė nuobauda;</w:t>
      </w:r>
    </w:p>
    <w:p w:rsidR="0016419E" w:rsidRPr="009E5C20" w:rsidRDefault="0016419E" w:rsidP="0016419E">
      <w:pPr>
        <w:spacing w:after="0" w:line="276" w:lineRule="auto"/>
        <w:ind w:firstLine="567"/>
        <w:jc w:val="both"/>
        <w:rPr>
          <w:rFonts w:ascii="Times New Roman" w:eastAsia="Times New Roman" w:hAnsi="Times New Roman" w:cs="Times New Roman"/>
          <w:b/>
          <w:sz w:val="24"/>
          <w:szCs w:val="20"/>
        </w:rPr>
      </w:pPr>
      <w:r w:rsidRPr="009E5C20">
        <w:rPr>
          <w:rFonts w:ascii="Times New Roman" w:eastAsia="Times New Roman" w:hAnsi="Times New Roman" w:cs="Times New Roman"/>
          <w:b/>
          <w:sz w:val="24"/>
          <w:szCs w:val="20"/>
        </w:rPr>
        <w:t>12.3. studentas nutraukia studijas arba pašalinamas iš aukštosios mokyklos jos nustatyta tvarka;</w:t>
      </w:r>
    </w:p>
    <w:p w:rsidR="0016419E" w:rsidRPr="009E5C20" w:rsidRDefault="0016419E" w:rsidP="0016419E">
      <w:pPr>
        <w:spacing w:after="0" w:line="276" w:lineRule="auto"/>
        <w:ind w:firstLine="567"/>
        <w:jc w:val="both"/>
        <w:rPr>
          <w:rFonts w:ascii="Times New Roman" w:eastAsia="Times New Roman" w:hAnsi="Times New Roman" w:cs="Times New Roman"/>
          <w:b/>
          <w:sz w:val="24"/>
          <w:szCs w:val="20"/>
        </w:rPr>
      </w:pPr>
      <w:r w:rsidRPr="009E5C20">
        <w:rPr>
          <w:rFonts w:ascii="Times New Roman" w:eastAsia="Times New Roman" w:hAnsi="Times New Roman" w:cs="Times New Roman"/>
          <w:b/>
          <w:sz w:val="24"/>
          <w:szCs w:val="20"/>
        </w:rPr>
        <w:t xml:space="preserve">12.4. atsiranda arba paaiškėja aplinkybių, dėl kurių studentui negalėjo būti skirta stipendija. </w:t>
      </w:r>
    </w:p>
    <w:p w:rsidR="00F471A5" w:rsidRPr="009E5C20" w:rsidRDefault="006972C8" w:rsidP="00F471A5">
      <w:pPr>
        <w:spacing w:after="0" w:line="276" w:lineRule="auto"/>
        <w:ind w:firstLine="567"/>
        <w:jc w:val="both"/>
        <w:rPr>
          <w:rFonts w:ascii="Times New Roman" w:eastAsia="Times New Roman" w:hAnsi="Times New Roman" w:cs="Times New Roman"/>
          <w:b/>
          <w:sz w:val="24"/>
          <w:szCs w:val="20"/>
        </w:rPr>
      </w:pPr>
      <w:r w:rsidRPr="009E5C20">
        <w:rPr>
          <w:rFonts w:ascii="Times New Roman" w:hAnsi="Times New Roman" w:cs="Times New Roman"/>
          <w:b/>
          <w:bCs/>
          <w:sz w:val="24"/>
          <w:szCs w:val="24"/>
        </w:rPr>
        <w:t xml:space="preserve">13. </w:t>
      </w:r>
      <w:r w:rsidR="00F471A5" w:rsidRPr="009E5C20">
        <w:rPr>
          <w:rFonts w:ascii="Times New Roman" w:eastAsia="Times New Roman" w:hAnsi="Times New Roman" w:cs="Times New Roman"/>
          <w:b/>
          <w:sz w:val="24"/>
          <w:szCs w:val="20"/>
        </w:rPr>
        <w:t>Studento akademinių atostogų metų stipendijos nemokamos, mokėjimas sustabdomas, jam grįžus studijuoti, stipendijos mokėjimas atnaujinamas.</w:t>
      </w:r>
    </w:p>
    <w:p w:rsidR="0016419E" w:rsidRPr="006972C8" w:rsidRDefault="0016419E" w:rsidP="00F471A5">
      <w:pPr>
        <w:spacing w:after="0" w:line="276" w:lineRule="auto"/>
        <w:ind w:firstLine="567"/>
        <w:jc w:val="both"/>
        <w:rPr>
          <w:rFonts w:ascii="Times New Roman" w:hAnsi="Times New Roman" w:cs="Times New Roman"/>
          <w:b/>
          <w:bCs/>
          <w:sz w:val="24"/>
          <w:szCs w:val="24"/>
        </w:rPr>
      </w:pPr>
      <w:r w:rsidRPr="009E5C20">
        <w:rPr>
          <w:rFonts w:ascii="Times New Roman" w:eastAsia="Times New Roman" w:hAnsi="Times New Roman" w:cs="Times New Roman"/>
          <w:b/>
          <w:sz w:val="24"/>
          <w:szCs w:val="20"/>
        </w:rPr>
        <w:t xml:space="preserve">14. Paaiškėjus šių nuostatų 12 ir 13 punktuose nurodytoms aplinkybėms, </w:t>
      </w:r>
      <w:r w:rsidR="009E5C20" w:rsidRPr="009E5C20">
        <w:rPr>
          <w:rFonts w:ascii="Times New Roman" w:eastAsia="Calibri" w:hAnsi="Times New Roman" w:cs="Times New Roman"/>
          <w:b/>
          <w:sz w:val="24"/>
          <w:szCs w:val="24"/>
          <w:lang w:eastAsia="lt-LT"/>
        </w:rPr>
        <w:t xml:space="preserve">aukštoji mokykla nedelsiant, bet ne vėliau kaip per </w:t>
      </w:r>
      <w:r w:rsidR="009E5C20">
        <w:rPr>
          <w:rFonts w:ascii="Times New Roman" w:eastAsia="Calibri" w:hAnsi="Times New Roman" w:cs="Times New Roman"/>
          <w:b/>
          <w:sz w:val="24"/>
          <w:szCs w:val="24"/>
          <w:lang w:eastAsia="lt-LT"/>
        </w:rPr>
        <w:t>3</w:t>
      </w:r>
      <w:bookmarkStart w:id="0" w:name="_GoBack"/>
      <w:bookmarkEnd w:id="0"/>
      <w:r w:rsidR="009E5C20" w:rsidRPr="009E5C20">
        <w:rPr>
          <w:rFonts w:ascii="Times New Roman" w:eastAsia="Calibri" w:hAnsi="Times New Roman" w:cs="Times New Roman"/>
          <w:b/>
          <w:sz w:val="24"/>
          <w:szCs w:val="24"/>
          <w:lang w:eastAsia="lt-LT"/>
        </w:rPr>
        <w:t xml:space="preserve"> darbo dienas, apie tai praneša Ministerijai ir</w:t>
      </w:r>
      <w:r w:rsidR="009E5C20" w:rsidRPr="00445690">
        <w:rPr>
          <w:rFonts w:ascii="Times New Roman" w:eastAsia="Calibri" w:hAnsi="Times New Roman" w:cs="Times New Roman"/>
          <w:b/>
          <w:sz w:val="24"/>
          <w:szCs w:val="24"/>
          <w:lang w:eastAsia="lt-LT"/>
        </w:rPr>
        <w:t xml:space="preserve"> grąžina neišmokėtas lėšas.</w:t>
      </w:r>
      <w:r w:rsidRPr="005B5776">
        <w:rPr>
          <w:rFonts w:ascii="Times New Roman" w:eastAsia="Times New Roman" w:hAnsi="Times New Roman" w:cs="Times New Roman"/>
          <w:b/>
          <w:sz w:val="24"/>
          <w:szCs w:val="20"/>
        </w:rPr>
        <w:t xml:space="preserve"> Laiku nepranešus apie šias aplinkybes ar dėl kitų priežasčių permokėtą sumą atitinkamai aukštoji mokykla arba studentas grąžina Ministerijai arba ji išieškoma teisės aktų nustatyta tvarka.</w:t>
      </w:r>
    </w:p>
    <w:p w:rsidR="00747C59" w:rsidRPr="0016419E" w:rsidRDefault="0016419E" w:rsidP="0016419E">
      <w:pPr>
        <w:spacing w:after="0" w:line="360" w:lineRule="atLeast"/>
        <w:jc w:val="center"/>
        <w:rPr>
          <w:rFonts w:ascii="Times New Roman" w:eastAsia="Times New Roman" w:hAnsi="Times New Roman" w:cs="Times New Roman"/>
          <w:sz w:val="24"/>
          <w:szCs w:val="24"/>
          <w:lang w:val="en-US" w:eastAsia="lt-LT"/>
        </w:rPr>
      </w:pPr>
      <w:r w:rsidRPr="004A7458">
        <w:rPr>
          <w:rFonts w:ascii="Times New Roman" w:eastAsia="Times New Roman" w:hAnsi="Times New Roman" w:cs="Times New Roman"/>
          <w:sz w:val="24"/>
          <w:szCs w:val="24"/>
          <w:lang w:eastAsia="lt-LT"/>
        </w:rPr>
        <w:t>––––––––––––––––</w:t>
      </w:r>
    </w:p>
    <w:sectPr w:rsidR="00747C59" w:rsidRPr="0016419E" w:rsidSect="00A960E1">
      <w:headerReference w:type="default" r:id="rId6"/>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7A1" w:rsidRDefault="00B867A1">
      <w:pPr>
        <w:spacing w:after="0" w:line="240" w:lineRule="auto"/>
      </w:pPr>
      <w:r>
        <w:separator/>
      </w:r>
    </w:p>
  </w:endnote>
  <w:endnote w:type="continuationSeparator" w:id="0">
    <w:p w:rsidR="00B867A1" w:rsidRDefault="00B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7A1" w:rsidRDefault="00B867A1">
      <w:pPr>
        <w:spacing w:after="0" w:line="240" w:lineRule="auto"/>
      </w:pPr>
      <w:r>
        <w:separator/>
      </w:r>
    </w:p>
  </w:footnote>
  <w:footnote w:type="continuationSeparator" w:id="0">
    <w:p w:rsidR="00B867A1" w:rsidRDefault="00B86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33211"/>
      <w:docPartObj>
        <w:docPartGallery w:val="Page Numbers (Top of Page)"/>
        <w:docPartUnique/>
      </w:docPartObj>
    </w:sdtPr>
    <w:sdtEndPr/>
    <w:sdtContent>
      <w:p w:rsidR="002D7EF4" w:rsidRDefault="0016419E">
        <w:pPr>
          <w:pStyle w:val="Antrats"/>
          <w:jc w:val="center"/>
        </w:pPr>
        <w:r>
          <w:fldChar w:fldCharType="begin"/>
        </w:r>
        <w:r>
          <w:instrText>PAGE   \* MERGEFORMAT</w:instrText>
        </w:r>
        <w:r>
          <w:fldChar w:fldCharType="separate"/>
        </w:r>
        <w:r w:rsidR="009E5C20">
          <w:rPr>
            <w:noProof/>
          </w:rPr>
          <w:t>2</w:t>
        </w:r>
        <w:r>
          <w:fldChar w:fldCharType="end"/>
        </w:r>
      </w:p>
    </w:sdtContent>
  </w:sdt>
  <w:p w:rsidR="002D7EF4" w:rsidRDefault="00B867A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9E"/>
    <w:rsid w:val="00020E0F"/>
    <w:rsid w:val="0016419E"/>
    <w:rsid w:val="00474216"/>
    <w:rsid w:val="004D7428"/>
    <w:rsid w:val="006475BE"/>
    <w:rsid w:val="006972C8"/>
    <w:rsid w:val="00747C59"/>
    <w:rsid w:val="007A609B"/>
    <w:rsid w:val="009E5C20"/>
    <w:rsid w:val="00A13839"/>
    <w:rsid w:val="00A960E1"/>
    <w:rsid w:val="00B867A1"/>
    <w:rsid w:val="00D16104"/>
    <w:rsid w:val="00EB0826"/>
    <w:rsid w:val="00F4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06FE"/>
  <w15:chartTrackingRefBased/>
  <w15:docId w15:val="{556382D5-E97F-4267-BFC3-8239E87A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41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41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19E"/>
  </w:style>
  <w:style w:type="paragraph" w:styleId="Debesliotekstas">
    <w:name w:val="Balloon Text"/>
    <w:basedOn w:val="prastasis"/>
    <w:link w:val="DebesliotekstasDiagrama"/>
    <w:uiPriority w:val="99"/>
    <w:semiHidden/>
    <w:unhideWhenUsed/>
    <w:rsid w:val="00D161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6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customXml/item2.xml"
                 Type="http://schemas.openxmlformats.org/officeDocument/2006/relationships/customXml"/>
   <Relationship Id="rId11"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 Id="rId9"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F3CC8-0E63-46A5-A6AD-002019A1DEB9}"/>
</file>

<file path=customXml/itemProps2.xml><?xml version="1.0" encoding="utf-8"?>
<ds:datastoreItem xmlns:ds="http://schemas.openxmlformats.org/officeDocument/2006/customXml" ds:itemID="{A23A4A0E-0528-4734-A27B-CEAF33EFFB69}"/>
</file>

<file path=customXml/itemProps3.xml><?xml version="1.0" encoding="utf-8"?>
<ds:datastoreItem xmlns:ds="http://schemas.openxmlformats.org/officeDocument/2006/customXml" ds:itemID="{80138E6C-0B14-4E3D-89E7-39626775B805}"/>
</file>

<file path=docProps/app.xml><?xml version="1.0" encoding="utf-8"?>
<Properties xmlns="http://schemas.openxmlformats.org/officeDocument/2006/extended-properties" xmlns:vt="http://schemas.openxmlformats.org/officeDocument/2006/docPropsVTypes">
  <Template>Normal</Template>
  <TotalTime>55</TotalTime>
  <Pages>2</Pages>
  <Words>3482</Words>
  <Characters>1985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2020-02-06T13:40:00Z</dcterms:created>
  <dc:creator>Paškonytė Diana Kristina</dc:creator>
  <cp:lastModifiedBy>Paškonytė Diana Kristina</cp:lastModifiedBy>
  <cp:lastPrinted>2020-02-11T06:51:00Z</cp:lastPrinted>
  <dcterms:modified xsi:type="dcterms:W3CDTF">2020-02-14T13:40:00Z</dcterms:modified>
  <cp:revision>8</cp:revision>
  <dc:title>0c7452eb-01a5-4e5a-a05b-5c27c22237fa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